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812"/>
        <w:gridCol w:w="7938"/>
        <w:gridCol w:w="2127"/>
        <w:gridCol w:w="1559"/>
        <w:gridCol w:w="1559"/>
      </w:tblGrid>
      <w:tr w:rsidR="00346295" w:rsidRPr="001B5993" w:rsidTr="00346295">
        <w:tc>
          <w:tcPr>
            <w:tcW w:w="456" w:type="dxa"/>
          </w:tcPr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2" w:type="dxa"/>
          </w:tcPr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7938" w:type="dxa"/>
          </w:tcPr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Специальность, основная/дополнительная литература в рабочей программе, автор, название, место издания, издательство,</w:t>
            </w:r>
          </w:p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год издания учебной и учебно-методической литературы. Коэффициент по дисциплине</w:t>
            </w:r>
          </w:p>
        </w:tc>
        <w:tc>
          <w:tcPr>
            <w:tcW w:w="2127" w:type="dxa"/>
          </w:tcPr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Для печатных изданий – количество экземпляров, для электронных – количество доступов</w:t>
            </w:r>
          </w:p>
        </w:tc>
        <w:tc>
          <w:tcPr>
            <w:tcW w:w="1559" w:type="dxa"/>
          </w:tcPr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6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одновременно изучающих предмет, дисциплину в семестр</w:t>
            </w:r>
          </w:p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Приведенный коэффициент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обеспеченности</w:t>
            </w:r>
          </w:p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(КО)</w:t>
            </w:r>
          </w:p>
          <w:p w:rsidR="00346295" w:rsidRP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95">
              <w:rPr>
                <w:rFonts w:ascii="Times New Roman" w:hAnsi="Times New Roman" w:cs="Times New Roman"/>
                <w:sz w:val="24"/>
                <w:szCs w:val="24"/>
              </w:rPr>
              <w:t>(на текущий семестр)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Госпитальная терапия</w:t>
            </w:r>
          </w:p>
        </w:tc>
        <w:tc>
          <w:tcPr>
            <w:tcW w:w="7938" w:type="dxa"/>
            <w:vAlign w:val="center"/>
          </w:tcPr>
          <w:p w:rsidR="00346295" w:rsidRPr="000211E6" w:rsidRDefault="00346295" w:rsidP="00346295">
            <w:pPr>
              <w:widowControl w:val="0"/>
              <w:spacing w:after="0" w:line="240" w:lineRule="auto"/>
              <w:jc w:val="both"/>
              <w:rPr>
                <w:rFonts w:eastAsia="Batang"/>
                <w:b/>
              </w:rPr>
            </w:pPr>
          </w:p>
        </w:tc>
        <w:tc>
          <w:tcPr>
            <w:tcW w:w="2127" w:type="dxa"/>
            <w:vAlign w:val="center"/>
          </w:tcPr>
          <w:p w:rsidR="00346295" w:rsidRPr="000211E6" w:rsidRDefault="00346295" w:rsidP="00346295">
            <w:pPr>
              <w:widowControl w:val="0"/>
              <w:spacing w:after="0" w:line="240" w:lineRule="auto"/>
              <w:jc w:val="both"/>
              <w:rPr>
                <w:rFonts w:eastAsia="Batang"/>
                <w:b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Маколкин</w:t>
            </w:r>
            <w:proofErr w:type="spellEnd"/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Владимир Иванович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Внутренние болезни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рек. М-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вом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науки РФ / В. И.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Маколкин</w:t>
            </w:r>
            <w:proofErr w:type="spellEnd"/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В. И.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болезни [Электронный ресурс] : учебник / В. И.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С. И. Овчаренко, В. А.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Сулимов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- 6-е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и доп. -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- 768 с. - Режим доступа: </w:t>
            </w:r>
            <w:hyperlink r:id="rId5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http://www.studmedlib.ru/book/ISBN9785970422465.html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Внутренние болезни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-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Т.1.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- 960 с. – Режим доступа: </w:t>
            </w:r>
            <w:hyperlink r:id="rId6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http://www.studmedlib.ru/ru/book/ISBN9785970425794.html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Внутренние болезни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2013. -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Т.2.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- 896 с. – Режим доступа: </w:t>
            </w:r>
            <w:hyperlink r:id="rId7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24A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в 2 т. / под ред. Н. А. Мухина, В. С. Моисеева, А. И. Мартынова.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2011 - . - Компакт-диск во 2 томе.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и доп. -  649 с.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: учебник с компакт-диском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2012 - .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и доп. - 581 с. + 1 эл. опт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иск (CD-ROM). 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 . - Компакт-диск во 2 томе.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- 2010. - 649 с. 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2010 - .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и доп. – 581 с.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 [Электронный ресурс]: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 / под ред. Н.А. Мухина, В.С. Моисеева, А.И. Мартынова. - М.: ГЭОТАР-Медиа, 2010. - 1264 </w:t>
            </w: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8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учебник с компакт-диском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в 2 т. / ред. Н. А. Мухин, В. С. Моисеева, А. И. Мартынова.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ГЭОТАР-МЕДИА, 2006 - .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- 649 с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 компакт-диском : в 2 т. / ред. Н. А. Мухин, В. С. Моисеев, А. И. Мартынова.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ГЭОТАР-МЕДИА, 2006 - .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2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- 2006. - 581 с. : ил. + 1 эл. опт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иск (CD-ROM).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 [Электронный ресурс]: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томах / под ред. Н.А. Мухина, В.С. Моисеева, А.И. Мартынова. - М.: ГЭОТАР-Медиа, 2010. - 1264 </w:t>
            </w: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9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9785970414217.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Фомина, И. Г.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Внутренние болезни [Электронный ресурс]</w:t>
            </w:r>
            <w:proofErr w:type="gramStart"/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Г. Фомина, В. В. Фомин [и др.].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Медицина, 2008. - 720 с. - </w:t>
            </w:r>
            <w:r w:rsidRPr="001B5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доступа: </w:t>
            </w:r>
            <w:hyperlink r:id="rId10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http://www.studmedlib.ru/book/ISBN5225039774.html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болезни. Тесты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ситуационные задачи [Электронный ресурс] 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 И.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Маколкин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[и др.]. -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2012. - 304 с. - Режим доступа: </w:t>
            </w:r>
            <w:hyperlink r:id="rId11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болезни: руководство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практическим занятиям по факультетской терапии [Электронный ресурс] 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Подзолков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А. А. Абрамова, О. Л. Белая [и др.] ; под ред. В. И.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Подзолкова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 - 640 с. - Режим доступа: </w:t>
            </w:r>
            <w:hyperlink r:id="rId12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http://www.studmedlib.ru/book/ISBN9785970411544.html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 доступов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Руководство по кардиологии [Электронный ресурс]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в 3 т. / под ред. Г. И.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Сторожакова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Горбаченкова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2008. - Т. 1. - 672 с. - Режим доступа: </w:t>
            </w:r>
            <w:hyperlink r:id="rId13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http://www.studmedlib.ru/book/ISBN9785970406090.html</w:t>
              </w:r>
            </w:hyperlink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Руководство по кардиологии  [Электронный ресурс]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в 3 т. / под ред. Г. И.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Сторожакова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Горбаченкова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2008. - Т. 2. - 512 с. - Режим доступа: </w:t>
            </w:r>
            <w:hyperlink r:id="rId14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http://www.studmedlib.ru/book/ISBN9785970408209.html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по кардиологии [Электронный ресурс]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Сторожакова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Горбаченкова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М.: ГЭОТАР-Медиа, 2009. - Т. 3. - 512 с. - Режим доступа: </w:t>
            </w:r>
            <w:hyperlink r:id="rId15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2127" w:type="dxa"/>
          </w:tcPr>
          <w:p w:rsid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  <w:p w:rsid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  <w:p w:rsid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D660B0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болезни. 333 тестовые задачи и комментарии к ним [Электронный ресурс]: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вузов /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Л.И.Дворецкий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[и др.]. - 2-е изд. - М.: ГЭОТАР-Медиа, 2008. - 160 с. - Режим доступа: </w:t>
            </w:r>
            <w:hyperlink r:id="rId16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9785970408605.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болезни: руководство к практическим занятиям по госпитальной терапии [Электронный ресурс]: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/ В.Г. Ананченко [и др.]; под ред. Л. И. Дворецкого. - М.: ГЭОТАР-Медиа, 2010. - 456 с. - Режим доступа: </w:t>
            </w:r>
            <w:hyperlink r:id="rId17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http://www.studmedlib.ru/book/ISBN9785970413975.html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сборник / Л. И. Дворецкий. - М.: "ГЭОТАР-Медиа", 2012. – Режим доступа: </w:t>
            </w:r>
            <w:hyperlink r:id="rId18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/06-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COS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-2330.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Врачебные методы диагностики [Электронный ресурс] :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В. Г.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Кукес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В. Ф. Маринин, И. А.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Реуцкий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, С. И. Сивков.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2006. - 720 с. </w:t>
            </w:r>
            <w:hyperlink r:id="rId19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5970402621.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дыхания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: рук-во для студентов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Уфа: Здравоохранение Башкортостана, 2003 - . - В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надзаг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МЗ РФ, Мин. образования РФ,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н-т.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- 2003. - 335 с.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363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дыхания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"Внутренние болезни" для студ. 4 курса, обучающихся по спец. "Лечебное дело" /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каф.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Уфа : Изд-во БГМУ, 2008. - 110 с. 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Болезни органов дыхания [Электронный ресурс] :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к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"Внутренние болезни" для студ. 4 курса, обучающихся по спец. "Лечебное дело" /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Кафедра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и доп. - Уфа : Изд-во БГМУ, 2008. - 110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2009-2013. – Режим доступа: </w:t>
            </w:r>
            <w:hyperlink r:id="rId20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к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"Внутренние болезни" для студ. 4 курса, обучающихся по спец. "Лечебное дело" : в 2-х ч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. /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каф.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Уфа : Изд-во БГМУ, 2008 - . - На обороте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л. указ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ост.: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Г. К. Макеева, Г. Х.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Мирсаева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[и др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.].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- 98 с.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органов кровообращения [Электронный ресурс] 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к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"Внутренние болезни" для студ. 4 курса, обучающихся по спец. "Лечебное дело" : в 2-х ч. /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каф.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Уфа : Изд-во БГМУ, 2008. - 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Ч. 1.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- 98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2009-2013. – Режим доступа: </w:t>
            </w:r>
            <w:hyperlink r:id="rId21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кровообращения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к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"Внутренние болезни" для студ. 4 курса, обучающихся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спец. "Лечебное дело" : в 2-х ч. /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каф.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Уфа : Изд-во БГМУ, 2008 - . - На обороте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л. указ. сост.: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Г. К. Макеева, Г. Х.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Мирсаева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[и др.]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- 114 с. 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органов кровообращения [Электронный ресурс] 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к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"Внутренние болезни" для студ. 4 курса, обучающихся по спец. "Лечебное дело" : в 2-х ч. /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Кафедра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Уфа : Изд-во БГМУ, 2008. - 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Ч. 2.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- 114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2009-2013. – Режим доступа: </w:t>
            </w:r>
            <w:hyperlink r:id="rId22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пищеварения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почек: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к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"Внутренние болезни" для студ. 4 курса, обучающихся по спец. "Лечебное дело" : в 2-х ч.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каф.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Уфа : Изд-во БГМУ, 2008 - . - На обороте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л. указ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ост.: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Г. К. Макеева, Г. Х.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Мирсаева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[и др.]. 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- 92 с.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Болезни органов пищеварения и почек [Электронный ресурс] 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к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"Внутренние болезни" для студ. 4 курса, обучающихся по спец. "Лечебное дело" : в 2-х ч. /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Кафедра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Уфа : Изд-во БГМУ, 2008. - 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Ч. 1.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- 92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2009-2013. – Режим доступа: </w:t>
            </w:r>
            <w:hyperlink r:id="rId23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Болезни органов пищеварения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почек: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к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"Внутренние болезни" для студ. 4 курса, обучающихся по спец. "Лечебное дело"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в 2-х ч. /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каф.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Уфа : Изд-во БГМУ, 2008 - . - На обороте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л. указ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ост.: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Фазлыева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Г. К. Макеева, Г. Х.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Мирсаева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[и др.].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2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- 2008. - 109 с. 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Болезни органов пищеварения и почек [Электронный ресурс] 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к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занятиям по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дисц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"Внутренние болезни" для студ. 4 курса, обучающихся по спец. "Лечебное дело" : в 2-х ч. / Башкирский гос. мед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н-т, Кафедра факультетской терапии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и доп. - Уфа : Изд-во БГМУ, 2008. - 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Ч. 2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- 109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2009-2013. – Режим доступа: </w:t>
            </w:r>
            <w:hyperlink r:id="rId24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Щукин, Ю. В.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Атлас ЭКГ [Электронный ресурс] / Ю.В. Щукин. -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2012. - 260 с. – Режим доступа: </w:t>
            </w:r>
            <w:hyperlink r:id="rId25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http://www.studmedlib.ru/book/06-COS-2340.html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Колпаков, Е. В.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ЭКГ при аритмиях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атлас [Электронный ресурс] / Е. В. Колпаков. -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2013 . - 288 с. – Режим доступа: </w:t>
            </w:r>
            <w:hyperlink r:id="rId26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http://www.studmedlib.ru/book/ISBN9785970426036.html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Мурашко, В. В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Электрокардиография: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студ. мед. вузов / В. В. Мурашко, А. В.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Струтынский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- 6-е изд. - М. :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МЕДпресс-информ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, 2004. - 320 с. 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Избранные лекции по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внутренним болезням: в 3-х частях 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по спец. "Лечебное дело", "Педиатрия", "Медико-профилактическое дело", врачей-интернов и клинических ординаторов / Башкирский гос. мед. ун-т 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 Башкортостана, 2008 - </w:t>
            </w: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3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органов пищеварения, почек, крови и соединительной ткани. - 2008. - 290 с. 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Избранные лекции по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внутренним болезням [Электронный ресурс]: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в 3-х частях: учеб. пособие для студентов,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по спец. "Лечебное дело", "Педиатрия", "Медико-профилактическое дело", врачей-интернов и клинических 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инаторов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гос. мед. ун-т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Фазлыевой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- Уфа: Здравоохранение Башкортостана, 2008 - </w:t>
            </w:r>
            <w:r w:rsidRPr="001B5993">
              <w:rPr>
                <w:rFonts w:ascii="Times New Roman" w:hAnsi="Times New Roman" w:cs="Times New Roman"/>
                <w:bCs/>
                <w:sz w:val="24"/>
                <w:szCs w:val="24"/>
              </w:rPr>
              <w:t>Ч. 3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: Болезни органов пищеварения, почек, крови и соединительной ткани: учебное пособие. - 2008. - 290 с. // Электронная учебная библиотека: полнотекстовая база данных / ГОУ ВПО Башкирский государственный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университет; авт.: А.Г. Хасанов, Н.Р. Кобзева, И.Ю. Гончарова. –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2009-2013. – Режим доступа: </w:t>
            </w:r>
            <w:hyperlink r:id="rId27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по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терапии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"Помощник врача стационара": метод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особие для студентов, обучающихся по спец. 060101(65) "Лечебное дело" / ГОУ ВПО "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гос. мед. ун-т" ; сост.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Изд-во БГМУ, 2007. - [71] с.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практика по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терапии "Помощник врача стационара" [Электронный ресурс]: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метод. пособие для студентов, обучающихся по спец. 060101(65) "Лечебное дело" / ГОУ ВПО "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. гос. мед. ун-т"; сост. Р. М.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Фазлыева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[и др.]. - Уфа: Изд-во БГМУ, 2007. - [71]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ан. – Уфа: БГМУ, 2009-2013. – Режим доступа: </w:t>
            </w:r>
            <w:hyperlink r:id="rId28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://92.50.144.106/</w:t>
              </w:r>
              <w:proofErr w:type="spellStart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jirbis</w:t>
              </w:r>
              <w:proofErr w:type="spellEnd"/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Неограниченный доступ</w:t>
            </w:r>
          </w:p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295" w:rsidRPr="001B5993" w:rsidTr="00346295">
        <w:tc>
          <w:tcPr>
            <w:tcW w:w="456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Люсов</w:t>
            </w:r>
            <w:proofErr w:type="spellEnd"/>
            <w:r w:rsidRPr="001B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В. А.</w:t>
            </w:r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ЭКГ при инфаркте миокарда [</w:t>
            </w:r>
            <w:proofErr w:type="spellStart"/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Электроный</w:t>
            </w:r>
            <w:proofErr w:type="spellEnd"/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ресурс]</w:t>
            </w:r>
            <w:proofErr w:type="gramStart"/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атлас + ЭКГ линейка / В. А.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Люсов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. - М.</w:t>
            </w:r>
            <w:proofErr w:type="gram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 - 76 с. : ил. + 1 ЭКГ линейка. Режим </w:t>
            </w:r>
            <w:bookmarkStart w:id="0" w:name="_GoBack"/>
            <w:bookmarkEnd w:id="0"/>
            <w:r w:rsidRPr="001B5993">
              <w:rPr>
                <w:rFonts w:ascii="Times New Roman" w:hAnsi="Times New Roman" w:cs="Times New Roman"/>
                <w:sz w:val="24"/>
                <w:szCs w:val="24"/>
              </w:rPr>
              <w:t xml:space="preserve">доступа: </w:t>
            </w:r>
            <w:hyperlink r:id="rId29" w:history="1">
              <w:r w:rsidRPr="001B59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2127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900 доступов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46295" w:rsidRPr="001B5993" w:rsidRDefault="00346295" w:rsidP="00346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077B" w:rsidRDefault="0028077B" w:rsidP="00346295">
      <w:pPr>
        <w:widowControl w:val="0"/>
        <w:spacing w:after="0" w:line="240" w:lineRule="auto"/>
        <w:jc w:val="both"/>
      </w:pPr>
    </w:p>
    <w:sectPr w:rsidR="0028077B" w:rsidSect="008F1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41"/>
    <w:rsid w:val="0028077B"/>
    <w:rsid w:val="00324A89"/>
    <w:rsid w:val="00346295"/>
    <w:rsid w:val="008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1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1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4217.html" TargetMode="External"/><Relationship Id="rId13" Type="http://schemas.openxmlformats.org/officeDocument/2006/relationships/hyperlink" Target="http://www.studmedlib.ru/book/ISBN9785970406090.html" TargetMode="External"/><Relationship Id="rId18" Type="http://schemas.openxmlformats.org/officeDocument/2006/relationships/hyperlink" Target="http://www.studmedlib.ru/book/06-COS-2330.html" TargetMode="External"/><Relationship Id="rId26" Type="http://schemas.openxmlformats.org/officeDocument/2006/relationships/hyperlink" Target="http://www.studmedlib.ru/book/ISBN978597042603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92.50.144.106/jirbis/" TargetMode="External"/><Relationship Id="rId7" Type="http://schemas.openxmlformats.org/officeDocument/2006/relationships/hyperlink" Target="http://www.studmedlib.ru/book/ISBN9785970425800.html" TargetMode="External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hyperlink" Target="http://www.studmedlib.ru/book/ISBN9785970413975.html" TargetMode="External"/><Relationship Id="rId25" Type="http://schemas.openxmlformats.org/officeDocument/2006/relationships/hyperlink" Target="http://www.studmedlib.ru/book/06-COS-234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tudmedlib.ru/book/ISBN9785970408605.html" TargetMode="External"/><Relationship Id="rId20" Type="http://schemas.openxmlformats.org/officeDocument/2006/relationships/hyperlink" Target="http://92.50.144.106/jirbis/" TargetMode="External"/><Relationship Id="rId29" Type="http://schemas.openxmlformats.org/officeDocument/2006/relationships/hyperlink" Target="http://www.studmedlib.ru/book/ISBN9785970412640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medlib.ru/ru/book/ISBN9785970425794.html" TargetMode="External"/><Relationship Id="rId11" Type="http://schemas.openxmlformats.org/officeDocument/2006/relationships/hyperlink" Target="http://www.studmedlib.ru/book/ISBN9785970423912.html" TargetMode="External"/><Relationship Id="rId24" Type="http://schemas.openxmlformats.org/officeDocument/2006/relationships/hyperlink" Target="http://92.50.144.106/jirbis/" TargetMode="External"/><Relationship Id="rId5" Type="http://schemas.openxmlformats.org/officeDocument/2006/relationships/hyperlink" Target="http://www.studmedlib.ru/book/ISBN9785970422465.html" TargetMode="External"/><Relationship Id="rId15" Type="http://schemas.openxmlformats.org/officeDocument/2006/relationships/hyperlink" Target="http://www.studmedlib.ru/book/ISBN9785970409657.html" TargetMode="External"/><Relationship Id="rId23" Type="http://schemas.openxmlformats.org/officeDocument/2006/relationships/hyperlink" Target="http://92.50.144.106/jirbis/" TargetMode="External"/><Relationship Id="rId28" Type="http://schemas.openxmlformats.org/officeDocument/2006/relationships/hyperlink" Target="http://92.50.144.106/jirbis/" TargetMode="External"/><Relationship Id="rId10" Type="http://schemas.openxmlformats.org/officeDocument/2006/relationships/hyperlink" Target="http://www.studmedlib.ru/book/ISBN5225039774.html" TargetMode="External"/><Relationship Id="rId19" Type="http://schemas.openxmlformats.org/officeDocument/2006/relationships/hyperlink" Target="http://www.studmedlib.ru/book/ISBN5970402621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4217.html" TargetMode="External"/><Relationship Id="rId14" Type="http://schemas.openxmlformats.org/officeDocument/2006/relationships/hyperlink" Target="http://www.studmedlib.ru/book/ISBN9785970408209.html" TargetMode="External"/><Relationship Id="rId22" Type="http://schemas.openxmlformats.org/officeDocument/2006/relationships/hyperlink" Target="http://92.50.144.106/jirbis/" TargetMode="External"/><Relationship Id="rId27" Type="http://schemas.openxmlformats.org/officeDocument/2006/relationships/hyperlink" Target="http://92.50.144.106/jirbi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User</cp:lastModifiedBy>
  <cp:revision>3</cp:revision>
  <dcterms:created xsi:type="dcterms:W3CDTF">2016-10-31T09:37:00Z</dcterms:created>
  <dcterms:modified xsi:type="dcterms:W3CDTF">2016-10-31T21:39:00Z</dcterms:modified>
</cp:coreProperties>
</file>