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D933AC" w:rsidRDefault="00F37688" w:rsidP="003C3ECC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C35878" w:rsidRPr="00D933AC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D933AC" w:rsidRDefault="00C35878" w:rsidP="003C3ECC">
      <w:pPr>
        <w:jc w:val="center"/>
        <w:rPr>
          <w:b/>
          <w:caps/>
          <w:sz w:val="28"/>
          <w:szCs w:val="28"/>
        </w:rPr>
      </w:pPr>
      <w:r w:rsidRPr="00D933AC">
        <w:rPr>
          <w:b/>
          <w:caps/>
          <w:sz w:val="28"/>
          <w:szCs w:val="28"/>
        </w:rPr>
        <w:t>Кафедра поликлинической терапии</w:t>
      </w:r>
      <w:r w:rsidR="007D34C3">
        <w:rPr>
          <w:b/>
          <w:caps/>
          <w:sz w:val="28"/>
          <w:szCs w:val="28"/>
        </w:rPr>
        <w:t xml:space="preserve"> с курсом идпо</w:t>
      </w:r>
    </w:p>
    <w:p w:rsidR="00C35878" w:rsidRPr="00D933AC" w:rsidRDefault="00C35878" w:rsidP="003C3ECC">
      <w:pPr>
        <w:outlineLvl w:val="0"/>
        <w:rPr>
          <w:sz w:val="28"/>
          <w:szCs w:val="28"/>
        </w:rPr>
      </w:pPr>
    </w:p>
    <w:p w:rsidR="007D34C3" w:rsidRDefault="007D34C3" w:rsidP="007D34C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7D34C3" w:rsidRDefault="007D34C3" w:rsidP="007D34C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F37688">
        <w:rPr>
          <w:color w:val="000000"/>
          <w:spacing w:val="-1"/>
          <w:sz w:val="28"/>
          <w:szCs w:val="28"/>
        </w:rPr>
        <w:t xml:space="preserve">                            </w:t>
      </w:r>
      <w:proofErr w:type="spellStart"/>
      <w:r>
        <w:rPr>
          <w:color w:val="000000"/>
          <w:spacing w:val="-1"/>
          <w:sz w:val="28"/>
          <w:szCs w:val="28"/>
        </w:rPr>
        <w:t>зав</w:t>
      </w:r>
      <w:proofErr w:type="gramStart"/>
      <w:r>
        <w:rPr>
          <w:color w:val="000000"/>
          <w:spacing w:val="-1"/>
          <w:sz w:val="28"/>
          <w:szCs w:val="28"/>
        </w:rPr>
        <w:t>.к</w:t>
      </w:r>
      <w:proofErr w:type="gramEnd"/>
      <w:r>
        <w:rPr>
          <w:color w:val="000000"/>
          <w:spacing w:val="-1"/>
          <w:sz w:val="28"/>
          <w:szCs w:val="28"/>
        </w:rPr>
        <w:t>аф.поликлинической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</w:p>
    <w:p w:rsidR="007D34C3" w:rsidRDefault="007D34C3" w:rsidP="007D34C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7D34C3" w:rsidRDefault="007D34C3" w:rsidP="007D34C3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</w:t>
      </w:r>
      <w:r w:rsidR="00CF205B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>
        <w:rPr>
          <w:color w:val="000000"/>
          <w:spacing w:val="-1"/>
          <w:sz w:val="28"/>
          <w:szCs w:val="28"/>
        </w:rPr>
        <w:t>Волевач</w:t>
      </w:r>
      <w:proofErr w:type="spellEnd"/>
      <w:r>
        <w:rPr>
          <w:color w:val="000000"/>
          <w:spacing w:val="-1"/>
          <w:sz w:val="28"/>
          <w:szCs w:val="28"/>
        </w:rPr>
        <w:t xml:space="preserve"> Л.В.</w:t>
      </w:r>
    </w:p>
    <w:p w:rsidR="007D34C3" w:rsidRDefault="00A43C6B" w:rsidP="007D34C3">
      <w:pPr>
        <w:ind w:firstLine="467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Pr="00607145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 w:rsidR="00F85C44">
        <w:rPr>
          <w:color w:val="000000"/>
          <w:spacing w:val="-1"/>
          <w:sz w:val="28"/>
          <w:szCs w:val="28"/>
          <w:lang w:val="en-US"/>
        </w:rPr>
        <w:t>8</w:t>
      </w:r>
      <w:r w:rsidR="007D34C3">
        <w:rPr>
          <w:color w:val="000000"/>
          <w:spacing w:val="-1"/>
          <w:sz w:val="28"/>
          <w:szCs w:val="28"/>
        </w:rPr>
        <w:t xml:space="preserve"> г.</w:t>
      </w:r>
    </w:p>
    <w:p w:rsidR="00C35878" w:rsidRPr="00D933AC" w:rsidRDefault="00C35878" w:rsidP="003C3ECC">
      <w:pPr>
        <w:rPr>
          <w:sz w:val="28"/>
          <w:szCs w:val="28"/>
        </w:rPr>
      </w:pPr>
    </w:p>
    <w:p w:rsidR="00F62B1B" w:rsidRPr="00D933AC" w:rsidRDefault="00F62B1B" w:rsidP="003C3ECC">
      <w:pPr>
        <w:pStyle w:val="aa"/>
        <w:rPr>
          <w:sz w:val="28"/>
          <w:szCs w:val="28"/>
        </w:rPr>
      </w:pPr>
      <w:r w:rsidRPr="00D933AC">
        <w:rPr>
          <w:sz w:val="28"/>
          <w:szCs w:val="28"/>
        </w:rPr>
        <w:t>Дисциплина: поликлиническая терапия</w:t>
      </w:r>
    </w:p>
    <w:p w:rsidR="00C35878" w:rsidRPr="00D933AC" w:rsidRDefault="00F85C44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D933AC">
        <w:rPr>
          <w:sz w:val="28"/>
          <w:szCs w:val="28"/>
        </w:rPr>
        <w:t xml:space="preserve">ечебное дело   </w:t>
      </w:r>
    </w:p>
    <w:p w:rsidR="003A3118" w:rsidRPr="00D933AC" w:rsidRDefault="00F62B1B" w:rsidP="003C3ECC">
      <w:pPr>
        <w:pStyle w:val="aa"/>
        <w:rPr>
          <w:b/>
          <w:bCs/>
          <w:sz w:val="28"/>
          <w:szCs w:val="28"/>
        </w:rPr>
      </w:pPr>
      <w:r w:rsidRPr="00D933AC">
        <w:rPr>
          <w:sz w:val="28"/>
          <w:szCs w:val="28"/>
        </w:rPr>
        <w:t>Семестр: 1</w:t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Pr="00D933AC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</w:r>
      <w:r w:rsidR="00235920">
        <w:rPr>
          <w:sz w:val="28"/>
          <w:szCs w:val="28"/>
        </w:rPr>
        <w:softHyphen/>
        <w:t>0</w:t>
      </w:r>
      <w:r w:rsidR="009D4243" w:rsidRPr="00D933AC">
        <w:rPr>
          <w:sz w:val="28"/>
          <w:szCs w:val="28"/>
        </w:rPr>
        <w:t xml:space="preserve">   Курс: </w:t>
      </w:r>
      <w:r w:rsidR="00235920">
        <w:rPr>
          <w:sz w:val="28"/>
          <w:szCs w:val="28"/>
        </w:rPr>
        <w:t>5</w:t>
      </w:r>
      <w:r w:rsidR="009D4243" w:rsidRPr="00D933AC">
        <w:rPr>
          <w:sz w:val="28"/>
          <w:szCs w:val="28"/>
        </w:rPr>
        <w:t xml:space="preserve">       </w:t>
      </w:r>
    </w:p>
    <w:p w:rsidR="003A3118" w:rsidRPr="00D933AC" w:rsidRDefault="003A3118" w:rsidP="003C3ECC">
      <w:pPr>
        <w:rPr>
          <w:b/>
          <w:bCs/>
          <w:sz w:val="28"/>
          <w:szCs w:val="28"/>
        </w:rPr>
      </w:pPr>
    </w:p>
    <w:p w:rsidR="009D4243" w:rsidRDefault="009D4243" w:rsidP="003C3ECC">
      <w:pPr>
        <w:rPr>
          <w:b/>
          <w:bCs/>
          <w:sz w:val="28"/>
          <w:szCs w:val="28"/>
        </w:rPr>
      </w:pPr>
    </w:p>
    <w:p w:rsidR="007D34C3" w:rsidRPr="00D933AC" w:rsidRDefault="007D34C3" w:rsidP="003C3ECC">
      <w:pPr>
        <w:rPr>
          <w:b/>
          <w:bCs/>
          <w:sz w:val="28"/>
          <w:szCs w:val="28"/>
        </w:rPr>
      </w:pPr>
    </w:p>
    <w:p w:rsidR="00937098" w:rsidRPr="00D933AC" w:rsidRDefault="00937098" w:rsidP="003C3ECC">
      <w:pPr>
        <w:jc w:val="center"/>
        <w:rPr>
          <w:b/>
          <w:bCs/>
          <w:sz w:val="28"/>
          <w:szCs w:val="28"/>
        </w:rPr>
      </w:pPr>
    </w:p>
    <w:p w:rsidR="00F85C44" w:rsidRPr="00224DAA" w:rsidRDefault="00F85C44" w:rsidP="00F85C44">
      <w:pPr>
        <w:jc w:val="center"/>
        <w:rPr>
          <w:b/>
          <w:sz w:val="28"/>
          <w:szCs w:val="28"/>
        </w:rPr>
      </w:pPr>
      <w:r w:rsidRPr="00224DAA">
        <w:rPr>
          <w:b/>
          <w:sz w:val="28"/>
          <w:szCs w:val="28"/>
        </w:rPr>
        <w:t>Методические указания для студентов</w:t>
      </w:r>
    </w:p>
    <w:p w:rsidR="00F85C44" w:rsidRPr="00224DAA" w:rsidRDefault="00F85C44" w:rsidP="00F85C44">
      <w:pPr>
        <w:jc w:val="center"/>
        <w:rPr>
          <w:sz w:val="28"/>
          <w:szCs w:val="28"/>
        </w:rPr>
      </w:pPr>
      <w:r w:rsidRPr="00224DAA">
        <w:rPr>
          <w:sz w:val="28"/>
          <w:szCs w:val="28"/>
        </w:rPr>
        <w:t xml:space="preserve">по самостоятельной </w:t>
      </w:r>
      <w:r>
        <w:rPr>
          <w:sz w:val="28"/>
          <w:szCs w:val="28"/>
        </w:rPr>
        <w:t>контактной</w:t>
      </w:r>
      <w:r w:rsidRPr="00224DAA">
        <w:rPr>
          <w:sz w:val="28"/>
          <w:szCs w:val="28"/>
        </w:rPr>
        <w:t xml:space="preserve"> работе</w:t>
      </w:r>
    </w:p>
    <w:p w:rsidR="00F85C44" w:rsidRPr="00224DAA" w:rsidRDefault="00F85C44" w:rsidP="00F85C44">
      <w:pPr>
        <w:jc w:val="center"/>
        <w:rPr>
          <w:sz w:val="28"/>
          <w:szCs w:val="28"/>
        </w:rPr>
      </w:pPr>
      <w:r w:rsidRPr="00224DAA">
        <w:rPr>
          <w:sz w:val="28"/>
          <w:szCs w:val="28"/>
        </w:rPr>
        <w:t>по дисциплине «Поликлиническая терапия»</w:t>
      </w:r>
    </w:p>
    <w:p w:rsidR="00F85C44" w:rsidRPr="00224DAA" w:rsidRDefault="00F85C44" w:rsidP="00F85C44">
      <w:pPr>
        <w:jc w:val="center"/>
        <w:rPr>
          <w:sz w:val="28"/>
          <w:szCs w:val="28"/>
        </w:rPr>
      </w:pPr>
      <w:r w:rsidRPr="00224DAA">
        <w:rPr>
          <w:sz w:val="28"/>
          <w:szCs w:val="28"/>
        </w:rPr>
        <w:t>Тема:</w:t>
      </w:r>
      <w:r>
        <w:rPr>
          <w:sz w:val="28"/>
          <w:szCs w:val="28"/>
        </w:rPr>
        <w:t xml:space="preserve"> </w:t>
      </w:r>
      <w:r w:rsidRPr="00A256D9"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 xml:space="preserve">Бронхиальная астма в </w:t>
      </w:r>
      <w:r w:rsidRPr="00A256D9">
        <w:rPr>
          <w:b/>
          <w:sz w:val="28"/>
          <w:szCs w:val="28"/>
        </w:rPr>
        <w:t>практике</w:t>
      </w:r>
      <w:r>
        <w:rPr>
          <w:b/>
          <w:sz w:val="28"/>
          <w:szCs w:val="28"/>
        </w:rPr>
        <w:t xml:space="preserve"> терапевта поликлиники</w:t>
      </w:r>
      <w:r w:rsidRPr="00A256D9">
        <w:rPr>
          <w:b/>
          <w:color w:val="000000"/>
          <w:sz w:val="28"/>
          <w:szCs w:val="28"/>
        </w:rPr>
        <w:t>»</w:t>
      </w:r>
    </w:p>
    <w:p w:rsidR="00F62B1B" w:rsidRPr="00D933AC" w:rsidRDefault="00F62B1B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D933AC" w:rsidRDefault="009D4243" w:rsidP="003C3ECC">
      <w:pPr>
        <w:jc w:val="center"/>
        <w:rPr>
          <w:b/>
          <w:bCs/>
          <w:sz w:val="28"/>
          <w:szCs w:val="28"/>
        </w:rPr>
      </w:pPr>
    </w:p>
    <w:p w:rsidR="003A3118" w:rsidRDefault="003A3118" w:rsidP="003C3ECC">
      <w:pPr>
        <w:jc w:val="center"/>
        <w:rPr>
          <w:b/>
          <w:bCs/>
          <w:sz w:val="28"/>
          <w:szCs w:val="28"/>
        </w:rPr>
      </w:pPr>
    </w:p>
    <w:p w:rsidR="00F85C44" w:rsidRDefault="00F85C44" w:rsidP="003C3ECC">
      <w:pPr>
        <w:jc w:val="center"/>
        <w:rPr>
          <w:b/>
          <w:bCs/>
          <w:sz w:val="28"/>
          <w:szCs w:val="28"/>
        </w:rPr>
      </w:pPr>
    </w:p>
    <w:p w:rsidR="00F85C44" w:rsidRDefault="00F85C44" w:rsidP="003C3ECC">
      <w:pPr>
        <w:jc w:val="center"/>
        <w:rPr>
          <w:b/>
          <w:bCs/>
          <w:sz w:val="28"/>
          <w:szCs w:val="28"/>
        </w:rPr>
      </w:pPr>
    </w:p>
    <w:p w:rsidR="00F85C44" w:rsidRDefault="00F85C44" w:rsidP="003C3ECC">
      <w:pPr>
        <w:jc w:val="center"/>
        <w:rPr>
          <w:b/>
          <w:bCs/>
          <w:sz w:val="28"/>
          <w:szCs w:val="28"/>
        </w:rPr>
      </w:pPr>
    </w:p>
    <w:p w:rsidR="00F37688" w:rsidRDefault="00F37688" w:rsidP="003C3ECC">
      <w:pPr>
        <w:jc w:val="center"/>
        <w:rPr>
          <w:b/>
          <w:bCs/>
          <w:sz w:val="28"/>
          <w:szCs w:val="28"/>
        </w:rPr>
      </w:pPr>
    </w:p>
    <w:p w:rsidR="00F37688" w:rsidRPr="00D933AC" w:rsidRDefault="00F37688" w:rsidP="003C3ECC">
      <w:pPr>
        <w:jc w:val="center"/>
        <w:rPr>
          <w:b/>
          <w:bCs/>
          <w:sz w:val="28"/>
          <w:szCs w:val="28"/>
        </w:rPr>
      </w:pP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F62B1B" w:rsidRPr="00D933AC" w:rsidRDefault="00F62B1B" w:rsidP="003C3ECC">
      <w:pPr>
        <w:jc w:val="center"/>
        <w:rPr>
          <w:sz w:val="28"/>
          <w:szCs w:val="28"/>
        </w:rPr>
      </w:pPr>
      <w:r w:rsidRPr="00D933AC">
        <w:rPr>
          <w:sz w:val="28"/>
          <w:szCs w:val="28"/>
        </w:rPr>
        <w:t>Уфа – 201</w:t>
      </w:r>
      <w:r w:rsidR="00F85C44">
        <w:rPr>
          <w:sz w:val="28"/>
          <w:szCs w:val="28"/>
        </w:rPr>
        <w:t>8</w:t>
      </w:r>
      <w:r w:rsidRPr="00D933AC">
        <w:rPr>
          <w:sz w:val="28"/>
          <w:szCs w:val="28"/>
        </w:rPr>
        <w:t xml:space="preserve"> г.</w:t>
      </w:r>
    </w:p>
    <w:p w:rsidR="003A3118" w:rsidRPr="00D933AC" w:rsidRDefault="003A3118" w:rsidP="003C3ECC">
      <w:pPr>
        <w:jc w:val="center"/>
        <w:rPr>
          <w:b/>
          <w:bCs/>
          <w:sz w:val="28"/>
          <w:szCs w:val="28"/>
        </w:rPr>
      </w:pPr>
    </w:p>
    <w:p w:rsidR="00105E1B" w:rsidRPr="00AD4E3E" w:rsidRDefault="00105E1B" w:rsidP="00F37688">
      <w:pPr>
        <w:jc w:val="both"/>
        <w:rPr>
          <w:sz w:val="28"/>
          <w:szCs w:val="28"/>
        </w:rPr>
      </w:pPr>
      <w:r w:rsidRPr="00D933AC">
        <w:rPr>
          <w:sz w:val="28"/>
          <w:szCs w:val="28"/>
        </w:rPr>
        <w:lastRenderedPageBreak/>
        <w:t>Тема практического занятия:</w:t>
      </w:r>
      <w:r w:rsidRPr="00D933AC">
        <w:rPr>
          <w:b/>
          <w:snapToGrid w:val="0"/>
          <w:sz w:val="28"/>
          <w:szCs w:val="28"/>
        </w:rPr>
        <w:t xml:space="preserve"> </w:t>
      </w:r>
      <w:r w:rsidRPr="00D933AC">
        <w:rPr>
          <w:snapToGrid w:val="0"/>
          <w:sz w:val="28"/>
          <w:szCs w:val="28"/>
        </w:rPr>
        <w:t>«</w:t>
      </w:r>
      <w:r w:rsidRPr="008D263B">
        <w:rPr>
          <w:sz w:val="28"/>
          <w:szCs w:val="28"/>
        </w:rPr>
        <w:t>Бронхиальная астма в практике терапевта поликлиники</w:t>
      </w:r>
      <w:r w:rsidR="005D4D71">
        <w:rPr>
          <w:sz w:val="28"/>
          <w:szCs w:val="28"/>
        </w:rPr>
        <w:t>» в соответствии с ФГОС ВО (201</w:t>
      </w:r>
      <w:r w:rsidR="008546EC">
        <w:rPr>
          <w:sz w:val="28"/>
          <w:szCs w:val="28"/>
        </w:rPr>
        <w:t>6</w:t>
      </w:r>
      <w:r w:rsidRPr="00AD4E3E">
        <w:rPr>
          <w:sz w:val="28"/>
          <w:szCs w:val="28"/>
        </w:rPr>
        <w:t>),</w:t>
      </w:r>
      <w:r>
        <w:rPr>
          <w:sz w:val="28"/>
          <w:szCs w:val="28"/>
        </w:rPr>
        <w:t xml:space="preserve"> рабочей  программы  дисциплины </w:t>
      </w:r>
      <w:r w:rsidRPr="00AD4E3E">
        <w:rPr>
          <w:sz w:val="28"/>
          <w:szCs w:val="28"/>
        </w:rPr>
        <w:t>поликлиничес</w:t>
      </w:r>
      <w:r w:rsidR="00F85C44">
        <w:rPr>
          <w:sz w:val="28"/>
          <w:szCs w:val="28"/>
        </w:rPr>
        <w:t>кая терапия, утвержденной 31.08.</w:t>
      </w:r>
      <w:r w:rsidR="005D4D71">
        <w:rPr>
          <w:sz w:val="28"/>
          <w:szCs w:val="28"/>
        </w:rPr>
        <w:t>201</w:t>
      </w:r>
      <w:r w:rsidR="00F85C44">
        <w:rPr>
          <w:sz w:val="28"/>
          <w:szCs w:val="28"/>
        </w:rPr>
        <w:t>8</w:t>
      </w:r>
      <w:r w:rsidRPr="00AD4E3E">
        <w:rPr>
          <w:sz w:val="28"/>
          <w:szCs w:val="28"/>
        </w:rPr>
        <w:t xml:space="preserve">г. ректором Павловым В.Н.  </w:t>
      </w: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</w:t>
      </w:r>
    </w:p>
    <w:p w:rsidR="00105E1B" w:rsidRPr="00D933AC" w:rsidRDefault="00105E1B" w:rsidP="00105E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Авторы:  </w:t>
      </w:r>
      <w:proofErr w:type="spellStart"/>
      <w:r w:rsidR="00F85C44">
        <w:rPr>
          <w:sz w:val="28"/>
          <w:szCs w:val="28"/>
        </w:rPr>
        <w:t>проф</w:t>
      </w:r>
      <w:proofErr w:type="gramStart"/>
      <w:r w:rsidR="00F85C44">
        <w:rPr>
          <w:sz w:val="28"/>
          <w:szCs w:val="28"/>
        </w:rPr>
        <w:t>.В</w:t>
      </w:r>
      <w:proofErr w:type="gramEnd"/>
      <w:r w:rsidR="00F85C44">
        <w:rPr>
          <w:sz w:val="28"/>
          <w:szCs w:val="28"/>
        </w:rPr>
        <w:t>олевач</w:t>
      </w:r>
      <w:proofErr w:type="spellEnd"/>
      <w:r w:rsidR="00F85C44">
        <w:rPr>
          <w:sz w:val="28"/>
          <w:szCs w:val="28"/>
        </w:rPr>
        <w:t xml:space="preserve"> Л.В., </w:t>
      </w:r>
      <w:r w:rsidRPr="00D933AC">
        <w:rPr>
          <w:sz w:val="28"/>
          <w:szCs w:val="28"/>
        </w:rPr>
        <w:t xml:space="preserve">проф. Крюкова А.Я., проф. </w:t>
      </w:r>
      <w:proofErr w:type="spellStart"/>
      <w:r w:rsidRPr="00D933AC">
        <w:rPr>
          <w:sz w:val="28"/>
          <w:szCs w:val="28"/>
        </w:rPr>
        <w:t>Низамутдинова</w:t>
      </w:r>
      <w:proofErr w:type="spellEnd"/>
      <w:r w:rsidRPr="00D933AC">
        <w:rPr>
          <w:sz w:val="28"/>
          <w:szCs w:val="28"/>
        </w:rPr>
        <w:t xml:space="preserve"> Р.С.,</w:t>
      </w:r>
    </w:p>
    <w:p w:rsidR="00105E1B" w:rsidRPr="00D933AC" w:rsidRDefault="00105E1B" w:rsidP="00105E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        проф. </w:t>
      </w:r>
      <w:proofErr w:type="spellStart"/>
      <w:r w:rsidRPr="00D933AC">
        <w:rPr>
          <w:sz w:val="28"/>
          <w:szCs w:val="28"/>
        </w:rPr>
        <w:t>Сахаутдинова</w:t>
      </w:r>
      <w:proofErr w:type="spellEnd"/>
      <w:r w:rsidRPr="00D933AC">
        <w:rPr>
          <w:sz w:val="28"/>
          <w:szCs w:val="28"/>
        </w:rPr>
        <w:t xml:space="preserve"> Г.М., доц.  </w:t>
      </w:r>
      <w:proofErr w:type="spellStart"/>
      <w:r w:rsidRPr="00D933AC">
        <w:rPr>
          <w:sz w:val="28"/>
          <w:szCs w:val="28"/>
        </w:rPr>
        <w:t>Тувалева</w:t>
      </w:r>
      <w:proofErr w:type="spellEnd"/>
      <w:r w:rsidRPr="00D933AC">
        <w:rPr>
          <w:sz w:val="28"/>
          <w:szCs w:val="28"/>
        </w:rPr>
        <w:t xml:space="preserve"> Л.С., </w:t>
      </w:r>
    </w:p>
    <w:p w:rsidR="00105E1B" w:rsidRPr="00D933AC" w:rsidRDefault="00105E1B" w:rsidP="00105E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F37688">
        <w:rPr>
          <w:sz w:val="28"/>
          <w:szCs w:val="28"/>
        </w:rPr>
        <w:t xml:space="preserve">доц. </w:t>
      </w:r>
      <w:proofErr w:type="spellStart"/>
      <w:r w:rsidR="00F37688">
        <w:rPr>
          <w:sz w:val="28"/>
          <w:szCs w:val="28"/>
        </w:rPr>
        <w:t>Курамшина</w:t>
      </w:r>
      <w:proofErr w:type="spellEnd"/>
      <w:r w:rsidR="00F37688">
        <w:rPr>
          <w:sz w:val="28"/>
          <w:szCs w:val="28"/>
        </w:rPr>
        <w:t xml:space="preserve"> О.А., доц</w:t>
      </w:r>
      <w:r w:rsidRPr="00D933AC">
        <w:rPr>
          <w:sz w:val="28"/>
          <w:szCs w:val="28"/>
        </w:rPr>
        <w:t xml:space="preserve">. </w:t>
      </w:r>
      <w:proofErr w:type="spellStart"/>
      <w:r w:rsidRPr="00D933AC">
        <w:rPr>
          <w:sz w:val="28"/>
          <w:szCs w:val="28"/>
        </w:rPr>
        <w:t>Габбасова</w:t>
      </w:r>
      <w:proofErr w:type="spellEnd"/>
      <w:r w:rsidRPr="00D933AC">
        <w:rPr>
          <w:sz w:val="28"/>
          <w:szCs w:val="28"/>
        </w:rPr>
        <w:t xml:space="preserve"> Л.В. </w:t>
      </w:r>
    </w:p>
    <w:p w:rsidR="00105E1B" w:rsidRPr="00D933AC" w:rsidRDefault="00105E1B" w:rsidP="00105E1B">
      <w:pPr>
        <w:spacing w:after="120"/>
        <w:ind w:right="-1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       </w:t>
      </w: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 xml:space="preserve"> Рецензенты: д.м.н.,  профессор  </w:t>
      </w:r>
      <w:proofErr w:type="spellStart"/>
      <w:r w:rsidRPr="00D933AC">
        <w:rPr>
          <w:sz w:val="28"/>
          <w:szCs w:val="28"/>
        </w:rPr>
        <w:t>Мирсаева</w:t>
      </w:r>
      <w:proofErr w:type="spellEnd"/>
      <w:r w:rsidRPr="00D933AC">
        <w:rPr>
          <w:sz w:val="28"/>
          <w:szCs w:val="28"/>
        </w:rPr>
        <w:t xml:space="preserve"> Г.Х.</w:t>
      </w: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105E1B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</w:p>
    <w:p w:rsidR="00105E1B" w:rsidRPr="00D933AC" w:rsidRDefault="00105E1B" w:rsidP="00105E1B">
      <w:pPr>
        <w:spacing w:line="360" w:lineRule="auto"/>
        <w:jc w:val="both"/>
        <w:rPr>
          <w:sz w:val="28"/>
          <w:szCs w:val="28"/>
        </w:rPr>
      </w:pPr>
      <w:r w:rsidRPr="00D933AC">
        <w:rPr>
          <w:sz w:val="28"/>
          <w:szCs w:val="28"/>
        </w:rPr>
        <w:t>Утвержд</w:t>
      </w:r>
      <w:r w:rsidR="00F37688">
        <w:rPr>
          <w:sz w:val="28"/>
          <w:szCs w:val="28"/>
        </w:rPr>
        <w:t>ено на  заседан</w:t>
      </w:r>
      <w:r w:rsidR="00A43C6B">
        <w:rPr>
          <w:sz w:val="28"/>
          <w:szCs w:val="28"/>
        </w:rPr>
        <w:t>ии кафедры   « 3</w:t>
      </w:r>
      <w:r w:rsidR="00A43C6B" w:rsidRPr="00A43C6B">
        <w:rPr>
          <w:sz w:val="28"/>
          <w:szCs w:val="28"/>
        </w:rPr>
        <w:t>1</w:t>
      </w:r>
      <w:r w:rsidR="00A43C6B">
        <w:rPr>
          <w:sz w:val="28"/>
          <w:szCs w:val="28"/>
        </w:rPr>
        <w:t>» августа  201</w:t>
      </w:r>
      <w:r w:rsidR="00F85C44">
        <w:rPr>
          <w:sz w:val="28"/>
          <w:szCs w:val="28"/>
        </w:rPr>
        <w:t>8</w:t>
      </w:r>
      <w:r w:rsidR="00F37688">
        <w:rPr>
          <w:sz w:val="28"/>
          <w:szCs w:val="28"/>
        </w:rPr>
        <w:t xml:space="preserve">  г. протокол № 1</w:t>
      </w:r>
      <w:r w:rsidRPr="00D933AC">
        <w:rPr>
          <w:sz w:val="28"/>
          <w:szCs w:val="28"/>
        </w:rPr>
        <w:t xml:space="preserve">   </w:t>
      </w:r>
    </w:p>
    <w:p w:rsidR="00F85C44" w:rsidRDefault="00105E1B" w:rsidP="00105E1B">
      <w:pPr>
        <w:ind w:left="-142"/>
        <w:jc w:val="both"/>
        <w:rPr>
          <w:b/>
          <w:bCs/>
          <w:caps/>
          <w:sz w:val="28"/>
          <w:szCs w:val="28"/>
        </w:rPr>
      </w:pPr>
      <w:r w:rsidRPr="00D933AC">
        <w:rPr>
          <w:sz w:val="28"/>
          <w:szCs w:val="28"/>
        </w:rPr>
        <w:br w:type="page"/>
      </w:r>
    </w:p>
    <w:p w:rsidR="00105E1B" w:rsidRPr="00F85C44" w:rsidRDefault="00F85C44" w:rsidP="00F85C44">
      <w:pPr>
        <w:ind w:left="-142"/>
        <w:jc w:val="both"/>
        <w:rPr>
          <w:b/>
          <w:sz w:val="28"/>
          <w:szCs w:val="28"/>
        </w:rPr>
      </w:pPr>
      <w:r w:rsidRPr="00F85C44">
        <w:rPr>
          <w:b/>
          <w:sz w:val="28"/>
          <w:szCs w:val="28"/>
        </w:rPr>
        <w:lastRenderedPageBreak/>
        <w:t>Тема</w:t>
      </w:r>
      <w:r>
        <w:rPr>
          <w:b/>
          <w:sz w:val="28"/>
          <w:szCs w:val="28"/>
        </w:rPr>
        <w:t xml:space="preserve">. </w:t>
      </w:r>
      <w:r w:rsidR="00105E1B" w:rsidRPr="00474C0D">
        <w:rPr>
          <w:b/>
          <w:caps/>
          <w:sz w:val="28"/>
          <w:szCs w:val="28"/>
        </w:rPr>
        <w:t>Бронхиальная астма в практике терапевта поликлиники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Неуклонный рост заболеваемости, инвалидности и смертности при бронхиальной астме (БА) обуславливают актуальность  ранней диагностики, врачебно-трудовой экспертизы, первичной, вторичной и третичной профилактики при данной патологии.  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современных условиях увеличивается  число  факторов риска  нарушения функции  внешнего дыхания, определяющих клинический и трудовой прогноз, тактику лечебно- профилактических мероприятий у больных с </w:t>
      </w:r>
      <w:proofErr w:type="spellStart"/>
      <w:r>
        <w:rPr>
          <w:sz w:val="28"/>
          <w:szCs w:val="28"/>
        </w:rPr>
        <w:t>предастмой</w:t>
      </w:r>
      <w:proofErr w:type="spellEnd"/>
      <w:r>
        <w:rPr>
          <w:sz w:val="28"/>
          <w:szCs w:val="28"/>
        </w:rPr>
        <w:t xml:space="preserve"> и бронхиальной астмой в условиях поликлиники. Опыт отечественной и зарубежной медицины убедительно показывает  клинико-экономическую эффективность образовательных программ в профилактике  заболевания, ее прогрессирования и развития осложнений. Международный консенсус по  диагностике и ведению больных бронхиальной астмы позволяет улучшить раннюю диагностику, выбрать оптимальные дозы базисной и поддерживающей, симптоматической терапии, рационально сотрудничать медперсоналу с пациентами, обучить приемам самоконтроля за течением заболевания и улучшить качество жизни. 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</w:p>
    <w:p w:rsidR="00F85C44" w:rsidRDefault="00F85C44" w:rsidP="00F85C44">
      <w:pPr>
        <w:ind w:left="-142"/>
        <w:jc w:val="both"/>
        <w:rPr>
          <w:sz w:val="28"/>
          <w:szCs w:val="28"/>
        </w:rPr>
      </w:pPr>
      <w:r w:rsidRPr="00BA728D">
        <w:rPr>
          <w:b/>
          <w:bCs/>
          <w:color w:val="000000"/>
          <w:spacing w:val="2"/>
          <w:sz w:val="28"/>
          <w:szCs w:val="28"/>
        </w:rPr>
        <w:t>Цель изучения темы:</w:t>
      </w:r>
      <w:r w:rsidRPr="00C75F86">
        <w:rPr>
          <w:b/>
          <w:bCs/>
          <w:color w:val="000000"/>
          <w:spacing w:val="2"/>
          <w:sz w:val="28"/>
          <w:szCs w:val="28"/>
        </w:rPr>
        <w:t xml:space="preserve"> </w:t>
      </w:r>
      <w:r w:rsidR="00105E1B">
        <w:rPr>
          <w:sz w:val="28"/>
          <w:szCs w:val="28"/>
        </w:rPr>
        <w:t xml:space="preserve">овладение навыками выявления факторов риска,  диагностики, экспертизы трудоспособности, реабилитации больных хроническим бронхитом в условиях поликлиники, использования санаторно-курортного лечения, умения проводить первичную и вторичную профилактику, разработать программу занятий  </w:t>
      </w:r>
      <w:proofErr w:type="spellStart"/>
      <w:proofErr w:type="gramStart"/>
      <w:r w:rsidR="00105E1B">
        <w:rPr>
          <w:sz w:val="28"/>
          <w:szCs w:val="28"/>
        </w:rPr>
        <w:t>астма-школы</w:t>
      </w:r>
      <w:proofErr w:type="spellEnd"/>
      <w:proofErr w:type="gramEnd"/>
      <w:r w:rsidR="00105E1B">
        <w:rPr>
          <w:sz w:val="28"/>
          <w:szCs w:val="28"/>
        </w:rPr>
        <w:t xml:space="preserve">. </w:t>
      </w:r>
    </w:p>
    <w:p w:rsidR="00F85C44" w:rsidRDefault="00F85C44" w:rsidP="00F85C44">
      <w:pPr>
        <w:ind w:left="-142"/>
        <w:jc w:val="both"/>
        <w:rPr>
          <w:b/>
          <w:sz w:val="28"/>
          <w:szCs w:val="28"/>
        </w:rPr>
      </w:pPr>
    </w:p>
    <w:p w:rsidR="00F85C44" w:rsidRDefault="00F85C44" w:rsidP="00F85C44">
      <w:pPr>
        <w:ind w:left="-142"/>
        <w:jc w:val="both"/>
        <w:rPr>
          <w:sz w:val="28"/>
          <w:szCs w:val="28"/>
        </w:rPr>
      </w:pPr>
      <w:r w:rsidRPr="000C2010">
        <w:rPr>
          <w:b/>
          <w:sz w:val="28"/>
          <w:szCs w:val="28"/>
        </w:rPr>
        <w:t>Задачи</w:t>
      </w:r>
      <w:r>
        <w:rPr>
          <w:b/>
          <w:sz w:val="28"/>
          <w:szCs w:val="28"/>
        </w:rPr>
        <w:t xml:space="preserve">: </w:t>
      </w:r>
      <w:r w:rsidRPr="000C2010">
        <w:rPr>
          <w:sz w:val="28"/>
          <w:szCs w:val="28"/>
        </w:rPr>
        <w:t>изучить</w:t>
      </w:r>
    </w:p>
    <w:p w:rsidR="00F85C44" w:rsidRPr="004923AE" w:rsidRDefault="00F85C44" w:rsidP="00F85C4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75F86">
        <w:rPr>
          <w:color w:val="000000"/>
          <w:sz w:val="28"/>
          <w:szCs w:val="28"/>
        </w:rPr>
        <w:t>- осно</w:t>
      </w:r>
      <w:r>
        <w:rPr>
          <w:color w:val="000000"/>
          <w:sz w:val="28"/>
          <w:szCs w:val="28"/>
        </w:rPr>
        <w:t xml:space="preserve">вные механизмы </w:t>
      </w:r>
      <w:proofErr w:type="spellStart"/>
      <w:r>
        <w:rPr>
          <w:color w:val="000000"/>
          <w:sz w:val="28"/>
          <w:szCs w:val="28"/>
        </w:rPr>
        <w:t>этиопатогенеза</w:t>
      </w:r>
      <w:proofErr w:type="spellEnd"/>
      <w:r>
        <w:rPr>
          <w:color w:val="000000"/>
          <w:sz w:val="28"/>
          <w:szCs w:val="28"/>
        </w:rPr>
        <w:t xml:space="preserve"> БА</w:t>
      </w:r>
      <w:r w:rsidRPr="00C75F86">
        <w:rPr>
          <w:color w:val="000000"/>
          <w:sz w:val="28"/>
          <w:szCs w:val="28"/>
        </w:rPr>
        <w:t>;</w:t>
      </w:r>
    </w:p>
    <w:p w:rsidR="00F85C44" w:rsidRPr="00C75F86" w:rsidRDefault="00F85C44" w:rsidP="00F85C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классификация БА</w:t>
      </w:r>
      <w:r w:rsidRPr="00C75F86">
        <w:rPr>
          <w:color w:val="000000"/>
          <w:sz w:val="28"/>
          <w:szCs w:val="28"/>
        </w:rPr>
        <w:t>;</w:t>
      </w:r>
    </w:p>
    <w:p w:rsidR="00F85C44" w:rsidRPr="00C75F86" w:rsidRDefault="00F85C44" w:rsidP="00F85C44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- клинические проявления </w:t>
      </w:r>
      <w:r>
        <w:rPr>
          <w:color w:val="000000"/>
          <w:sz w:val="28"/>
          <w:szCs w:val="28"/>
        </w:rPr>
        <w:t>анемического синдрома;</w:t>
      </w:r>
    </w:p>
    <w:p w:rsidR="00F85C44" w:rsidRPr="00C75F86" w:rsidRDefault="00F85C44" w:rsidP="00F85C44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 лабораторно-инструментальные методы исследования;</w:t>
      </w:r>
    </w:p>
    <w:p w:rsidR="00F85C44" w:rsidRPr="00C75F86" w:rsidRDefault="00F85C44" w:rsidP="00F85C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фармакотерапия БА</w:t>
      </w:r>
      <w:r w:rsidRPr="00C75F86">
        <w:rPr>
          <w:color w:val="000000"/>
          <w:sz w:val="28"/>
          <w:szCs w:val="28"/>
        </w:rPr>
        <w:t>;</w:t>
      </w:r>
    </w:p>
    <w:p w:rsidR="00F85C44" w:rsidRDefault="00F85C44" w:rsidP="00F85C44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врачебно-трудовая экспертиза  </w:t>
      </w:r>
      <w:proofErr w:type="gramStart"/>
      <w:r>
        <w:rPr>
          <w:color w:val="000000"/>
          <w:sz w:val="28"/>
          <w:szCs w:val="28"/>
        </w:rPr>
        <w:t>при</w:t>
      </w:r>
      <w:proofErr w:type="gramEnd"/>
      <w:r>
        <w:rPr>
          <w:color w:val="000000"/>
          <w:sz w:val="28"/>
          <w:szCs w:val="28"/>
        </w:rPr>
        <w:t xml:space="preserve"> БА.</w:t>
      </w:r>
    </w:p>
    <w:p w:rsidR="00F85C44" w:rsidRPr="00F85C44" w:rsidRDefault="00F85C44" w:rsidP="00F85C44">
      <w:pPr>
        <w:tabs>
          <w:tab w:val="left" w:pos="6465"/>
        </w:tabs>
        <w:jc w:val="both"/>
        <w:rPr>
          <w:sz w:val="28"/>
          <w:szCs w:val="28"/>
        </w:rPr>
      </w:pPr>
      <w:r w:rsidRPr="00F85C44">
        <w:rPr>
          <w:sz w:val="28"/>
          <w:szCs w:val="28"/>
        </w:rPr>
        <w:tab/>
      </w:r>
    </w:p>
    <w:p w:rsidR="00F85C44" w:rsidRPr="004E28D4" w:rsidRDefault="00F85C44" w:rsidP="00F85C44">
      <w:pPr>
        <w:ind w:left="-142"/>
        <w:jc w:val="both"/>
        <w:rPr>
          <w:b/>
          <w:sz w:val="28"/>
          <w:szCs w:val="28"/>
        </w:rPr>
      </w:pPr>
      <w:r w:rsidRPr="00F85C44">
        <w:rPr>
          <w:sz w:val="28"/>
          <w:szCs w:val="28"/>
        </w:rPr>
        <w:t>Для формирования профессиональных компетенций обучающийся</w:t>
      </w:r>
      <w:r w:rsidRPr="004E28D4">
        <w:rPr>
          <w:b/>
          <w:sz w:val="28"/>
          <w:szCs w:val="28"/>
        </w:rPr>
        <w:t xml:space="preserve"> </w:t>
      </w:r>
      <w:r w:rsidRPr="00F85C44">
        <w:rPr>
          <w:b/>
          <w:i/>
          <w:sz w:val="28"/>
          <w:szCs w:val="28"/>
          <w:u w:val="single"/>
        </w:rPr>
        <w:t>должен знать:</w:t>
      </w:r>
    </w:p>
    <w:p w:rsidR="00F85C44" w:rsidRDefault="00F85C44" w:rsidP="00F85C44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-анатомо-физиологические особенности </w:t>
      </w:r>
      <w:proofErr w:type="spellStart"/>
      <w:r>
        <w:rPr>
          <w:sz w:val="28"/>
          <w:szCs w:val="28"/>
        </w:rPr>
        <w:t>бронхолегочной</w:t>
      </w:r>
      <w:proofErr w:type="spellEnd"/>
      <w:r>
        <w:rPr>
          <w:sz w:val="28"/>
          <w:szCs w:val="28"/>
        </w:rPr>
        <w:t xml:space="preserve"> системы в возрастном аспекте,</w:t>
      </w:r>
    </w:p>
    <w:p w:rsidR="00F85C44" w:rsidRDefault="00F85C44" w:rsidP="00F85C44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-методику исследования органов дыхания,</w:t>
      </w:r>
    </w:p>
    <w:p w:rsidR="00F85C44" w:rsidRDefault="00F85C44" w:rsidP="00F85C44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-интерпретацию показателей внешнего дыхания (ФВД), рентгенограммы, электрокардиограммы, анализов крови, мокроты, мочи,</w:t>
      </w:r>
    </w:p>
    <w:p w:rsidR="00F85C44" w:rsidRDefault="00F85C44" w:rsidP="00F85C44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-современные классификации БА,</w:t>
      </w:r>
    </w:p>
    <w:p w:rsidR="00F85C44" w:rsidRDefault="00F85C44" w:rsidP="00F85C44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-принципы врачебно-трудовой экспертизы, </w:t>
      </w:r>
    </w:p>
    <w:p w:rsidR="00F85C44" w:rsidRDefault="00F85C44" w:rsidP="00F85C44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-принципы реабилитации больных,</w:t>
      </w:r>
    </w:p>
    <w:p w:rsidR="00F85C44" w:rsidRDefault="00F85C44" w:rsidP="00F85C44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принципы </w:t>
      </w:r>
      <w:proofErr w:type="spellStart"/>
      <w:r>
        <w:rPr>
          <w:sz w:val="28"/>
          <w:szCs w:val="28"/>
        </w:rPr>
        <w:t>этиотропной</w:t>
      </w:r>
      <w:proofErr w:type="spellEnd"/>
      <w:r>
        <w:rPr>
          <w:sz w:val="28"/>
          <w:szCs w:val="28"/>
        </w:rPr>
        <w:t xml:space="preserve">, патогенетической, </w:t>
      </w:r>
      <w:proofErr w:type="spellStart"/>
      <w:r>
        <w:rPr>
          <w:sz w:val="28"/>
          <w:szCs w:val="28"/>
        </w:rPr>
        <w:t>бронхолитической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немедикаментозной</w:t>
      </w:r>
      <w:proofErr w:type="spellEnd"/>
      <w:r>
        <w:rPr>
          <w:sz w:val="28"/>
          <w:szCs w:val="28"/>
        </w:rPr>
        <w:t xml:space="preserve">  терапии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БА,</w:t>
      </w:r>
    </w:p>
    <w:p w:rsidR="00F85C44" w:rsidRDefault="00F85C44" w:rsidP="00F85C44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образовательные программы  и обучающие </w:t>
      </w:r>
      <w:proofErr w:type="spellStart"/>
      <w:proofErr w:type="gramStart"/>
      <w:r>
        <w:rPr>
          <w:sz w:val="28"/>
          <w:szCs w:val="28"/>
        </w:rPr>
        <w:t>пульмо-школы</w:t>
      </w:r>
      <w:proofErr w:type="spellEnd"/>
      <w:proofErr w:type="gramEnd"/>
      <w:r>
        <w:rPr>
          <w:sz w:val="28"/>
          <w:szCs w:val="28"/>
        </w:rPr>
        <w:t xml:space="preserve"> для пациентов.</w:t>
      </w:r>
    </w:p>
    <w:p w:rsidR="00F85C44" w:rsidRDefault="00105E1B" w:rsidP="00F85C44">
      <w:pPr>
        <w:ind w:left="-142"/>
        <w:jc w:val="both"/>
        <w:rPr>
          <w:b/>
          <w:sz w:val="28"/>
          <w:szCs w:val="28"/>
        </w:rPr>
      </w:pPr>
      <w:r w:rsidRPr="00F85C44">
        <w:rPr>
          <w:sz w:val="28"/>
          <w:szCs w:val="28"/>
        </w:rPr>
        <w:t xml:space="preserve">Для формирования профессиональных компетенций </w:t>
      </w:r>
      <w:r w:rsidR="00F85C44" w:rsidRPr="00F85C44">
        <w:rPr>
          <w:sz w:val="28"/>
          <w:szCs w:val="28"/>
        </w:rPr>
        <w:t>обучающийся</w:t>
      </w:r>
      <w:r w:rsidRPr="004E28D4">
        <w:rPr>
          <w:b/>
          <w:sz w:val="28"/>
          <w:szCs w:val="28"/>
        </w:rPr>
        <w:t xml:space="preserve"> </w:t>
      </w:r>
      <w:r w:rsidRPr="00F85C44">
        <w:rPr>
          <w:b/>
          <w:i/>
          <w:sz w:val="28"/>
          <w:szCs w:val="28"/>
          <w:u w:val="single"/>
        </w:rPr>
        <w:t>должен уметь:</w:t>
      </w:r>
    </w:p>
    <w:p w:rsidR="00105E1B" w:rsidRPr="00F85C44" w:rsidRDefault="00105E1B" w:rsidP="00F85C44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собрать анамнез, выявить факторы риска,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-обследовать пациента по органам и системам,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-назначить необходимый объем исследований,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-оценить результаты клинических и лабораторно-инструментальных исследований,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-сформулировать диагноз в соответствии с современными классификациями,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-назначить комплексное лечение,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-выявить критерии  нетрудоспособности,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-определить тактику ведения больного (госпитализация, стационар на дому, дневной стационар, санаторно-курортное лечение), </w:t>
      </w:r>
    </w:p>
    <w:p w:rsidR="00105E1B" w:rsidRDefault="00105E1B" w:rsidP="00105E1B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-назначить первичные и вторичные профилактические мероприятия.</w:t>
      </w:r>
    </w:p>
    <w:p w:rsidR="00F85C44" w:rsidRPr="00F85C44" w:rsidRDefault="00105E1B" w:rsidP="00F85C44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-составить тематику занятий  с пациентами в </w:t>
      </w:r>
      <w:proofErr w:type="spellStart"/>
      <w:proofErr w:type="gramStart"/>
      <w:r>
        <w:rPr>
          <w:sz w:val="28"/>
          <w:szCs w:val="28"/>
        </w:rPr>
        <w:t>астма-школе</w:t>
      </w:r>
      <w:proofErr w:type="gramEnd"/>
      <w:r>
        <w:rPr>
          <w:sz w:val="28"/>
          <w:szCs w:val="28"/>
        </w:rPr>
        <w:t>.</w:t>
      </w:r>
      <w:proofErr w:type="spellEnd"/>
    </w:p>
    <w:p w:rsidR="00105E1B" w:rsidRPr="00F85C44" w:rsidRDefault="00105E1B" w:rsidP="00F85C44">
      <w:pPr>
        <w:ind w:left="-142"/>
        <w:jc w:val="both"/>
        <w:rPr>
          <w:sz w:val="28"/>
          <w:szCs w:val="28"/>
        </w:rPr>
      </w:pPr>
      <w:r w:rsidRPr="00F85C44">
        <w:rPr>
          <w:sz w:val="28"/>
          <w:szCs w:val="28"/>
        </w:rPr>
        <w:t xml:space="preserve">Для формирования профессиональных компетенций </w:t>
      </w:r>
      <w:r w:rsidR="00F85C44" w:rsidRPr="00F85C44">
        <w:rPr>
          <w:sz w:val="28"/>
          <w:szCs w:val="28"/>
        </w:rPr>
        <w:t>обучающийся</w:t>
      </w:r>
      <w:r w:rsidRPr="004E28D4">
        <w:rPr>
          <w:b/>
          <w:sz w:val="28"/>
          <w:szCs w:val="28"/>
        </w:rPr>
        <w:t xml:space="preserve"> </w:t>
      </w:r>
      <w:r w:rsidRPr="00F85C44">
        <w:rPr>
          <w:b/>
          <w:i/>
          <w:sz w:val="28"/>
          <w:szCs w:val="28"/>
          <w:u w:val="single"/>
        </w:rPr>
        <w:t xml:space="preserve">должен </w:t>
      </w:r>
      <w:r w:rsidRPr="00F85C44">
        <w:rPr>
          <w:b/>
          <w:i/>
          <w:snapToGrid w:val="0"/>
          <w:sz w:val="28"/>
          <w:u w:val="single"/>
        </w:rPr>
        <w:t>владеть:</w:t>
      </w:r>
    </w:p>
    <w:p w:rsidR="00105E1B" w:rsidRPr="00C571AA" w:rsidRDefault="00105E1B" w:rsidP="00105E1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 xml:space="preserve">- методами </w:t>
      </w:r>
      <w:proofErr w:type="spellStart"/>
      <w:r w:rsidRPr="00C571AA">
        <w:rPr>
          <w:snapToGrid w:val="0"/>
          <w:sz w:val="28"/>
        </w:rPr>
        <w:t>общеклинического</w:t>
      </w:r>
      <w:proofErr w:type="spellEnd"/>
      <w:r w:rsidRPr="00C571AA">
        <w:rPr>
          <w:snapToGrid w:val="0"/>
          <w:sz w:val="28"/>
        </w:rPr>
        <w:t xml:space="preserve"> обследования</w:t>
      </w:r>
      <w:r w:rsidRPr="00C571AA">
        <w:rPr>
          <w:b/>
          <w:snapToGrid w:val="0"/>
          <w:sz w:val="28"/>
        </w:rPr>
        <w:t>,</w:t>
      </w:r>
    </w:p>
    <w:p w:rsidR="00105E1B" w:rsidRPr="00C571AA" w:rsidRDefault="00105E1B" w:rsidP="00105E1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интерпретацией результатов лабораторных, инструментальных методов диагностики,</w:t>
      </w:r>
    </w:p>
    <w:p w:rsidR="00105E1B" w:rsidRPr="00C571AA" w:rsidRDefault="00105E1B" w:rsidP="00105E1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владеть методами оказания неотложной </w:t>
      </w:r>
      <w:proofErr w:type="spellStart"/>
      <w:r w:rsidRPr="00C571AA">
        <w:rPr>
          <w:snapToGrid w:val="0"/>
          <w:sz w:val="28"/>
        </w:rPr>
        <w:t>догоспитальной</w:t>
      </w:r>
      <w:proofErr w:type="spellEnd"/>
      <w:r w:rsidRPr="00C571AA">
        <w:rPr>
          <w:snapToGrid w:val="0"/>
          <w:sz w:val="28"/>
        </w:rPr>
        <w:t xml:space="preserve"> медицинской помощи,</w:t>
      </w:r>
    </w:p>
    <w:p w:rsidR="00105E1B" w:rsidRPr="00C571AA" w:rsidRDefault="00105E1B" w:rsidP="00105E1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постановки предварительного диагноза с последующим направлением к соответствующему врачу-специалисту, </w:t>
      </w:r>
    </w:p>
    <w:p w:rsidR="00105E1B" w:rsidRPr="00C571AA" w:rsidRDefault="00105E1B" w:rsidP="00105E1B">
      <w:pPr>
        <w:jc w:val="both"/>
        <w:rPr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 xml:space="preserve">алгоритмом развернутого клинического диагноза, </w:t>
      </w:r>
    </w:p>
    <w:p w:rsidR="00105E1B" w:rsidRPr="00C571AA" w:rsidRDefault="00105E1B" w:rsidP="00105E1B">
      <w:pPr>
        <w:jc w:val="both"/>
        <w:rPr>
          <w:b/>
          <w:snapToGrid w:val="0"/>
          <w:sz w:val="28"/>
        </w:rPr>
      </w:pPr>
      <w:r w:rsidRPr="00C571AA">
        <w:rPr>
          <w:snapToGrid w:val="0"/>
          <w:sz w:val="28"/>
        </w:rPr>
        <w:t>-</w:t>
      </w:r>
      <w:r>
        <w:rPr>
          <w:snapToGrid w:val="0"/>
          <w:sz w:val="28"/>
        </w:rPr>
        <w:t xml:space="preserve"> </w:t>
      </w:r>
      <w:r w:rsidRPr="00C571AA">
        <w:rPr>
          <w:snapToGrid w:val="0"/>
          <w:sz w:val="28"/>
        </w:rPr>
        <w:t>основами ведения медицинской документации</w:t>
      </w:r>
      <w:r>
        <w:rPr>
          <w:snapToGrid w:val="0"/>
          <w:sz w:val="28"/>
        </w:rPr>
        <w:t>,</w:t>
      </w:r>
    </w:p>
    <w:p w:rsidR="00105E1B" w:rsidRDefault="00105E1B" w:rsidP="00105E1B">
      <w:pPr>
        <w:jc w:val="both"/>
        <w:rPr>
          <w:snapToGrid w:val="0"/>
          <w:sz w:val="28"/>
        </w:rPr>
      </w:pPr>
      <w:r>
        <w:rPr>
          <w:snapToGrid w:val="0"/>
          <w:sz w:val="28"/>
        </w:rPr>
        <w:t>- основами медицинской, физической, психологической и социальной реабилитации.</w:t>
      </w:r>
    </w:p>
    <w:p w:rsidR="00F55336" w:rsidRDefault="00F55336" w:rsidP="00F55336">
      <w:pPr>
        <w:jc w:val="both"/>
        <w:rPr>
          <w:sz w:val="28"/>
          <w:szCs w:val="28"/>
        </w:rPr>
      </w:pPr>
    </w:p>
    <w:p w:rsidR="00F55336" w:rsidRPr="0059676D" w:rsidRDefault="00F55336" w:rsidP="00F5533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Должен сформировать компетенции: </w:t>
      </w:r>
      <w:r w:rsidRPr="00B11ED3">
        <w:rPr>
          <w:bCs/>
          <w:sz w:val="28"/>
          <w:szCs w:val="28"/>
        </w:rPr>
        <w:t>ПК-1,-6,-7,-8,-9.</w:t>
      </w:r>
    </w:p>
    <w:p w:rsidR="00F55336" w:rsidRPr="0059676D" w:rsidRDefault="00F55336" w:rsidP="00F55336">
      <w:pPr>
        <w:jc w:val="both"/>
        <w:rPr>
          <w:sz w:val="28"/>
          <w:szCs w:val="28"/>
        </w:rPr>
      </w:pPr>
    </w:p>
    <w:p w:rsidR="00F55336" w:rsidRDefault="00F55336" w:rsidP="00F55336">
      <w:pPr>
        <w:jc w:val="both"/>
      </w:pPr>
      <w:r>
        <w:rPr>
          <w:b/>
          <w:bCs/>
          <w:sz w:val="28"/>
          <w:szCs w:val="28"/>
        </w:rPr>
        <w:t xml:space="preserve">Задания для самостоятельной контактной работы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>
        <w:rPr>
          <w:b/>
          <w:bCs/>
          <w:sz w:val="28"/>
          <w:szCs w:val="28"/>
        </w:rPr>
        <w:t xml:space="preserve"> по указанной теме:</w:t>
      </w:r>
    </w:p>
    <w:p w:rsidR="00F55336" w:rsidRDefault="00F55336" w:rsidP="00F55336">
      <w:pPr>
        <w:jc w:val="both"/>
      </w:pPr>
    </w:p>
    <w:p w:rsidR="00F55336" w:rsidRDefault="00F55336" w:rsidP="00F55336">
      <w:pPr>
        <w:numPr>
          <w:ilvl w:val="0"/>
          <w:numId w:val="31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 теоретическим материалом по теме занятия с исполь</w:t>
      </w:r>
      <w:r w:rsidRPr="00553C2C">
        <w:rPr>
          <w:sz w:val="28"/>
          <w:szCs w:val="28"/>
        </w:rPr>
        <w:t>зованием конспектов лекций, рекомендуемой учебной литературы.</w:t>
      </w:r>
    </w:p>
    <w:p w:rsidR="00F55336" w:rsidRPr="00553C2C" w:rsidRDefault="00F55336" w:rsidP="00F55336">
      <w:pPr>
        <w:numPr>
          <w:ilvl w:val="0"/>
          <w:numId w:val="31"/>
        </w:numPr>
        <w:tabs>
          <w:tab w:val="left" w:pos="1040"/>
        </w:tabs>
        <w:ind w:left="1040" w:hanging="339"/>
        <w:jc w:val="both"/>
        <w:rPr>
          <w:sz w:val="28"/>
          <w:szCs w:val="28"/>
        </w:rPr>
      </w:pPr>
      <w:r w:rsidRPr="00553C2C">
        <w:rPr>
          <w:sz w:val="28"/>
          <w:szCs w:val="28"/>
        </w:rPr>
        <w:t xml:space="preserve">Ответить на вопросы для самоконтроля </w:t>
      </w:r>
    </w:p>
    <w:p w:rsidR="00F55336" w:rsidRPr="00124E77" w:rsidRDefault="00F55336" w:rsidP="00F55336">
      <w:pPr>
        <w:jc w:val="both"/>
        <w:rPr>
          <w:sz w:val="28"/>
          <w:szCs w:val="28"/>
        </w:rPr>
      </w:pPr>
    </w:p>
    <w:p w:rsidR="00F55336" w:rsidRPr="00E85964" w:rsidRDefault="00F55336" w:rsidP="00F55336">
      <w:pPr>
        <w:spacing w:line="360" w:lineRule="auto"/>
        <w:jc w:val="both"/>
        <w:rPr>
          <w:b/>
          <w:sz w:val="28"/>
          <w:szCs w:val="28"/>
        </w:rPr>
      </w:pPr>
      <w:r w:rsidRPr="00E85964">
        <w:rPr>
          <w:b/>
          <w:sz w:val="28"/>
          <w:szCs w:val="28"/>
        </w:rPr>
        <w:t>Контрольные вопросы</w:t>
      </w:r>
    </w:p>
    <w:p w:rsidR="00F55336" w:rsidRPr="00C75F86" w:rsidRDefault="00F55336" w:rsidP="00F55336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-провести субъективный метод обследования больных </w:t>
      </w:r>
      <w:proofErr w:type="gramStart"/>
      <w:r w:rsidRPr="00C75F86">
        <w:rPr>
          <w:snapToGrid w:val="0"/>
          <w:sz w:val="28"/>
          <w:szCs w:val="28"/>
        </w:rPr>
        <w:t>с</w:t>
      </w:r>
      <w:proofErr w:type="gramEnd"/>
      <w:r w:rsidRPr="00C75F86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БА</w:t>
      </w:r>
    </w:p>
    <w:p w:rsidR="00F55336" w:rsidRPr="00C75F86" w:rsidRDefault="00F55336" w:rsidP="00F55336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-провести об</w:t>
      </w:r>
      <w:r>
        <w:rPr>
          <w:snapToGrid w:val="0"/>
          <w:sz w:val="28"/>
          <w:szCs w:val="28"/>
        </w:rPr>
        <w:t>ъективные методы обследования (</w:t>
      </w:r>
      <w:r w:rsidRPr="00C75F86">
        <w:rPr>
          <w:snapToGrid w:val="0"/>
          <w:sz w:val="28"/>
          <w:szCs w:val="28"/>
        </w:rPr>
        <w:t xml:space="preserve">осмотр, пальпация, перкуссия); </w:t>
      </w:r>
    </w:p>
    <w:p w:rsidR="00F55336" w:rsidRPr="00C75F86" w:rsidRDefault="00F55336" w:rsidP="00F55336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-подготовить план обследования;</w:t>
      </w:r>
    </w:p>
    <w:p w:rsidR="00F55336" w:rsidRPr="00C75F86" w:rsidRDefault="00F55336" w:rsidP="00F55336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-выставить клинический диагноз с обоснованием;</w:t>
      </w:r>
    </w:p>
    <w:p w:rsidR="00F55336" w:rsidRPr="00C75F86" w:rsidRDefault="00F55336" w:rsidP="00F55336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lastRenderedPageBreak/>
        <w:t>- интерпретировать данные лабораторных и инструментальных исследований;</w:t>
      </w:r>
    </w:p>
    <w:p w:rsidR="00F55336" w:rsidRPr="00C75F86" w:rsidRDefault="00F55336" w:rsidP="00F55336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-разработать терапию</w:t>
      </w:r>
      <w:r w:rsidRPr="00C75F86">
        <w:rPr>
          <w:snapToGrid w:val="0"/>
          <w:sz w:val="28"/>
          <w:szCs w:val="28"/>
        </w:rPr>
        <w:t>;</w:t>
      </w:r>
    </w:p>
    <w:p w:rsidR="00F55336" w:rsidRPr="00C75F86" w:rsidRDefault="00F55336" w:rsidP="00F55336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разработать реабилитационные мероприятия на поликлиническом этапе;</w:t>
      </w:r>
    </w:p>
    <w:p w:rsidR="00F55336" w:rsidRPr="00C75F86" w:rsidRDefault="00F55336" w:rsidP="00F55336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 определить группу диспансерного наблюдения;</w:t>
      </w:r>
    </w:p>
    <w:p w:rsidR="00F55336" w:rsidRDefault="00F55336" w:rsidP="00F55336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>-</w:t>
      </w:r>
      <w:r>
        <w:rPr>
          <w:snapToGrid w:val="0"/>
          <w:sz w:val="28"/>
          <w:szCs w:val="28"/>
        </w:rPr>
        <w:t xml:space="preserve"> </w:t>
      </w:r>
      <w:r w:rsidRPr="00C75F86">
        <w:rPr>
          <w:snapToGrid w:val="0"/>
          <w:sz w:val="28"/>
          <w:szCs w:val="28"/>
        </w:rPr>
        <w:t xml:space="preserve">провести первичную и вторичную профилактику </w:t>
      </w:r>
      <w:proofErr w:type="gramStart"/>
      <w:r w:rsidRPr="00C75F86">
        <w:rPr>
          <w:snapToGrid w:val="0"/>
          <w:sz w:val="28"/>
          <w:szCs w:val="28"/>
        </w:rPr>
        <w:t>при</w:t>
      </w:r>
      <w:proofErr w:type="gramEnd"/>
      <w:r w:rsidRPr="00C75F86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БА </w:t>
      </w:r>
    </w:p>
    <w:p w:rsidR="00F55336" w:rsidRPr="00C75F86" w:rsidRDefault="00F55336" w:rsidP="00F55336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оказать неотложную помощь на </w:t>
      </w:r>
      <w:proofErr w:type="spellStart"/>
      <w:r w:rsidRPr="00C75F86">
        <w:rPr>
          <w:snapToGrid w:val="0"/>
          <w:sz w:val="28"/>
          <w:szCs w:val="28"/>
        </w:rPr>
        <w:t>догоспитальном</w:t>
      </w:r>
      <w:proofErr w:type="spellEnd"/>
      <w:r w:rsidRPr="00C75F86">
        <w:rPr>
          <w:snapToGrid w:val="0"/>
          <w:sz w:val="28"/>
          <w:szCs w:val="28"/>
        </w:rPr>
        <w:t xml:space="preserve"> этапе</w:t>
      </w:r>
    </w:p>
    <w:p w:rsidR="00F55336" w:rsidRPr="00C75F86" w:rsidRDefault="00F55336" w:rsidP="00F55336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провести врачебно – трудовую  экспертизу; </w:t>
      </w:r>
    </w:p>
    <w:p w:rsidR="00F55336" w:rsidRDefault="00F55336" w:rsidP="00F55336">
      <w:pPr>
        <w:jc w:val="both"/>
        <w:rPr>
          <w:snapToGrid w:val="0"/>
          <w:sz w:val="28"/>
          <w:szCs w:val="28"/>
        </w:rPr>
      </w:pPr>
      <w:r w:rsidRPr="00C75F86">
        <w:rPr>
          <w:snapToGrid w:val="0"/>
          <w:sz w:val="28"/>
          <w:szCs w:val="28"/>
        </w:rPr>
        <w:t xml:space="preserve">- выявить  </w:t>
      </w:r>
      <w:r>
        <w:rPr>
          <w:snapToGrid w:val="0"/>
          <w:sz w:val="28"/>
          <w:szCs w:val="28"/>
        </w:rPr>
        <w:t>показания для направления на МСЭ</w:t>
      </w:r>
    </w:p>
    <w:p w:rsidR="00F55336" w:rsidRPr="00851AF9" w:rsidRDefault="00F55336" w:rsidP="00F55336">
      <w:pPr>
        <w:jc w:val="both"/>
        <w:rPr>
          <w:b/>
          <w:snapToGrid w:val="0"/>
          <w:sz w:val="28"/>
          <w:szCs w:val="28"/>
        </w:rPr>
      </w:pPr>
    </w:p>
    <w:p w:rsidR="00F55336" w:rsidRPr="00851AF9" w:rsidRDefault="00F55336" w:rsidP="00A75519">
      <w:pPr>
        <w:jc w:val="both"/>
        <w:rPr>
          <w:b/>
          <w:snapToGrid w:val="0"/>
          <w:sz w:val="28"/>
          <w:szCs w:val="28"/>
        </w:rPr>
      </w:pPr>
      <w:r w:rsidRPr="00851AF9">
        <w:rPr>
          <w:b/>
          <w:snapToGrid w:val="0"/>
          <w:sz w:val="28"/>
          <w:szCs w:val="28"/>
        </w:rPr>
        <w:t>Тестовый контроль.</w:t>
      </w:r>
    </w:p>
    <w:p w:rsidR="00F55336" w:rsidRPr="00EA7D4A" w:rsidRDefault="00F55336" w:rsidP="00A75519">
      <w:pPr>
        <w:jc w:val="both"/>
        <w:rPr>
          <w:b/>
          <w:color w:val="000000"/>
          <w:sz w:val="28"/>
          <w:szCs w:val="28"/>
        </w:rPr>
      </w:pPr>
      <w:r w:rsidRPr="00EA7D4A">
        <w:rPr>
          <w:b/>
          <w:color w:val="000000"/>
          <w:sz w:val="28"/>
          <w:szCs w:val="28"/>
        </w:rPr>
        <w:t xml:space="preserve">Выберите один </w:t>
      </w:r>
      <w:r>
        <w:rPr>
          <w:b/>
          <w:color w:val="000000"/>
          <w:sz w:val="28"/>
          <w:szCs w:val="28"/>
        </w:rPr>
        <w:t>вариант</w:t>
      </w:r>
      <w:r w:rsidRPr="00EA7D4A">
        <w:rPr>
          <w:b/>
          <w:color w:val="000000"/>
          <w:sz w:val="28"/>
          <w:szCs w:val="28"/>
        </w:rPr>
        <w:t xml:space="preserve"> ответа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1) </w:t>
      </w:r>
      <w:proofErr w:type="gramStart"/>
      <w:r w:rsidRPr="002F2F8E">
        <w:rPr>
          <w:sz w:val="28"/>
          <w:szCs w:val="28"/>
        </w:rPr>
        <w:t>ИНГАЛЯЦИОННЫЕ</w:t>
      </w:r>
      <w:proofErr w:type="gramEnd"/>
      <w:r w:rsidRPr="002F2F8E">
        <w:rPr>
          <w:sz w:val="28"/>
          <w:szCs w:val="28"/>
        </w:rPr>
        <w:t xml:space="preserve"> ГЛЮКОКОРТИКОСТЕРОИДЫ ПРИ </w:t>
      </w:r>
      <w:r w:rsidR="00A75519">
        <w:rPr>
          <w:sz w:val="28"/>
          <w:szCs w:val="28"/>
        </w:rPr>
        <w:t xml:space="preserve"> </w:t>
      </w:r>
      <w:r w:rsidRPr="002F2F8E">
        <w:rPr>
          <w:sz w:val="28"/>
          <w:szCs w:val="28"/>
        </w:rPr>
        <w:t>БРОНХИАЛЬНОЙ АСТМЕ ИСПОЛЬЗУЮ</w:t>
      </w:r>
      <w:bookmarkStart w:id="0" w:name="_GoBack"/>
      <w:bookmarkEnd w:id="0"/>
      <w:r w:rsidRPr="002F2F8E">
        <w:rPr>
          <w:sz w:val="28"/>
          <w:szCs w:val="28"/>
        </w:rPr>
        <w:t>ТСЯ ДЛЯ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А) контроля над заболеванием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Б) купирования легких обострений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В) лечения астматического статуса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>Г) профилактики ночных приступов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2) ДОСТОВЕРНЫМ ПРИЗНАКОМ ОТЛИЧИЯ ПЕРВОЙ СТАДИИ </w:t>
      </w:r>
      <w:r w:rsidR="00A75519">
        <w:rPr>
          <w:sz w:val="28"/>
          <w:szCs w:val="28"/>
        </w:rPr>
        <w:t xml:space="preserve"> </w:t>
      </w:r>
      <w:r w:rsidRPr="002F2F8E">
        <w:rPr>
          <w:sz w:val="28"/>
          <w:szCs w:val="28"/>
        </w:rPr>
        <w:t xml:space="preserve">АСТМАТИЧЕСКОГО СТАТУСА ОТ ПРИСТУПА БРОНХИАЛЬНОЙ АСТМЫ ЯВЛЯЕТСЯ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А) </w:t>
      </w:r>
      <w:proofErr w:type="spellStart"/>
      <w:r w:rsidRPr="002F2F8E">
        <w:rPr>
          <w:sz w:val="28"/>
          <w:szCs w:val="28"/>
        </w:rPr>
        <w:t>рефрактерность</w:t>
      </w:r>
      <w:proofErr w:type="spellEnd"/>
      <w:r w:rsidRPr="002F2F8E">
        <w:rPr>
          <w:sz w:val="28"/>
          <w:szCs w:val="28"/>
        </w:rPr>
        <w:t xml:space="preserve"> к использованию </w:t>
      </w:r>
      <w:proofErr w:type="gramStart"/>
      <w:r w:rsidRPr="002F2F8E">
        <w:rPr>
          <w:sz w:val="28"/>
          <w:szCs w:val="28"/>
        </w:rPr>
        <w:t>ингаляционных</w:t>
      </w:r>
      <w:proofErr w:type="gramEnd"/>
      <w:r w:rsidRPr="002F2F8E">
        <w:rPr>
          <w:sz w:val="28"/>
          <w:szCs w:val="28"/>
        </w:rPr>
        <w:t xml:space="preserve"> b2-агонистов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Б) появление цианоза носогубного треугольника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В) аускультация свистящих хрипов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Г) изменение гемодинамических показателей </w:t>
      </w:r>
      <w:r w:rsidRPr="002F2F8E">
        <w:rPr>
          <w:sz w:val="28"/>
          <w:szCs w:val="28"/>
        </w:rPr>
        <w:cr/>
        <w:t xml:space="preserve">3) БОЛЬНОМУ В СОСТОЯНИИ АСТМАТИЧЕСКОГО СТАТУСА ЦЕЛЕСООБРАЗНО НАЗНАЧИТЬ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А) </w:t>
      </w:r>
      <w:proofErr w:type="spellStart"/>
      <w:r w:rsidRPr="002F2F8E">
        <w:rPr>
          <w:sz w:val="28"/>
          <w:szCs w:val="28"/>
        </w:rPr>
        <w:t>глюкокортикостероиды</w:t>
      </w:r>
      <w:proofErr w:type="spellEnd"/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Б) ингаляционные β2 </w:t>
      </w:r>
      <w:proofErr w:type="spellStart"/>
      <w:r w:rsidRPr="002F2F8E">
        <w:rPr>
          <w:sz w:val="28"/>
          <w:szCs w:val="28"/>
        </w:rPr>
        <w:t>агонисты</w:t>
      </w:r>
      <w:proofErr w:type="spellEnd"/>
      <w:r w:rsidRPr="002F2F8E">
        <w:rPr>
          <w:sz w:val="28"/>
          <w:szCs w:val="28"/>
        </w:rPr>
        <w:t xml:space="preserve">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В) периферические вазодилататоры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Г) защищенные пенициллины </w:t>
      </w:r>
      <w:r w:rsidRPr="002F2F8E">
        <w:rPr>
          <w:sz w:val="28"/>
          <w:szCs w:val="28"/>
        </w:rPr>
        <w:cr/>
        <w:t xml:space="preserve">4)  ДЛЯ КУПИРОВАНИЯ ПРИСТУПА УДУШЬЯ ПРИ </w:t>
      </w:r>
      <w:proofErr w:type="gramStart"/>
      <w:r w:rsidRPr="002F2F8E">
        <w:rPr>
          <w:sz w:val="28"/>
          <w:szCs w:val="28"/>
        </w:rPr>
        <w:t>БРОНХИАЛЬНОЙ</w:t>
      </w:r>
      <w:proofErr w:type="gramEnd"/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АСТМЕ ИСПОЛЬЗУЮТ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proofErr w:type="gramStart"/>
      <w:r w:rsidRPr="002F2F8E">
        <w:rPr>
          <w:sz w:val="28"/>
          <w:szCs w:val="28"/>
        </w:rPr>
        <w:t xml:space="preserve">А) ингаляционные β2-агонисты короткого действия </w:t>
      </w:r>
      <w:proofErr w:type="gramEnd"/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Б) ингаляционные ГКС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В) </w:t>
      </w:r>
      <w:proofErr w:type="spellStart"/>
      <w:r w:rsidRPr="002F2F8E">
        <w:rPr>
          <w:sz w:val="28"/>
          <w:szCs w:val="28"/>
        </w:rPr>
        <w:t>кромогликат</w:t>
      </w:r>
      <w:proofErr w:type="spellEnd"/>
      <w:r w:rsidRPr="002F2F8E">
        <w:rPr>
          <w:sz w:val="28"/>
          <w:szCs w:val="28"/>
        </w:rPr>
        <w:t xml:space="preserve"> натрия (</w:t>
      </w:r>
      <w:proofErr w:type="spellStart"/>
      <w:r w:rsidRPr="002F2F8E">
        <w:rPr>
          <w:sz w:val="28"/>
          <w:szCs w:val="28"/>
        </w:rPr>
        <w:t>интал</w:t>
      </w:r>
      <w:proofErr w:type="spellEnd"/>
      <w:r w:rsidRPr="002F2F8E">
        <w:rPr>
          <w:sz w:val="28"/>
          <w:szCs w:val="28"/>
        </w:rPr>
        <w:t xml:space="preserve">)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Г) </w:t>
      </w:r>
      <w:proofErr w:type="spellStart"/>
      <w:r w:rsidRPr="002F2F8E">
        <w:rPr>
          <w:sz w:val="28"/>
          <w:szCs w:val="28"/>
        </w:rPr>
        <w:t>муколитики</w:t>
      </w:r>
      <w:proofErr w:type="spellEnd"/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5) ПЕРСИСТИРУЮЩАЯ БРОНХИАЛЬНАЯ АСТМА СРЕДНЕТЯЖЕЛОГО ТЕЧЕНИЯ ХАРАКТЕРИЗУЕТСЯ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>А) ОФВ</w:t>
      </w:r>
      <w:proofErr w:type="gramStart"/>
      <w:r w:rsidRPr="002F2F8E">
        <w:rPr>
          <w:sz w:val="28"/>
          <w:szCs w:val="28"/>
        </w:rPr>
        <w:t>1</w:t>
      </w:r>
      <w:proofErr w:type="gramEnd"/>
      <w:r w:rsidRPr="002F2F8E">
        <w:rPr>
          <w:sz w:val="28"/>
          <w:szCs w:val="28"/>
        </w:rPr>
        <w:t xml:space="preserve"> от 60%до 80% от должных величин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Б) вариабельностью ПСВ&lt; 20%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В) ночными приступами удушья реже 1 раза в неделю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Г) ежедневными ночными приступами удушья </w:t>
      </w:r>
      <w:r w:rsidRPr="002F2F8E">
        <w:rPr>
          <w:sz w:val="28"/>
          <w:szCs w:val="28"/>
        </w:rPr>
        <w:cr/>
        <w:t xml:space="preserve">6) ПОКАЗАНИЕМ К ТЕРАПИИ БРОНХИАЛЬНОЙ АСТМЫ В ОБЪЕМЕ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4-ОЙ СТУПЕНИ ЛЕЧЕНИЯ ЯВЛЯЕТСЯ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lastRenderedPageBreak/>
        <w:t xml:space="preserve">А) тяжелая </w:t>
      </w:r>
      <w:proofErr w:type="spellStart"/>
      <w:r w:rsidRPr="002F2F8E">
        <w:rPr>
          <w:sz w:val="28"/>
          <w:szCs w:val="28"/>
        </w:rPr>
        <w:t>персистирующая</w:t>
      </w:r>
      <w:proofErr w:type="spellEnd"/>
      <w:r w:rsidRPr="002F2F8E">
        <w:rPr>
          <w:sz w:val="28"/>
          <w:szCs w:val="28"/>
        </w:rPr>
        <w:t xml:space="preserve"> бронхиальная астма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Б) тяжелая </w:t>
      </w:r>
      <w:proofErr w:type="spellStart"/>
      <w:r w:rsidRPr="002F2F8E">
        <w:rPr>
          <w:sz w:val="28"/>
          <w:szCs w:val="28"/>
        </w:rPr>
        <w:t>интермиттирующая</w:t>
      </w:r>
      <w:proofErr w:type="spellEnd"/>
      <w:r w:rsidRPr="002F2F8E">
        <w:rPr>
          <w:sz w:val="28"/>
          <w:szCs w:val="28"/>
        </w:rPr>
        <w:t xml:space="preserve"> бронхиальная астма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В) бронхиальная астма физического усилия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Г) легкая </w:t>
      </w:r>
      <w:proofErr w:type="spellStart"/>
      <w:r w:rsidRPr="002F2F8E">
        <w:rPr>
          <w:sz w:val="28"/>
          <w:szCs w:val="28"/>
        </w:rPr>
        <w:t>интермиттирующая</w:t>
      </w:r>
      <w:proofErr w:type="spellEnd"/>
      <w:r w:rsidRPr="002F2F8E">
        <w:rPr>
          <w:sz w:val="28"/>
          <w:szCs w:val="28"/>
        </w:rPr>
        <w:t xml:space="preserve"> бронхиальная астма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7)ПРОЯВЛЕНИЕМ АСТМАТИЧЕСКОГО СТАТУСА III СТАДИИ ЯВЛЯЕТСЯ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А) </w:t>
      </w:r>
      <w:proofErr w:type="spellStart"/>
      <w:r w:rsidRPr="002F2F8E">
        <w:rPr>
          <w:sz w:val="28"/>
          <w:szCs w:val="28"/>
        </w:rPr>
        <w:t>гипоксическая</w:t>
      </w:r>
      <w:proofErr w:type="spellEnd"/>
      <w:r w:rsidRPr="002F2F8E">
        <w:rPr>
          <w:sz w:val="28"/>
          <w:szCs w:val="28"/>
        </w:rPr>
        <w:t xml:space="preserve"> кома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Б) свистящее дыхание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В) </w:t>
      </w:r>
      <w:proofErr w:type="spellStart"/>
      <w:r w:rsidRPr="002F2F8E">
        <w:rPr>
          <w:sz w:val="28"/>
          <w:szCs w:val="28"/>
        </w:rPr>
        <w:t>амфорическое</w:t>
      </w:r>
      <w:proofErr w:type="spellEnd"/>
      <w:r w:rsidRPr="002F2F8E">
        <w:rPr>
          <w:sz w:val="28"/>
          <w:szCs w:val="28"/>
        </w:rPr>
        <w:t xml:space="preserve"> дыхание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Г) немое легкое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8) К ПРИЗНАКАМ АТОПИЧЕСКОЙ БРОНХИАЛЬНОЙ АСТМЫ ОТНОСЯТ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А) приступы </w:t>
      </w:r>
      <w:proofErr w:type="spellStart"/>
      <w:r w:rsidRPr="002F2F8E">
        <w:rPr>
          <w:sz w:val="28"/>
          <w:szCs w:val="28"/>
        </w:rPr>
        <w:t>бронхоспазма</w:t>
      </w:r>
      <w:proofErr w:type="spellEnd"/>
      <w:r w:rsidRPr="002F2F8E">
        <w:rPr>
          <w:sz w:val="28"/>
          <w:szCs w:val="28"/>
        </w:rPr>
        <w:t xml:space="preserve"> на определенные аллергены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Б) возникновение бронхиальной астмы в пожилом возрасте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В) приступы удушья при обострении хронического бронхита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Г) частые ночные приступы </w:t>
      </w:r>
      <w:proofErr w:type="spellStart"/>
      <w:r w:rsidRPr="002F2F8E">
        <w:rPr>
          <w:sz w:val="28"/>
          <w:szCs w:val="28"/>
        </w:rPr>
        <w:t>бронхоспазма</w:t>
      </w:r>
      <w:proofErr w:type="spellEnd"/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9) К АУСКУЛЬТАТИВНЫМ ПРИЗНАКАМ БРОНХИАЛЬНОЙ АСТМЫ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ОТНОСЯТ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А) свистящие хрипы на выдохе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Б) бронхиальное дыхание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В) </w:t>
      </w:r>
      <w:proofErr w:type="spellStart"/>
      <w:r w:rsidRPr="002F2F8E">
        <w:rPr>
          <w:sz w:val="28"/>
          <w:szCs w:val="28"/>
        </w:rPr>
        <w:t>амфорическое</w:t>
      </w:r>
      <w:proofErr w:type="spellEnd"/>
      <w:r w:rsidRPr="002F2F8E">
        <w:rPr>
          <w:sz w:val="28"/>
          <w:szCs w:val="28"/>
        </w:rPr>
        <w:t xml:space="preserve"> дыхание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Г) влажные звонкие мелкопузырчатые хрипы </w:t>
      </w:r>
      <w:r w:rsidRPr="002F2F8E">
        <w:rPr>
          <w:sz w:val="28"/>
          <w:szCs w:val="28"/>
        </w:rPr>
        <w:cr/>
        <w:t xml:space="preserve">10) ДЛЯ КУПИРОВАНИЯ АСТМАТИЧЕСКОГО СТАТУСА II СТАДИИ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ИСПОЛЬЗУЮТ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А) </w:t>
      </w:r>
      <w:proofErr w:type="spellStart"/>
      <w:r w:rsidRPr="002F2F8E">
        <w:rPr>
          <w:sz w:val="28"/>
          <w:szCs w:val="28"/>
        </w:rPr>
        <w:t>преднизолон</w:t>
      </w:r>
      <w:proofErr w:type="spellEnd"/>
      <w:r w:rsidRPr="002F2F8E">
        <w:rPr>
          <w:sz w:val="28"/>
          <w:szCs w:val="28"/>
        </w:rPr>
        <w:t xml:space="preserve"> </w:t>
      </w:r>
    </w:p>
    <w:p w:rsidR="00A43C6B" w:rsidRPr="002F2F8E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Б) </w:t>
      </w:r>
      <w:proofErr w:type="spellStart"/>
      <w:r w:rsidRPr="002F2F8E">
        <w:rPr>
          <w:sz w:val="28"/>
          <w:szCs w:val="28"/>
        </w:rPr>
        <w:t>мукалтин</w:t>
      </w:r>
      <w:proofErr w:type="spellEnd"/>
    </w:p>
    <w:p w:rsidR="00CB6227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В) </w:t>
      </w:r>
      <w:proofErr w:type="spellStart"/>
      <w:r w:rsidRPr="002F2F8E">
        <w:rPr>
          <w:sz w:val="28"/>
          <w:szCs w:val="28"/>
        </w:rPr>
        <w:t>интал</w:t>
      </w:r>
      <w:proofErr w:type="spellEnd"/>
    </w:p>
    <w:p w:rsidR="00A43C6B" w:rsidRPr="005D4D71" w:rsidRDefault="00A43C6B" w:rsidP="00A75519">
      <w:pPr>
        <w:jc w:val="both"/>
        <w:rPr>
          <w:sz w:val="28"/>
          <w:szCs w:val="28"/>
        </w:rPr>
      </w:pPr>
      <w:r w:rsidRPr="002F2F8E">
        <w:rPr>
          <w:sz w:val="28"/>
          <w:szCs w:val="28"/>
        </w:rPr>
        <w:t xml:space="preserve">Г) </w:t>
      </w:r>
      <w:proofErr w:type="spellStart"/>
      <w:r w:rsidRPr="002F2F8E">
        <w:rPr>
          <w:sz w:val="28"/>
          <w:szCs w:val="28"/>
        </w:rPr>
        <w:t>бромгексин</w:t>
      </w:r>
      <w:proofErr w:type="spellEnd"/>
      <w:r w:rsidRPr="002F2F8E">
        <w:rPr>
          <w:sz w:val="28"/>
          <w:szCs w:val="28"/>
        </w:rPr>
        <w:cr/>
      </w:r>
    </w:p>
    <w:p w:rsidR="00833646" w:rsidRDefault="00833646" w:rsidP="00833646">
      <w:pPr>
        <w:numPr>
          <w:ilvl w:val="0"/>
          <w:numId w:val="32"/>
        </w:numPr>
        <w:tabs>
          <w:tab w:val="left" w:pos="1033"/>
        </w:tabs>
        <w:ind w:left="474" w:right="20" w:hanging="540"/>
        <w:jc w:val="both"/>
        <w:rPr>
          <w:sz w:val="28"/>
          <w:szCs w:val="28"/>
        </w:rPr>
      </w:pPr>
      <w:r>
        <w:rPr>
          <w:sz w:val="28"/>
          <w:szCs w:val="28"/>
        </w:rPr>
        <w:t>Выполнить реферат.</w:t>
      </w:r>
    </w:p>
    <w:p w:rsidR="00833646" w:rsidRDefault="00833646" w:rsidP="00833646">
      <w:pPr>
        <w:tabs>
          <w:tab w:val="left" w:pos="1033"/>
        </w:tabs>
        <w:ind w:left="700" w:right="20"/>
        <w:jc w:val="both"/>
        <w:rPr>
          <w:sz w:val="28"/>
          <w:szCs w:val="28"/>
        </w:rPr>
      </w:pPr>
      <w:r>
        <w:rPr>
          <w:sz w:val="28"/>
          <w:szCs w:val="28"/>
        </w:rPr>
        <w:t>Рациональная фармакотерапия бронхиальной астмы</w:t>
      </w:r>
      <w:r w:rsidRPr="00B04A2A">
        <w:rPr>
          <w:sz w:val="28"/>
          <w:szCs w:val="28"/>
        </w:rPr>
        <w:t xml:space="preserve"> в условиях поликлиники.</w:t>
      </w:r>
    </w:p>
    <w:p w:rsidR="00833646" w:rsidRPr="00B97394" w:rsidRDefault="00833646" w:rsidP="00833646">
      <w:pPr>
        <w:keepNext/>
        <w:keepLines/>
        <w:jc w:val="both"/>
        <w:rPr>
          <w:sz w:val="28"/>
          <w:szCs w:val="28"/>
        </w:rPr>
      </w:pPr>
    </w:p>
    <w:p w:rsidR="00833646" w:rsidRDefault="00833646" w:rsidP="00833646">
      <w:pPr>
        <w:spacing w:line="355" w:lineRule="auto"/>
        <w:jc w:val="both"/>
      </w:pPr>
      <w:proofErr w:type="gramStart"/>
      <w:r>
        <w:rPr>
          <w:b/>
          <w:bCs/>
          <w:sz w:val="28"/>
          <w:szCs w:val="28"/>
        </w:rPr>
        <w:t xml:space="preserve">Формы контроля освоения заданий по самостоятельной аудиторной работе по данной теме </w:t>
      </w:r>
      <w:r>
        <w:rPr>
          <w:sz w:val="28"/>
          <w:szCs w:val="28"/>
        </w:rPr>
        <w:t>(тестовые задания, контрольные вопросы, ситуационные задачи, протоколы, заключения, графологические структуры, реферативные сообщения.</w:t>
      </w:r>
      <w:proofErr w:type="gramEnd"/>
    </w:p>
    <w:p w:rsidR="00833646" w:rsidRPr="00C75F86" w:rsidRDefault="00833646" w:rsidP="00833646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>
        <w:rPr>
          <w:color w:val="000000"/>
          <w:sz w:val="28"/>
          <w:szCs w:val="28"/>
        </w:rPr>
        <w:t>ением предварительного диагноза</w:t>
      </w:r>
      <w:r w:rsidRPr="00C75F86">
        <w:rPr>
          <w:color w:val="000000"/>
          <w:sz w:val="28"/>
          <w:szCs w:val="28"/>
        </w:rPr>
        <w:t>.</w:t>
      </w:r>
    </w:p>
    <w:p w:rsidR="00833646" w:rsidRPr="00C75F86" w:rsidRDefault="00833646" w:rsidP="00833646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C75F86">
        <w:rPr>
          <w:color w:val="000000"/>
          <w:sz w:val="28"/>
          <w:szCs w:val="28"/>
        </w:rPr>
        <w:t>вспомогательно</w:t>
      </w:r>
      <w:proofErr w:type="spellEnd"/>
      <w:r w:rsidRPr="00C75F86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833646" w:rsidRPr="00C75F86" w:rsidRDefault="00833646" w:rsidP="0083364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Интерпретация</w:t>
      </w:r>
      <w:r w:rsidRPr="00C75F86">
        <w:rPr>
          <w:color w:val="000000"/>
          <w:sz w:val="28"/>
          <w:szCs w:val="28"/>
        </w:rPr>
        <w:t xml:space="preserve"> результатов  полученных дополнительных исследований больного </w:t>
      </w:r>
    </w:p>
    <w:p w:rsidR="00833646" w:rsidRPr="00C75F86" w:rsidRDefault="00833646" w:rsidP="00833646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Г) Работа по оформлению медицинской документации:</w:t>
      </w:r>
      <w:r>
        <w:rPr>
          <w:color w:val="000000"/>
          <w:sz w:val="28"/>
          <w:szCs w:val="28"/>
        </w:rPr>
        <w:t xml:space="preserve"> оформление амбулаторной карты (</w:t>
      </w:r>
      <w:r w:rsidRPr="00C75F86">
        <w:rPr>
          <w:color w:val="000000"/>
          <w:sz w:val="28"/>
          <w:szCs w:val="28"/>
        </w:rPr>
        <w:t xml:space="preserve">сбор анамнеза, осмотр больного  в дневном стационаре, </w:t>
      </w:r>
      <w:r w:rsidRPr="00C75F86">
        <w:rPr>
          <w:color w:val="000000"/>
          <w:sz w:val="28"/>
          <w:szCs w:val="28"/>
        </w:rPr>
        <w:lastRenderedPageBreak/>
        <w:t xml:space="preserve">обоснование диагноза, план обследования и лечения, этапный эпикриз, дневники </w:t>
      </w:r>
      <w:proofErr w:type="spellStart"/>
      <w:r w:rsidRPr="00C75F86">
        <w:rPr>
          <w:color w:val="000000"/>
          <w:sz w:val="28"/>
          <w:szCs w:val="28"/>
        </w:rPr>
        <w:t>курации</w:t>
      </w:r>
      <w:proofErr w:type="spellEnd"/>
      <w:r w:rsidRPr="00C75F86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833646" w:rsidRPr="00C75F86" w:rsidRDefault="00833646" w:rsidP="00833646">
      <w:pPr>
        <w:jc w:val="both"/>
        <w:rPr>
          <w:color w:val="000000"/>
          <w:sz w:val="28"/>
          <w:szCs w:val="28"/>
        </w:rPr>
      </w:pPr>
      <w:r w:rsidRPr="00C75F86">
        <w:rPr>
          <w:color w:val="000000"/>
          <w:sz w:val="28"/>
          <w:szCs w:val="28"/>
        </w:rPr>
        <w:t>Д) Самостоятельная работа студентов в учеб</w:t>
      </w:r>
      <w:r>
        <w:rPr>
          <w:color w:val="000000"/>
          <w:sz w:val="28"/>
          <w:szCs w:val="28"/>
        </w:rPr>
        <w:t>ных аудиториях (</w:t>
      </w:r>
      <w:r w:rsidRPr="00C75F86">
        <w:rPr>
          <w:color w:val="000000"/>
          <w:sz w:val="28"/>
          <w:szCs w:val="28"/>
        </w:rPr>
        <w:t xml:space="preserve">решение </w:t>
      </w:r>
      <w:proofErr w:type="spellStart"/>
      <w:r w:rsidRPr="00C75F86">
        <w:rPr>
          <w:color w:val="000000"/>
          <w:sz w:val="28"/>
          <w:szCs w:val="28"/>
        </w:rPr>
        <w:t>мультимедий</w:t>
      </w:r>
      <w:r>
        <w:rPr>
          <w:color w:val="000000"/>
          <w:sz w:val="28"/>
          <w:szCs w:val="28"/>
        </w:rPr>
        <w:t>н</w:t>
      </w:r>
      <w:r w:rsidRPr="00C75F86">
        <w:rPr>
          <w:color w:val="000000"/>
          <w:sz w:val="28"/>
          <w:szCs w:val="28"/>
        </w:rPr>
        <w:t>ых</w:t>
      </w:r>
      <w:proofErr w:type="spellEnd"/>
      <w:r w:rsidRPr="00C75F86">
        <w:rPr>
          <w:color w:val="000000"/>
          <w:sz w:val="28"/>
          <w:szCs w:val="28"/>
        </w:rPr>
        <w:t xml:space="preserve"> ситуационных задач, деловые игры, просмотр видеофильмов по теме, атласов и др.</w:t>
      </w:r>
      <w:r>
        <w:rPr>
          <w:color w:val="000000"/>
          <w:sz w:val="28"/>
          <w:szCs w:val="28"/>
        </w:rPr>
        <w:t>)</w:t>
      </w:r>
      <w:r w:rsidRPr="00C75F86">
        <w:rPr>
          <w:color w:val="000000"/>
          <w:sz w:val="28"/>
          <w:szCs w:val="28"/>
        </w:rPr>
        <w:t xml:space="preserve">. </w:t>
      </w:r>
    </w:p>
    <w:p w:rsidR="00833646" w:rsidRPr="00C75F86" w:rsidRDefault="00833646" w:rsidP="00833646">
      <w:pPr>
        <w:jc w:val="both"/>
        <w:rPr>
          <w:snapToGrid w:val="0"/>
          <w:sz w:val="28"/>
          <w:szCs w:val="28"/>
        </w:rPr>
      </w:pPr>
    </w:p>
    <w:p w:rsidR="00833646" w:rsidRPr="00851AF9" w:rsidRDefault="00833646" w:rsidP="00833646">
      <w:pPr>
        <w:jc w:val="both"/>
        <w:rPr>
          <w:snapToGrid w:val="0"/>
          <w:sz w:val="28"/>
          <w:szCs w:val="28"/>
        </w:rPr>
      </w:pPr>
    </w:p>
    <w:p w:rsidR="00833646" w:rsidRPr="00414CD7" w:rsidRDefault="00833646" w:rsidP="00833646">
      <w:pPr>
        <w:jc w:val="both"/>
        <w:rPr>
          <w:b/>
          <w:snapToGrid w:val="0"/>
          <w:sz w:val="28"/>
          <w:szCs w:val="28"/>
        </w:rPr>
      </w:pPr>
      <w:r w:rsidRPr="00414CD7">
        <w:rPr>
          <w:b/>
          <w:snapToGrid w:val="0"/>
          <w:sz w:val="28"/>
          <w:szCs w:val="28"/>
        </w:rPr>
        <w:t>Рекомендуемая литература:</w:t>
      </w:r>
    </w:p>
    <w:p w:rsidR="00833646" w:rsidRPr="00414CD7" w:rsidRDefault="00833646" w:rsidP="0083364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14CD7">
        <w:rPr>
          <w:b/>
          <w:sz w:val="28"/>
          <w:szCs w:val="28"/>
        </w:rPr>
        <w:t xml:space="preserve">Основная: </w:t>
      </w:r>
    </w:p>
    <w:p w:rsidR="00833646" w:rsidRPr="00414CD7" w:rsidRDefault="00833646" w:rsidP="008C189B">
      <w:pPr>
        <w:pStyle w:val="ad"/>
        <w:numPr>
          <w:ilvl w:val="0"/>
          <w:numId w:val="34"/>
        </w:numPr>
        <w:ind w:left="714" w:hanging="357"/>
        <w:contextualSpacing w:val="0"/>
        <w:jc w:val="both"/>
        <w:rPr>
          <w:sz w:val="28"/>
          <w:szCs w:val="28"/>
        </w:rPr>
      </w:pPr>
      <w:proofErr w:type="spellStart"/>
      <w:r w:rsidRPr="00414CD7">
        <w:rPr>
          <w:rFonts w:eastAsia="Calibri"/>
          <w:bCs/>
          <w:sz w:val="28"/>
          <w:szCs w:val="28"/>
        </w:rPr>
        <w:t>Сторожаков</w:t>
      </w:r>
      <w:proofErr w:type="spellEnd"/>
      <w:r w:rsidRPr="00414CD7">
        <w:rPr>
          <w:rFonts w:eastAsia="Calibri"/>
          <w:bCs/>
          <w:sz w:val="28"/>
          <w:szCs w:val="28"/>
        </w:rPr>
        <w:t>, Г. И.</w:t>
      </w:r>
      <w:r w:rsidRPr="00414CD7">
        <w:rPr>
          <w:rFonts w:eastAsia="Calibri"/>
          <w:sz w:val="28"/>
          <w:szCs w:val="28"/>
        </w:rPr>
        <w:t xml:space="preserve"> Поликлиническая терапия [Электронный ресурс] : учебник для студентов мед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в</w:t>
      </w:r>
      <w:proofErr w:type="gramEnd"/>
      <w:r w:rsidRPr="00414CD7">
        <w:rPr>
          <w:rFonts w:eastAsia="Calibri"/>
          <w:sz w:val="28"/>
          <w:szCs w:val="28"/>
        </w:rPr>
        <w:t xml:space="preserve">узов / Г. И. </w:t>
      </w:r>
      <w:proofErr w:type="spellStart"/>
      <w:r w:rsidRPr="00414CD7">
        <w:rPr>
          <w:rFonts w:eastAsia="Calibri"/>
          <w:sz w:val="28"/>
          <w:szCs w:val="28"/>
        </w:rPr>
        <w:t>Сторожаков</w:t>
      </w:r>
      <w:proofErr w:type="spellEnd"/>
      <w:r w:rsidRPr="00414CD7">
        <w:rPr>
          <w:rFonts w:eastAsia="Calibri"/>
          <w:sz w:val="28"/>
          <w:szCs w:val="28"/>
        </w:rPr>
        <w:t xml:space="preserve">, И. И. </w:t>
      </w:r>
      <w:proofErr w:type="spellStart"/>
      <w:r w:rsidRPr="00414CD7">
        <w:rPr>
          <w:rFonts w:eastAsia="Calibri"/>
          <w:sz w:val="28"/>
          <w:szCs w:val="28"/>
        </w:rPr>
        <w:t>Чукаева</w:t>
      </w:r>
      <w:proofErr w:type="spellEnd"/>
      <w:r w:rsidRPr="00414CD7">
        <w:rPr>
          <w:rFonts w:eastAsia="Calibri"/>
          <w:sz w:val="28"/>
          <w:szCs w:val="28"/>
        </w:rPr>
        <w:t>, А. А. Александров. - Электрон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т</w:t>
      </w:r>
      <w:proofErr w:type="gramEnd"/>
      <w:r w:rsidRPr="00414CD7">
        <w:rPr>
          <w:rFonts w:eastAsia="Calibri"/>
          <w:sz w:val="28"/>
          <w:szCs w:val="28"/>
        </w:rPr>
        <w:t>екстовые дан. - М.</w:t>
      </w:r>
      <w:proofErr w:type="gramStart"/>
      <w:r w:rsidRPr="00414CD7">
        <w:rPr>
          <w:rFonts w:eastAsia="Calibri"/>
          <w:sz w:val="28"/>
          <w:szCs w:val="28"/>
        </w:rPr>
        <w:t xml:space="preserve"> :</w:t>
      </w:r>
      <w:proofErr w:type="gramEnd"/>
      <w:r w:rsidRPr="00414CD7">
        <w:rPr>
          <w:rFonts w:eastAsia="Calibri"/>
          <w:sz w:val="28"/>
          <w:szCs w:val="28"/>
        </w:rPr>
        <w:t xml:space="preserve"> ГЭОТАР-МЕДИА, 2013.  -</w:t>
      </w:r>
      <w:r w:rsidRPr="00414CD7">
        <w:rPr>
          <w:rFonts w:eastAsia="Calibri"/>
          <w:sz w:val="28"/>
          <w:szCs w:val="28"/>
          <w:lang w:val="en-US"/>
        </w:rPr>
        <w:t>on</w:t>
      </w:r>
      <w:r w:rsidRPr="00414CD7">
        <w:rPr>
          <w:rFonts w:eastAsia="Calibri"/>
          <w:sz w:val="28"/>
          <w:szCs w:val="28"/>
        </w:rPr>
        <w:t>-</w:t>
      </w:r>
      <w:r w:rsidRPr="00414CD7">
        <w:rPr>
          <w:rFonts w:eastAsia="Calibri"/>
          <w:sz w:val="28"/>
          <w:szCs w:val="28"/>
          <w:lang w:val="en-US"/>
        </w:rPr>
        <w:t>line</w:t>
      </w:r>
      <w:r w:rsidRPr="00414CD7">
        <w:rPr>
          <w:rFonts w:eastAsia="Calibri"/>
          <w:sz w:val="28"/>
          <w:szCs w:val="28"/>
        </w:rPr>
        <w:t xml:space="preserve">. - </w:t>
      </w:r>
      <w:r w:rsidRPr="00414CD7">
        <w:rPr>
          <w:rFonts w:eastAsia="Calibri"/>
          <w:bCs/>
          <w:sz w:val="28"/>
          <w:szCs w:val="28"/>
        </w:rPr>
        <w:t xml:space="preserve">Режим доступа: </w:t>
      </w:r>
      <w:hyperlink r:id="rId9" w:history="1">
        <w:r w:rsidRPr="00414CD7">
          <w:rPr>
            <w:rFonts w:eastAsia="Calibri"/>
            <w:bCs/>
            <w:color w:val="0000FF"/>
            <w:sz w:val="28"/>
            <w:szCs w:val="28"/>
            <w:u w:val="single"/>
          </w:rPr>
          <w:t>http://www.studmedlib.ru/ru/book/ISBN9785970425015.html</w:t>
        </w:r>
      </w:hyperlink>
    </w:p>
    <w:p w:rsidR="00833646" w:rsidRPr="00414CD7" w:rsidRDefault="00833646" w:rsidP="008C189B">
      <w:pPr>
        <w:pStyle w:val="ad"/>
        <w:numPr>
          <w:ilvl w:val="0"/>
          <w:numId w:val="34"/>
        </w:numPr>
        <w:ind w:left="714" w:hanging="357"/>
        <w:contextualSpacing w:val="0"/>
        <w:jc w:val="both"/>
        <w:rPr>
          <w:sz w:val="28"/>
          <w:szCs w:val="28"/>
        </w:rPr>
      </w:pPr>
      <w:r w:rsidRPr="00414CD7">
        <w:rPr>
          <w:bCs/>
          <w:sz w:val="28"/>
          <w:szCs w:val="28"/>
        </w:rPr>
        <w:t>Диетотерапия при заболеваниях</w:t>
      </w:r>
      <w:r w:rsidRPr="00414CD7">
        <w:rPr>
          <w:sz w:val="28"/>
          <w:szCs w:val="28"/>
        </w:rPr>
        <w:t xml:space="preserve"> внутренних органов [Текст]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учебное пособие для студентов, обучающихся по спец. «Лечебное дело» / ГБОУ ВПО БГМУ Минздрава России; сост. А. Я. Крюкова [и др.]. - Уфа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Изд-во ГБОУ ВПО БГМУ Минздрава России, 2015. </w:t>
      </w:r>
      <w:r w:rsidRPr="00414CD7">
        <w:rPr>
          <w:bCs/>
          <w:sz w:val="28"/>
          <w:szCs w:val="28"/>
        </w:rPr>
        <w:t>Ч. 1</w:t>
      </w:r>
      <w:proofErr w:type="gramStart"/>
      <w:r w:rsidRPr="00414CD7">
        <w:rPr>
          <w:sz w:val="28"/>
          <w:szCs w:val="28"/>
        </w:rPr>
        <w:t xml:space="preserve"> :</w:t>
      </w:r>
      <w:proofErr w:type="gramEnd"/>
      <w:r w:rsidRPr="00414CD7">
        <w:rPr>
          <w:sz w:val="28"/>
          <w:szCs w:val="28"/>
        </w:rPr>
        <w:t xml:space="preserve"> учебное пособие / сост. А. Я. Крюкова [и др.]. - 2015. - 82 с.</w:t>
      </w:r>
    </w:p>
    <w:p w:rsidR="00833646" w:rsidRPr="00414CD7" w:rsidRDefault="00833646" w:rsidP="008C189B">
      <w:pPr>
        <w:pStyle w:val="ad"/>
        <w:numPr>
          <w:ilvl w:val="0"/>
          <w:numId w:val="34"/>
        </w:numPr>
        <w:ind w:left="714" w:hanging="357"/>
        <w:contextualSpacing w:val="0"/>
        <w:jc w:val="both"/>
        <w:rPr>
          <w:sz w:val="28"/>
          <w:szCs w:val="28"/>
        </w:rPr>
      </w:pPr>
      <w:r w:rsidRPr="00414CD7">
        <w:rPr>
          <w:rFonts w:eastAsia="Calibri"/>
          <w:bCs/>
          <w:sz w:val="28"/>
          <w:szCs w:val="28"/>
        </w:rPr>
        <w:t>Роль образовательных программ</w:t>
      </w:r>
      <w:r>
        <w:rPr>
          <w:rFonts w:eastAsia="Calibri"/>
          <w:bCs/>
          <w:sz w:val="28"/>
          <w:szCs w:val="28"/>
        </w:rPr>
        <w:t xml:space="preserve"> </w:t>
      </w:r>
      <w:r w:rsidRPr="00414CD7">
        <w:rPr>
          <w:rFonts w:eastAsia="Calibri"/>
          <w:sz w:val="28"/>
          <w:szCs w:val="28"/>
        </w:rPr>
        <w:t>для пациентов в условиях модернизации профилактического направления здравоохранения : учеб</w:t>
      </w:r>
      <w:proofErr w:type="gramStart"/>
      <w:r w:rsidRPr="00414CD7">
        <w:rPr>
          <w:rFonts w:eastAsia="Calibri"/>
          <w:sz w:val="28"/>
          <w:szCs w:val="28"/>
        </w:rPr>
        <w:t>.</w:t>
      </w:r>
      <w:proofErr w:type="gramEnd"/>
      <w:r w:rsidRPr="00414CD7">
        <w:rPr>
          <w:rFonts w:eastAsia="Calibri"/>
          <w:sz w:val="28"/>
          <w:szCs w:val="28"/>
        </w:rPr>
        <w:t xml:space="preserve"> </w:t>
      </w:r>
      <w:proofErr w:type="gramStart"/>
      <w:r w:rsidRPr="00414CD7">
        <w:rPr>
          <w:rFonts w:eastAsia="Calibri"/>
          <w:sz w:val="28"/>
          <w:szCs w:val="28"/>
        </w:rPr>
        <w:t>п</w:t>
      </w:r>
      <w:proofErr w:type="gramEnd"/>
      <w:r w:rsidRPr="00414CD7">
        <w:rPr>
          <w:rFonts w:eastAsia="Calibri"/>
          <w:sz w:val="28"/>
          <w:szCs w:val="28"/>
        </w:rPr>
        <w:t>особие для студентов / ГБОУ ВПО "БГМУ" МЗ РФ ; сост. А. Я. Крюкова [и др.] ; ред. А. Я. Крюкова. - Уфа</w:t>
      </w:r>
      <w:proofErr w:type="gramStart"/>
      <w:r w:rsidRPr="00414CD7">
        <w:rPr>
          <w:rFonts w:eastAsia="Calibri"/>
          <w:sz w:val="28"/>
          <w:szCs w:val="28"/>
        </w:rPr>
        <w:t xml:space="preserve"> :</w:t>
      </w:r>
      <w:proofErr w:type="gramEnd"/>
      <w:r w:rsidRPr="00414CD7">
        <w:rPr>
          <w:rFonts w:eastAsia="Calibri"/>
          <w:sz w:val="28"/>
          <w:szCs w:val="28"/>
        </w:rPr>
        <w:t xml:space="preserve"> Изд-во ГБОУ ВПО БГМУ Минздрава России, 2012. - 202 </w:t>
      </w:r>
      <w:proofErr w:type="gramStart"/>
      <w:r w:rsidRPr="00414CD7">
        <w:rPr>
          <w:rFonts w:eastAsia="Calibri"/>
          <w:sz w:val="28"/>
          <w:szCs w:val="28"/>
        </w:rPr>
        <w:t>с</w:t>
      </w:r>
      <w:proofErr w:type="gramEnd"/>
      <w:r w:rsidRPr="00414CD7">
        <w:rPr>
          <w:rFonts w:eastAsia="Calibri"/>
          <w:sz w:val="28"/>
          <w:szCs w:val="28"/>
        </w:rPr>
        <w:t>.</w:t>
      </w:r>
    </w:p>
    <w:p w:rsidR="00823D0A" w:rsidRDefault="00833646" w:rsidP="00823D0A">
      <w:pPr>
        <w:jc w:val="both"/>
        <w:rPr>
          <w:b/>
          <w:sz w:val="28"/>
          <w:szCs w:val="28"/>
        </w:rPr>
      </w:pPr>
      <w:r w:rsidRPr="00414CD7">
        <w:rPr>
          <w:b/>
          <w:sz w:val="28"/>
          <w:szCs w:val="28"/>
        </w:rPr>
        <w:t>Дополнительная:</w:t>
      </w:r>
    </w:p>
    <w:p w:rsidR="00823D0A" w:rsidRPr="00823D0A" w:rsidRDefault="00823D0A" w:rsidP="00823D0A">
      <w:pPr>
        <w:pStyle w:val="ad"/>
        <w:numPr>
          <w:ilvl w:val="0"/>
          <w:numId w:val="33"/>
        </w:numPr>
        <w:jc w:val="both"/>
        <w:rPr>
          <w:sz w:val="28"/>
          <w:szCs w:val="28"/>
        </w:rPr>
      </w:pPr>
      <w:r w:rsidRPr="00823D0A">
        <w:rPr>
          <w:bCs/>
          <w:sz w:val="28"/>
          <w:szCs w:val="28"/>
        </w:rPr>
        <w:t>Клинико-фармакологические основы современной</w:t>
      </w:r>
      <w:r w:rsidRPr="00823D0A">
        <w:rPr>
          <w:sz w:val="28"/>
          <w:szCs w:val="28"/>
        </w:rPr>
        <w:t xml:space="preserve"> пульмонологии [Электронный ресурс] : научное издание / - 2-е изд. - </w:t>
      </w:r>
      <w:proofErr w:type="spellStart"/>
      <w:r w:rsidRPr="00823D0A">
        <w:rPr>
          <w:sz w:val="28"/>
          <w:szCs w:val="28"/>
        </w:rPr>
        <w:t>Электрон</w:t>
      </w:r>
      <w:proofErr w:type="gramStart"/>
      <w:r w:rsidRPr="00823D0A">
        <w:rPr>
          <w:sz w:val="28"/>
          <w:szCs w:val="28"/>
        </w:rPr>
        <w:t>.т</w:t>
      </w:r>
      <w:proofErr w:type="gramEnd"/>
      <w:r w:rsidRPr="00823D0A">
        <w:rPr>
          <w:sz w:val="28"/>
          <w:szCs w:val="28"/>
        </w:rPr>
        <w:t>екстовые</w:t>
      </w:r>
      <w:proofErr w:type="spellEnd"/>
      <w:r w:rsidRPr="00823D0A">
        <w:rPr>
          <w:sz w:val="28"/>
          <w:szCs w:val="28"/>
        </w:rPr>
        <w:t xml:space="preserve"> дан. Режим доступа: </w:t>
      </w:r>
      <w:hyperlink r:id="rId10" w:history="1">
        <w:r w:rsidRPr="00823D0A">
          <w:rPr>
            <w:color w:val="0000FF"/>
            <w:sz w:val="28"/>
            <w:szCs w:val="28"/>
            <w:u w:val="single"/>
          </w:rPr>
          <w:t>http://www.studmedlib.ru/book/ISBN9785996322411.html</w:t>
        </w:r>
      </w:hyperlink>
      <w:r w:rsidRPr="00823D0A">
        <w:rPr>
          <w:sz w:val="28"/>
          <w:szCs w:val="28"/>
        </w:rPr>
        <w:t xml:space="preserve"> Е. Е. Баженов, В. А. Ахмедов, В. А. </w:t>
      </w:r>
      <w:proofErr w:type="spellStart"/>
      <w:r w:rsidRPr="00823D0A">
        <w:rPr>
          <w:sz w:val="28"/>
          <w:szCs w:val="28"/>
        </w:rPr>
        <w:t>Остапенко</w:t>
      </w:r>
      <w:proofErr w:type="spellEnd"/>
      <w:r w:rsidRPr="00823D0A">
        <w:rPr>
          <w:sz w:val="28"/>
          <w:szCs w:val="28"/>
        </w:rPr>
        <w:t>.</w:t>
      </w:r>
      <w:proofErr w:type="gramStart"/>
      <w:r w:rsidRPr="00823D0A">
        <w:rPr>
          <w:sz w:val="28"/>
          <w:szCs w:val="28"/>
        </w:rPr>
        <w:t xml:space="preserve"> </w:t>
      </w:r>
      <w:r w:rsidRPr="00823D0A">
        <w:t>.</w:t>
      </w:r>
      <w:proofErr w:type="gramEnd"/>
      <w:r w:rsidRPr="00823D0A">
        <w:rPr>
          <w:sz w:val="28"/>
          <w:szCs w:val="28"/>
        </w:rPr>
        <w:t xml:space="preserve"> М.: БИНОМ, 2013 .</w:t>
      </w:r>
    </w:p>
    <w:p w:rsidR="00823D0A" w:rsidRPr="00823D0A" w:rsidRDefault="00833646" w:rsidP="00823D0A">
      <w:pPr>
        <w:pStyle w:val="ad"/>
        <w:numPr>
          <w:ilvl w:val="0"/>
          <w:numId w:val="33"/>
        </w:numPr>
        <w:jc w:val="both"/>
        <w:rPr>
          <w:sz w:val="28"/>
          <w:szCs w:val="28"/>
        </w:rPr>
      </w:pPr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Основы внутренней медицины [Электронный ресурс] / Ж. Д. </w:t>
      </w:r>
      <w:proofErr w:type="spellStart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>Кобалава</w:t>
      </w:r>
      <w:proofErr w:type="spellEnd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>, С. В. Моисеев, В. С. Моисеев ; под</w:t>
      </w:r>
      <w:proofErr w:type="gramStart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>.</w:t>
      </w:r>
      <w:proofErr w:type="gramEnd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</w:t>
      </w:r>
      <w:proofErr w:type="gramStart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>р</w:t>
      </w:r>
      <w:proofErr w:type="gramEnd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>ед. В. С. Моисеева. - М.</w:t>
      </w:r>
      <w:proofErr w:type="gramStart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:</w:t>
      </w:r>
      <w:proofErr w:type="gramEnd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 </w:t>
      </w:r>
      <w:proofErr w:type="spellStart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>ГЭОТАР-Медиа</w:t>
      </w:r>
      <w:proofErr w:type="spellEnd"/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, 2014. </w:t>
      </w:r>
      <w:r w:rsidRPr="00823D0A">
        <w:rPr>
          <w:rFonts w:eastAsia="Calibri"/>
          <w:color w:val="000000" w:themeColor="text1"/>
          <w:sz w:val="28"/>
          <w:szCs w:val="28"/>
          <w:lang w:val="en-US"/>
        </w:rPr>
        <w:t>on</w:t>
      </w:r>
      <w:r w:rsidRPr="00823D0A">
        <w:rPr>
          <w:rFonts w:eastAsia="Calibri"/>
          <w:color w:val="000000" w:themeColor="text1"/>
          <w:sz w:val="28"/>
          <w:szCs w:val="28"/>
        </w:rPr>
        <w:t>-</w:t>
      </w:r>
      <w:r w:rsidRPr="00823D0A">
        <w:rPr>
          <w:rFonts w:eastAsia="Calibri"/>
          <w:color w:val="000000" w:themeColor="text1"/>
          <w:sz w:val="28"/>
          <w:szCs w:val="28"/>
          <w:lang w:val="en-US"/>
        </w:rPr>
        <w:t>line</w:t>
      </w:r>
      <w:r w:rsidRPr="00823D0A">
        <w:rPr>
          <w:rFonts w:eastAsia="Calibri"/>
          <w:color w:val="000000" w:themeColor="text1"/>
          <w:sz w:val="28"/>
          <w:szCs w:val="28"/>
        </w:rPr>
        <w:t xml:space="preserve">. - Режим доступа: </w:t>
      </w:r>
      <w:r w:rsidRPr="00823D0A">
        <w:rPr>
          <w:rFonts w:eastAsia="Calibri"/>
          <w:color w:val="000000" w:themeColor="text1"/>
          <w:sz w:val="28"/>
          <w:szCs w:val="28"/>
          <w:shd w:val="clear" w:color="auto" w:fill="F7F7F7"/>
        </w:rPr>
        <w:t xml:space="preserve">- </w:t>
      </w:r>
      <w:r w:rsidR="00823D0A">
        <w:rPr>
          <w:rFonts w:eastAsia="Calibri"/>
          <w:color w:val="000000" w:themeColor="text1"/>
          <w:sz w:val="28"/>
          <w:szCs w:val="28"/>
          <w:u w:val="single"/>
          <w:shd w:val="clear" w:color="auto" w:fill="F7F7F7"/>
        </w:rPr>
        <w:t>http://www.studmedlib.ru/book/ISBN9785970427729.html</w:t>
      </w:r>
      <w:r w:rsidR="00823D0A" w:rsidRPr="00823D0A">
        <w:rPr>
          <w:rFonts w:eastAsia="Calibri"/>
          <w:color w:val="000000" w:themeColor="text1"/>
          <w:sz w:val="28"/>
          <w:szCs w:val="28"/>
          <w:u w:val="single"/>
          <w:shd w:val="clear" w:color="auto" w:fill="F7F7F7"/>
        </w:rPr>
        <w:t>.</w:t>
      </w:r>
    </w:p>
    <w:p w:rsidR="00833646" w:rsidRPr="00823D0A" w:rsidRDefault="00833646" w:rsidP="00823D0A">
      <w:pPr>
        <w:pStyle w:val="ad"/>
        <w:numPr>
          <w:ilvl w:val="0"/>
          <w:numId w:val="33"/>
        </w:numPr>
        <w:jc w:val="both"/>
        <w:rPr>
          <w:sz w:val="28"/>
          <w:szCs w:val="28"/>
        </w:rPr>
      </w:pPr>
      <w:r w:rsidRPr="00823D0A">
        <w:rPr>
          <w:rFonts w:eastAsia="Calibri"/>
          <w:bCs/>
          <w:color w:val="000000" w:themeColor="text1"/>
          <w:sz w:val="28"/>
          <w:szCs w:val="28"/>
        </w:rPr>
        <w:t>Поликлиническая терапия</w:t>
      </w:r>
      <w:r w:rsidRPr="00823D0A">
        <w:rPr>
          <w:rFonts w:eastAsia="Calibri"/>
          <w:color w:val="000000" w:themeColor="text1"/>
          <w:sz w:val="28"/>
          <w:szCs w:val="28"/>
        </w:rPr>
        <w:t xml:space="preserve">: учебник для студентов медицинских вузов / А. Я. Крюкова [и др.] ; под ред. А. Я. Крюковой ; МЗ и соц. развития РФ, </w:t>
      </w:r>
      <w:proofErr w:type="spellStart"/>
      <w:r w:rsidRPr="00823D0A">
        <w:rPr>
          <w:rFonts w:eastAsia="Calibri"/>
          <w:color w:val="000000" w:themeColor="text1"/>
          <w:sz w:val="28"/>
          <w:szCs w:val="28"/>
        </w:rPr>
        <w:t>Башк</w:t>
      </w:r>
      <w:proofErr w:type="spellEnd"/>
      <w:r w:rsidRPr="00823D0A">
        <w:rPr>
          <w:rFonts w:eastAsia="Calibri"/>
          <w:color w:val="000000" w:themeColor="text1"/>
          <w:sz w:val="28"/>
          <w:szCs w:val="28"/>
        </w:rPr>
        <w:t xml:space="preserve">. </w:t>
      </w:r>
      <w:proofErr w:type="spellStart"/>
      <w:r w:rsidRPr="00823D0A">
        <w:rPr>
          <w:rFonts w:eastAsia="Calibri"/>
          <w:color w:val="000000" w:themeColor="text1"/>
          <w:sz w:val="28"/>
          <w:szCs w:val="28"/>
        </w:rPr>
        <w:t>гос</w:t>
      </w:r>
      <w:proofErr w:type="spellEnd"/>
      <w:r w:rsidRPr="00823D0A">
        <w:rPr>
          <w:rFonts w:eastAsia="Calibri"/>
          <w:color w:val="000000" w:themeColor="text1"/>
          <w:sz w:val="28"/>
          <w:szCs w:val="28"/>
        </w:rPr>
        <w:t>. мед</w:t>
      </w:r>
      <w:proofErr w:type="gramStart"/>
      <w:r w:rsidRPr="00823D0A">
        <w:rPr>
          <w:rFonts w:eastAsia="Calibri"/>
          <w:color w:val="000000" w:themeColor="text1"/>
          <w:sz w:val="28"/>
          <w:szCs w:val="28"/>
        </w:rPr>
        <w:t>.</w:t>
      </w:r>
      <w:proofErr w:type="gramEnd"/>
      <w:r w:rsidRPr="00823D0A">
        <w:rPr>
          <w:rFonts w:eastAsia="Calibri"/>
          <w:color w:val="000000" w:themeColor="text1"/>
          <w:sz w:val="28"/>
          <w:szCs w:val="28"/>
        </w:rPr>
        <w:t xml:space="preserve"> </w:t>
      </w:r>
      <w:proofErr w:type="gramStart"/>
      <w:r w:rsidRPr="00823D0A">
        <w:rPr>
          <w:rFonts w:eastAsia="Calibri"/>
          <w:color w:val="000000" w:themeColor="text1"/>
          <w:sz w:val="28"/>
          <w:szCs w:val="28"/>
        </w:rPr>
        <w:t>у</w:t>
      </w:r>
      <w:proofErr w:type="gramEnd"/>
      <w:r w:rsidRPr="00823D0A">
        <w:rPr>
          <w:rFonts w:eastAsia="Calibri"/>
          <w:color w:val="000000" w:themeColor="text1"/>
          <w:sz w:val="28"/>
          <w:szCs w:val="28"/>
        </w:rPr>
        <w:t>н-т. - Уфа</w:t>
      </w:r>
      <w:proofErr w:type="gramStart"/>
      <w:r w:rsidRPr="00823D0A">
        <w:rPr>
          <w:rFonts w:eastAsia="Calibri"/>
          <w:color w:val="000000" w:themeColor="text1"/>
          <w:sz w:val="28"/>
          <w:szCs w:val="28"/>
        </w:rPr>
        <w:t xml:space="preserve"> :</w:t>
      </w:r>
      <w:proofErr w:type="gramEnd"/>
      <w:r w:rsidRPr="00823D0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823D0A">
        <w:rPr>
          <w:rFonts w:eastAsia="Calibri"/>
          <w:color w:val="000000" w:themeColor="text1"/>
          <w:sz w:val="28"/>
          <w:szCs w:val="28"/>
        </w:rPr>
        <w:t>Гилем</w:t>
      </w:r>
      <w:proofErr w:type="spellEnd"/>
      <w:r w:rsidRPr="00823D0A">
        <w:rPr>
          <w:rFonts w:eastAsia="Calibri"/>
          <w:color w:val="000000" w:themeColor="text1"/>
          <w:sz w:val="28"/>
          <w:szCs w:val="28"/>
        </w:rPr>
        <w:t xml:space="preserve">, 2009. - 325 с.  </w:t>
      </w:r>
    </w:p>
    <w:p w:rsidR="00A17048" w:rsidRPr="001D0197" w:rsidRDefault="00A17048" w:rsidP="00A17048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sectPr w:rsidR="00A17048" w:rsidRPr="001D0197" w:rsidSect="005E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A97" w:rsidRDefault="00315A97" w:rsidP="00F62B1B">
      <w:r>
        <w:separator/>
      </w:r>
    </w:p>
  </w:endnote>
  <w:endnote w:type="continuationSeparator" w:id="1">
    <w:p w:rsidR="00315A97" w:rsidRDefault="00315A97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A97" w:rsidRDefault="00315A97" w:rsidP="00F62B1B">
      <w:r>
        <w:separator/>
      </w:r>
    </w:p>
  </w:footnote>
  <w:footnote w:type="continuationSeparator" w:id="1">
    <w:p w:rsidR="00315A97" w:rsidRDefault="00315A97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1">
    <w:nsid w:val="000045C5"/>
    <w:multiLevelType w:val="hybridMultilevel"/>
    <w:tmpl w:val="14347BBA"/>
    <w:lvl w:ilvl="0" w:tplc="EBE2F25A">
      <w:start w:val="4"/>
      <w:numFmt w:val="decimal"/>
      <w:lvlText w:val="%1)"/>
      <w:lvlJc w:val="left"/>
    </w:lvl>
    <w:lvl w:ilvl="1" w:tplc="2B42F91A">
      <w:numFmt w:val="decimal"/>
      <w:lvlText w:val=""/>
      <w:lvlJc w:val="left"/>
    </w:lvl>
    <w:lvl w:ilvl="2" w:tplc="E8A21950">
      <w:numFmt w:val="decimal"/>
      <w:lvlText w:val=""/>
      <w:lvlJc w:val="left"/>
    </w:lvl>
    <w:lvl w:ilvl="3" w:tplc="813406DA">
      <w:numFmt w:val="decimal"/>
      <w:lvlText w:val=""/>
      <w:lvlJc w:val="left"/>
    </w:lvl>
    <w:lvl w:ilvl="4" w:tplc="1EC85C68">
      <w:numFmt w:val="decimal"/>
      <w:lvlText w:val=""/>
      <w:lvlJc w:val="left"/>
    </w:lvl>
    <w:lvl w:ilvl="5" w:tplc="776C0FFE">
      <w:numFmt w:val="decimal"/>
      <w:lvlText w:val=""/>
      <w:lvlJc w:val="left"/>
    </w:lvl>
    <w:lvl w:ilvl="6" w:tplc="BF98E0A6">
      <w:numFmt w:val="decimal"/>
      <w:lvlText w:val=""/>
      <w:lvlJc w:val="left"/>
    </w:lvl>
    <w:lvl w:ilvl="7" w:tplc="C98A5610">
      <w:numFmt w:val="decimal"/>
      <w:lvlText w:val=""/>
      <w:lvlJc w:val="left"/>
    </w:lvl>
    <w:lvl w:ilvl="8" w:tplc="1B0860EA">
      <w:numFmt w:val="decimal"/>
      <w:lvlText w:val=""/>
      <w:lvlJc w:val="left"/>
    </w:lvl>
  </w:abstractNum>
  <w:abstractNum w:abstractNumId="2">
    <w:nsid w:val="03F21833"/>
    <w:multiLevelType w:val="hybridMultilevel"/>
    <w:tmpl w:val="29FE681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8F1405A"/>
    <w:multiLevelType w:val="hybridMultilevel"/>
    <w:tmpl w:val="0E647F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736AA"/>
    <w:multiLevelType w:val="hybridMultilevel"/>
    <w:tmpl w:val="FA36890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8474CB"/>
    <w:multiLevelType w:val="hybridMultilevel"/>
    <w:tmpl w:val="14BE4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4E6FBD"/>
    <w:multiLevelType w:val="hybridMultilevel"/>
    <w:tmpl w:val="8F2E7426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A13CC1"/>
    <w:multiLevelType w:val="hybridMultilevel"/>
    <w:tmpl w:val="3418FCD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68007A"/>
    <w:multiLevelType w:val="singleLevel"/>
    <w:tmpl w:val="E8080A54"/>
    <w:lvl w:ilvl="0">
      <w:start w:val="3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1DDC2FDD"/>
    <w:multiLevelType w:val="hybridMultilevel"/>
    <w:tmpl w:val="79CE55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BA673B"/>
    <w:multiLevelType w:val="hybridMultilevel"/>
    <w:tmpl w:val="8A5C598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0F449A"/>
    <w:multiLevelType w:val="hybridMultilevel"/>
    <w:tmpl w:val="2AEC2E9A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ABC30E3"/>
    <w:multiLevelType w:val="hybridMultilevel"/>
    <w:tmpl w:val="46802EB0"/>
    <w:lvl w:ilvl="0" w:tplc="E33AC5DA">
      <w:start w:val="1"/>
      <w:numFmt w:val="decimal"/>
      <w:lvlText w:val="%1."/>
      <w:lvlJc w:val="left"/>
      <w:pPr>
        <w:ind w:left="474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3E4B110D"/>
    <w:multiLevelType w:val="hybridMultilevel"/>
    <w:tmpl w:val="C9A2F8F8"/>
    <w:lvl w:ilvl="0" w:tplc="CA1C1D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864D5"/>
    <w:multiLevelType w:val="hybridMultilevel"/>
    <w:tmpl w:val="B866D1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333192"/>
    <w:multiLevelType w:val="singleLevel"/>
    <w:tmpl w:val="728610D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3294911"/>
    <w:multiLevelType w:val="hybridMultilevel"/>
    <w:tmpl w:val="B1B4C7FE"/>
    <w:lvl w:ilvl="0" w:tplc="FFFFFFF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47CC14CE"/>
    <w:multiLevelType w:val="hybridMultilevel"/>
    <w:tmpl w:val="C2EA23FA"/>
    <w:lvl w:ilvl="0" w:tplc="202EF0A6">
      <w:start w:val="1"/>
      <w:numFmt w:val="decimal"/>
      <w:lvlText w:val="%1."/>
      <w:lvlJc w:val="left"/>
      <w:pPr>
        <w:tabs>
          <w:tab w:val="num" w:pos="964"/>
        </w:tabs>
        <w:ind w:left="96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8">
    <w:nsid w:val="4C634550"/>
    <w:multiLevelType w:val="hybridMultilevel"/>
    <w:tmpl w:val="02FCC8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2C34A8"/>
    <w:multiLevelType w:val="hybridMultilevel"/>
    <w:tmpl w:val="70C264B0"/>
    <w:lvl w:ilvl="0" w:tplc="CA1C1D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723F6D"/>
    <w:multiLevelType w:val="hybridMultilevel"/>
    <w:tmpl w:val="FA4493C0"/>
    <w:lvl w:ilvl="0" w:tplc="FFFFFFFF">
      <w:start w:val="1"/>
      <w:numFmt w:val="decimal"/>
      <w:lvlText w:val="%1."/>
      <w:lvlJc w:val="left"/>
      <w:pPr>
        <w:tabs>
          <w:tab w:val="num" w:pos="152"/>
        </w:tabs>
        <w:ind w:left="152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>
    <w:nsid w:val="561F38C0"/>
    <w:multiLevelType w:val="hybridMultilevel"/>
    <w:tmpl w:val="94D09D0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8E5183F"/>
    <w:multiLevelType w:val="hybridMultilevel"/>
    <w:tmpl w:val="9970E7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0A61D1"/>
    <w:multiLevelType w:val="singleLevel"/>
    <w:tmpl w:val="C0A648B4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5C2B1EC4"/>
    <w:multiLevelType w:val="hybridMultilevel"/>
    <w:tmpl w:val="0522524C"/>
    <w:lvl w:ilvl="0" w:tplc="202EF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5DD21208"/>
    <w:multiLevelType w:val="hybridMultilevel"/>
    <w:tmpl w:val="69AE950A"/>
    <w:lvl w:ilvl="0" w:tplc="202EF0A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62F64C02"/>
    <w:multiLevelType w:val="hybridMultilevel"/>
    <w:tmpl w:val="6B74BBA4"/>
    <w:lvl w:ilvl="0" w:tplc="E33AC5DA">
      <w:start w:val="1"/>
      <w:numFmt w:val="decimal"/>
      <w:lvlText w:val="%1."/>
      <w:lvlJc w:val="left"/>
      <w:pPr>
        <w:ind w:left="1608" w:hanging="5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8541DA2"/>
    <w:multiLevelType w:val="hybridMultilevel"/>
    <w:tmpl w:val="32A44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C96034"/>
    <w:multiLevelType w:val="singleLevel"/>
    <w:tmpl w:val="CA7806A8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6AF9243A"/>
    <w:multiLevelType w:val="hybridMultilevel"/>
    <w:tmpl w:val="ED821556"/>
    <w:lvl w:ilvl="0" w:tplc="FFFFFFF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>
    <w:nsid w:val="719A6B96"/>
    <w:multiLevelType w:val="hybridMultilevel"/>
    <w:tmpl w:val="C53288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715B21"/>
    <w:multiLevelType w:val="hybridMultilevel"/>
    <w:tmpl w:val="AED4751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</w:num>
  <w:num w:numId="8">
    <w:abstractNumId w:val="28"/>
    <w:lvlOverride w:ilvl="0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</w:num>
  <w:num w:numId="15">
    <w:abstractNumId w:val="8"/>
    <w:lvlOverride w:ilvl="0">
      <w:startOverride w:val="3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1"/>
  </w:num>
  <w:num w:numId="19">
    <w:abstractNumId w:val="4"/>
  </w:num>
  <w:num w:numId="20">
    <w:abstractNumId w:val="21"/>
  </w:num>
  <w:num w:numId="21">
    <w:abstractNumId w:val="2"/>
  </w:num>
  <w:num w:numId="22">
    <w:abstractNumId w:val="11"/>
  </w:num>
  <w:num w:numId="23">
    <w:abstractNumId w:val="3"/>
  </w:num>
  <w:num w:numId="24">
    <w:abstractNumId w:val="25"/>
  </w:num>
  <w:num w:numId="25">
    <w:abstractNumId w:val="17"/>
  </w:num>
  <w:num w:numId="26">
    <w:abstractNumId w:val="24"/>
  </w:num>
  <w:num w:numId="27">
    <w:abstractNumId w:val="16"/>
  </w:num>
  <w:num w:numId="28">
    <w:abstractNumId w:val="29"/>
  </w:num>
  <w:num w:numId="29">
    <w:abstractNumId w:val="20"/>
  </w:num>
  <w:num w:numId="30">
    <w:abstractNumId w:val="26"/>
  </w:num>
  <w:num w:numId="31">
    <w:abstractNumId w:val="0"/>
  </w:num>
  <w:num w:numId="32">
    <w:abstractNumId w:val="1"/>
  </w:num>
  <w:num w:numId="33">
    <w:abstractNumId w:val="12"/>
  </w:num>
  <w:num w:numId="34">
    <w:abstractNumId w:val="2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331EF"/>
    <w:rsid w:val="00040DA9"/>
    <w:rsid w:val="00056603"/>
    <w:rsid w:val="000629E5"/>
    <w:rsid w:val="00081E06"/>
    <w:rsid w:val="00084875"/>
    <w:rsid w:val="00085A9C"/>
    <w:rsid w:val="00105E1B"/>
    <w:rsid w:val="00114E2B"/>
    <w:rsid w:val="00162EB2"/>
    <w:rsid w:val="00170FB6"/>
    <w:rsid w:val="00197945"/>
    <w:rsid w:val="001B03DE"/>
    <w:rsid w:val="001D0197"/>
    <w:rsid w:val="001E002A"/>
    <w:rsid w:val="00212286"/>
    <w:rsid w:val="0021276E"/>
    <w:rsid w:val="00231DC2"/>
    <w:rsid w:val="00235920"/>
    <w:rsid w:val="00280D34"/>
    <w:rsid w:val="002D117B"/>
    <w:rsid w:val="00303FA8"/>
    <w:rsid w:val="003052B8"/>
    <w:rsid w:val="00307568"/>
    <w:rsid w:val="00315A97"/>
    <w:rsid w:val="00377822"/>
    <w:rsid w:val="003A29D0"/>
    <w:rsid w:val="003A3118"/>
    <w:rsid w:val="003C3ECC"/>
    <w:rsid w:val="00436A59"/>
    <w:rsid w:val="00454A29"/>
    <w:rsid w:val="00474C0D"/>
    <w:rsid w:val="004E1622"/>
    <w:rsid w:val="004E6C92"/>
    <w:rsid w:val="004F1073"/>
    <w:rsid w:val="005068F6"/>
    <w:rsid w:val="00547325"/>
    <w:rsid w:val="00586744"/>
    <w:rsid w:val="005D4D71"/>
    <w:rsid w:val="005E3BA5"/>
    <w:rsid w:val="00607145"/>
    <w:rsid w:val="00667D45"/>
    <w:rsid w:val="007024E9"/>
    <w:rsid w:val="00746BB0"/>
    <w:rsid w:val="00755F54"/>
    <w:rsid w:val="007D34C3"/>
    <w:rsid w:val="007F4073"/>
    <w:rsid w:val="00815D62"/>
    <w:rsid w:val="00823D0A"/>
    <w:rsid w:val="00826DF8"/>
    <w:rsid w:val="008274DE"/>
    <w:rsid w:val="00831B77"/>
    <w:rsid w:val="00833646"/>
    <w:rsid w:val="008546EC"/>
    <w:rsid w:val="008B33BC"/>
    <w:rsid w:val="008C189B"/>
    <w:rsid w:val="00937098"/>
    <w:rsid w:val="00967636"/>
    <w:rsid w:val="009B0D1C"/>
    <w:rsid w:val="009C790E"/>
    <w:rsid w:val="009D4243"/>
    <w:rsid w:val="009F631C"/>
    <w:rsid w:val="00A17048"/>
    <w:rsid w:val="00A42573"/>
    <w:rsid w:val="00A43C6B"/>
    <w:rsid w:val="00A75519"/>
    <w:rsid w:val="00AB64F8"/>
    <w:rsid w:val="00AC0D86"/>
    <w:rsid w:val="00AD4E3E"/>
    <w:rsid w:val="00AE57CE"/>
    <w:rsid w:val="00B27930"/>
    <w:rsid w:val="00B34E3D"/>
    <w:rsid w:val="00BB4B98"/>
    <w:rsid w:val="00C166F9"/>
    <w:rsid w:val="00C21BA0"/>
    <w:rsid w:val="00C35878"/>
    <w:rsid w:val="00C82D5D"/>
    <w:rsid w:val="00CB6227"/>
    <w:rsid w:val="00CB6624"/>
    <w:rsid w:val="00CB6ABA"/>
    <w:rsid w:val="00CB73F4"/>
    <w:rsid w:val="00CF205B"/>
    <w:rsid w:val="00D217B4"/>
    <w:rsid w:val="00D92E8F"/>
    <w:rsid w:val="00D933AC"/>
    <w:rsid w:val="00DD6390"/>
    <w:rsid w:val="00E76D17"/>
    <w:rsid w:val="00E95FDD"/>
    <w:rsid w:val="00ED0494"/>
    <w:rsid w:val="00EF2D48"/>
    <w:rsid w:val="00F209EC"/>
    <w:rsid w:val="00F347D3"/>
    <w:rsid w:val="00F37688"/>
    <w:rsid w:val="00F4658C"/>
    <w:rsid w:val="00F510FC"/>
    <w:rsid w:val="00F55336"/>
    <w:rsid w:val="00F62B1B"/>
    <w:rsid w:val="00F80BBB"/>
    <w:rsid w:val="00F81943"/>
    <w:rsid w:val="00F853E7"/>
    <w:rsid w:val="00F85C44"/>
    <w:rsid w:val="00F94EE8"/>
    <w:rsid w:val="00F97929"/>
    <w:rsid w:val="00FF3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character" w:customStyle="1" w:styleId="apple-converted-space">
    <w:name w:val="apple-converted-space"/>
    <w:basedOn w:val="a0"/>
    <w:rsid w:val="00815D62"/>
  </w:style>
  <w:style w:type="character" w:customStyle="1" w:styleId="ft5">
    <w:name w:val="ft5"/>
    <w:basedOn w:val="a0"/>
    <w:rsid w:val="001D0197"/>
  </w:style>
  <w:style w:type="paragraph" w:styleId="ab">
    <w:name w:val="Balloon Text"/>
    <w:basedOn w:val="a"/>
    <w:link w:val="ac"/>
    <w:rsid w:val="00040D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40DA9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170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/book/ISBN978599632241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medlib.ru/ru/book/ISBN978597042501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4BC68-4704-48A1-85B5-6F5471B3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1206</Words>
  <Characters>9625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kaf2</cp:lastModifiedBy>
  <cp:revision>2</cp:revision>
  <dcterms:created xsi:type="dcterms:W3CDTF">2019-09-23T10:23:00Z</dcterms:created>
  <dcterms:modified xsi:type="dcterms:W3CDTF">2019-09-23T10:23:00Z</dcterms:modified>
</cp:coreProperties>
</file>