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91066D" w:rsidRPr="00B90F10" w:rsidTr="009B542C">
        <w:tc>
          <w:tcPr>
            <w:tcW w:w="9322" w:type="dxa"/>
          </w:tcPr>
          <w:p w:rsidR="0091066D" w:rsidRPr="0091066D" w:rsidRDefault="0091066D" w:rsidP="009106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0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Электронные издания</w:t>
            </w:r>
          </w:p>
          <w:p w:rsidR="0091066D" w:rsidRDefault="0091066D" w:rsidP="009B5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91066D" w:rsidRPr="00B90F10" w:rsidRDefault="0091066D" w:rsidP="009B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0">
              <w:rPr>
                <w:rFonts w:ascii="Times New Roman" w:hAnsi="Times New Roman" w:cs="Times New Roman"/>
                <w:bCs/>
                <w:sz w:val="24"/>
                <w:szCs w:val="24"/>
              </w:rPr>
              <w:t>1.Анемия при хронической</w:t>
            </w:r>
            <w:r w:rsidRPr="00B90F10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почек [Электронный ресурс] / И. Л. Давыдкин [и др.]. – Электрон. Текстовые дан. – М.</w:t>
            </w:r>
            <w:proofErr w:type="gramStart"/>
            <w:r w:rsidRPr="00B90F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F10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2013. – 64 с. – Режим доступа: </w:t>
            </w:r>
            <w:hyperlink r:id="rId5" w:history="1">
              <w:r w:rsidRPr="00B90F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r w:rsidRPr="00B90F10">
              <w:rPr>
                <w:rFonts w:ascii="Times New Roman" w:hAnsi="Times New Roman" w:cs="Times New Roman"/>
                <w:sz w:val="24"/>
                <w:szCs w:val="24"/>
              </w:rPr>
              <w:t>.studmedlib.ru/book/ISBN9785970423639.html</w:t>
            </w:r>
          </w:p>
        </w:tc>
      </w:tr>
      <w:tr w:rsidR="0091066D" w:rsidRPr="00B90F10" w:rsidTr="009B542C">
        <w:tc>
          <w:tcPr>
            <w:tcW w:w="9322" w:type="dxa"/>
          </w:tcPr>
          <w:p w:rsidR="0091066D" w:rsidRPr="00B90F10" w:rsidRDefault="0091066D" w:rsidP="009B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2.Гаджиева, З.К. Нарушения мочеиспускани</w:t>
            </w:r>
            <w:proofErr w:type="gramStart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90F1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B90F10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руководство / З.К. Гаджиева; под ред. Ю.Г. </w:t>
            </w:r>
            <w:proofErr w:type="spellStart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Аляева</w:t>
            </w:r>
            <w:proofErr w:type="spellEnd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–М., 2010. – 176 с. – Режим доступа: </w:t>
            </w:r>
            <w:hyperlink r:id="rId6" w:history="1">
              <w:r w:rsidRPr="00B90F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.studmedlib.ru/ru/book/ISBN9785970413890.html</w:t>
            </w:r>
          </w:p>
        </w:tc>
      </w:tr>
      <w:tr w:rsidR="0091066D" w:rsidRPr="00B90F10" w:rsidTr="009B542C">
        <w:tc>
          <w:tcPr>
            <w:tcW w:w="9322" w:type="dxa"/>
          </w:tcPr>
          <w:p w:rsidR="0091066D" w:rsidRPr="00B90F10" w:rsidRDefault="0091066D" w:rsidP="009B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0">
              <w:rPr>
                <w:rFonts w:ascii="Times New Roman" w:hAnsi="Times New Roman" w:cs="Times New Roman"/>
                <w:bCs/>
                <w:sz w:val="24"/>
                <w:szCs w:val="24"/>
              </w:rPr>
              <w:t>3.Ермоленко, В.М</w:t>
            </w:r>
            <w:r w:rsidRPr="00B90F10">
              <w:rPr>
                <w:rFonts w:ascii="Times New Roman" w:hAnsi="Times New Roman" w:cs="Times New Roman"/>
                <w:sz w:val="24"/>
                <w:szCs w:val="24"/>
              </w:rPr>
              <w:t>. Острая почечная недостаточность: руководство [Электронный ресурс]</w:t>
            </w:r>
            <w:proofErr w:type="gramStart"/>
            <w:r w:rsidRPr="00B90F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F10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В. М. Ермоленко, А. Ю. Николаев. – Электрон. Текстовые дан. – М.</w:t>
            </w:r>
            <w:proofErr w:type="gramStart"/>
            <w:r w:rsidRPr="00B90F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F10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2010 . – 240 с. – Режим доступа: </w:t>
            </w:r>
            <w:hyperlink r:id="rId7" w:history="1">
              <w:r w:rsidRPr="00B90F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r w:rsidRPr="00B90F10">
              <w:rPr>
                <w:rFonts w:ascii="Times New Roman" w:hAnsi="Times New Roman" w:cs="Times New Roman"/>
                <w:sz w:val="24"/>
                <w:szCs w:val="24"/>
              </w:rPr>
              <w:t>.studmedlib.ru/book/ISBN9785970413302.html</w:t>
            </w:r>
          </w:p>
        </w:tc>
      </w:tr>
      <w:tr w:rsidR="0091066D" w:rsidRPr="00B90F10" w:rsidTr="009B542C">
        <w:tc>
          <w:tcPr>
            <w:tcW w:w="9322" w:type="dxa"/>
          </w:tcPr>
          <w:p w:rsidR="0091066D" w:rsidRPr="00B90F10" w:rsidRDefault="0091066D" w:rsidP="009B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0">
              <w:rPr>
                <w:rFonts w:ascii="Times New Roman" w:hAnsi="Times New Roman" w:cs="Times New Roman"/>
                <w:bCs/>
                <w:sz w:val="24"/>
                <w:szCs w:val="24"/>
              </w:rPr>
              <w:t>4.Ивашкин, В. Т.</w:t>
            </w:r>
            <w:r w:rsidRPr="00B90F10"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Пропедевтика внутренних болезней. </w:t>
            </w:r>
            <w:r w:rsidRPr="00B90F10">
              <w:rPr>
                <w:rFonts w:ascii="Times New Roman" w:hAnsi="Times New Roman" w:cs="Times New Roman"/>
                <w:bCs/>
                <w:sz w:val="24"/>
                <w:szCs w:val="24"/>
              </w:rPr>
              <w:t>Нефрология</w:t>
            </w:r>
            <w:r w:rsidRPr="00B90F1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В. Т. Ивашкин, О. М. </w:t>
            </w:r>
            <w:proofErr w:type="spellStart"/>
            <w:r w:rsidRPr="00B90F10">
              <w:rPr>
                <w:rFonts w:ascii="Times New Roman" w:hAnsi="Times New Roman" w:cs="Times New Roman"/>
                <w:sz w:val="24"/>
                <w:szCs w:val="24"/>
              </w:rPr>
              <w:t>Драпкина</w:t>
            </w:r>
            <w:proofErr w:type="spellEnd"/>
            <w:r w:rsidRPr="00B90F10">
              <w:rPr>
                <w:rFonts w:ascii="Times New Roman" w:hAnsi="Times New Roman" w:cs="Times New Roman"/>
                <w:sz w:val="24"/>
                <w:szCs w:val="24"/>
              </w:rPr>
              <w:t>. – Электрон. Текстовые дан. – М.</w:t>
            </w:r>
            <w:proofErr w:type="gramStart"/>
            <w:r w:rsidRPr="00B90F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F10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2013 . – 184 с. – Режим доступа: </w:t>
            </w:r>
            <w:hyperlink r:id="rId8" w:history="1">
              <w:r w:rsidRPr="00B90F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r w:rsidRPr="00B90F10">
              <w:rPr>
                <w:rFonts w:ascii="Times New Roman" w:hAnsi="Times New Roman" w:cs="Times New Roman"/>
                <w:sz w:val="24"/>
                <w:szCs w:val="24"/>
              </w:rPr>
              <w:t>.studmedlib.ru/book/ISBN9785970427170.html</w:t>
            </w:r>
          </w:p>
        </w:tc>
      </w:tr>
      <w:tr w:rsidR="0091066D" w:rsidRPr="00B90F10" w:rsidTr="009B542C">
        <w:tc>
          <w:tcPr>
            <w:tcW w:w="9322" w:type="dxa"/>
          </w:tcPr>
          <w:p w:rsidR="0091066D" w:rsidRPr="00B90F10" w:rsidRDefault="0091066D" w:rsidP="009B5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5.Клинические рекомендации по синдромам в нефрологи</w:t>
            </w:r>
            <w:proofErr w:type="gramStart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F1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B90F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В.В. Борисов, Т.В. </w:t>
            </w:r>
            <w:proofErr w:type="spellStart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Вашурина</w:t>
            </w:r>
            <w:proofErr w:type="spellEnd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Т.С. Вознесенская[и др.]// Нефрология: национальное руководство / под ред. Н.А. Мухина. –M.: ГЭОТАР-Медиа, 2011. – Режим доступа: </w:t>
            </w:r>
            <w:hyperlink r:id="rId9" w:history="1">
              <w:r w:rsidRPr="00B90F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.studmedlib.ru/ru/book/970411742V0010.html</w:t>
            </w:r>
          </w:p>
        </w:tc>
      </w:tr>
      <w:tr w:rsidR="0091066D" w:rsidRPr="00B90F10" w:rsidTr="009B542C">
        <w:tc>
          <w:tcPr>
            <w:tcW w:w="9322" w:type="dxa"/>
          </w:tcPr>
          <w:p w:rsidR="0091066D" w:rsidRPr="00B90F10" w:rsidRDefault="0091066D" w:rsidP="009B5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6.Козловская, Л.В. Клинические методы диагностики </w:t>
            </w:r>
            <w:proofErr w:type="spellStart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внефрологии</w:t>
            </w:r>
            <w:proofErr w:type="spellEnd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F1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Л.В. Козловская, Н.А. </w:t>
            </w:r>
            <w:proofErr w:type="spellStart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</w:t>
            </w:r>
            <w:proofErr w:type="gramStart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spellEnd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Фомин // Нефрология: национальное руководство / под ред. Н.А. Мухина. –M.: ГЭОТАР-Медиа, 2011. – Режим доступа: </w:t>
            </w:r>
            <w:hyperlink r:id="rId10" w:history="1">
              <w:r w:rsidRPr="00B90F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.studmedlib.ru/ru/book/970411742V0006.html</w:t>
            </w:r>
          </w:p>
        </w:tc>
      </w:tr>
      <w:tr w:rsidR="0091066D" w:rsidRPr="00B90F10" w:rsidTr="009B542C">
        <w:tc>
          <w:tcPr>
            <w:tcW w:w="9322" w:type="dxa"/>
          </w:tcPr>
          <w:p w:rsidR="0091066D" w:rsidRPr="00B90F10" w:rsidRDefault="0091066D" w:rsidP="009B5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7.Мойсюк, Я.Г. Болезнь почечного трансплантата </w:t>
            </w:r>
            <w:r w:rsidRPr="00B90F1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Я.Г. </w:t>
            </w:r>
            <w:proofErr w:type="spellStart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Мойсюк</w:t>
            </w:r>
            <w:proofErr w:type="spellEnd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Е.С. </w:t>
            </w:r>
            <w:proofErr w:type="spellStart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Столяревич</w:t>
            </w:r>
            <w:proofErr w:type="spellEnd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Н.А. Томилина // Нефрология: национальное руководство / под ред. Н.А. Мухина. –M.: ГЭОТАР-Медиа, 2011. – Режим доступа: </w:t>
            </w:r>
            <w:hyperlink r:id="rId11" w:history="1">
              <w:r w:rsidRPr="00B90F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.studmedlib.ru/ru/book/970411742V0049.html</w:t>
            </w:r>
          </w:p>
        </w:tc>
      </w:tr>
      <w:tr w:rsidR="0091066D" w:rsidRPr="00B90F10" w:rsidTr="009B542C">
        <w:tc>
          <w:tcPr>
            <w:tcW w:w="9322" w:type="dxa"/>
          </w:tcPr>
          <w:p w:rsidR="0091066D" w:rsidRPr="00B90F10" w:rsidRDefault="0091066D" w:rsidP="009B5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8.Мухин, Н.А. Принципы организации </w:t>
            </w:r>
            <w:proofErr w:type="spellStart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нефрологической</w:t>
            </w:r>
            <w:proofErr w:type="spellEnd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помощи </w:t>
            </w:r>
            <w:r w:rsidRPr="00B90F1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Н.А. Мухин, В.В. Фомин, Е.М. Шилов // Нефрология: национальное руководство / под ред. Н.А. Мухина. –M.: ГЭОТАР-Медиа, 2011. – Режим доступа: </w:t>
            </w:r>
            <w:hyperlink r:id="rId12" w:history="1">
              <w:r w:rsidRPr="00B90F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.studmedlib.ru/ru/book/970411742V0001.html</w:t>
            </w:r>
          </w:p>
        </w:tc>
      </w:tr>
      <w:tr w:rsidR="0091066D" w:rsidRPr="00B90F10" w:rsidTr="009B542C">
        <w:tc>
          <w:tcPr>
            <w:tcW w:w="9322" w:type="dxa"/>
          </w:tcPr>
          <w:p w:rsidR="0091066D" w:rsidRPr="00B90F10" w:rsidRDefault="0091066D" w:rsidP="009B5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10">
              <w:rPr>
                <w:rFonts w:ascii="Times New Roman" w:hAnsi="Times New Roman" w:cs="Times New Roman"/>
                <w:sz w:val="24"/>
                <w:szCs w:val="24"/>
              </w:rPr>
              <w:t>9.Нефрология [Электронный ресурс] / под ред. Е.М. Шилова. – Электрон. Текстовые дан. – М.</w:t>
            </w:r>
            <w:proofErr w:type="gramStart"/>
            <w:r w:rsidRPr="00B90F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0F10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2010. – 696 с. – Режим доступа: http://www.studmedlib.ru/book/ISBN9785970416419.html</w:t>
            </w:r>
          </w:p>
        </w:tc>
      </w:tr>
      <w:tr w:rsidR="0091066D" w:rsidRPr="00B90F10" w:rsidTr="009B542C">
        <w:tc>
          <w:tcPr>
            <w:tcW w:w="9322" w:type="dxa"/>
          </w:tcPr>
          <w:p w:rsidR="0091066D" w:rsidRPr="00B90F10" w:rsidRDefault="0091066D" w:rsidP="009B5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10.Уратная нефропатия </w:t>
            </w:r>
            <w:r w:rsidRPr="00B90F1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И.М. </w:t>
            </w:r>
            <w:proofErr w:type="spellStart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Балкаров</w:t>
            </w:r>
            <w:proofErr w:type="spellEnd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М.В. Лебедева, В.В. Фомин // Нефрология: национальное руководство / под ред. Н.А. Мухина. -M.: ГЭОТАР-Медиа, 2011. – Режим доступа: </w:t>
            </w:r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http://www.studmedlib.ru/ru/book/970411742V0029.html</w:t>
            </w:r>
          </w:p>
        </w:tc>
      </w:tr>
      <w:tr w:rsidR="0091066D" w:rsidRPr="00B90F10" w:rsidTr="009B542C">
        <w:tc>
          <w:tcPr>
            <w:tcW w:w="9322" w:type="dxa"/>
          </w:tcPr>
          <w:p w:rsidR="0091066D" w:rsidRPr="00B90F10" w:rsidRDefault="0091066D" w:rsidP="009B54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11.Андрусев, А.М. Заместительная почечная терапия / А.М. </w:t>
            </w:r>
            <w:proofErr w:type="spellStart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Андрусев</w:t>
            </w:r>
            <w:proofErr w:type="spellEnd"/>
            <w:r w:rsidRPr="00B9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А.Ю. Земченков, Н.А. Томилина// Нефрология: национальное руководство / под ред. Н.А. Мухина. -M.: ГЭОТАР-Медиа, 2011. – Режим доступа: http://www.studmedlib.ru/ru/book/970411742V0009.html</w:t>
            </w:r>
          </w:p>
        </w:tc>
      </w:tr>
      <w:tr w:rsidR="0091066D" w:rsidRPr="00B90F10" w:rsidTr="009B542C">
        <w:tc>
          <w:tcPr>
            <w:tcW w:w="9322" w:type="dxa"/>
          </w:tcPr>
          <w:p w:rsidR="0091066D" w:rsidRPr="00B90F10" w:rsidRDefault="0091066D" w:rsidP="009B54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254CD" w:rsidRDefault="00D254CD"/>
    <w:sectPr w:rsidR="00D2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C9"/>
    <w:rsid w:val="0091066D"/>
    <w:rsid w:val="00A72225"/>
    <w:rsid w:val="00D254CD"/>
    <w:rsid w:val="00E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2225"/>
    <w:rPr>
      <w:rFonts w:cs="Times New Roman"/>
    </w:rPr>
  </w:style>
  <w:style w:type="character" w:styleId="a3">
    <w:name w:val="Hyperlink"/>
    <w:basedOn w:val="a0"/>
    <w:unhideWhenUsed/>
    <w:rsid w:val="00A72225"/>
    <w:rPr>
      <w:color w:val="0000FF"/>
      <w:u w:val="single"/>
    </w:rPr>
  </w:style>
  <w:style w:type="character" w:styleId="a4">
    <w:name w:val="Strong"/>
    <w:basedOn w:val="a0"/>
    <w:uiPriority w:val="22"/>
    <w:qFormat/>
    <w:rsid w:val="00A72225"/>
    <w:rPr>
      <w:b/>
      <w:bCs/>
    </w:rPr>
  </w:style>
  <w:style w:type="paragraph" w:customStyle="1" w:styleId="a5">
    <w:name w:val="Прижатый влево"/>
    <w:basedOn w:val="a"/>
    <w:next w:val="a"/>
    <w:uiPriority w:val="99"/>
    <w:rsid w:val="00A722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2225"/>
    <w:rPr>
      <w:rFonts w:cs="Times New Roman"/>
    </w:rPr>
  </w:style>
  <w:style w:type="character" w:styleId="a3">
    <w:name w:val="Hyperlink"/>
    <w:basedOn w:val="a0"/>
    <w:unhideWhenUsed/>
    <w:rsid w:val="00A72225"/>
    <w:rPr>
      <w:color w:val="0000FF"/>
      <w:u w:val="single"/>
    </w:rPr>
  </w:style>
  <w:style w:type="character" w:styleId="a4">
    <w:name w:val="Strong"/>
    <w:basedOn w:val="a0"/>
    <w:uiPriority w:val="22"/>
    <w:qFormat/>
    <w:rsid w:val="00A72225"/>
    <w:rPr>
      <w:b/>
      <w:bCs/>
    </w:rPr>
  </w:style>
  <w:style w:type="paragraph" w:customStyle="1" w:styleId="a5">
    <w:name w:val="Прижатый влево"/>
    <w:basedOn w:val="a"/>
    <w:next w:val="a"/>
    <w:uiPriority w:val="99"/>
    <w:rsid w:val="00A722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hyperlink" Target="http://ww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11" Type="http://schemas.openxmlformats.org/officeDocument/2006/relationships/hyperlink" Target="http://www" TargetMode="External"/><Relationship Id="rId5" Type="http://schemas.openxmlformats.org/officeDocument/2006/relationships/hyperlink" Target="http://www" TargetMode="External"/><Relationship Id="rId10" Type="http://schemas.openxmlformats.org/officeDocument/2006/relationships/hyperlink" Target="http://w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3</cp:revision>
  <dcterms:created xsi:type="dcterms:W3CDTF">2016-10-27T03:19:00Z</dcterms:created>
  <dcterms:modified xsi:type="dcterms:W3CDTF">2016-10-27T03:25:00Z</dcterms:modified>
</cp:coreProperties>
</file>