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Pr="005E0E4C">
        <w:t xml:space="preserve"> </w:t>
      </w:r>
      <w:r>
        <w:t>квартал 201</w:t>
      </w:r>
      <w:r w:rsidR="00A32305">
        <w:t>6</w:t>
      </w:r>
      <w:r>
        <w:t>год</w:t>
      </w:r>
      <w:r w:rsidR="002B12D7" w:rsidRPr="002B12D7">
        <w:rPr>
          <w:b/>
        </w:rPr>
        <w:t xml:space="preserve"> 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 xml:space="preserve">План –  </w:t>
      </w:r>
      <w:r w:rsidR="00A32305">
        <w:rPr>
          <w:bCs/>
        </w:rPr>
        <w:t>45</w:t>
      </w:r>
      <w:r>
        <w:rPr>
          <w:bCs/>
        </w:rPr>
        <w:t xml:space="preserve">  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 </w:t>
      </w:r>
      <w:r w:rsidR="002B12D7">
        <w:rPr>
          <w:bCs/>
        </w:rPr>
        <w:t>5</w:t>
      </w:r>
      <w:r w:rsidR="00A32305">
        <w:rPr>
          <w:bCs/>
        </w:rPr>
        <w:t>1</w:t>
      </w:r>
      <w:r w:rsidR="00C33ED7">
        <w:rPr>
          <w:bCs/>
        </w:rPr>
        <w:t>\</w:t>
      </w:r>
      <w:r w:rsidR="00A32305">
        <w:rPr>
          <w:bCs/>
        </w:rPr>
        <w:t>6</w:t>
      </w:r>
      <w:r w:rsidR="00C33ED7">
        <w:rPr>
          <w:bCs/>
        </w:rPr>
        <w:t>*</w:t>
      </w:r>
      <w:r>
        <w:rPr>
          <w:bCs/>
        </w:rPr>
        <w:t xml:space="preserve">  </w:t>
      </w:r>
      <w:r w:rsidRPr="00C449CB">
        <w:rPr>
          <w:bCs/>
        </w:rPr>
        <w:t xml:space="preserve"> чел.</w:t>
      </w:r>
      <w:r w:rsidR="00E80877">
        <w:rPr>
          <w:bCs/>
        </w:rPr>
        <w:t xml:space="preserve"> (113,3%)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C33ED7">
        <w:rPr>
          <w:bCs/>
        </w:rPr>
        <w:t xml:space="preserve"> </w:t>
      </w:r>
      <w:r w:rsidR="00DD5146">
        <w:rPr>
          <w:bCs/>
        </w:rPr>
        <w:t>5</w:t>
      </w:r>
      <w:r w:rsidR="00A32305">
        <w:rPr>
          <w:bCs/>
        </w:rPr>
        <w:t>1</w:t>
      </w:r>
      <w:r w:rsidR="00C33ED7">
        <w:rPr>
          <w:bCs/>
        </w:rPr>
        <w:t>\</w:t>
      </w:r>
      <w:r w:rsidR="00A32305">
        <w:rPr>
          <w:bCs/>
        </w:rPr>
        <w:t>6</w:t>
      </w:r>
      <w:r w:rsidR="00C33ED7">
        <w:rPr>
          <w:bCs/>
        </w:rPr>
        <w:t>*</w:t>
      </w:r>
      <w:r w:rsidRPr="00C449CB">
        <w:rPr>
          <w:bCs/>
        </w:rPr>
        <w:t xml:space="preserve"> 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 xml:space="preserve">Наименование специальностей специалистов с высшим медицинским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Профессиональная переподготовка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до 100 часов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свыше 100 часов за счет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физических и (или) юридических лиц по договорам об оказании платных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026C4A" w:rsidTr="00A70B0C">
        <w:trPr>
          <w:trHeight w:val="1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11</w:t>
            </w: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70B0C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2305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32305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70B0C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2305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A32305" w:rsidP="00F27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A32305" w:rsidP="00C33ED7">
            <w:pPr>
              <w:rPr>
                <w:color w:val="000000"/>
              </w:rPr>
            </w:pPr>
            <w:r>
              <w:rPr>
                <w:color w:val="000000"/>
              </w:rPr>
              <w:t>Гематология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A70B0C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230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2B12D7" w:rsidP="00C33E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A70B0C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230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2B12D7" w:rsidP="00C33E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B15A9A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B15A9A" w:rsidRDefault="003D1EDC" w:rsidP="00B15A9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B15A9A" w:rsidRDefault="00B15A9A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F277E9" w:rsidRDefault="003D1EDC" w:rsidP="00C33E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70B0C" w:rsidP="00A32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32305"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2B12D7" w:rsidP="00A32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proofErr w:type="spellStart"/>
            <w:r w:rsidR="00A32305">
              <w:rPr>
                <w:b/>
                <w:color w:val="000000"/>
              </w:rPr>
              <w:t>1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70B0C" w:rsidP="00A32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32305"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A32305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CB68CC" w:rsidRPr="006814E4" w:rsidRDefault="00CB68CC" w:rsidP="00CB68CC">
      <w:pPr>
        <w:jc w:val="center"/>
      </w:pPr>
      <w:r w:rsidRPr="006814E4">
        <w:rPr>
          <w:bCs/>
        </w:rPr>
        <w:t xml:space="preserve">за </w:t>
      </w:r>
      <w:r w:rsidR="00932519">
        <w:rPr>
          <w:bCs/>
          <w:lang w:val="en-US"/>
        </w:rPr>
        <w:t>I</w:t>
      </w:r>
      <w:r w:rsidRPr="006814E4">
        <w:rPr>
          <w:bCs/>
        </w:rPr>
        <w:t xml:space="preserve"> квартал 201</w:t>
      </w:r>
      <w:r w:rsidR="00A32305">
        <w:rPr>
          <w:bCs/>
        </w:rPr>
        <w:t>6</w:t>
      </w:r>
      <w:r w:rsidRPr="006814E4">
        <w:rPr>
          <w:bCs/>
        </w:rPr>
        <w:t xml:space="preserve"> года</w:t>
      </w:r>
      <w:r w:rsidRPr="006814E4">
        <w:t xml:space="preserve"> 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984"/>
        <w:gridCol w:w="1276"/>
        <w:gridCol w:w="1351"/>
        <w:gridCol w:w="1719"/>
        <w:gridCol w:w="1418"/>
        <w:gridCol w:w="1568"/>
        <w:gridCol w:w="1369"/>
        <w:gridCol w:w="1589"/>
      </w:tblGrid>
      <w:tr w:rsidR="00CB68CC" w:rsidRPr="006814E4" w:rsidTr="00932519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 xml:space="preserve">Сроки </w:t>
            </w:r>
          </w:p>
          <w:p w:rsidR="00CB68CC" w:rsidRPr="006814E4" w:rsidRDefault="00CB68CC" w:rsidP="00CB68CC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Характер</w:t>
            </w:r>
          </w:p>
          <w:p w:rsidR="00CB68CC" w:rsidRPr="006814E4" w:rsidRDefault="00CB68CC" w:rsidP="00C33ED7">
            <w:pPr>
              <w:jc w:val="center"/>
            </w:pPr>
            <w:r w:rsidRPr="006814E4">
              <w:t>обучения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Всего окончило врачей на конец года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Из них врачей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сельской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</w:tr>
      <w:tr w:rsidR="00CB68CC" w:rsidRPr="006814E4" w:rsidTr="00932519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других регионов </w:t>
            </w:r>
          </w:p>
        </w:tc>
      </w:tr>
      <w:tr w:rsidR="00CB68CC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449CB" w:rsidP="00C33ED7">
            <w:pPr>
              <w:jc w:val="center"/>
            </w:pPr>
            <w:r w:rsidRPr="006814E4"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449CB" w:rsidP="00C33ED7">
            <w:pPr>
              <w:jc w:val="center"/>
            </w:pPr>
            <w:r w:rsidRPr="006814E4"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9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6E06A8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A32305">
            <w:r>
              <w:t>11.01-7</w:t>
            </w:r>
            <w:r w:rsidR="00932519">
              <w:t>.03.1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A32305">
            <w:pPr>
              <w:jc w:val="center"/>
            </w:pPr>
            <w:r>
              <w:t>3</w:t>
            </w:r>
            <w:r w:rsidR="00A32305">
              <w:t>6</w:t>
            </w:r>
            <w:r>
              <w:t>\</w:t>
            </w:r>
            <w:r w:rsidR="00A32305">
              <w:t>6</w:t>
            </w:r>
            <w: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A32305" w:rsidP="00F94CA2">
            <w:pPr>
              <w:jc w:val="center"/>
            </w:pPr>
            <w:r>
              <w:t>11\1*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2B12D7">
            <w:pPr>
              <w:jc w:val="center"/>
            </w:pPr>
            <w:r>
              <w:t>3</w:t>
            </w:r>
            <w:r w:rsidR="00A32305">
              <w:t>6\6</w:t>
            </w:r>
            <w: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Default="00A32305" w:rsidP="006E06A8">
            <w:r>
              <w:t>Гематология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A32305">
            <w:r>
              <w:t>1</w:t>
            </w:r>
            <w:r w:rsidR="00A32305">
              <w:t>1.01-6</w:t>
            </w:r>
            <w:r>
              <w:t>.02.1</w:t>
            </w:r>
            <w:r w:rsidR="00A323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C33ED7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A32305" w:rsidP="00C33ED7">
            <w:pPr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C33ED7">
            <w:pPr>
              <w:jc w:val="center"/>
            </w:pPr>
            <w: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932519" w:rsidRPr="00B15A9A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A32305" w:rsidP="002B12D7">
            <w:pPr>
              <w:jc w:val="center"/>
              <w:rPr>
                <w:b/>
              </w:rPr>
            </w:pPr>
            <w:r>
              <w:rPr>
                <w:b/>
              </w:rPr>
              <w:t>51\6</w:t>
            </w:r>
            <w:r w:rsidR="00932519">
              <w:rPr>
                <w:b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A32305" w:rsidP="00F94CA2">
            <w:pPr>
              <w:jc w:val="center"/>
              <w:rPr>
                <w:b/>
              </w:rPr>
            </w:pPr>
            <w:r>
              <w:rPr>
                <w:b/>
              </w:rPr>
              <w:t>11\1*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2B12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32305">
              <w:rPr>
                <w:b/>
              </w:rPr>
              <w:t>1\6</w:t>
            </w:r>
            <w:r>
              <w:rPr>
                <w:b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E80877" w:rsidP="00C33E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1251F" w:rsidRPr="00C1251F" w:rsidRDefault="00C1251F" w:rsidP="00C1251F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C1251F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             </w:t>
      </w:r>
      <w:r w:rsidRPr="00C1251F">
        <w:rPr>
          <w:sz w:val="26"/>
          <w:szCs w:val="26"/>
          <w:lang w:val="en-US"/>
        </w:rPr>
        <w:t xml:space="preserve">      </w:t>
      </w:r>
      <w:r w:rsidRPr="00C1251F">
        <w:rPr>
          <w:sz w:val="26"/>
          <w:szCs w:val="26"/>
        </w:rPr>
        <w:t xml:space="preserve">  Г. Ш. Сафуанова</w:t>
      </w:r>
    </w:p>
    <w:p w:rsidR="00C449CB" w:rsidRPr="00C1251F" w:rsidRDefault="00C449CB" w:rsidP="00CB68CC"/>
    <w:sectPr w:rsidR="00C449CB" w:rsidRPr="00C1251F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8CC"/>
    <w:rsid w:val="0006282F"/>
    <w:rsid w:val="000B404E"/>
    <w:rsid w:val="000C3C40"/>
    <w:rsid w:val="000C3FEB"/>
    <w:rsid w:val="00135422"/>
    <w:rsid w:val="00156760"/>
    <w:rsid w:val="001E64FB"/>
    <w:rsid w:val="0020514D"/>
    <w:rsid w:val="00211098"/>
    <w:rsid w:val="00225277"/>
    <w:rsid w:val="002B12D7"/>
    <w:rsid w:val="00310D0B"/>
    <w:rsid w:val="00351F0F"/>
    <w:rsid w:val="003741FB"/>
    <w:rsid w:val="003D1EDC"/>
    <w:rsid w:val="004057A8"/>
    <w:rsid w:val="0045748C"/>
    <w:rsid w:val="004C6153"/>
    <w:rsid w:val="004D1E2F"/>
    <w:rsid w:val="00534EFD"/>
    <w:rsid w:val="005372C5"/>
    <w:rsid w:val="00592BB3"/>
    <w:rsid w:val="005B020A"/>
    <w:rsid w:val="005E5F39"/>
    <w:rsid w:val="00657C4E"/>
    <w:rsid w:val="00675D79"/>
    <w:rsid w:val="006814E4"/>
    <w:rsid w:val="006E06A8"/>
    <w:rsid w:val="006F03E7"/>
    <w:rsid w:val="00732A80"/>
    <w:rsid w:val="007715C5"/>
    <w:rsid w:val="0077538B"/>
    <w:rsid w:val="007D78CD"/>
    <w:rsid w:val="0080409C"/>
    <w:rsid w:val="00932519"/>
    <w:rsid w:val="00937A84"/>
    <w:rsid w:val="00975644"/>
    <w:rsid w:val="009B79EC"/>
    <w:rsid w:val="009D3397"/>
    <w:rsid w:val="00A24C16"/>
    <w:rsid w:val="00A32305"/>
    <w:rsid w:val="00A53646"/>
    <w:rsid w:val="00A53828"/>
    <w:rsid w:val="00A670E6"/>
    <w:rsid w:val="00A70B0C"/>
    <w:rsid w:val="00AC11D4"/>
    <w:rsid w:val="00B0191A"/>
    <w:rsid w:val="00B15A9A"/>
    <w:rsid w:val="00B56363"/>
    <w:rsid w:val="00C1251F"/>
    <w:rsid w:val="00C1797C"/>
    <w:rsid w:val="00C33ED7"/>
    <w:rsid w:val="00C449CB"/>
    <w:rsid w:val="00C45AC7"/>
    <w:rsid w:val="00C624AE"/>
    <w:rsid w:val="00C82248"/>
    <w:rsid w:val="00C931E0"/>
    <w:rsid w:val="00C966B8"/>
    <w:rsid w:val="00CB68CC"/>
    <w:rsid w:val="00CC38C7"/>
    <w:rsid w:val="00CF1BA8"/>
    <w:rsid w:val="00D11F6F"/>
    <w:rsid w:val="00D6150A"/>
    <w:rsid w:val="00DD5146"/>
    <w:rsid w:val="00DF3939"/>
    <w:rsid w:val="00E442CB"/>
    <w:rsid w:val="00E52E3A"/>
    <w:rsid w:val="00E80877"/>
    <w:rsid w:val="00E81262"/>
    <w:rsid w:val="00E90883"/>
    <w:rsid w:val="00EA7FC8"/>
    <w:rsid w:val="00EE06F4"/>
    <w:rsid w:val="00F277E9"/>
    <w:rsid w:val="00F34F70"/>
    <w:rsid w:val="00F94CA2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9271-93D4-43F7-90C6-C9A4E9E3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Admin</cp:lastModifiedBy>
  <cp:revision>41</cp:revision>
  <cp:lastPrinted>2003-12-31T22:01:00Z</cp:lastPrinted>
  <dcterms:created xsi:type="dcterms:W3CDTF">2014-12-03T06:44:00Z</dcterms:created>
  <dcterms:modified xsi:type="dcterms:W3CDTF">2003-12-31T22:29:00Z</dcterms:modified>
</cp:coreProperties>
</file>