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DC" w:rsidRDefault="005973DC" w:rsidP="005973DC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10162B">
        <w:rPr>
          <w:rFonts w:ascii="Times New Roman" w:hAnsi="Times New Roman"/>
          <w:b/>
          <w:sz w:val="28"/>
          <w:szCs w:val="24"/>
        </w:rPr>
        <w:t>Перечень учебных, учебно-методических материалов</w:t>
      </w:r>
    </w:p>
    <w:p w:rsidR="005973DC" w:rsidRPr="0010162B" w:rsidRDefault="005973DC" w:rsidP="005973DC">
      <w:pPr>
        <w:pStyle w:val="a3"/>
        <w:spacing w:after="0" w:line="100" w:lineRule="atLeast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3160"/>
        <w:gridCol w:w="2866"/>
        <w:gridCol w:w="1510"/>
        <w:gridCol w:w="1633"/>
      </w:tblGrid>
      <w:tr w:rsidR="005973DC" w:rsidRPr="0010162B" w:rsidTr="008E38AF">
        <w:trPr>
          <w:trHeight w:val="557"/>
        </w:trPr>
        <w:tc>
          <w:tcPr>
            <w:tcW w:w="509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hd w:val="clear" w:color="auto" w:fill="FFFFFF"/>
              <w:spacing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b/>
                <w:sz w:val="24"/>
                <w:szCs w:val="24"/>
              </w:rPr>
              <w:t>Наименование методических пособий и др. учебно-методических материалов</w:t>
            </w:r>
          </w:p>
        </w:tc>
        <w:tc>
          <w:tcPr>
            <w:tcW w:w="28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b/>
                <w:sz w:val="24"/>
                <w:szCs w:val="24"/>
              </w:rPr>
              <w:t>Составители,</w:t>
            </w:r>
          </w:p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b/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3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b/>
                <w:sz w:val="24"/>
                <w:szCs w:val="24"/>
              </w:rPr>
              <w:t>Обеспеченность</w:t>
            </w:r>
          </w:p>
        </w:tc>
      </w:tr>
      <w:tr w:rsidR="005973DC" w:rsidRPr="0010162B" w:rsidTr="008E38AF">
        <w:trPr>
          <w:trHeight w:val="788"/>
        </w:trPr>
        <w:tc>
          <w:tcPr>
            <w:tcW w:w="509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hd w:val="clear" w:color="auto" w:fill="FFFFFF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b/>
                <w:sz w:val="24"/>
                <w:szCs w:val="24"/>
              </w:rPr>
              <w:t>Количество на кафедре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b/>
                <w:sz w:val="24"/>
                <w:szCs w:val="24"/>
              </w:rPr>
              <w:t>Электронное издание</w:t>
            </w:r>
          </w:p>
        </w:tc>
      </w:tr>
      <w:tr w:rsidR="005973DC" w:rsidRPr="0010162B" w:rsidTr="008E38AF">
        <w:trPr>
          <w:trHeight w:val="285"/>
        </w:trPr>
        <w:tc>
          <w:tcPr>
            <w:tcW w:w="5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973DC" w:rsidRPr="0010162B" w:rsidTr="008E38AF">
        <w:tc>
          <w:tcPr>
            <w:tcW w:w="5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Сахарный диабет: клинико-иммунологическая диагностика и принципы лечения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eastAsia="Batang" w:hAnsi="Times New Roman"/>
                <w:sz w:val="24"/>
                <w:szCs w:val="24"/>
              </w:rPr>
              <w:t>Фархутдинова Л.М.,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eastAsia="Batang" w:hAnsi="Times New Roman"/>
                <w:sz w:val="24"/>
                <w:szCs w:val="24"/>
              </w:rPr>
              <w:t>Аллабердина</w:t>
            </w:r>
            <w:proofErr w:type="spellEnd"/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 Д.У.,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 В.И.,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 Л.П.</w:t>
            </w:r>
            <w:r w:rsidRPr="0010162B">
              <w:rPr>
                <w:rFonts w:ascii="Times New Roman" w:hAnsi="Times New Roman"/>
                <w:sz w:val="24"/>
                <w:szCs w:val="24"/>
              </w:rPr>
              <w:t xml:space="preserve"> Отпечатано ООО «Феникс», Уфа, 2011.- 15 </w:t>
            </w:r>
            <w:proofErr w:type="gramStart"/>
            <w:r w:rsidRPr="0010162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973DC" w:rsidRPr="0010162B" w:rsidTr="008E38AF">
        <w:tc>
          <w:tcPr>
            <w:tcW w:w="5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hAnsi="Times New Roman"/>
                <w:sz w:val="24"/>
                <w:szCs w:val="24"/>
              </w:rPr>
              <w:t>Лимфаденопатии</w:t>
            </w:r>
            <w:proofErr w:type="spellEnd"/>
            <w:r w:rsidRPr="0010162B">
              <w:rPr>
                <w:rFonts w:ascii="Times New Roman" w:hAnsi="Times New Roman"/>
                <w:sz w:val="24"/>
                <w:szCs w:val="24"/>
              </w:rPr>
              <w:t xml:space="preserve"> в практике врача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 В. И., 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 Г. Ш.,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eastAsia="Batang" w:hAnsi="Times New Roman"/>
                <w:sz w:val="24"/>
                <w:szCs w:val="24"/>
              </w:rPr>
              <w:t>Ковалева Л. Г</w:t>
            </w:r>
            <w:r w:rsidRPr="0010162B">
              <w:rPr>
                <w:rFonts w:ascii="Times New Roman" w:hAnsi="Times New Roman"/>
                <w:sz w:val="24"/>
                <w:szCs w:val="24"/>
              </w:rPr>
              <w:t xml:space="preserve"> Отпечатано ООО «Феникс», Уфа, 2013.- 394 </w:t>
            </w:r>
            <w:proofErr w:type="gramStart"/>
            <w:r w:rsidRPr="0010162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973DC" w:rsidRPr="0010162B" w:rsidTr="008E38AF">
        <w:tc>
          <w:tcPr>
            <w:tcW w:w="5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Сахарный диабет 1-го тип Внебольничная пневмония а: диагностика, лечение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Фархутдинова Л. М., 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 Л. П.,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eastAsia="Batang" w:hAnsi="Times New Roman"/>
                <w:sz w:val="24"/>
                <w:szCs w:val="24"/>
              </w:rPr>
              <w:t>Веревкина  Т. И</w:t>
            </w:r>
            <w:r w:rsidRPr="0010162B">
              <w:rPr>
                <w:rFonts w:ascii="Times New Roman" w:hAnsi="Times New Roman"/>
                <w:sz w:val="24"/>
                <w:szCs w:val="24"/>
              </w:rPr>
              <w:t xml:space="preserve"> Отпечатан</w:t>
            </w:r>
            <w:proofErr w:type="gramStart"/>
            <w:r w:rsidRPr="0010162B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10162B">
              <w:rPr>
                <w:rFonts w:ascii="Times New Roman" w:hAnsi="Times New Roman"/>
                <w:sz w:val="24"/>
                <w:szCs w:val="24"/>
              </w:rPr>
              <w:t xml:space="preserve"> «Феникс», Уфа, 2013.- 18 с.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973DC" w:rsidRPr="0010162B" w:rsidTr="008E38AF">
        <w:tc>
          <w:tcPr>
            <w:tcW w:w="5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Сахарный диабет 2-го типа: диагностика, лечение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Фархутдинова Л. М., 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 Л. П.,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eastAsia="Batang" w:hAnsi="Times New Roman"/>
                <w:sz w:val="24"/>
                <w:szCs w:val="24"/>
              </w:rPr>
              <w:t>Веревкина  Т. И</w:t>
            </w:r>
            <w:r w:rsidRPr="0010162B">
              <w:rPr>
                <w:rFonts w:ascii="Times New Roman" w:hAnsi="Times New Roman"/>
                <w:sz w:val="24"/>
                <w:szCs w:val="24"/>
              </w:rPr>
              <w:t xml:space="preserve"> Отпечатан</w:t>
            </w:r>
            <w:proofErr w:type="gramStart"/>
            <w:r w:rsidRPr="0010162B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10162B">
              <w:rPr>
                <w:rFonts w:ascii="Times New Roman" w:hAnsi="Times New Roman"/>
                <w:sz w:val="24"/>
                <w:szCs w:val="24"/>
              </w:rPr>
              <w:t xml:space="preserve"> «Феникс», Уфа, 2013.- 22 с.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973DC" w:rsidRPr="0010162B" w:rsidTr="008E38AF">
        <w:tc>
          <w:tcPr>
            <w:tcW w:w="5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hAnsi="Times New Roman"/>
                <w:sz w:val="24"/>
                <w:szCs w:val="24"/>
              </w:rPr>
              <w:t>Муковисцидоз</w:t>
            </w:r>
            <w:proofErr w:type="spellEnd"/>
            <w:r w:rsidRPr="0010162B">
              <w:rPr>
                <w:rFonts w:ascii="Times New Roman" w:hAnsi="Times New Roman"/>
                <w:sz w:val="24"/>
                <w:szCs w:val="24"/>
              </w:rPr>
              <w:t xml:space="preserve"> взрослых: диагностика и лечение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 Г.Ш., 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 Л.П., 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10162B">
              <w:rPr>
                <w:rFonts w:ascii="Times New Roman" w:eastAsia="Batang" w:hAnsi="Times New Roman"/>
                <w:sz w:val="24"/>
                <w:szCs w:val="24"/>
              </w:rPr>
              <w:t xml:space="preserve">Веревкина Т.И., </w:t>
            </w:r>
          </w:p>
          <w:p w:rsidR="005973DC" w:rsidRPr="0010162B" w:rsidRDefault="005973DC" w:rsidP="008E38AF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10162B">
              <w:rPr>
                <w:rFonts w:ascii="Times New Roman" w:eastAsia="Batang" w:hAnsi="Times New Roman"/>
                <w:sz w:val="24"/>
                <w:szCs w:val="24"/>
              </w:rPr>
              <w:t>ЛехмусТ.Ю</w:t>
            </w:r>
            <w:proofErr w:type="spellEnd"/>
            <w:r w:rsidRPr="0010162B">
              <w:rPr>
                <w:rFonts w:ascii="Times New Roman" w:eastAsia="Batang" w:hAnsi="Times New Roman"/>
                <w:sz w:val="24"/>
                <w:szCs w:val="24"/>
              </w:rPr>
              <w:t>..</w:t>
            </w:r>
            <w:r w:rsidRPr="0010162B">
              <w:rPr>
                <w:rFonts w:ascii="Times New Roman" w:hAnsi="Times New Roman"/>
                <w:sz w:val="24"/>
                <w:szCs w:val="24"/>
              </w:rPr>
              <w:t xml:space="preserve"> Отпечатан</w:t>
            </w:r>
            <w:proofErr w:type="gramStart"/>
            <w:r w:rsidRPr="0010162B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10162B">
              <w:rPr>
                <w:rFonts w:ascii="Times New Roman" w:hAnsi="Times New Roman"/>
                <w:sz w:val="24"/>
                <w:szCs w:val="24"/>
              </w:rPr>
              <w:t xml:space="preserve"> «Феникс», Уфа, 2014.- 22 с.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DC" w:rsidRPr="0010162B" w:rsidRDefault="005973DC" w:rsidP="008E38AF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1016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973DC" w:rsidRPr="0010162B" w:rsidRDefault="005973DC" w:rsidP="005973DC">
      <w:pPr>
        <w:pStyle w:val="a3"/>
        <w:spacing w:line="100" w:lineRule="atLeast"/>
        <w:jc w:val="both"/>
        <w:rPr>
          <w:rFonts w:ascii="Times New Roman" w:hAnsi="Times New Roman"/>
        </w:rPr>
      </w:pPr>
    </w:p>
    <w:p w:rsidR="00510D11" w:rsidRPr="005973DC" w:rsidRDefault="00510D11" w:rsidP="005973DC"/>
    <w:sectPr w:rsidR="00510D11" w:rsidRPr="005973DC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9E4"/>
    <w:rsid w:val="0007354F"/>
    <w:rsid w:val="004C59E4"/>
    <w:rsid w:val="00510D11"/>
    <w:rsid w:val="005973DC"/>
    <w:rsid w:val="00D5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C59E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3"/>
    <w:rsid w:val="004C59E4"/>
  </w:style>
  <w:style w:type="paragraph" w:customStyle="1" w:styleId="FR1">
    <w:name w:val="FR1"/>
    <w:rsid w:val="004C59E4"/>
    <w:pPr>
      <w:widowControl w:val="0"/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5</cp:revision>
  <dcterms:created xsi:type="dcterms:W3CDTF">2016-11-16T11:35:00Z</dcterms:created>
  <dcterms:modified xsi:type="dcterms:W3CDTF">2016-11-17T06:26:00Z</dcterms:modified>
</cp:coreProperties>
</file>