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D7" w:rsidRDefault="00F80215">
      <w:pPr>
        <w:pStyle w:val="a5"/>
        <w:framePr w:wrap="none" w:vAnchor="page" w:hAnchor="page" w:x="1241" w:y="881"/>
        <w:shd w:val="clear" w:color="auto" w:fill="auto"/>
        <w:spacing w:line="160" w:lineRule="exact"/>
      </w:pPr>
      <w:bookmarkStart w:id="0" w:name="_GoBack"/>
      <w:bookmarkEnd w:id="0"/>
      <w:r>
        <w:t>МЕДИЦИНСКИЕ АСПЕКТЫ ПАЛЛИАТИВНОЙ ПОМОЩИ</w:t>
      </w:r>
    </w:p>
    <w:p w:rsidR="00F10BD7" w:rsidRDefault="00F80215">
      <w:pPr>
        <w:pStyle w:val="10"/>
        <w:framePr w:w="9830" w:h="429" w:hRule="exact" w:wrap="none" w:vAnchor="page" w:hAnchor="page" w:x="1232" w:y="1726"/>
        <w:shd w:val="clear" w:color="auto" w:fill="auto"/>
        <w:spacing w:after="0" w:line="300" w:lineRule="exact"/>
      </w:pPr>
      <w:bookmarkStart w:id="1" w:name="bookmark0"/>
      <w:r>
        <w:rPr>
          <w:rStyle w:val="11"/>
          <w:b/>
          <w:bCs/>
        </w:rPr>
        <w:t>МЕДИЦИНСКИЕ АСПЕКТЫ ПАЛЛИАТИВНОЙ ПОМОЩИ</w:t>
      </w:r>
      <w:bookmarkEnd w:id="1"/>
    </w:p>
    <w:p w:rsidR="00F10BD7" w:rsidRDefault="00F80215">
      <w:pPr>
        <w:pStyle w:val="20"/>
        <w:framePr w:w="9830" w:h="622" w:hRule="exact" w:wrap="none" w:vAnchor="page" w:hAnchor="page" w:x="1232" w:y="3256"/>
        <w:shd w:val="clear" w:color="auto" w:fill="auto"/>
        <w:spacing w:before="0" w:after="0"/>
        <w:ind w:left="2220" w:right="2240"/>
      </w:pPr>
      <w:bookmarkStart w:id="2" w:name="bookmark1"/>
      <w:r>
        <w:t>«От руководства медицинского учреждения порой зависит больше, чем от Минздрава»</w:t>
      </w:r>
      <w:bookmarkEnd w:id="2"/>
    </w:p>
    <w:p w:rsidR="00F10BD7" w:rsidRDefault="00F80215">
      <w:pPr>
        <w:pStyle w:val="30"/>
        <w:framePr w:w="9830" w:h="11329" w:hRule="exact" w:wrap="none" w:vAnchor="page" w:hAnchor="page" w:x="1232" w:y="4202"/>
        <w:shd w:val="clear" w:color="auto" w:fill="auto"/>
        <w:spacing w:before="0" w:after="226"/>
        <w:ind w:firstLine="0"/>
      </w:pPr>
      <w:r>
        <w:t xml:space="preserve">Президент Благотворительного фонда помощи хосписам «Вера» Нюта Федермессер рассказала о том, </w:t>
      </w:r>
      <w:r>
        <w:t>решит ли новый закон проблемы онкологических больных и медиков, зачем сотрудничать с властью и все ли зависит от чиновников.</w:t>
      </w:r>
    </w:p>
    <w:p w:rsidR="00F10BD7" w:rsidRDefault="00F80215">
      <w:pPr>
        <w:pStyle w:val="32"/>
        <w:framePr w:w="9830" w:h="11329" w:hRule="exact" w:wrap="none" w:vAnchor="page" w:hAnchor="page" w:x="1232" w:y="4202"/>
        <w:shd w:val="clear" w:color="auto" w:fill="auto"/>
        <w:spacing w:before="0" w:after="220" w:line="180" w:lineRule="exact"/>
        <w:ind w:firstLine="0"/>
      </w:pPr>
      <w:bookmarkStart w:id="3" w:name="bookmark2"/>
      <w:r>
        <w:t>«Этот закон никак не упрощает жизнь внутри стационара»</w:t>
      </w:r>
      <w:bookmarkEnd w:id="3"/>
    </w:p>
    <w:p w:rsidR="00F10BD7" w:rsidRDefault="00F80215">
      <w:pPr>
        <w:pStyle w:val="30"/>
        <w:framePr w:w="9830" w:h="11329" w:hRule="exact" w:wrap="none" w:vAnchor="page" w:hAnchor="page" w:x="1232" w:y="4202"/>
        <w:shd w:val="clear" w:color="auto" w:fill="auto"/>
        <w:spacing w:before="0" w:after="0"/>
        <w:ind w:firstLine="0"/>
      </w:pPr>
      <w:r>
        <w:t>Можно ли считать серьезным прорывом поправки к закону «О наркотических средс</w:t>
      </w:r>
      <w:r>
        <w:t>твах и психотропных веще</w:t>
      </w:r>
      <w:r>
        <w:softHyphen/>
        <w:t>ствах</w:t>
      </w:r>
      <w:r>
        <w:rPr>
          <w:rStyle w:val="33"/>
        </w:rPr>
        <w:t xml:space="preserve">», </w:t>
      </w:r>
      <w:r>
        <w:t>облегчающие доступ к обезболиванию?</w:t>
      </w:r>
    </w:p>
    <w:p w:rsidR="00F10BD7" w:rsidRDefault="00F80215">
      <w:pPr>
        <w:pStyle w:val="22"/>
        <w:framePr w:w="9830" w:h="11329" w:hRule="exact" w:wrap="none" w:vAnchor="page" w:hAnchor="page" w:x="1232" w:y="4202"/>
        <w:shd w:val="clear" w:color="auto" w:fill="auto"/>
        <w:ind w:firstLine="0"/>
      </w:pPr>
      <w:r>
        <w:t>Позитивный момент у этого закона, конечно, огромный. Он позволяет онкобольным пережить праздники. А са</w:t>
      </w:r>
      <w:r>
        <w:softHyphen/>
        <w:t xml:space="preserve">мая тяжелая ситуация с обезболиванием случается в праздники и выходные дни. Теперь </w:t>
      </w:r>
      <w:r>
        <w:t>срок действия рецепта продлен с 5 до 15 дней. Кроме того, закон сильно облегчает вопросы утилизации ампул: теперь родственники больных больше не должны возвращать использованную тару. А еще раньше приказом Минздрава было увели</w:t>
      </w:r>
      <w:r>
        <w:softHyphen/>
        <w:t>чено количество препарата, ко</w:t>
      </w:r>
      <w:r>
        <w:t>торое можно выписать в одном рецепте.</w:t>
      </w:r>
    </w:p>
    <w:p w:rsidR="00F10BD7" w:rsidRDefault="00F80215">
      <w:pPr>
        <w:pStyle w:val="22"/>
        <w:framePr w:w="9830" w:h="11329" w:hRule="exact" w:wrap="none" w:vAnchor="page" w:hAnchor="page" w:x="1232" w:y="4202"/>
        <w:shd w:val="clear" w:color="auto" w:fill="auto"/>
        <w:spacing w:after="180"/>
        <w:ind w:firstLine="0"/>
      </w:pPr>
      <w:r>
        <w:t>Но Минздрав рассылает сейчас по регионам замечательное письмо. Там написано примерно следующее: «Ува</w:t>
      </w:r>
      <w:r>
        <w:softHyphen/>
        <w:t>жаемые господа, в связи с тем, что рецепты на 5 дней были произведены в большом количестве централизо</w:t>
      </w:r>
      <w:r>
        <w:softHyphen/>
        <w:t>ванно, то новых</w:t>
      </w:r>
      <w:r>
        <w:t xml:space="preserve"> рецептов на 15 дней пока не будет. Так что вы на обратной стороне рецепта пишите от руки или ставьте штамп, что срок действия рецепта - 15 дней». Но вот мои сотрудники подходят ко мне и спрашивают: «А какой ручкой должен писать врач, синей или черной? А ш</w:t>
      </w:r>
      <w:r>
        <w:t>тамп какой?» И я понимаю, что четких ЦУ в письме нет. И в этом же письме Минздрава написано, что исправления на рецептах не допускаются. Рецепт считается испорченным, если там что-то исправлено. Это значит, что врачи на местах будут бояться, у них будет па</w:t>
      </w:r>
      <w:r>
        <w:t>ника. Также этот закон не касается, к сожалению, людей, которые находятся не по месту регистрации. Вот человек из Иркутска, например, оказался в Москве, у него прорыв боли - и его никто не имеет права обезболить амбула</w:t>
      </w:r>
      <w:r>
        <w:softHyphen/>
        <w:t>торно, кроме скорой помощи.</w:t>
      </w:r>
    </w:p>
    <w:p w:rsidR="00F10BD7" w:rsidRDefault="00F80215">
      <w:pPr>
        <w:pStyle w:val="30"/>
        <w:framePr w:w="9830" w:h="11329" w:hRule="exact" w:wrap="none" w:vAnchor="page" w:hAnchor="page" w:x="1232" w:y="4202"/>
        <w:shd w:val="clear" w:color="auto" w:fill="auto"/>
        <w:spacing w:before="0" w:after="0"/>
        <w:ind w:firstLine="0"/>
      </w:pPr>
      <w:r>
        <w:t>Увеличени</w:t>
      </w:r>
      <w:r>
        <w:t>е количества препарата на один рецепт эту проблему не решает ?</w:t>
      </w:r>
    </w:p>
    <w:p w:rsidR="00F10BD7" w:rsidRDefault="00F80215">
      <w:pPr>
        <w:pStyle w:val="22"/>
        <w:framePr w:w="9830" w:h="11329" w:hRule="exact" w:wrap="none" w:vAnchor="page" w:hAnchor="page" w:x="1232" w:y="4202"/>
        <w:shd w:val="clear" w:color="auto" w:fill="auto"/>
        <w:ind w:firstLine="0"/>
      </w:pPr>
      <w:r>
        <w:t>Если онкобольной захочет уехать на дачу, на море, то весь этот препарат он должен будет таскать с собой, по</w:t>
      </w:r>
      <w:r>
        <w:softHyphen/>
        <w:t>нимаете? А потом еще и попадет по статье за хранение наркотических препаратов. Его, к</w:t>
      </w:r>
      <w:r>
        <w:t>онечно, не посадят, поскольку препараты выписаны по рецепту, но нервы потреплют в том же аэропорту. А зачем этот стресс неиз</w:t>
      </w:r>
      <w:r>
        <w:softHyphen/>
        <w:t>лечимо больному человеку, если бы он мог получить эти препараты там, куда прилетит? Но сегодня обезболи</w:t>
      </w:r>
      <w:r>
        <w:softHyphen/>
        <w:t>вание человек может получит</w:t>
      </w:r>
      <w:r>
        <w:t>ь только по месту регистрации.</w:t>
      </w:r>
    </w:p>
    <w:p w:rsidR="00F10BD7" w:rsidRDefault="00F80215">
      <w:pPr>
        <w:pStyle w:val="22"/>
        <w:framePr w:w="9830" w:h="11329" w:hRule="exact" w:wrap="none" w:vAnchor="page" w:hAnchor="page" w:x="1232" w:y="4202"/>
        <w:shd w:val="clear" w:color="auto" w:fill="auto"/>
        <w:spacing w:after="178"/>
        <w:ind w:firstLine="0"/>
      </w:pPr>
      <w:r>
        <w:t>А еще этот закон, к сожалению, никак не поможет обезболить детей, потому что сегодня у нас просто нет оптимальных препаратов для их обезболивания. У нас есть только жидкий морфин, но он далеко не всегда подходит.</w:t>
      </w:r>
    </w:p>
    <w:p w:rsidR="00F10BD7" w:rsidRDefault="00F80215">
      <w:pPr>
        <w:pStyle w:val="30"/>
        <w:framePr w:w="9830" w:h="11329" w:hRule="exact" w:wrap="none" w:vAnchor="page" w:hAnchor="page" w:x="1232" w:y="4202"/>
        <w:shd w:val="clear" w:color="auto" w:fill="auto"/>
        <w:spacing w:before="0" w:after="0" w:line="240" w:lineRule="exact"/>
        <w:ind w:firstLine="0"/>
      </w:pPr>
      <w:r>
        <w:t>Закон касает</w:t>
      </w:r>
      <w:r>
        <w:t>ся только амбулаторной медицинской помощи.</w:t>
      </w:r>
    </w:p>
    <w:p w:rsidR="00F10BD7" w:rsidRDefault="00F80215">
      <w:pPr>
        <w:pStyle w:val="22"/>
        <w:framePr w:w="9830" w:h="11329" w:hRule="exact" w:wrap="none" w:vAnchor="page" w:hAnchor="page" w:x="1232" w:y="4202"/>
        <w:shd w:val="clear" w:color="auto" w:fill="auto"/>
        <w:spacing w:line="240" w:lineRule="exact"/>
        <w:ind w:firstLine="0"/>
      </w:pPr>
      <w:r>
        <w:t xml:space="preserve">Да, он, к сожалению, не касается стационаров. А обезболивание должно быть доступным везде - и амбулаторно, и в стационаре. А что мы сегодня имеем? В стационаре бывает так, что в одном отделении есть наркотический </w:t>
      </w:r>
      <w:r>
        <w:t>обезболивающий препарат, а в другом нет. Вот недавно я помогала девушке, у которой мама находится в 64-й больнице в Москве, ее не обезболивали, говорили: «Надо подождать до понедельника». В стационаре есть обез</w:t>
      </w:r>
      <w:r>
        <w:softHyphen/>
        <w:t>боливающие препараты, но находятся они в одно</w:t>
      </w:r>
      <w:r>
        <w:t>м отделении, а пациентка лежит в другом. Дежурному врачу, чтобы назначить ей обезболивающий наркотический препарат, надо заполнить миллион бумаг, и он, конечно, не хочет с этим связываться. Обезболили пациентку только после звонка главного специалиста.</w:t>
      </w:r>
    </w:p>
    <w:p w:rsidR="00F10BD7" w:rsidRDefault="00F80215">
      <w:pPr>
        <w:pStyle w:val="22"/>
        <w:framePr w:w="9830" w:h="11329" w:hRule="exact" w:wrap="none" w:vAnchor="page" w:hAnchor="page" w:x="1232" w:y="4202"/>
        <w:shd w:val="clear" w:color="auto" w:fill="auto"/>
        <w:spacing w:line="240" w:lineRule="exact"/>
        <w:ind w:firstLine="0"/>
      </w:pPr>
      <w:r>
        <w:t>Сам</w:t>
      </w:r>
      <w:r>
        <w:t>ые продвинутые главные врачи и больницы, в том числе 1-я Градская, нашли выход из положения. Они со</w:t>
      </w:r>
      <w:r>
        <w:softHyphen/>
        <w:t>здали круглосуточную бригаду по обезболиванию, которая бегает по всей больнице и обезболивает всех, кому нужно. Но опять же это бред, потому что больница вы</w:t>
      </w:r>
      <w:r>
        <w:t>нуждена иметь дополнительные штатные единицы, допол</w:t>
      </w:r>
      <w:r>
        <w:softHyphen/>
        <w:t>нительную зарплату тратить и заполнять огромное количество внутренних журналов: журнал учета наркотиков, журнал расхода, журнал по уничтожению неизрасходованных препаратов, журнал по уничтоженным ампулам.</w:t>
      </w:r>
    </w:p>
    <w:p w:rsidR="00F10BD7" w:rsidRDefault="00F80215">
      <w:pPr>
        <w:pStyle w:val="24"/>
        <w:framePr w:wrap="none" w:vAnchor="page" w:hAnchor="page" w:x="1280" w:y="16211"/>
        <w:shd w:val="clear" w:color="auto" w:fill="auto"/>
        <w:spacing w:line="220" w:lineRule="exact"/>
      </w:pPr>
      <w:r>
        <w:t>56</w:t>
      </w:r>
    </w:p>
    <w:p w:rsidR="00F10BD7" w:rsidRDefault="00F10BD7">
      <w:pPr>
        <w:rPr>
          <w:sz w:val="2"/>
          <w:szCs w:val="2"/>
        </w:rPr>
        <w:sectPr w:rsidR="00F10B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0BD7" w:rsidRDefault="00F80215">
      <w:pPr>
        <w:pStyle w:val="a5"/>
        <w:framePr w:wrap="none" w:vAnchor="page" w:hAnchor="page" w:x="6176" w:y="877"/>
        <w:shd w:val="clear" w:color="auto" w:fill="auto"/>
        <w:spacing w:line="160" w:lineRule="exact"/>
      </w:pPr>
      <w:r>
        <w:lastRenderedPageBreak/>
        <w:t>МЕДИЦИНСКИЕ АСПЕКТЫ ПАЛЛИАТИВНОЙ ПОМОЩИ</w:t>
      </w:r>
    </w:p>
    <w:p w:rsidR="00F10BD7" w:rsidRDefault="00F80215">
      <w:pPr>
        <w:pStyle w:val="22"/>
        <w:framePr w:w="9840" w:h="13485" w:hRule="exact" w:wrap="none" w:vAnchor="page" w:hAnchor="page" w:x="1227" w:y="1798"/>
        <w:shd w:val="clear" w:color="auto" w:fill="auto"/>
        <w:spacing w:line="240" w:lineRule="exact"/>
        <w:ind w:firstLine="0"/>
      </w:pPr>
      <w:r>
        <w:t>Вы знаете, как старшая медицинская сестра уничтожает ампулы? Давит их в плошечке - часами. В Первом Мос</w:t>
      </w:r>
      <w:r>
        <w:softHyphen/>
        <w:t xml:space="preserve">ковском хосписе в месяц уходит около 500 ампул. Ну что, она для того образование </w:t>
      </w:r>
      <w:r>
        <w:t>получала, чтобы каждый день давить стеклянные ампулы?</w:t>
      </w:r>
    </w:p>
    <w:p w:rsidR="00F10BD7" w:rsidRDefault="00F80215">
      <w:pPr>
        <w:pStyle w:val="22"/>
        <w:framePr w:w="9840" w:h="13485" w:hRule="exact" w:wrap="none" w:vAnchor="page" w:hAnchor="page" w:x="1227" w:y="1798"/>
        <w:shd w:val="clear" w:color="auto" w:fill="auto"/>
        <w:spacing w:after="228" w:line="240" w:lineRule="exact"/>
        <w:ind w:firstLine="0"/>
      </w:pPr>
      <w:r>
        <w:t>Но все же этот закон - важный шаг в создании системы обезболивания в России. И покажите мне, пожалуйста, другого депутата, который бы в этой области инициировал что-то хорошее. Так что Николаю Герасимен</w:t>
      </w:r>
      <w:r>
        <w:t xml:space="preserve">ко (автор поправок к Федеральному закону «О наркотических средствах и психотропных веществах». - </w:t>
      </w:r>
      <w:r>
        <w:rPr>
          <w:rStyle w:val="25"/>
          <w:lang w:val="ru-RU" w:eastAsia="ru-RU" w:bidi="ru-RU"/>
        </w:rPr>
        <w:t>«Власть»)</w:t>
      </w:r>
      <w:r>
        <w:rPr>
          <w:rStyle w:val="26"/>
          <w:lang w:val="ru-RU" w:eastAsia="ru-RU" w:bidi="ru-RU"/>
        </w:rPr>
        <w:t xml:space="preserve"> </w:t>
      </w:r>
      <w:r>
        <w:t>- огром</w:t>
      </w:r>
      <w:r>
        <w:softHyphen/>
        <w:t>ное спасибо и пожелания двигаться дальше.</w:t>
      </w:r>
    </w:p>
    <w:p w:rsidR="00F10BD7" w:rsidRDefault="00F80215">
      <w:pPr>
        <w:pStyle w:val="32"/>
        <w:framePr w:w="9840" w:h="13485" w:hRule="exact" w:wrap="none" w:vAnchor="page" w:hAnchor="page" w:x="1227" w:y="1798"/>
        <w:shd w:val="clear" w:color="auto" w:fill="auto"/>
        <w:spacing w:before="0" w:after="221" w:line="180" w:lineRule="exact"/>
        <w:ind w:firstLine="0"/>
      </w:pPr>
      <w:bookmarkStart w:id="4" w:name="bookmark3"/>
      <w:r>
        <w:t>«Не учитывается, какое количество пациентов страдает хроническим болевым синдромом»</w:t>
      </w:r>
      <w:bookmarkEnd w:id="4"/>
    </w:p>
    <w:p w:rsidR="00F10BD7" w:rsidRDefault="00F80215">
      <w:pPr>
        <w:pStyle w:val="30"/>
        <w:framePr w:w="9840" w:h="13485" w:hRule="exact" w:wrap="none" w:vAnchor="page" w:hAnchor="page" w:x="1227" w:y="1798"/>
        <w:shd w:val="clear" w:color="auto" w:fill="auto"/>
        <w:spacing w:before="0" w:after="0" w:line="240" w:lineRule="exact"/>
        <w:ind w:firstLine="0"/>
      </w:pPr>
      <w:r>
        <w:t>В России вообще</w:t>
      </w:r>
      <w:r>
        <w:t xml:space="preserve"> производятся неинвазивные формы наркотических анальгетиков?</w:t>
      </w:r>
    </w:p>
    <w:p w:rsidR="00F10BD7" w:rsidRDefault="00F80215">
      <w:pPr>
        <w:pStyle w:val="22"/>
        <w:framePr w:w="9840" w:h="13485" w:hRule="exact" w:wrap="none" w:vAnchor="page" w:hAnchor="page" w:x="1227" w:y="1798"/>
        <w:shd w:val="clear" w:color="auto" w:fill="auto"/>
        <w:spacing w:after="228" w:line="240" w:lineRule="exact"/>
        <w:ind w:firstLine="0"/>
      </w:pPr>
      <w:r>
        <w:t>В России госмонополия на производство наркотических анальгетиков. Занимаются производством таких препаратов два предприятия: ФГУП «Московский эндокринный завод» (МЭЗ) и ФГУП «Государственный заво</w:t>
      </w:r>
      <w:r>
        <w:t>д медицинских препаратов» (ГосЗМП). У ФГУП ГосЗМП есть препарат просидол - это защечные таблетки, ори</w:t>
      </w:r>
      <w:r>
        <w:softHyphen/>
        <w:t>гинальный отечественный препарат. При некоторых желудочно-кишечных раках эти таблетки очень хорошо обезболивают.</w:t>
      </w:r>
    </w:p>
    <w:p w:rsidR="00F10BD7" w:rsidRDefault="00F80215">
      <w:pPr>
        <w:pStyle w:val="30"/>
        <w:framePr w:w="9840" w:h="13485" w:hRule="exact" w:wrap="none" w:vAnchor="page" w:hAnchor="page" w:x="1227" w:y="1798"/>
        <w:shd w:val="clear" w:color="auto" w:fill="auto"/>
        <w:spacing w:before="0" w:after="17" w:line="180" w:lineRule="exact"/>
        <w:ind w:firstLine="0"/>
      </w:pPr>
      <w:r>
        <w:t xml:space="preserve">То есть с производством в России нет </w:t>
      </w:r>
      <w:r>
        <w:t>проблем?</w:t>
      </w:r>
    </w:p>
    <w:p w:rsidR="00F10BD7" w:rsidRDefault="00F80215">
      <w:pPr>
        <w:pStyle w:val="22"/>
        <w:framePr w:w="9840" w:h="13485" w:hRule="exact" w:wrap="none" w:vAnchor="page" w:hAnchor="page" w:x="1227" w:y="1798"/>
        <w:shd w:val="clear" w:color="auto" w:fill="auto"/>
        <w:spacing w:after="216" w:line="180" w:lineRule="exact"/>
        <w:ind w:firstLine="0"/>
      </w:pPr>
      <w:r>
        <w:t>Нет, но их производится очень мало, так как их мало покупают.</w:t>
      </w:r>
    </w:p>
    <w:p w:rsidR="00F10BD7" w:rsidRDefault="00F80215">
      <w:pPr>
        <w:pStyle w:val="30"/>
        <w:framePr w:w="9840" w:h="13485" w:hRule="exact" w:wrap="none" w:vAnchor="page" w:hAnchor="page" w:x="1227" w:y="1798"/>
        <w:shd w:val="clear" w:color="auto" w:fill="auto"/>
        <w:spacing w:before="0" w:after="0"/>
        <w:ind w:firstLine="0"/>
      </w:pPr>
      <w:r>
        <w:t>Почему?</w:t>
      </w:r>
    </w:p>
    <w:p w:rsidR="00F10BD7" w:rsidRDefault="00F80215">
      <w:pPr>
        <w:pStyle w:val="22"/>
        <w:framePr w:w="9840" w:h="13485" w:hRule="exact" w:wrap="none" w:vAnchor="page" w:hAnchor="page" w:x="1227" w:y="1798"/>
        <w:shd w:val="clear" w:color="auto" w:fill="auto"/>
        <w:spacing w:after="180"/>
        <w:ind w:firstLine="0"/>
      </w:pPr>
      <w:r>
        <w:t>Тот же ФГУП МЭЗ может полностью закрыть потребность в данной группе препаратов, но он работает на осно</w:t>
      </w:r>
      <w:r>
        <w:softHyphen/>
        <w:t>вании потребностей регионов. Регион рассчитывает свои необходимые объемы н</w:t>
      </w:r>
      <w:r>
        <w:t>а наркотические анальгетики, используя нормативы, установленные приказом Минздрава от 1997 г., который уже давно морально устарел. При этом не учитывается, какое количество пациентов страдает хроническим болевым синдромом. Предпри</w:t>
      </w:r>
      <w:r>
        <w:softHyphen/>
        <w:t>ятия формируют свои произ</w:t>
      </w:r>
      <w:r>
        <w:t>водственные планы в соответствии с заявленными потребностями регионов, а ре</w:t>
      </w:r>
      <w:r>
        <w:softHyphen/>
        <w:t>гионы в течение года выкупают заказанные препараты, но выкупают не все, а 5-50% от заказанного. Потому что врачи не назначают их пациентам. Потому что пациентам сложно выбить рецеп</w:t>
      </w:r>
      <w:r>
        <w:t>т. Потому что врач говорит: «А что вы хотите, это болезнь такая, оно и будет болеть». Или: «Потерпите, зачем вам к наркотикам привыкать?»</w:t>
      </w:r>
    </w:p>
    <w:p w:rsidR="00F10BD7" w:rsidRDefault="00F80215">
      <w:pPr>
        <w:pStyle w:val="30"/>
        <w:framePr w:w="9840" w:h="13485" w:hRule="exact" w:wrap="none" w:vAnchor="page" w:hAnchor="page" w:x="1227" w:y="1798"/>
        <w:shd w:val="clear" w:color="auto" w:fill="auto"/>
        <w:spacing w:before="0" w:after="0"/>
        <w:ind w:firstLine="0"/>
      </w:pPr>
      <w:r>
        <w:t>Как заставить врача назначить препарат?</w:t>
      </w:r>
    </w:p>
    <w:p w:rsidR="00F10BD7" w:rsidRDefault="00F80215">
      <w:pPr>
        <w:pStyle w:val="22"/>
        <w:framePr w:w="9840" w:h="13485" w:hRule="exact" w:wrap="none" w:vAnchor="page" w:hAnchor="page" w:x="1227" w:y="1798"/>
        <w:shd w:val="clear" w:color="auto" w:fill="auto"/>
        <w:spacing w:after="226"/>
        <w:ind w:firstLine="0"/>
      </w:pPr>
      <w:r>
        <w:t>Минздрав подготовил проект нового приказа, в котором четко описаны методики оп</w:t>
      </w:r>
      <w:r>
        <w:t>ределения потребности в наркотических препаратах для разных категорий пациентов - онкологических больных, больных ВИЧ-инфек</w:t>
      </w:r>
      <w:r>
        <w:softHyphen/>
        <w:t>циями, паллиативных неонкологических больных, в том числе детей. После вступления этого приказа в силу бу</w:t>
      </w:r>
      <w:r>
        <w:softHyphen/>
        <w:t>дут получены достоверные д</w:t>
      </w:r>
      <w:r>
        <w:t>анные для формирования годового плана распределения наркотических средств и психотропных веществ, утверждаемого Минпромторгом России. А производственные планы отечественных предприятий будут исполняться с учетом объемов наркотических лекарственных средств,</w:t>
      </w:r>
      <w:r>
        <w:t xml:space="preserve"> необходимых для полного обеспечения потребностей учреждений здравоохранения РФ.</w:t>
      </w:r>
    </w:p>
    <w:p w:rsidR="00F10BD7" w:rsidRDefault="00F80215">
      <w:pPr>
        <w:pStyle w:val="32"/>
        <w:framePr w:w="9840" w:h="13485" w:hRule="exact" w:wrap="none" w:vAnchor="page" w:hAnchor="page" w:x="1227" w:y="1798"/>
        <w:shd w:val="clear" w:color="auto" w:fill="auto"/>
        <w:spacing w:before="0" w:after="221" w:line="180" w:lineRule="exact"/>
        <w:ind w:firstLine="0"/>
      </w:pPr>
      <w:bookmarkStart w:id="5" w:name="bookmark4"/>
      <w:r>
        <w:t>«Чрезмерная сложность процедур толкает людей на черный рынок»</w:t>
      </w:r>
      <w:bookmarkEnd w:id="5"/>
    </w:p>
    <w:p w:rsidR="00F10BD7" w:rsidRDefault="00F80215">
      <w:pPr>
        <w:pStyle w:val="22"/>
        <w:framePr w:w="9840" w:h="13485" w:hRule="exact" w:wrap="none" w:vAnchor="page" w:hAnchor="page" w:x="1227" w:y="1798"/>
        <w:shd w:val="clear" w:color="auto" w:fill="auto"/>
        <w:spacing w:after="178" w:line="240" w:lineRule="exact"/>
        <w:ind w:firstLine="0"/>
        <w:jc w:val="left"/>
      </w:pPr>
      <w:r>
        <w:rPr>
          <w:rStyle w:val="25"/>
          <w:lang w:val="ru-RU" w:eastAsia="ru-RU" w:bidi="ru-RU"/>
        </w:rPr>
        <w:t xml:space="preserve">Часто врачи боятся уголовной ответственности и не хотят связываться с медицинскими наркотиками. </w:t>
      </w:r>
      <w:r>
        <w:t xml:space="preserve">Самая большая </w:t>
      </w:r>
      <w:r>
        <w:t>проблема в сфере обезболивания связана с уголовной ответственностью за нарушение проце</w:t>
      </w:r>
      <w:r>
        <w:softHyphen/>
        <w:t>дур хранения препаратов, их выписывания, транспортировки и т.д. Многие врачи просто не хотят идти работать в сферу, где есть такая опасность.</w:t>
      </w:r>
    </w:p>
    <w:p w:rsidR="00F10BD7" w:rsidRDefault="00F80215">
      <w:pPr>
        <w:pStyle w:val="30"/>
        <w:framePr w:w="9840" w:h="13485" w:hRule="exact" w:wrap="none" w:vAnchor="page" w:hAnchor="page" w:x="1227" w:y="1798"/>
        <w:shd w:val="clear" w:color="auto" w:fill="auto"/>
        <w:spacing w:before="0" w:after="0" w:line="242" w:lineRule="exact"/>
        <w:ind w:firstLine="0"/>
      </w:pPr>
      <w:r>
        <w:t>А почему в России медицинск</w:t>
      </w:r>
      <w:r>
        <w:t>ие наркотики до сих пор связаны с такими проблемами для врачей и пациентов, если уже давно придуманы формы препаратов, которые наркоманам неинтересны?</w:t>
      </w:r>
    </w:p>
    <w:p w:rsidR="00F10BD7" w:rsidRDefault="00F80215">
      <w:pPr>
        <w:pStyle w:val="22"/>
        <w:framePr w:w="9840" w:h="13485" w:hRule="exact" w:wrap="none" w:vAnchor="page" w:hAnchor="page" w:x="1227" w:y="1798"/>
        <w:shd w:val="clear" w:color="auto" w:fill="auto"/>
        <w:spacing w:line="240" w:lineRule="exact"/>
        <w:ind w:firstLine="0"/>
      </w:pPr>
      <w:r>
        <w:t>Это как раз то, к чему пришел мир. Разделил зону ответственности за наркотики между ведомствами: одно ве</w:t>
      </w:r>
      <w:r>
        <w:softHyphen/>
      </w:r>
      <w:r>
        <w:t>домство занимается медицинскими опиоидными препаратами, другое - нелегальным оборотом. Потому что была поставлена задача: а давайте подумаем, как обезболить, чтобы человеку было не больно, а наркоману - не</w:t>
      </w:r>
      <w:r>
        <w:softHyphen/>
        <w:t>интересно. И весь мир уже прошел этот путь, нам ни</w:t>
      </w:r>
      <w:r>
        <w:t>чего не надо изобретать. Есть, например, назальный спрей, его впрыскивают в нос - и человек обезболивается. Это для детей совершенно уникальная вещь. Есть таблетки, есть пластыри, есть леденцы, есть так называемые помпы для введения препарата, когда челове</w:t>
      </w:r>
      <w:r>
        <w:t>к сам контроли</w:t>
      </w:r>
      <w:r>
        <w:softHyphen/>
        <w:t>рует необходимый объем лекарства. При этом врач может настроить помпу таким образом, что человек никогда не впрыснет себе больше дозволенной дозы. А у нас в стране такие помпы даже не зарегистрированы.</w:t>
      </w:r>
    </w:p>
    <w:p w:rsidR="00F10BD7" w:rsidRDefault="00F80215">
      <w:pPr>
        <w:pStyle w:val="24"/>
        <w:framePr w:wrap="none" w:vAnchor="page" w:hAnchor="page" w:x="10750" w:y="16188"/>
        <w:shd w:val="clear" w:color="auto" w:fill="auto"/>
        <w:spacing w:line="220" w:lineRule="exact"/>
      </w:pPr>
      <w:r>
        <w:t>57</w:t>
      </w:r>
    </w:p>
    <w:p w:rsidR="00F10BD7" w:rsidRDefault="00F10BD7">
      <w:pPr>
        <w:rPr>
          <w:sz w:val="2"/>
          <w:szCs w:val="2"/>
        </w:rPr>
        <w:sectPr w:rsidR="00F10B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0BD7" w:rsidRDefault="00F80215">
      <w:pPr>
        <w:pStyle w:val="a5"/>
        <w:framePr w:wrap="none" w:vAnchor="page" w:hAnchor="page" w:x="1241" w:y="877"/>
        <w:shd w:val="clear" w:color="auto" w:fill="auto"/>
        <w:spacing w:line="160" w:lineRule="exact"/>
      </w:pPr>
      <w:r>
        <w:lastRenderedPageBreak/>
        <w:t>МЕДИЦИНСКИЕ АС</w:t>
      </w:r>
      <w:r>
        <w:t>ПЕКТЫ ПАЛЛИАТИВНОЙ ПОМОЩИ</w:t>
      </w:r>
    </w:p>
    <w:p w:rsidR="00F10BD7" w:rsidRDefault="00F80215">
      <w:pPr>
        <w:pStyle w:val="30"/>
        <w:framePr w:w="9840" w:h="13738" w:hRule="exact" w:wrap="none" w:vAnchor="page" w:hAnchor="page" w:x="1227" w:y="1793"/>
        <w:shd w:val="clear" w:color="auto" w:fill="auto"/>
        <w:spacing w:before="0" w:after="0" w:line="240" w:lineRule="exact"/>
        <w:ind w:firstLine="0"/>
      </w:pPr>
      <w:r>
        <w:t>А купить их нельзя?</w:t>
      </w:r>
    </w:p>
    <w:p w:rsidR="00F10BD7" w:rsidRDefault="00F80215">
      <w:pPr>
        <w:pStyle w:val="22"/>
        <w:framePr w:w="9840" w:h="13738" w:hRule="exact" w:wrap="none" w:vAnchor="page" w:hAnchor="page" w:x="1227" w:y="1793"/>
        <w:shd w:val="clear" w:color="auto" w:fill="auto"/>
        <w:spacing w:after="180" w:line="240" w:lineRule="exact"/>
        <w:ind w:firstLine="0"/>
      </w:pPr>
      <w:r>
        <w:t xml:space="preserve">Мы не можем купить немецкие помпы, потому что они не зарегистрированы как оборудование в России, не лицензированы. И пользоваться ими довольно сложно, потому что у нас нет регламентированных процедур списания </w:t>
      </w:r>
      <w:r>
        <w:t>препарата, который введен не разово. Если в больнице человеку вкололи кубик, то эту ампулу медсес</w:t>
      </w:r>
      <w:r>
        <w:softHyphen/>
        <w:t xml:space="preserve">тра должна уничтожить и препарат списать. А если в человека поступает этот кубик препарата на протяжении восьми часов, то процедуры его списания нет. Значит, </w:t>
      </w:r>
      <w:r>
        <w:t>в больницах его не будут назначать.</w:t>
      </w:r>
    </w:p>
    <w:p w:rsidR="00F10BD7" w:rsidRDefault="00F80215">
      <w:pPr>
        <w:pStyle w:val="30"/>
        <w:framePr w:w="9840" w:h="13738" w:hRule="exact" w:wrap="none" w:vAnchor="page" w:hAnchor="page" w:x="1227" w:y="1793"/>
        <w:shd w:val="clear" w:color="auto" w:fill="auto"/>
        <w:spacing w:before="0" w:after="0" w:line="240" w:lineRule="exact"/>
        <w:ind w:firstLine="0"/>
      </w:pPr>
      <w:r>
        <w:t>Почему же все это так сложно?</w:t>
      </w:r>
    </w:p>
    <w:p w:rsidR="00F10BD7" w:rsidRDefault="00F80215">
      <w:pPr>
        <w:pStyle w:val="22"/>
        <w:framePr w:w="9840" w:h="13738" w:hRule="exact" w:wrap="none" w:vAnchor="page" w:hAnchor="page" w:x="1227" w:y="1793"/>
        <w:shd w:val="clear" w:color="auto" w:fill="auto"/>
        <w:spacing w:after="180" w:line="240" w:lineRule="exact"/>
        <w:ind w:firstLine="0"/>
      </w:pPr>
      <w:r>
        <w:t xml:space="preserve">Потому что в России оборот наркотиков - и медицинских, и нелегальных - регламентируется организацией, которая называется ФСКН. И, с точки зрения сотрудников ФСКН, обезболивание через помпу </w:t>
      </w:r>
      <w:r>
        <w:t>значит, что вы при</w:t>
      </w:r>
      <w:r>
        <w:softHyphen/>
        <w:t xml:space="preserve">дете к своему болеющему родственнику в больницу, заберете у него морфиновую помпу и побежите морфин продавать. Я пыталась как-то про это думать с рациональной точки зрения, а потом поняла, что нет смысла. ФСКН - военная организация. Там </w:t>
      </w:r>
      <w:r>
        <w:t>работают люди, для которых каждый сначала враг, а потом они уже разбира</w:t>
      </w:r>
      <w:r>
        <w:softHyphen/>
        <w:t>ются, что не враг. Каждый врач, который может выписать наркотик, каждый пациент, которому нужно его приме</w:t>
      </w:r>
      <w:r>
        <w:softHyphen/>
        <w:t>нить, каждый родственник, который приходит за рецептом, - он сначала враг, кот</w:t>
      </w:r>
      <w:r>
        <w:t>орый может препарат украсть и сбыть. И отсюда эта дикая зарегламентированность всевозможных процедур, связанных с обезболиванием.</w:t>
      </w:r>
    </w:p>
    <w:p w:rsidR="00F10BD7" w:rsidRDefault="00F80215">
      <w:pPr>
        <w:pStyle w:val="30"/>
        <w:framePr w:w="9840" w:h="13738" w:hRule="exact" w:wrap="none" w:vAnchor="page" w:hAnchor="page" w:x="1227" w:y="1793"/>
        <w:shd w:val="clear" w:color="auto" w:fill="auto"/>
        <w:spacing w:before="0" w:after="0" w:line="240" w:lineRule="exact"/>
        <w:ind w:firstLine="0"/>
      </w:pPr>
      <w:r>
        <w:t>В чем заключается регламентирующая роль ФСКН?</w:t>
      </w:r>
    </w:p>
    <w:p w:rsidR="00F10BD7" w:rsidRDefault="00F80215">
      <w:pPr>
        <w:pStyle w:val="22"/>
        <w:framePr w:w="9840" w:h="13738" w:hRule="exact" w:wrap="none" w:vAnchor="page" w:hAnchor="page" w:x="1227" w:y="1793"/>
        <w:shd w:val="clear" w:color="auto" w:fill="auto"/>
        <w:spacing w:after="180" w:line="240" w:lineRule="exact"/>
        <w:ind w:firstLine="0"/>
      </w:pPr>
      <w:r>
        <w:t xml:space="preserve">Минздрав должен согласовывать с ФСКН все документы, касающиеся оборота опиатов. </w:t>
      </w:r>
      <w:r>
        <w:t>Эта организация - со</w:t>
      </w:r>
      <w:r>
        <w:softHyphen/>
        <w:t>гласующий орган. Чрезмерная зарегламентированность и сложность процедур толкают людей на черный ры</w:t>
      </w:r>
      <w:r>
        <w:softHyphen/>
        <w:t>нок. Они толкают родственников больных на поиск нелегальных наркотиков - их значительно проще и быстрее найти, чем официально получить в</w:t>
      </w:r>
      <w:r>
        <w:t xml:space="preserve"> аптеке медицинский наркотик. Более того, боюсь, что эта ситуация и врачей толкает на сбыт препарата, потому что он востребован на черном рынке. Соответственно, именно эта зарег</w:t>
      </w:r>
      <w:r>
        <w:softHyphen/>
        <w:t xml:space="preserve">ламентированность толкает плохих медиков на то, чтобы у ФСКН была работа. Вот </w:t>
      </w:r>
      <w:r>
        <w:t>такая ужасная цепочка. Это полный бред, что военная организация контролирует медицинский оборот препарата.</w:t>
      </w:r>
    </w:p>
    <w:p w:rsidR="00F10BD7" w:rsidRDefault="00F80215">
      <w:pPr>
        <w:pStyle w:val="30"/>
        <w:framePr w:w="9840" w:h="13738" w:hRule="exact" w:wrap="none" w:vAnchor="page" w:hAnchor="page" w:x="1227" w:y="1793"/>
        <w:shd w:val="clear" w:color="auto" w:fill="auto"/>
        <w:spacing w:before="0" w:after="0" w:line="240" w:lineRule="exact"/>
        <w:ind w:firstLine="0"/>
      </w:pPr>
      <w:r>
        <w:t>А кто должен контролировать?</w:t>
      </w:r>
    </w:p>
    <w:p w:rsidR="00F10BD7" w:rsidRDefault="00F80215">
      <w:pPr>
        <w:pStyle w:val="22"/>
        <w:framePr w:w="9840" w:h="13738" w:hRule="exact" w:wrap="none" w:vAnchor="page" w:hAnchor="page" w:x="1227" w:y="1793"/>
        <w:shd w:val="clear" w:color="auto" w:fill="auto"/>
        <w:spacing w:after="228" w:line="240" w:lineRule="exact"/>
        <w:ind w:firstLine="0"/>
      </w:pPr>
      <w:r>
        <w:t>Медицинский оборот должен быть передан в прекрасно работающую организацию Росздравнадзор, которая сегодня во главе с Мих</w:t>
      </w:r>
      <w:r>
        <w:t>аилом Мурашко делает для обезболивания невероятно нужные вещи. Я не знаю других ведомств, которые с таким пониманием и с такой отдачей подходят к этой теме, проводят анализ и контроль. Вот это ведомство и должно заниматься медицинскими наркотиками. А нелег</w:t>
      </w:r>
      <w:r>
        <w:t>альным рынком, в том числе ввозом наркотиков, транзитом, нелегальным хранением и сбытом, должна заниматься ФСКН.</w:t>
      </w:r>
    </w:p>
    <w:p w:rsidR="00F10BD7" w:rsidRDefault="00F80215">
      <w:pPr>
        <w:pStyle w:val="32"/>
        <w:framePr w:w="9840" w:h="13738" w:hRule="exact" w:wrap="none" w:vAnchor="page" w:hAnchor="page" w:x="1227" w:y="1793"/>
        <w:shd w:val="clear" w:color="auto" w:fill="auto"/>
        <w:spacing w:before="0" w:after="225" w:line="180" w:lineRule="exact"/>
        <w:ind w:firstLine="0"/>
      </w:pPr>
      <w:bookmarkStart w:id="6" w:name="bookmark5"/>
      <w:r>
        <w:t>«Если бы мы не сотрудничали с государством, то многие вопросы не были бы решены»</w:t>
      </w:r>
      <w:bookmarkEnd w:id="6"/>
    </w:p>
    <w:p w:rsidR="00F10BD7" w:rsidRDefault="00F80215">
      <w:pPr>
        <w:pStyle w:val="30"/>
        <w:framePr w:w="9840" w:h="13738" w:hRule="exact" w:wrap="none" w:vAnchor="page" w:hAnchor="page" w:x="1227" w:y="1793"/>
        <w:shd w:val="clear" w:color="auto" w:fill="auto"/>
        <w:spacing w:before="0" w:after="0"/>
        <w:ind w:firstLine="0"/>
      </w:pPr>
      <w:r>
        <w:t>В последнее время на общественных советах в правительстве и Ми</w:t>
      </w:r>
      <w:r>
        <w:t>нздраве много говорят о развитии паллиа</w:t>
      </w:r>
      <w:r>
        <w:softHyphen/>
        <w:t>тивной медицины. В больницах появляются паллиативные койки. Положение онкобольных действительно ме</w:t>
      </w:r>
      <w:r>
        <w:softHyphen/>
        <w:t>няется, или все это пока только на бумаге?</w:t>
      </w:r>
    </w:p>
    <w:p w:rsidR="00F10BD7" w:rsidRDefault="00F80215">
      <w:pPr>
        <w:pStyle w:val="22"/>
        <w:framePr w:w="9840" w:h="13738" w:hRule="exact" w:wrap="none" w:vAnchor="page" w:hAnchor="page" w:x="1227" w:y="1793"/>
        <w:shd w:val="clear" w:color="auto" w:fill="auto"/>
        <w:spacing w:after="178"/>
        <w:ind w:firstLine="0"/>
      </w:pPr>
      <w:r>
        <w:t>Не стоит считать паллиативную помощь койками - она не в койках измеряется.</w:t>
      </w:r>
      <w:r>
        <w:t xml:space="preserve"> Сейчас происходит оптимизация системы здравоохранения, во все регионы спустили приказы сократить терапевтические, урологические или еще какие-то койки. Но при этом больницам говорят: создавайте койки паллиативные. Знаете, что они делают? Ничего. Просто вы</w:t>
      </w:r>
      <w:r>
        <w:t>веску на отделении поменяли, людей оставили, бюджет больницы сохранили, зато отчита</w:t>
      </w:r>
      <w:r>
        <w:softHyphen/>
        <w:t xml:space="preserve">лись, что все выполнили. Койки - это не помощь, помощь - это человеческий ресурс и обезболивание. Когда выездная детская паллиативная служба фонда «Вера» (детского хосписа </w:t>
      </w:r>
      <w:r>
        <w:t>«Дом с маяком») заработала масштабно, мы поняли, что необходимость в койках на самом деле небольшая. В 90% случаев уходящего человека можно обезболить на дому. Для чего нам нужны койки в детском хосписе, который мы строим? Чтобы не зависеть от государствен</w:t>
      </w:r>
      <w:r>
        <w:t>ной системы. Чтобы нам никто не говорил, что этот мальчик у вас подмосковный, а этот - из Да</w:t>
      </w:r>
      <w:r>
        <w:softHyphen/>
        <w:t>гестана, им не положен паллиативный уход. Чтобы мы не зависели от Боткинской или Морозовской больницы, потому что, когда мы свой хоспис построим, у нас там будут н</w:t>
      </w:r>
      <w:r>
        <w:t>аркотические анальгетики.</w:t>
      </w:r>
    </w:p>
    <w:p w:rsidR="00F10BD7" w:rsidRDefault="00F80215">
      <w:pPr>
        <w:pStyle w:val="30"/>
        <w:framePr w:w="9840" w:h="13738" w:hRule="exact" w:wrap="none" w:vAnchor="page" w:hAnchor="page" w:x="1227" w:y="1793"/>
        <w:shd w:val="clear" w:color="auto" w:fill="auto"/>
        <w:spacing w:before="0" w:after="0" w:line="240" w:lineRule="exact"/>
        <w:ind w:firstLine="0"/>
      </w:pPr>
      <w:r>
        <w:rPr>
          <w:rStyle w:val="34"/>
        </w:rPr>
        <w:t xml:space="preserve">С </w:t>
      </w:r>
      <w:r>
        <w:t>государством сотрудничать нужно?</w:t>
      </w:r>
    </w:p>
    <w:p w:rsidR="00F10BD7" w:rsidRDefault="00F80215">
      <w:pPr>
        <w:pStyle w:val="22"/>
        <w:framePr w:w="9840" w:h="13738" w:hRule="exact" w:wrap="none" w:vAnchor="page" w:hAnchor="page" w:x="1227" w:y="1793"/>
        <w:shd w:val="clear" w:color="auto" w:fill="auto"/>
        <w:spacing w:line="240" w:lineRule="exact"/>
        <w:ind w:firstLine="0"/>
      </w:pPr>
      <w:r>
        <w:t>Да. Разве может благотворительная организация самостоятельно решить такого масштаба задачи? Их должно решать государство. И если сегодня нам дана возможность заявлять о проблеме, влиять на ее реш</w:t>
      </w:r>
      <w:r>
        <w:t>ение, то надо пользоваться этой возможностью. У меня нет иллюзий, я прекрасно понимаю, что эта ситуация псевдооткрыто</w:t>
      </w:r>
      <w:r>
        <w:softHyphen/>
        <w:t>сти создана самим государством, а не нами. Одной рукой государство подпускает благотворительные организа</w:t>
      </w:r>
      <w:r>
        <w:softHyphen/>
        <w:t>ции ближе, создает Совет по вопро</w:t>
      </w:r>
      <w:r>
        <w:t>сам попечительства в социальной сфере под руководством Ольги Голодец, где принимаются невероятно важные и ценные решения. А другой рукой делается «закон Димы Яковлева». Но,</w:t>
      </w:r>
    </w:p>
    <w:p w:rsidR="00F10BD7" w:rsidRDefault="00F80215">
      <w:pPr>
        <w:pStyle w:val="24"/>
        <w:framePr w:wrap="none" w:vAnchor="page" w:hAnchor="page" w:x="1280" w:y="16207"/>
        <w:shd w:val="clear" w:color="auto" w:fill="auto"/>
        <w:spacing w:line="220" w:lineRule="exact"/>
      </w:pPr>
      <w:r>
        <w:t>58</w:t>
      </w:r>
    </w:p>
    <w:p w:rsidR="00F10BD7" w:rsidRDefault="00F10BD7">
      <w:pPr>
        <w:rPr>
          <w:sz w:val="2"/>
          <w:szCs w:val="2"/>
        </w:rPr>
        <w:sectPr w:rsidR="00F10B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0BD7" w:rsidRDefault="00F80215">
      <w:pPr>
        <w:pStyle w:val="a5"/>
        <w:framePr w:wrap="none" w:vAnchor="page" w:hAnchor="page" w:x="6164" w:y="886"/>
        <w:shd w:val="clear" w:color="auto" w:fill="auto"/>
        <w:spacing w:line="160" w:lineRule="exact"/>
      </w:pPr>
      <w:r>
        <w:lastRenderedPageBreak/>
        <w:t>МЕДИЦИНСКИЕ АСПЕКТЫ ПАЛЛИАТИВНОЙ ПОМОЩИ</w:t>
      </w:r>
    </w:p>
    <w:p w:rsidR="00F10BD7" w:rsidRDefault="00F80215">
      <w:pPr>
        <w:pStyle w:val="22"/>
        <w:framePr w:w="9835" w:h="5335" w:hRule="exact" w:wrap="none" w:vAnchor="page" w:hAnchor="page" w:x="1229" w:y="1805"/>
        <w:shd w:val="clear" w:color="auto" w:fill="auto"/>
        <w:spacing w:after="228" w:line="240" w:lineRule="exact"/>
        <w:ind w:firstLine="0"/>
      </w:pPr>
      <w:r>
        <w:t>безусловно, если б</w:t>
      </w:r>
      <w:r>
        <w:t>ы мы не сотрудничали с государством, то многие вопросы, которые мы неоднократно подни</w:t>
      </w:r>
      <w:r>
        <w:softHyphen/>
        <w:t>мали на всех этих советах, не были бы решены. Просто потому, что государство может сделать намного больше, чем благотворительные фонды.</w:t>
      </w:r>
    </w:p>
    <w:p w:rsidR="00F10BD7" w:rsidRDefault="00F80215">
      <w:pPr>
        <w:pStyle w:val="30"/>
        <w:framePr w:w="9835" w:h="5335" w:hRule="exact" w:wrap="none" w:vAnchor="page" w:hAnchor="page" w:x="1229" w:y="1805"/>
        <w:shd w:val="clear" w:color="auto" w:fill="auto"/>
        <w:spacing w:before="0" w:after="0" w:line="180" w:lineRule="exact"/>
        <w:ind w:left="220"/>
      </w:pPr>
      <w:r>
        <w:t xml:space="preserve">Не использует ли вас государство, </w:t>
      </w:r>
      <w:r>
        <w:t>создавая видимость диалога?</w:t>
      </w:r>
    </w:p>
    <w:p w:rsidR="00F10BD7" w:rsidRDefault="00F80215">
      <w:pPr>
        <w:pStyle w:val="22"/>
        <w:framePr w:w="9835" w:h="5335" w:hRule="exact" w:wrap="none" w:vAnchor="page" w:hAnchor="page" w:x="1229" w:y="1805"/>
        <w:shd w:val="clear" w:color="auto" w:fill="auto"/>
        <w:spacing w:line="240" w:lineRule="exact"/>
        <w:ind w:firstLine="0"/>
      </w:pPr>
      <w:r>
        <w:t>Государству тоже нужно решать какие-то проблемы граждан. С каждым самоубийством онкобольного недо</w:t>
      </w:r>
      <w:r>
        <w:softHyphen/>
        <w:t>вольство в обществе растет. Без помощи общественников проблемы будут решаться дольше.</w:t>
      </w:r>
    </w:p>
    <w:p w:rsidR="00F10BD7" w:rsidRDefault="00F80215">
      <w:pPr>
        <w:pStyle w:val="22"/>
        <w:framePr w:w="9835" w:h="5335" w:hRule="exact" w:wrap="none" w:vAnchor="page" w:hAnchor="page" w:x="1229" w:y="1805"/>
        <w:shd w:val="clear" w:color="auto" w:fill="auto"/>
        <w:tabs>
          <w:tab w:val="left" w:pos="1709"/>
        </w:tabs>
        <w:spacing w:after="180" w:line="240" w:lineRule="exact"/>
        <w:ind w:firstLine="0"/>
      </w:pPr>
      <w:r>
        <w:t>Вообще, в этом сотрудничестве есть большая з</w:t>
      </w:r>
      <w:r>
        <w:t>аслуга самих чиновников. У нас партнерские отношения с Депар</w:t>
      </w:r>
      <w:r>
        <w:softHyphen/>
        <w:t>таментом здравоохранения Москвы, они с теплом и уважением к нам относятся. Но не с каждым можно выстро</w:t>
      </w:r>
      <w:r>
        <w:softHyphen/>
        <w:t>ить контакт.</w:t>
      </w:r>
      <w:r>
        <w:tab/>
        <w:t>'</w:t>
      </w:r>
    </w:p>
    <w:p w:rsidR="00F10BD7" w:rsidRDefault="00F80215">
      <w:pPr>
        <w:pStyle w:val="30"/>
        <w:framePr w:w="9835" w:h="5335" w:hRule="exact" w:wrap="none" w:vAnchor="page" w:hAnchor="page" w:x="1229" w:y="1805"/>
        <w:shd w:val="clear" w:color="auto" w:fill="auto"/>
        <w:spacing w:before="0" w:after="0" w:line="240" w:lineRule="exact"/>
        <w:ind w:firstLine="0"/>
      </w:pPr>
      <w:r>
        <w:t>И все-таки есть ощущение</w:t>
      </w:r>
      <w:r>
        <w:rPr>
          <w:rStyle w:val="33"/>
        </w:rPr>
        <w:t xml:space="preserve">, </w:t>
      </w:r>
      <w:r>
        <w:t>что чиновники в этой сфере серьезно недорабатывают.</w:t>
      </w:r>
      <w:r>
        <w:t xml:space="preserve"> Столько уже сказано о про</w:t>
      </w:r>
      <w:r>
        <w:softHyphen/>
        <w:t>блемах обезболивания; а ситуация почти не меняется.</w:t>
      </w:r>
    </w:p>
    <w:p w:rsidR="00F10BD7" w:rsidRDefault="00F80215">
      <w:pPr>
        <w:pStyle w:val="22"/>
        <w:framePr w:w="9835" w:h="5335" w:hRule="exact" w:wrap="none" w:vAnchor="page" w:hAnchor="page" w:x="1229" w:y="1805"/>
        <w:shd w:val="clear" w:color="auto" w:fill="auto"/>
        <w:ind w:firstLine="0"/>
      </w:pPr>
      <w:r>
        <w:t>Трагедия нашей страны состоит в том, что от бумаги до человека всегда большой путь. У нас такая огромная страна, что в Рахмановском переулке, в Минздраве, что-то придумают хорош</w:t>
      </w:r>
      <w:r>
        <w:t>ее, а на Курильских островах ниче</w:t>
      </w:r>
      <w:r>
        <w:softHyphen/>
        <w:t>го не будут выполнять еще пару лет.</w:t>
      </w:r>
    </w:p>
    <w:p w:rsidR="00F10BD7" w:rsidRDefault="00F80215">
      <w:pPr>
        <w:pStyle w:val="22"/>
        <w:framePr w:w="9835" w:h="5335" w:hRule="exact" w:wrap="none" w:vAnchor="page" w:hAnchor="page" w:x="1229" w:y="1805"/>
        <w:shd w:val="clear" w:color="auto" w:fill="auto"/>
        <w:ind w:firstLine="0"/>
      </w:pPr>
      <w:r>
        <w:t xml:space="preserve">А еще мы должны понять, что не все зависит от чиновников. Они что-то делают в рамках своих возможностей - и делают много. Слышат нас и везде нас, общественную организацию, привлекают. И </w:t>
      </w:r>
      <w:r>
        <w:t>давайте не будем недооце</w:t>
      </w:r>
      <w:r>
        <w:softHyphen/>
        <w:t>нивать руководство каждого конкретного медицинского учреждения. От них зависит сегодня порой больше, чем от Минздрава, от Департамента здравоохранения или даже от Госдумы.</w:t>
      </w:r>
    </w:p>
    <w:p w:rsidR="00F10BD7" w:rsidRDefault="00F80215">
      <w:pPr>
        <w:pStyle w:val="30"/>
        <w:framePr w:w="9835" w:h="5335" w:hRule="exact" w:wrap="none" w:vAnchor="page" w:hAnchor="page" w:x="1229" w:y="1805"/>
        <w:shd w:val="clear" w:color="auto" w:fill="auto"/>
        <w:spacing w:before="0" w:after="0"/>
        <w:ind w:firstLine="0"/>
        <w:jc w:val="right"/>
      </w:pPr>
      <w:r>
        <w:t>(источник: интервью Нюты Федермессер от 24.08.2015 г.</w:t>
      </w:r>
    </w:p>
    <w:p w:rsidR="00F10BD7" w:rsidRDefault="00F80215">
      <w:pPr>
        <w:pStyle w:val="30"/>
        <w:framePr w:w="9835" w:h="5335" w:hRule="exact" w:wrap="none" w:vAnchor="page" w:hAnchor="page" w:x="1229" w:y="1805"/>
        <w:shd w:val="clear" w:color="auto" w:fill="auto"/>
        <w:spacing w:before="0" w:after="0"/>
        <w:ind w:firstLine="0"/>
        <w:jc w:val="right"/>
      </w:pPr>
      <w:hyperlink r:id="rId8" w:history="1">
        <w:r>
          <w:rPr>
            <w:rStyle w:val="a3"/>
            <w:lang w:val="en-US" w:eastAsia="en-US" w:bidi="en-US"/>
          </w:rPr>
          <w:t>http</w:t>
        </w:r>
        <w:r w:rsidRPr="00D8645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8645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kommersant</w:t>
        </w:r>
        <w:r w:rsidRPr="00D8645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D86454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Doc</w:t>
        </w:r>
        <w:r w:rsidRPr="00D86454">
          <w:rPr>
            <w:rStyle w:val="a3"/>
            <w:lang w:eastAsia="en-US" w:bidi="en-US"/>
          </w:rPr>
          <w:t>/279</w:t>
        </w:r>
        <w:r>
          <w:rPr>
            <w:rStyle w:val="a3"/>
          </w:rPr>
          <w:t>1302</w:t>
        </w:r>
      </w:hyperlink>
      <w:r>
        <w:t>)</w:t>
      </w:r>
    </w:p>
    <w:p w:rsidR="00F10BD7" w:rsidRDefault="00F80215">
      <w:pPr>
        <w:pStyle w:val="20"/>
        <w:framePr w:w="9835" w:h="297" w:hRule="exact" w:wrap="none" w:vAnchor="page" w:hAnchor="page" w:x="1229" w:y="9049"/>
        <w:shd w:val="clear" w:color="auto" w:fill="auto"/>
        <w:spacing w:before="0" w:after="0" w:line="240" w:lineRule="exact"/>
        <w:jc w:val="center"/>
      </w:pPr>
      <w:bookmarkStart w:id="7" w:name="bookmark6"/>
      <w:r>
        <w:t>К вопросу о юридическом определении понятия «боль»</w:t>
      </w:r>
      <w:bookmarkEnd w:id="7"/>
    </w:p>
    <w:p w:rsidR="00F10BD7" w:rsidRDefault="00F80215">
      <w:pPr>
        <w:pStyle w:val="30"/>
        <w:framePr w:w="9835" w:h="5812" w:hRule="exact" w:wrap="none" w:vAnchor="page" w:hAnchor="page" w:x="1229" w:y="9718"/>
        <w:shd w:val="clear" w:color="auto" w:fill="auto"/>
        <w:spacing w:before="0" w:line="240" w:lineRule="exact"/>
        <w:ind w:firstLine="0"/>
        <w:jc w:val="left"/>
      </w:pPr>
      <w:r>
        <w:rPr>
          <w:rStyle w:val="33"/>
        </w:rPr>
        <w:t xml:space="preserve">Понкин И.В., </w:t>
      </w:r>
      <w:r>
        <w:t>доктор юридических наук, профессор Института государственной службы и управления Россий</w:t>
      </w:r>
      <w:r>
        <w:softHyphen/>
        <w:t xml:space="preserve">ской академии </w:t>
      </w:r>
      <w:r>
        <w:t>народного хозяйства и государственной службы при Президенте Российской Федерации, профес</w:t>
      </w:r>
      <w:r>
        <w:softHyphen/>
        <w:t xml:space="preserve">сор Московского государственного юридического университета им. О.Е. Кутафина (МГЮА), профессор </w:t>
      </w:r>
      <w:r>
        <w:rPr>
          <w:rStyle w:val="33"/>
        </w:rPr>
        <w:t xml:space="preserve">Понкина А.А., </w:t>
      </w:r>
      <w:r>
        <w:t>кандидат юридических наук, эксперт Консорциума специалисто</w:t>
      </w:r>
      <w:r>
        <w:t>в по защите прав пациентов, заместитель председателя Правления Института государственно-конфессиональных отношений и права</w:t>
      </w:r>
    </w:p>
    <w:p w:rsidR="00F10BD7" w:rsidRDefault="00F80215">
      <w:pPr>
        <w:pStyle w:val="22"/>
        <w:framePr w:w="9835" w:h="5812" w:hRule="exact" w:wrap="none" w:vAnchor="page" w:hAnchor="page" w:x="1229" w:y="9718"/>
        <w:shd w:val="clear" w:color="auto" w:fill="auto"/>
        <w:spacing w:line="240" w:lineRule="exact"/>
        <w:ind w:firstLine="0"/>
      </w:pPr>
      <w:r>
        <w:t>Статья посвящена обсуждению существующих интерпретаций понятия «боль» в медико-правовом и биоэтичес- ком понимании. Представлена выбо</w:t>
      </w:r>
      <w:r>
        <w:t>рка определений указанного понятия, предложенных различными автора</w:t>
      </w:r>
      <w:r>
        <w:softHyphen/>
        <w:t>ми. Показаны негативные факторы боли.</w:t>
      </w:r>
    </w:p>
    <w:p w:rsidR="00F10BD7" w:rsidRDefault="00F80215">
      <w:pPr>
        <w:pStyle w:val="22"/>
        <w:framePr w:w="9835" w:h="5812" w:hRule="exact" w:wrap="none" w:vAnchor="page" w:hAnchor="page" w:x="1229" w:y="9718"/>
        <w:shd w:val="clear" w:color="auto" w:fill="auto"/>
        <w:spacing w:after="184" w:line="242" w:lineRule="exact"/>
        <w:ind w:firstLine="0"/>
      </w:pPr>
      <w:r>
        <w:t>Ключевые слова: боль, страдание, хосписная помощь, паллиативная помощь, медицинское право, биоэтика, не</w:t>
      </w:r>
      <w:r>
        <w:softHyphen/>
        <w:t>гативные факторы боли.</w:t>
      </w:r>
    </w:p>
    <w:p w:rsidR="00F10BD7" w:rsidRDefault="00F80215">
      <w:pPr>
        <w:pStyle w:val="32"/>
        <w:framePr w:w="9835" w:h="5812" w:hRule="exact" w:wrap="none" w:vAnchor="page" w:hAnchor="page" w:x="1229" w:y="9718"/>
        <w:shd w:val="clear" w:color="auto" w:fill="auto"/>
        <w:spacing w:before="0" w:after="0" w:line="238" w:lineRule="exact"/>
        <w:ind w:left="220" w:hanging="220"/>
      </w:pPr>
      <w:bookmarkStart w:id="8" w:name="bookmark7"/>
      <w:r>
        <w:t>Абрис проблемы</w:t>
      </w:r>
      <w:bookmarkEnd w:id="8"/>
    </w:p>
    <w:p w:rsidR="00F10BD7" w:rsidRDefault="00F80215">
      <w:pPr>
        <w:pStyle w:val="22"/>
        <w:framePr w:w="9835" w:h="5812" w:hRule="exact" w:wrap="none" w:vAnchor="page" w:hAnchor="page" w:x="1229" w:y="9718"/>
        <w:shd w:val="clear" w:color="auto" w:fill="auto"/>
        <w:ind w:firstLine="0"/>
      </w:pPr>
      <w:r>
        <w:t>Юридическ</w:t>
      </w:r>
      <w:r>
        <w:t xml:space="preserve">ое определение понятия «боль» (англ. - </w:t>
      </w:r>
      <w:r w:rsidRPr="00D86454">
        <w:rPr>
          <w:rStyle w:val="25"/>
          <w:lang w:val="ru-RU"/>
        </w:rPr>
        <w:t>«</w:t>
      </w:r>
      <w:r>
        <w:rPr>
          <w:rStyle w:val="25"/>
        </w:rPr>
        <w:t>pain</w:t>
      </w:r>
      <w:r w:rsidRPr="00D86454">
        <w:rPr>
          <w:rStyle w:val="25"/>
          <w:lang w:val="ru-RU"/>
        </w:rPr>
        <w:t>»;</w:t>
      </w:r>
      <w:r w:rsidRPr="00D86454">
        <w:rPr>
          <w:rStyle w:val="26"/>
          <w:lang w:val="ru-RU"/>
        </w:rPr>
        <w:t xml:space="preserve"> </w:t>
      </w:r>
      <w:r>
        <w:t xml:space="preserve">франц. - </w:t>
      </w:r>
      <w:r>
        <w:rPr>
          <w:rStyle w:val="25"/>
          <w:lang w:val="ru-RU" w:eastAsia="ru-RU" w:bidi="ru-RU"/>
        </w:rPr>
        <w:t xml:space="preserve">«1а </w:t>
      </w:r>
      <w:r>
        <w:rPr>
          <w:rStyle w:val="25"/>
        </w:rPr>
        <w:t>douleur</w:t>
      </w:r>
      <w:r>
        <w:t xml:space="preserve">»; испанск. - «е/ </w:t>
      </w:r>
      <w:r>
        <w:rPr>
          <w:rStyle w:val="25"/>
        </w:rPr>
        <w:t>dolor</w:t>
      </w:r>
      <w:r w:rsidRPr="00D86454">
        <w:rPr>
          <w:rStyle w:val="25"/>
          <w:lang w:val="ru-RU"/>
        </w:rPr>
        <w:t>»;</w:t>
      </w:r>
      <w:r w:rsidRPr="00D86454">
        <w:rPr>
          <w:rStyle w:val="26"/>
          <w:lang w:val="ru-RU"/>
        </w:rPr>
        <w:t xml:space="preserve"> </w:t>
      </w:r>
      <w:r>
        <w:t xml:space="preserve">итальян. - </w:t>
      </w:r>
      <w:r>
        <w:rPr>
          <w:rStyle w:val="25"/>
          <w:lang w:val="ru-RU" w:eastAsia="ru-RU" w:bidi="ru-RU"/>
        </w:rPr>
        <w:t>«</w:t>
      </w:r>
      <w:r>
        <w:rPr>
          <w:rStyle w:val="25"/>
        </w:rPr>
        <w:t>dolore</w:t>
      </w:r>
      <w:r>
        <w:rPr>
          <w:rStyle w:val="2David105pt"/>
          <w:lang w:val="ru-RU" w:eastAsia="ru-RU" w:bidi="ru-RU"/>
        </w:rPr>
        <w:t>»)</w:t>
      </w:r>
      <w:r>
        <w:t xml:space="preserve"> представляет существенный научный и прикладной интерес в самых различных сферах общественных отношений. Само понятие «боль» имеет множество значений, не только медицинское.</w:t>
      </w:r>
    </w:p>
    <w:p w:rsidR="00F10BD7" w:rsidRDefault="00F80215">
      <w:pPr>
        <w:pStyle w:val="22"/>
        <w:framePr w:w="9835" w:h="5812" w:hRule="exact" w:wrap="none" w:vAnchor="page" w:hAnchor="page" w:x="1229" w:y="9718"/>
        <w:shd w:val="clear" w:color="auto" w:fill="auto"/>
        <w:ind w:left="220" w:hanging="220"/>
      </w:pPr>
      <w:r>
        <w:t>Этот термин применяется, в числе прочего, в следующих целях:</w:t>
      </w:r>
    </w:p>
    <w:p w:rsidR="00F10BD7" w:rsidRDefault="00F80215">
      <w:pPr>
        <w:pStyle w:val="22"/>
        <w:framePr w:w="9835" w:h="5812" w:hRule="exact" w:wrap="none" w:vAnchor="page" w:hAnchor="page" w:x="1229" w:y="9718"/>
        <w:numPr>
          <w:ilvl w:val="0"/>
          <w:numId w:val="1"/>
        </w:numPr>
        <w:shd w:val="clear" w:color="auto" w:fill="auto"/>
        <w:tabs>
          <w:tab w:val="left" w:pos="229"/>
        </w:tabs>
        <w:ind w:left="220" w:hanging="220"/>
      </w:pPr>
      <w:r>
        <w:t>описание чувствований</w:t>
      </w:r>
      <w:r>
        <w:t xml:space="preserve"> человека при проявлении боли в медицинском и биоэтическом смысле (в медико</w:t>
      </w:r>
      <w:r>
        <w:softHyphen/>
        <w:t>правовых целях, в целях оценки причиненного вреда здоровью, как предупреждение угрозы и т.д.);</w:t>
      </w:r>
    </w:p>
    <w:p w:rsidR="00F10BD7" w:rsidRDefault="00F80215">
      <w:pPr>
        <w:pStyle w:val="22"/>
        <w:framePr w:w="9835" w:h="5812" w:hRule="exact" w:wrap="none" w:vAnchor="page" w:hAnchor="page" w:x="1229" w:y="9718"/>
        <w:shd w:val="clear" w:color="auto" w:fill="auto"/>
        <w:ind w:left="220" w:hanging="220"/>
      </w:pPr>
      <w:r>
        <w:t xml:space="preserve">-описание нравственных переживаний, психологических чувствований человека при утрате </w:t>
      </w:r>
      <w:r>
        <w:t>близкого лица, при тяжелом неизлечимом заболевании своего ребенка или иного близкого человека, то есть человека в том состоянии, которое описывается словами «горе», «скорбь», «сострадание»;</w:t>
      </w:r>
    </w:p>
    <w:p w:rsidR="00F10BD7" w:rsidRDefault="00F80215">
      <w:pPr>
        <w:pStyle w:val="22"/>
        <w:framePr w:w="9835" w:h="5812" w:hRule="exact" w:wrap="none" w:vAnchor="page" w:hAnchor="page" w:x="1229" w:y="9718"/>
        <w:numPr>
          <w:ilvl w:val="0"/>
          <w:numId w:val="1"/>
        </w:numPr>
        <w:shd w:val="clear" w:color="auto" w:fill="auto"/>
        <w:tabs>
          <w:tab w:val="left" w:pos="231"/>
        </w:tabs>
        <w:ind w:left="220" w:hanging="220"/>
      </w:pPr>
      <w:r>
        <w:t>уточняющее описание содержания понятия «пытка» (в уголовно-правово</w:t>
      </w:r>
      <w:r>
        <w:t>м значении) и описания сопровожда</w:t>
      </w:r>
      <w:r>
        <w:softHyphen/>
        <w:t>ющих физические пытки ощущений и чувствований (страданий) человека;</w:t>
      </w:r>
    </w:p>
    <w:p w:rsidR="00F10BD7" w:rsidRDefault="00F80215">
      <w:pPr>
        <w:pStyle w:val="24"/>
        <w:framePr w:wrap="none" w:vAnchor="page" w:hAnchor="page" w:x="10738" w:y="16200"/>
        <w:shd w:val="clear" w:color="auto" w:fill="auto"/>
        <w:spacing w:line="220" w:lineRule="exact"/>
      </w:pPr>
      <w:r>
        <w:t>59</w:t>
      </w:r>
    </w:p>
    <w:p w:rsidR="00F10BD7" w:rsidRDefault="00F10BD7">
      <w:pPr>
        <w:rPr>
          <w:sz w:val="2"/>
          <w:szCs w:val="2"/>
        </w:rPr>
        <w:sectPr w:rsidR="00F10B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0BD7" w:rsidRDefault="00F80215">
      <w:pPr>
        <w:pStyle w:val="a5"/>
        <w:framePr w:wrap="none" w:vAnchor="page" w:hAnchor="page" w:x="1241" w:y="874"/>
        <w:shd w:val="clear" w:color="auto" w:fill="auto"/>
        <w:spacing w:line="160" w:lineRule="exact"/>
      </w:pPr>
      <w:r>
        <w:lastRenderedPageBreak/>
        <w:t>МЕДИЦИНСКИЕ АСПЕКТЫ ПАЛЛИАТИВНОЙ ПОМОЩИ</w:t>
      </w:r>
    </w:p>
    <w:p w:rsidR="00F10BD7" w:rsidRDefault="00F80215">
      <w:pPr>
        <w:pStyle w:val="22"/>
        <w:framePr w:w="9830" w:h="13730" w:hRule="exact" w:wrap="none" w:vAnchor="page" w:hAnchor="page" w:x="1232" w:y="1801"/>
        <w:numPr>
          <w:ilvl w:val="0"/>
          <w:numId w:val="1"/>
        </w:numPr>
        <w:shd w:val="clear" w:color="auto" w:fill="auto"/>
        <w:tabs>
          <w:tab w:val="left" w:pos="234"/>
        </w:tabs>
        <w:ind w:left="180" w:hanging="180"/>
      </w:pPr>
      <w:r>
        <w:t>описание нравственных переживаний, психологических чувствований человека, подвергающегося</w:t>
      </w:r>
      <w:r>
        <w:t xml:space="preserve"> психологи</w:t>
      </w:r>
      <w:r>
        <w:softHyphen/>
        <w:t>ческим издевательствам и преследованиям, унижениям и оскорблениям, травле, третированию («буллингу»).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ind w:firstLine="0"/>
      </w:pPr>
      <w:r>
        <w:t>В настоящем материале мы затронем первое из перечисленных значение понятия «боль».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ind w:firstLine="0"/>
      </w:pPr>
      <w:r>
        <w:t xml:space="preserve">Боль является одним из самых жестоких симптомов немалого </w:t>
      </w:r>
      <w:r>
        <w:t>числа болезней, причиняет больным сильнейшие страдания. Особенно боль свойственна онкологическим и некоторым другим заболеваниям [19; 20].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ind w:firstLine="0"/>
      </w:pPr>
      <w:r>
        <w:t>Кроме того, боль является самым большим источником страданий для семей таких пациентов [21, с.5].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ind w:firstLine="0"/>
      </w:pPr>
      <w:r>
        <w:t>Как отмечается в ру</w:t>
      </w:r>
      <w:r>
        <w:t>ководстве Всемирной организации здравоохранения «Комплексная борьба с раком шейки матки», «избавление от боли следует считать вопросом соблюдения прав человека» [1, с. 219]. Однако, по словам Харальда Брейвика, «хроническая боль является одной из самых нед</w:t>
      </w:r>
      <w:r>
        <w:t>ооцененных проблем здравоохранения в мире, вызывая серьезные последствия для качества жизни больного и ложась тяжелым бременем на систему здравоохранения в западном мире» (цит. по: [24]). По данным Всемирной организации здравоохранения, еже</w:t>
      </w:r>
      <w:r>
        <w:softHyphen/>
        <w:t>годно десятки м</w:t>
      </w:r>
      <w:r>
        <w:t>иллионов людей, страдающих от умеренной до сильной боли остаются без лечения, в том числе 5,5 млн больных онкологическими заболеваниями (цит. по: [17, с. 20]).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ind w:firstLine="0"/>
      </w:pPr>
      <w:r>
        <w:t>Несмотря на общеизвестность и, казалось бы, общепонятность термина «боль», сложность отображаемо</w:t>
      </w:r>
      <w:r>
        <w:t>го и описываемого им феномена предопределяет недостаточную смысловую определенность содержания этого понятия.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ind w:firstLine="0"/>
      </w:pPr>
      <w:r>
        <w:t>На основании имеющихся на настоящий момент исследований боли невозможно пока дать исчерпывающее универсальное определение данного явления, так как</w:t>
      </w:r>
      <w:r>
        <w:t xml:space="preserve"> боль для разных индивидов может означать и включать в себя различные явления и переживания [5, с. 10].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after="178"/>
        <w:ind w:firstLine="0"/>
      </w:pPr>
      <w:r>
        <w:t>Однако в исследованиях по данному вопросу предлагаются некоторые определения данного явления, а также основные его признаки, которые будут рассмотрены н</w:t>
      </w:r>
      <w:r>
        <w:t>ами ниже.</w:t>
      </w:r>
    </w:p>
    <w:p w:rsidR="00F10BD7" w:rsidRDefault="00F80215">
      <w:pPr>
        <w:pStyle w:val="32"/>
        <w:framePr w:w="9830" w:h="13730" w:hRule="exact" w:wrap="none" w:vAnchor="page" w:hAnchor="page" w:x="1232" w:y="1801"/>
        <w:shd w:val="clear" w:color="auto" w:fill="auto"/>
        <w:spacing w:before="0" w:after="0" w:line="240" w:lineRule="exact"/>
        <w:ind w:firstLine="0"/>
      </w:pPr>
      <w:bookmarkStart w:id="9" w:name="bookmark8"/>
      <w:r>
        <w:t>Понятие боли</w:t>
      </w:r>
      <w:bookmarkEnd w:id="9"/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line="240" w:lineRule="exact"/>
        <w:ind w:firstLine="0"/>
      </w:pPr>
      <w:r>
        <w:t>Страдание от боли - это интегральное чувство, включающее ощущения, вызванные одним или несколькими длящимися болевыми ощущениями либо серией болевых ощущений, причиненных увечьем, или заболевани</w:t>
      </w:r>
      <w:r>
        <w:softHyphen/>
        <w:t>ем, или медицинским вмешательством, ил</w:t>
      </w:r>
      <w:r>
        <w:t>и сопряженные с ними впечатления от этих ощущений и их глубокие психические и духовные переживания.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line="240" w:lineRule="exact"/>
        <w:ind w:firstLine="0"/>
      </w:pPr>
      <w:r>
        <w:t>Сложность выработки исчерпывающе точного определения боли обусловлена следующими обстоятельствами:</w:t>
      </w:r>
    </w:p>
    <w:p w:rsidR="00F10BD7" w:rsidRDefault="00F80215">
      <w:pPr>
        <w:pStyle w:val="22"/>
        <w:framePr w:w="9830" w:h="13730" w:hRule="exact" w:wrap="none" w:vAnchor="page" w:hAnchor="page" w:x="1232" w:y="1801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exact"/>
        <w:ind w:left="180" w:hanging="180"/>
      </w:pPr>
      <w:r>
        <w:t>восприятие боли подчинено влиянию со стороны личностных ц</w:t>
      </w:r>
      <w:r>
        <w:t>енностно-культурных ориентаций, особенностей восприятия, проистекающих из пола человека и его психологического склада; соответственно, параметры такого восприятия и основанного на нем оценивания болевых ощущений и переживаний могут варьироваться;</w:t>
      </w:r>
    </w:p>
    <w:p w:rsidR="00F10BD7" w:rsidRDefault="00F80215">
      <w:pPr>
        <w:pStyle w:val="22"/>
        <w:framePr w:w="9830" w:h="13730" w:hRule="exact" w:wrap="none" w:vAnchor="page" w:hAnchor="page" w:x="1232" w:y="1801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exact"/>
        <w:ind w:firstLine="0"/>
      </w:pPr>
      <w:r>
        <w:t>существует множество видов боли;</w:t>
      </w:r>
    </w:p>
    <w:p w:rsidR="00F10BD7" w:rsidRDefault="00F80215">
      <w:pPr>
        <w:pStyle w:val="22"/>
        <w:framePr w:w="9830" w:h="13730" w:hRule="exact" w:wrap="none" w:vAnchor="page" w:hAnchor="page" w:x="1232" w:y="1801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exact"/>
        <w:ind w:left="180" w:hanging="180"/>
      </w:pPr>
      <w:r>
        <w:t>ряд факторов может помешать четкому описанию боли в ответе лица, ее претерпевающего, на вопросы лица, осуществляющего уход.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line="240" w:lineRule="exact"/>
        <w:ind w:firstLine="0"/>
      </w:pPr>
      <w:r>
        <w:t>Тем не менее некоторую подборку существующих определений мы ниже представим.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line="240" w:lineRule="exact"/>
        <w:ind w:firstLine="0"/>
      </w:pPr>
      <w:r>
        <w:t>В 1968 году Марго Макк</w:t>
      </w:r>
      <w:r>
        <w:t>эффри сформулировала биоэтическое определение боли, ставшее классическим: «Что пациент назовет болью, тем она и является, существует она всегда, когда пациент говорит, что она существует» [11, с. 95].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line="240" w:lineRule="exact"/>
        <w:ind w:firstLine="0"/>
      </w:pPr>
      <w:r>
        <w:t>Это определение, отмечает Крис Пазеро, поддерживалось д</w:t>
      </w:r>
      <w:r>
        <w:t>есятилетиями клинических исследований в сфере болеутоляющих средств и другими исследованиями, связанными с болью. Все общепринятые на сегодняшний день директивные материалы о боли отражают философию определения М. Маккэффри, подтверждая тезис о том, что са</w:t>
      </w:r>
      <w:r>
        <w:t>моотчет пациента является единственным надежнейшим индикатором существования и тяжести боли [14, с. 50].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line="240" w:lineRule="exact"/>
        <w:ind w:firstLine="0"/>
      </w:pPr>
      <w:r>
        <w:t>Согласно еще одному определению, страдание (душевная боль) интерпретируется как «опыт индивидуума, от</w:t>
      </w:r>
      <w:r>
        <w:softHyphen/>
        <w:t>чужденного от самых глубоких и фундаментальных ас</w:t>
      </w:r>
      <w:r>
        <w:t>пектов самого себя» [4, с. 717].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line="240" w:lineRule="exact"/>
        <w:ind w:firstLine="0"/>
      </w:pPr>
      <w:r>
        <w:t>Чарльз Скотт Шеррингтон определял боль как психическое дополнение императивного защитного рефлекса. Защитный рефлекс является первичной реакцией на вредные раздражители, и боль выступает в качестве вспо</w:t>
      </w:r>
      <w:r>
        <w:softHyphen/>
        <w:t>могательного или доп</w:t>
      </w:r>
      <w:r>
        <w:t>олнительного сигнала в сознание, сопровождающего рефлекс. Боль в качестве защитного механизма имеет эволюционный характер (цит. по: [8]).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line="240" w:lineRule="exact"/>
        <w:ind w:firstLine="0"/>
      </w:pPr>
      <w:r>
        <w:t>Оксфордский словарь английского языка определяет данный термин следующим образом:</w:t>
      </w:r>
    </w:p>
    <w:p w:rsidR="00F10BD7" w:rsidRDefault="00F80215">
      <w:pPr>
        <w:pStyle w:val="22"/>
        <w:framePr w:w="9830" w:h="13730" w:hRule="exact" w:wrap="none" w:vAnchor="page" w:hAnchor="page" w:x="1232" w:y="1801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exact"/>
        <w:ind w:firstLine="0"/>
      </w:pPr>
      <w:r>
        <w:t>ощущение, которое индивид испытывает</w:t>
      </w:r>
      <w:r>
        <w:t>, когда страдает (физически или психологически);</w:t>
      </w:r>
    </w:p>
    <w:p w:rsidR="00F10BD7" w:rsidRDefault="00F80215">
      <w:pPr>
        <w:pStyle w:val="22"/>
        <w:framePr w:w="9830" w:h="13730" w:hRule="exact" w:wrap="none" w:vAnchor="page" w:hAnchor="page" w:x="1232" w:y="1801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exact"/>
        <w:ind w:firstLine="0"/>
      </w:pPr>
      <w:r>
        <w:t>страдание, потрясение; чувство, обратное удовольствию;</w:t>
      </w:r>
    </w:p>
    <w:p w:rsidR="00F10BD7" w:rsidRDefault="00F80215">
      <w:pPr>
        <w:pStyle w:val="22"/>
        <w:framePr w:w="9830" w:h="13730" w:hRule="exact" w:wrap="none" w:vAnchor="page" w:hAnchor="page" w:x="1232" w:y="1801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exact"/>
        <w:ind w:firstLine="0"/>
      </w:pPr>
      <w:r>
        <w:t>телесные страдания, психические страдания (цит. по: [3, с. 21]).</w:t>
      </w:r>
    </w:p>
    <w:p w:rsidR="00F10BD7" w:rsidRDefault="00F80215">
      <w:pPr>
        <w:pStyle w:val="22"/>
        <w:framePr w:w="9830" w:h="13730" w:hRule="exact" w:wrap="none" w:vAnchor="page" w:hAnchor="page" w:x="1232" w:y="1801"/>
        <w:shd w:val="clear" w:color="auto" w:fill="auto"/>
        <w:spacing w:line="240" w:lineRule="exact"/>
        <w:ind w:firstLine="0"/>
      </w:pPr>
      <w:r>
        <w:t>Боль является беспокоящим сенсорным и эмоциональным переживанием, связанным с фактическ</w:t>
      </w:r>
      <w:r>
        <w:t>им или по</w:t>
      </w:r>
      <w:r>
        <w:softHyphen/>
        <w:t>тенциальным повреждением тканей, либо описываемым в контексте такого повреждения, по мнению Между</w:t>
      </w:r>
      <w:r>
        <w:softHyphen/>
        <w:t>народной ассоциации по изучению боли. Боль также представляет собой симптом, а не самостоятельное рас</w:t>
      </w:r>
      <w:r>
        <w:softHyphen/>
        <w:t>стройство [6, с. 1637].</w:t>
      </w:r>
    </w:p>
    <w:p w:rsidR="00F10BD7" w:rsidRDefault="00F80215">
      <w:pPr>
        <w:pStyle w:val="24"/>
        <w:framePr w:wrap="none" w:vAnchor="page" w:hAnchor="page" w:x="1270" w:y="16209"/>
        <w:shd w:val="clear" w:color="auto" w:fill="auto"/>
        <w:spacing w:line="220" w:lineRule="exact"/>
      </w:pPr>
      <w:r>
        <w:t>60</w:t>
      </w:r>
    </w:p>
    <w:p w:rsidR="00F10BD7" w:rsidRDefault="00F10BD7">
      <w:pPr>
        <w:rPr>
          <w:sz w:val="2"/>
          <w:szCs w:val="2"/>
        </w:rPr>
        <w:sectPr w:rsidR="00F10B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0BD7" w:rsidRDefault="00F80215">
      <w:pPr>
        <w:pStyle w:val="a5"/>
        <w:framePr w:wrap="none" w:vAnchor="page" w:hAnchor="page" w:x="6183" w:y="879"/>
        <w:shd w:val="clear" w:color="auto" w:fill="auto"/>
        <w:spacing w:line="160" w:lineRule="exact"/>
      </w:pPr>
      <w:r>
        <w:lastRenderedPageBreak/>
        <w:t>МЕДИЦИНСКИЕ АСПЕКТЫ ПАЛЛИАТИВНОЙ ПОМОЩИ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Важным в данном определении боли является указание на то, что физическая боль - это не только физическое переживание, но и эмоциональное, и чувства лица, ее испытывающего, имеют особенно важное</w:t>
      </w:r>
      <w:r>
        <w:t xml:space="preserve"> значение для ее определения [16, с. 331].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 xml:space="preserve">Международная ассоциация по изучению боли </w:t>
      </w:r>
      <w:r w:rsidRPr="00D86454">
        <w:rPr>
          <w:lang w:eastAsia="en-US" w:bidi="en-US"/>
        </w:rPr>
        <w:t>(</w:t>
      </w:r>
      <w:r>
        <w:rPr>
          <w:lang w:val="en-US" w:eastAsia="en-US" w:bidi="en-US"/>
        </w:rPr>
        <w:t>IASP</w:t>
      </w:r>
      <w:r w:rsidRPr="00D86454">
        <w:rPr>
          <w:lang w:eastAsia="en-US" w:bidi="en-US"/>
        </w:rPr>
        <w:t xml:space="preserve">) </w:t>
      </w:r>
      <w:r>
        <w:t>определяет боль как «неприятное сенсорное и эмоцио</w:t>
      </w:r>
      <w:r>
        <w:softHyphen/>
        <w:t>нальное переживание, связанное с реальным или потенциальным повреждением ткани или описываемое в тер</w:t>
      </w:r>
      <w:r>
        <w:softHyphen/>
        <w:t>минах такого</w:t>
      </w:r>
      <w:r>
        <w:t xml:space="preserve"> повреждения» [9].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Согласно определению Всемирной организации здравоохранения, «боль является многомерным феноменом с сенсорными, физиологическими, когнитивными, эмоциональными, поведенческими и духовными компонен</w:t>
      </w:r>
      <w:r>
        <w:softHyphen/>
        <w:t>тами» [23, с. 17].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Как отмечает Брайн Дэви</w:t>
      </w:r>
      <w:r>
        <w:t>с, боль может рассматриваться как интерпретируемая человеком, ее испытывающим, информация, поступающая из периферической нервной системы (в которую также входят ее внутренние части, такие как живот, грудная клетка, череп и позвоночник) в кору головного моз</w:t>
      </w:r>
      <w:r>
        <w:t>га и связанные с ней эмоциональ</w:t>
      </w:r>
      <w:r>
        <w:softHyphen/>
        <w:t>ные центры. Интерпретация боли при этом может зависеть от физиологических, психологических и социо-куль- турных факторов и процессов. В других определениях боли данное явление обязательно связывается с повреж</w:t>
      </w:r>
      <w:r>
        <w:softHyphen/>
        <w:t xml:space="preserve">дениями тканей </w:t>
      </w:r>
      <w:r>
        <w:t>[5, с. 9].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spacing w:after="180"/>
        <w:ind w:firstLine="0"/>
      </w:pPr>
      <w:r>
        <w:t>Известная медицинская энциклопедия определяет боль как неприятное чувство, которое передается в мозг сенсорными нейронами. При этом дискомфорт, который испытывает при этом индивид, сигнализирует об име</w:t>
      </w:r>
      <w:r>
        <w:softHyphen/>
        <w:t>ющейся или потенциальной травме. Однако бол</w:t>
      </w:r>
      <w:r>
        <w:t>ь является большим, чем просто ощущение или физическое осознание такого дискомфорта, она также включает в себя восприятие, субъективное толкование дискомфорта, которое предоставляет информацию о локализации боли, ее интенсивности и характере. Различные соз</w:t>
      </w:r>
      <w:r>
        <w:t>натель</w:t>
      </w:r>
      <w:r>
        <w:softHyphen/>
        <w:t>ные и бессознательные реакции на ощущения и восприятие, включая и эмоциональный ответ, позволяют допол</w:t>
      </w:r>
      <w:r>
        <w:softHyphen/>
        <w:t>нить общую концепцию боли [13].</w:t>
      </w:r>
    </w:p>
    <w:p w:rsidR="00F10BD7" w:rsidRDefault="00F80215">
      <w:pPr>
        <w:pStyle w:val="32"/>
        <w:framePr w:w="9806" w:h="13722" w:hRule="exact" w:wrap="none" w:vAnchor="page" w:hAnchor="page" w:x="1244" w:y="1798"/>
        <w:shd w:val="clear" w:color="auto" w:fill="auto"/>
        <w:spacing w:before="0" w:after="0" w:line="238" w:lineRule="exact"/>
        <w:ind w:firstLine="0"/>
      </w:pPr>
      <w:bookmarkStart w:id="10" w:name="bookmark9"/>
      <w:r>
        <w:t>Негативные факторы боли</w:t>
      </w:r>
      <w:bookmarkEnd w:id="10"/>
    </w:p>
    <w:p w:rsidR="00F10BD7" w:rsidRDefault="00F80215">
      <w:pPr>
        <w:pStyle w:val="22"/>
        <w:framePr w:w="9806" w:h="13722" w:hRule="exact" w:wrap="none" w:vAnchor="page" w:hAnchor="page" w:x="1244" w:y="1798"/>
        <w:numPr>
          <w:ilvl w:val="0"/>
          <w:numId w:val="2"/>
        </w:numPr>
        <w:shd w:val="clear" w:color="auto" w:fill="auto"/>
        <w:tabs>
          <w:tab w:val="left" w:pos="258"/>
        </w:tabs>
        <w:ind w:firstLine="0"/>
      </w:pPr>
      <w:r>
        <w:t>Боль влечет страдания человека, неотъемлемо связана с человеческими страданиями.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Понятие «</w:t>
      </w:r>
      <w:r>
        <w:t>подавляющая боль» (тотальная боль) отражает всю глубину, масштабность и сложность человеческого страдания [10, с. 29].</w:t>
      </w:r>
    </w:p>
    <w:p w:rsidR="00F10BD7" w:rsidRDefault="00F80215">
      <w:pPr>
        <w:pStyle w:val="22"/>
        <w:framePr w:w="9806" w:h="13722" w:hRule="exact" w:wrap="none" w:vAnchor="page" w:hAnchor="page" w:x="1244" w:y="1798"/>
        <w:numPr>
          <w:ilvl w:val="0"/>
          <w:numId w:val="2"/>
        </w:numPr>
        <w:shd w:val="clear" w:color="auto" w:fill="auto"/>
        <w:tabs>
          <w:tab w:val="left" w:pos="270"/>
        </w:tabs>
        <w:ind w:firstLine="0"/>
      </w:pPr>
      <w:r>
        <w:t>Боль посягает на достоинство личности лица, ее претерпевающего, разрушительна для человеческого досто</w:t>
      </w:r>
      <w:r>
        <w:softHyphen/>
        <w:t>инства.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 xml:space="preserve">При сильных болях человек </w:t>
      </w:r>
      <w:r>
        <w:t>вынужден забыть многое, вынужденно «теряя свое лицо».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«Боль уничижительна, - указывает Э. Лиссон, - она уничтожает чувство собственного достоинства, что сопро</w:t>
      </w:r>
      <w:r>
        <w:softHyphen/>
        <w:t>вождается ощущениями беспомощности в условиях боли, зависимости от лекарств и обременении окружаю</w:t>
      </w:r>
      <w:r>
        <w:softHyphen/>
        <w:t>щих. В своей крайней степени боль уничтожает человеческую душу» [7, с. 654].</w:t>
      </w:r>
    </w:p>
    <w:p w:rsidR="00F10BD7" w:rsidRDefault="00F80215">
      <w:pPr>
        <w:pStyle w:val="22"/>
        <w:framePr w:w="9806" w:h="13722" w:hRule="exact" w:wrap="none" w:vAnchor="page" w:hAnchor="page" w:x="1244" w:y="1798"/>
        <w:numPr>
          <w:ilvl w:val="0"/>
          <w:numId w:val="2"/>
        </w:numPr>
        <w:shd w:val="clear" w:color="auto" w:fill="auto"/>
        <w:tabs>
          <w:tab w:val="left" w:pos="270"/>
        </w:tabs>
        <w:ind w:firstLine="0"/>
      </w:pPr>
      <w:r>
        <w:t>Непереносимая боль «расчеловечивает».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Чем тяжелее боль, тем больше она затемняет рассудок пациента; все, о чем он может думать, это боль: нет воспо</w:t>
      </w:r>
      <w:r>
        <w:softHyphen/>
        <w:t>минаний о прошлом без боли, не</w:t>
      </w:r>
      <w:r>
        <w:t>т будущего без боли, есть лишь полное боли настоящее [7, с. 654].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Как пишет Элэйн Скэрри, «боль неразделимо приходит к нам таким образом, что ее нельзя ни отрицать, ни вери</w:t>
      </w:r>
      <w:r>
        <w:softHyphen/>
        <w:t>фицировать. Чего бы боль ни достигала, она достигает этого отчасти за счет ее нераз</w:t>
      </w:r>
      <w:r>
        <w:t>делимости, а свою неразде- лимость она гарантирует, отчасти, с помощью ее сопротивляемости языку... Продолжительная боль не просто сопротивляется языку, но и активно его уничтожает, принося с собой возврат к состоянию, предшествующему языку, к звукам и кри</w:t>
      </w:r>
      <w:r>
        <w:t>кам, которые человек произносит до того, как он изучает язык» [18, с. 4].</w:t>
      </w:r>
    </w:p>
    <w:p w:rsidR="00F10BD7" w:rsidRDefault="00F80215">
      <w:pPr>
        <w:pStyle w:val="22"/>
        <w:framePr w:w="9806" w:h="13722" w:hRule="exact" w:wrap="none" w:vAnchor="page" w:hAnchor="page" w:x="1244" w:y="1798"/>
        <w:numPr>
          <w:ilvl w:val="0"/>
          <w:numId w:val="2"/>
        </w:numPr>
        <w:shd w:val="clear" w:color="auto" w:fill="auto"/>
        <w:tabs>
          <w:tab w:val="left" w:pos="274"/>
        </w:tabs>
        <w:ind w:firstLine="0"/>
      </w:pPr>
      <w:r>
        <w:t>Боль элиминирует независимость и индуцирует страхи и тревожность.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Боль является одним из самых разрушительных и вызывающих страх осложнений у больных раком и другими заболеваниями [2</w:t>
      </w:r>
      <w:r>
        <w:t>1, с. 5].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«Пациент боится делает малейшие движения, - указывает Э. Лиссон, - все решения сфокусированы либо на об</w:t>
      </w:r>
      <w:r>
        <w:softHyphen/>
        <w:t>легчении текущей боли, или же на предотвращении большей боли в будущем, ради чего больной может быть готов "продать душу"» [7, с. 654].</w:t>
      </w:r>
    </w:p>
    <w:p w:rsidR="00F10BD7" w:rsidRDefault="00F80215">
      <w:pPr>
        <w:pStyle w:val="22"/>
        <w:framePr w:w="9806" w:h="13722" w:hRule="exact" w:wrap="none" w:vAnchor="page" w:hAnchor="page" w:x="1244" w:y="1798"/>
        <w:numPr>
          <w:ilvl w:val="0"/>
          <w:numId w:val="2"/>
        </w:numPr>
        <w:shd w:val="clear" w:color="auto" w:fill="auto"/>
        <w:tabs>
          <w:tab w:val="left" w:pos="274"/>
        </w:tabs>
        <w:ind w:firstLine="0"/>
      </w:pPr>
      <w:r>
        <w:t>Непере</w:t>
      </w:r>
      <w:r>
        <w:t>носимая боль элиминирует волю к жизни.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Известно, что «если человек просит об эвтаназии в связи с тем, что он неимоверно страдает, на самом деле он просит о помощи» [2].</w:t>
      </w:r>
    </w:p>
    <w:p w:rsidR="00F10BD7" w:rsidRDefault="00F80215">
      <w:pPr>
        <w:pStyle w:val="22"/>
        <w:framePr w:w="9806" w:h="13722" w:hRule="exact" w:wrap="none" w:vAnchor="page" w:hAnchor="page" w:x="1244" w:y="1798"/>
        <w:numPr>
          <w:ilvl w:val="0"/>
          <w:numId w:val="2"/>
        </w:numPr>
        <w:shd w:val="clear" w:color="auto" w:fill="auto"/>
        <w:tabs>
          <w:tab w:val="left" w:pos="279"/>
        </w:tabs>
        <w:ind w:firstLine="0"/>
      </w:pPr>
      <w:r>
        <w:t>Ощущение боли всегда субъективно и крайне сложно (на грани невозможности) подтверждаемо</w:t>
      </w:r>
      <w:r>
        <w:t xml:space="preserve"> третьими лицами.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Харольд Мерски отмечает, что боль всегда является субъективным психологическим состоянием, хотя зачастую имеет уточненную физиологическую причину [12, с. 13].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По мнению М. Р. Раджагопала, поскольку боль представляет собой соматопсихическо</w:t>
      </w:r>
      <w:r>
        <w:t>е переживание, только лицо, ее испытывающее, может действительно оценить интенсивность боли [16, с. 334].</w:t>
      </w:r>
    </w:p>
    <w:p w:rsidR="00F10BD7" w:rsidRDefault="00F80215">
      <w:pPr>
        <w:pStyle w:val="22"/>
        <w:framePr w:w="9806" w:h="13722" w:hRule="exact" w:wrap="none" w:vAnchor="page" w:hAnchor="page" w:x="1244" w:y="1798"/>
        <w:shd w:val="clear" w:color="auto" w:fill="auto"/>
        <w:ind w:firstLine="0"/>
      </w:pPr>
      <w:r>
        <w:t>Как пишет Анне Ваайоки, одним из важнейших аспектов боли является то, что она всегда представляет собой</w:t>
      </w:r>
    </w:p>
    <w:p w:rsidR="00F10BD7" w:rsidRDefault="00F80215">
      <w:pPr>
        <w:pStyle w:val="24"/>
        <w:framePr w:wrap="none" w:vAnchor="page" w:hAnchor="page" w:x="10724" w:y="16195"/>
        <w:shd w:val="clear" w:color="auto" w:fill="auto"/>
        <w:spacing w:line="220" w:lineRule="exact"/>
      </w:pPr>
      <w:r>
        <w:t>61</w:t>
      </w:r>
    </w:p>
    <w:p w:rsidR="00F10BD7" w:rsidRDefault="00F10BD7">
      <w:pPr>
        <w:rPr>
          <w:sz w:val="2"/>
          <w:szCs w:val="2"/>
        </w:rPr>
        <w:sectPr w:rsidR="00F10B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0BD7" w:rsidRDefault="00F80215">
      <w:pPr>
        <w:pStyle w:val="a5"/>
        <w:framePr w:wrap="none" w:vAnchor="page" w:hAnchor="page" w:x="1251" w:y="877"/>
        <w:shd w:val="clear" w:color="auto" w:fill="auto"/>
        <w:spacing w:line="160" w:lineRule="exact"/>
      </w:pPr>
      <w:r>
        <w:lastRenderedPageBreak/>
        <w:t xml:space="preserve">МЕДИЦИНСКИЕ АСПЕКТЫ </w:t>
      </w:r>
      <w:r>
        <w:t>ПАЛЛИАТИВНОЙ ПОМОЩИ</w:t>
      </w:r>
    </w:p>
    <w:p w:rsidR="00F10BD7" w:rsidRDefault="00F80215">
      <w:pPr>
        <w:pStyle w:val="22"/>
        <w:framePr w:w="9821" w:h="13730" w:hRule="exact" w:wrap="none" w:vAnchor="page" w:hAnchor="page" w:x="1236" w:y="1798"/>
        <w:shd w:val="clear" w:color="auto" w:fill="auto"/>
        <w:ind w:firstLine="0"/>
      </w:pPr>
      <w:r>
        <w:t>личное, субъективное, уникальное и многомерное переживание, на которое влияет пол лица, ее испытывающе</w:t>
      </w:r>
      <w:r>
        <w:softHyphen/>
        <w:t>го, возраст, культурная принадлежность, предыдущий опыт испытывания боли, а также такие эмоциональные факторы, как радость, печаль, с</w:t>
      </w:r>
      <w:r>
        <w:t>трах, волнение, а также отношение к боли самого лица [22, с. 1].</w:t>
      </w:r>
    </w:p>
    <w:p w:rsidR="00F10BD7" w:rsidRDefault="00F80215">
      <w:pPr>
        <w:pStyle w:val="22"/>
        <w:framePr w:w="9821" w:h="13730" w:hRule="exact" w:wrap="none" w:vAnchor="page" w:hAnchor="page" w:x="1236" w:y="1798"/>
        <w:shd w:val="clear" w:color="auto" w:fill="auto"/>
        <w:ind w:firstLine="0"/>
      </w:pPr>
      <w:r>
        <w:t>Все многообразие существующих определений не содержит пока необходимо релевантной дефиниции, ис</w:t>
      </w:r>
      <w:r>
        <w:softHyphen/>
        <w:t>черпывающе детализированно описывающей рассматриваемый феномен. Тем более отсутствует юридическ</w:t>
      </w:r>
      <w:r>
        <w:t>и закрепленная такая дефиниция. Но это тот вопрос, который манкировать не удастся. И задача разработки и за</w:t>
      </w:r>
      <w:r>
        <w:softHyphen/>
        <w:t>крепления такой дефиниции сегодня по-прежнему актуальна.</w:t>
      </w:r>
    </w:p>
    <w:p w:rsidR="00F10BD7" w:rsidRDefault="00F80215">
      <w:pPr>
        <w:pStyle w:val="22"/>
        <w:framePr w:w="9821" w:h="13730" w:hRule="exact" w:wrap="none" w:vAnchor="page" w:hAnchor="page" w:x="1236" w:y="1798"/>
        <w:shd w:val="clear" w:color="auto" w:fill="auto"/>
        <w:ind w:left="340"/>
      </w:pPr>
      <w:r>
        <w:t>Завершая, отметим такой момент.</w:t>
      </w:r>
    </w:p>
    <w:p w:rsidR="00F10BD7" w:rsidRDefault="00F80215">
      <w:pPr>
        <w:pStyle w:val="22"/>
        <w:framePr w:w="9821" w:h="13730" w:hRule="exact" w:wrap="none" w:vAnchor="page" w:hAnchor="page" w:x="1236" w:y="1798"/>
        <w:shd w:val="clear" w:color="auto" w:fill="auto"/>
        <w:spacing w:after="178"/>
        <w:ind w:firstLine="0"/>
      </w:pPr>
      <w:r>
        <w:t>Имеют место существенные с правовой точки зрения различия м</w:t>
      </w:r>
      <w:r>
        <w:t>ежду разными степенями физической боли. Такие различия, как правило, находят отражение в национальных законодательствах государств с целью более точной классификации уголовных правонарушений против личности. Кроме того, с развитием представлений о боли про</w:t>
      </w:r>
      <w:r>
        <w:t>исходит и развитие в этой сфере принимаемых на законодательном уровне мер с целью обеспечения более существенной правовой защиты соответствующих лиц, в ней нуждающихся. Так, например, к такого рода мерам можно отнести принимаемые некоторыми государствами (</w:t>
      </w:r>
      <w:r>
        <w:t>например, США) положения о том, что челове</w:t>
      </w:r>
      <w:r>
        <w:softHyphen/>
        <w:t>ческий плод может испытывать определенную боль во время аборта [15, с. 802].</w:t>
      </w:r>
    </w:p>
    <w:p w:rsidR="00F10BD7" w:rsidRDefault="00F80215">
      <w:pPr>
        <w:pStyle w:val="32"/>
        <w:framePr w:w="9821" w:h="13730" w:hRule="exact" w:wrap="none" w:vAnchor="page" w:hAnchor="page" w:x="1236" w:y="1798"/>
        <w:shd w:val="clear" w:color="auto" w:fill="auto"/>
        <w:spacing w:before="0" w:after="0" w:line="240" w:lineRule="exact"/>
        <w:ind w:left="340"/>
      </w:pPr>
      <w:bookmarkStart w:id="11" w:name="bookmark10"/>
      <w:r>
        <w:t>Литература</w:t>
      </w:r>
      <w:bookmarkEnd w:id="11"/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3"/>
        </w:numPr>
        <w:shd w:val="clear" w:color="auto" w:fill="auto"/>
        <w:tabs>
          <w:tab w:val="left" w:pos="265"/>
        </w:tabs>
        <w:spacing w:line="240" w:lineRule="exact"/>
        <w:ind w:left="240" w:hanging="240"/>
        <w:jc w:val="left"/>
      </w:pPr>
      <w:r>
        <w:t>Комплексная борьба с раком шейки матки: Краткое практическое руководство / Всемирная организация здра</w:t>
      </w:r>
      <w:r>
        <w:softHyphen/>
        <w:t xml:space="preserve">воохранения. - </w:t>
      </w:r>
      <w:r>
        <w:rPr>
          <w:lang w:val="en-US" w:eastAsia="en-US" w:bidi="en-US"/>
        </w:rPr>
        <w:t xml:space="preserve">Geneva: World Health Organization, 2010. - 278 </w:t>
      </w:r>
      <w:r>
        <w:t>с.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3"/>
        </w:numPr>
        <w:shd w:val="clear" w:color="auto" w:fill="auto"/>
        <w:tabs>
          <w:tab w:val="left" w:pos="274"/>
        </w:tabs>
        <w:spacing w:line="240" w:lineRule="exact"/>
        <w:ind w:left="240" w:hanging="240"/>
        <w:jc w:val="left"/>
      </w:pPr>
      <w:r>
        <w:rPr>
          <w:rStyle w:val="25"/>
          <w:lang w:val="ru-RU" w:eastAsia="ru-RU" w:bidi="ru-RU"/>
        </w:rPr>
        <w:t>Федермессер Н.</w:t>
      </w:r>
      <w:r>
        <w:rPr>
          <w:rStyle w:val="26"/>
          <w:lang w:val="ru-RU" w:eastAsia="ru-RU" w:bidi="ru-RU"/>
        </w:rPr>
        <w:t xml:space="preserve"> </w:t>
      </w:r>
      <w:r>
        <w:t xml:space="preserve">О таинстве смерти и буднях хосписа // </w:t>
      </w:r>
      <w:r>
        <w:rPr>
          <w:lang w:val="en-US" w:eastAsia="en-US" w:bidi="en-US"/>
        </w:rPr>
        <w:t>&lt;</w:t>
      </w:r>
      <w:hyperlink r:id="rId9" w:history="1">
        <w:r>
          <w:rPr>
            <w:rStyle w:val="a3"/>
            <w:lang w:val="en-US" w:eastAsia="en-US" w:bidi="en-US"/>
          </w:rPr>
          <w:t>http://www.pravmir.ru/nyuta-federmesser</w:t>
        </w:r>
        <w:r>
          <w:rPr>
            <w:rStyle w:val="a3"/>
            <w:lang w:val="en-US" w:eastAsia="en-US" w:bidi="en-US"/>
          </w:rPr>
          <w:t>-nelzya-dumat- o-svoem-komforte-nado-dumat-o-komforte-pacienta/</w:t>
        </w:r>
      </w:hyperlink>
      <w:r>
        <w:rPr>
          <w:lang w:val="en-US" w:eastAsia="en-US" w:bidi="en-US"/>
        </w:rPr>
        <w:t xml:space="preserve">&gt;. </w:t>
      </w:r>
      <w:r>
        <w:t>- 15.05.2013.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3"/>
        </w:numPr>
        <w:shd w:val="clear" w:color="auto" w:fill="auto"/>
        <w:tabs>
          <w:tab w:val="left" w:pos="274"/>
        </w:tabs>
        <w:spacing w:line="240" w:lineRule="exact"/>
        <w:ind w:left="340"/>
      </w:pPr>
      <w:r>
        <w:rPr>
          <w:rStyle w:val="25"/>
        </w:rPr>
        <w:t>Cheng S., Foster R.L., Huang C.</w:t>
      </w:r>
      <w:r>
        <w:rPr>
          <w:rStyle w:val="26"/>
        </w:rPr>
        <w:t xml:space="preserve"> </w:t>
      </w:r>
      <w:r>
        <w:rPr>
          <w:lang w:val="en-US" w:eastAsia="en-US" w:bidi="en-US"/>
        </w:rPr>
        <w:t>Concept Analysis of Pain //Tzu Chi Nursing Journal. - 2003. - Vol. 2. - № 3. - P. 20-30.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ind w:left="240" w:hanging="240"/>
        <w:jc w:val="left"/>
      </w:pPr>
      <w:r>
        <w:rPr>
          <w:rStyle w:val="25"/>
        </w:rPr>
        <w:t>CoulehanJ.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Suffering, Hope, and Healing </w:t>
      </w:r>
      <w:r>
        <w:t xml:space="preserve">[Страдание, надежда и исцеление] // </w:t>
      </w:r>
      <w:r>
        <w:rPr>
          <w:lang w:val="en-US" w:eastAsia="en-US" w:bidi="en-US"/>
        </w:rPr>
        <w:t xml:space="preserve">Handbook of Pain and Palliative Care. Biobehavioral Approaches for the Life Course </w:t>
      </w:r>
      <w:r>
        <w:t xml:space="preserve">/ </w:t>
      </w:r>
      <w:r>
        <w:rPr>
          <w:lang w:val="en-US" w:eastAsia="en-US" w:bidi="en-US"/>
        </w:rPr>
        <w:t>RJ. Moore (ed.). - New York: Springer, 2012. - xxvi; 865 p. - P. 717-731.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ind w:left="340"/>
      </w:pPr>
      <w:r>
        <w:rPr>
          <w:rStyle w:val="25"/>
        </w:rPr>
        <w:t>Davis B.D.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Caring for people in pain </w:t>
      </w:r>
      <w:r>
        <w:t>[Уход за людьми, страдаю</w:t>
      </w:r>
      <w:r>
        <w:t xml:space="preserve">щими от боли]. - </w:t>
      </w:r>
      <w:r>
        <w:rPr>
          <w:lang w:val="en-US" w:eastAsia="en-US" w:bidi="en-US"/>
        </w:rPr>
        <w:t xml:space="preserve">London: Routledge, </w:t>
      </w:r>
      <w:r>
        <w:t xml:space="preserve">2000. - </w:t>
      </w:r>
      <w:r>
        <w:rPr>
          <w:lang w:val="en-US" w:eastAsia="en-US" w:bidi="en-US"/>
        </w:rPr>
        <w:t xml:space="preserve">vi; </w:t>
      </w:r>
      <w:r>
        <w:t>256 р.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ind w:left="340"/>
      </w:pPr>
      <w:r>
        <w:rPr>
          <w:lang w:val="en-US" w:eastAsia="en-US" w:bidi="en-US"/>
        </w:rPr>
        <w:t xml:space="preserve">Encyclopedia of Pain </w:t>
      </w:r>
      <w:r>
        <w:t xml:space="preserve">/ </w:t>
      </w:r>
      <w:r>
        <w:rPr>
          <w:lang w:val="en-US" w:eastAsia="en-US" w:bidi="en-US"/>
        </w:rPr>
        <w:t>Ed. by R.E. Schmidt, W.D. Willis. - New York: Springer, 2007. - 2745 p.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ind w:left="240" w:hanging="240"/>
        <w:jc w:val="left"/>
      </w:pPr>
      <w:r>
        <w:rPr>
          <w:rStyle w:val="25"/>
        </w:rPr>
        <w:t>Lisson E.L.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Ethical Issues Related to Pain Control </w:t>
      </w:r>
      <w:r>
        <w:t xml:space="preserve">[Этические проблемы, связанные с контролем боли] // </w:t>
      </w:r>
      <w:r>
        <w:rPr>
          <w:lang w:val="en-US" w:eastAsia="en-US" w:bidi="en-US"/>
        </w:rPr>
        <w:t>Nursing Clinics of North America. -1987. - № 22. - P. 649-659.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ind w:left="240" w:hanging="240"/>
        <w:jc w:val="left"/>
      </w:pPr>
      <w:r>
        <w:rPr>
          <w:rStyle w:val="25"/>
        </w:rPr>
        <w:t>Livingston W.K.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The Physiology of Pain </w:t>
      </w:r>
      <w:r>
        <w:t xml:space="preserve">[Физиология боли] // </w:t>
      </w:r>
      <w:r>
        <w:rPr>
          <w:lang w:val="en-US" w:eastAsia="en-US" w:bidi="en-US"/>
        </w:rPr>
        <w:t>&lt;</w:t>
      </w:r>
      <w:hyperlink r:id="rId10" w:history="1">
        <w:r>
          <w:rPr>
            <w:rStyle w:val="a3"/>
            <w:lang w:val="en-US" w:eastAsia="en-US" w:bidi="en-US"/>
          </w:rPr>
          <w:t>http://link.springer.eom/chapter/10.1</w:t>
        </w:r>
        <w:r>
          <w:rPr>
            <w:rStyle w:val="a3"/>
          </w:rPr>
          <w:t xml:space="preserve">007/978-1 </w:t>
        </w:r>
        <w:r>
          <w:rPr>
            <w:rStyle w:val="a3"/>
            <w:lang w:val="en-US" w:eastAsia="en-US" w:bidi="en-US"/>
          </w:rPr>
          <w:t>-4613- 4292-</w:t>
        </w:r>
        <w:r>
          <w:rPr>
            <w:rStyle w:val="a3"/>
            <w:lang w:val="en-US" w:eastAsia="en-US" w:bidi="en-US"/>
          </w:rPr>
          <w:t>2_4</w:t>
        </w:r>
      </w:hyperlink>
      <w:r>
        <w:rPr>
          <w:lang w:val="en-US" w:eastAsia="en-US" w:bidi="en-US"/>
        </w:rPr>
        <w:t>&gt;.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ind w:left="340"/>
      </w:pPr>
      <w:r>
        <w:rPr>
          <w:rStyle w:val="25"/>
        </w:rPr>
        <w:t>LoeserJ.D., Treede R.D.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The Kyoto protocol of IASP Basic Pain Terminology </w:t>
      </w:r>
      <w:r>
        <w:rPr>
          <w:rStyle w:val="2David105pt"/>
        </w:rPr>
        <w:t>I I</w:t>
      </w:r>
      <w:r>
        <w:rPr>
          <w:lang w:val="en-US" w:eastAsia="en-US" w:bidi="en-US"/>
        </w:rPr>
        <w:t xml:space="preserve"> Pain. - 2008. - № 137. - P. 473-477.</w:t>
      </w:r>
    </w:p>
    <w:p w:rsidR="00F10BD7" w:rsidRDefault="00F80215">
      <w:pPr>
        <w:pStyle w:val="22"/>
        <w:framePr w:w="9821" w:h="13730" w:hRule="exact" w:wrap="none" w:vAnchor="page" w:hAnchor="page" w:x="1236" w:y="1798"/>
        <w:shd w:val="clear" w:color="auto" w:fill="auto"/>
        <w:spacing w:line="240" w:lineRule="exact"/>
        <w:ind w:left="340"/>
      </w:pPr>
      <w:r>
        <w:rPr>
          <w:lang w:val="en-US" w:eastAsia="en-US" w:bidi="en-US"/>
        </w:rPr>
        <w:t>10</w:t>
      </w:r>
      <w:r>
        <w:rPr>
          <w:rStyle w:val="25"/>
        </w:rPr>
        <w:t>.luczakJ.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Etyka w opiece paliatywnej </w:t>
      </w:r>
      <w:r>
        <w:t xml:space="preserve">[Этика в паллиативной помощи] // </w:t>
      </w:r>
      <w:r>
        <w:rPr>
          <w:lang w:val="en-US" w:eastAsia="en-US" w:bidi="en-US"/>
        </w:rPr>
        <w:t>Eutanazja a opieka paliatywna. Aspekty etyezne, religijne, p</w:t>
      </w:r>
      <w:r>
        <w:rPr>
          <w:lang w:val="en-US" w:eastAsia="en-US" w:bidi="en-US"/>
        </w:rPr>
        <w:t xml:space="preserve">sychologiczne i prawne </w:t>
      </w:r>
      <w:r>
        <w:t xml:space="preserve">/ </w:t>
      </w:r>
      <w:r>
        <w:rPr>
          <w:lang w:val="en-US" w:eastAsia="en-US" w:bidi="en-US"/>
        </w:rPr>
        <w:t>Katolicki Uniwersytet Lubelski; Akademia Medyczna w Lublinie. - Lublin, 1996.-236 s.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exact"/>
        <w:ind w:left="340"/>
      </w:pPr>
      <w:r>
        <w:rPr>
          <w:rStyle w:val="25"/>
        </w:rPr>
        <w:t>McCafferyM.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Nursing Practice Theories Related to Cognition, Bodily Pain, and Man-environment Interactions </w:t>
      </w:r>
      <w:r>
        <w:t>[Тео</w:t>
      </w:r>
      <w:r>
        <w:softHyphen/>
        <w:t>ретические основы практики медицинс</w:t>
      </w:r>
      <w:r>
        <w:t>кого ухода, физическая боль и взаимодействие человека с окружаю</w:t>
      </w:r>
      <w:r>
        <w:softHyphen/>
        <w:t xml:space="preserve">щей средой]. - </w:t>
      </w:r>
      <w:r>
        <w:rPr>
          <w:lang w:val="en-US" w:eastAsia="en-US" w:bidi="en-US"/>
        </w:rPr>
        <w:t xml:space="preserve">Los Angeles </w:t>
      </w:r>
      <w:r>
        <w:t xml:space="preserve">(СА, </w:t>
      </w:r>
      <w:r>
        <w:rPr>
          <w:lang w:val="en-US" w:eastAsia="en-US" w:bidi="en-US"/>
        </w:rPr>
        <w:t>USA): University of California at Los Angeles Students'Store, 1968.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exact"/>
        <w:ind w:left="340"/>
      </w:pPr>
      <w:r>
        <w:rPr>
          <w:rStyle w:val="25"/>
        </w:rPr>
        <w:t>Merskey H.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Taxonomy and Classification of Chronic Pain Syndromes </w:t>
      </w:r>
      <w:r>
        <w:t xml:space="preserve">[Таксономия и классификация синдромов хронической боли] // </w:t>
      </w:r>
      <w:r>
        <w:rPr>
          <w:lang w:val="en-US" w:eastAsia="en-US" w:bidi="en-US"/>
        </w:rPr>
        <w:t xml:space="preserve">Practical management of pain. Fifth Edition </w:t>
      </w:r>
      <w:r>
        <w:t xml:space="preserve">/ </w:t>
      </w:r>
      <w:r>
        <w:rPr>
          <w:lang w:val="en-US" w:eastAsia="en-US" w:bidi="en-US"/>
        </w:rPr>
        <w:t>Ed. by H.T. Benzon, J.P. Rathmell, C.L. Wu, D.C. Turk, C.E. Argoff, R.W. Hurley. - Elsevier, 2008. - 1115 p.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exact"/>
        <w:ind w:left="340"/>
      </w:pPr>
      <w:r>
        <w:rPr>
          <w:lang w:val="en-US" w:eastAsia="en-US" w:bidi="en-US"/>
        </w:rPr>
        <w:t xml:space="preserve">Pain </w:t>
      </w:r>
      <w:r>
        <w:t xml:space="preserve">/ </w:t>
      </w:r>
      <w:r>
        <w:rPr>
          <w:lang w:val="en-US" w:eastAsia="en-US" w:bidi="en-US"/>
        </w:rPr>
        <w:t xml:space="preserve">Gale Encyclopedia of Medicine </w:t>
      </w:r>
      <w:r>
        <w:t xml:space="preserve">// </w:t>
      </w:r>
      <w:r>
        <w:rPr>
          <w:lang w:val="en-US" w:eastAsia="en-US" w:bidi="en-US"/>
        </w:rPr>
        <w:t>&lt;</w:t>
      </w:r>
      <w:hyperlink r:id="rId11" w:history="1">
        <w:r>
          <w:rPr>
            <w:rStyle w:val="a3"/>
            <w:lang w:val="en-US" w:eastAsia="en-US" w:bidi="en-US"/>
          </w:rPr>
          <w:t>http://medical-dictionary.thefreedictionary.com/pain</w:t>
        </w:r>
      </w:hyperlink>
      <w:r>
        <w:rPr>
          <w:lang w:val="en-US" w:eastAsia="en-US" w:bidi="en-US"/>
        </w:rPr>
        <w:t>&gt;.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exact"/>
        <w:ind w:left="340"/>
      </w:pPr>
      <w:r>
        <w:rPr>
          <w:rStyle w:val="25"/>
        </w:rPr>
        <w:t>Pasero C.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Challenges in Pain Assessment </w:t>
      </w:r>
      <w:r>
        <w:t xml:space="preserve">[Проблемы в оценке боли] // </w:t>
      </w:r>
      <w:r>
        <w:rPr>
          <w:lang w:val="en-US" w:eastAsia="en-US" w:bidi="en-US"/>
        </w:rPr>
        <w:t>Journal of PeriAnesthesia Nursing. - 2009. - Vol. 24.-№1.-P.50-54.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exact"/>
        <w:ind w:left="340"/>
      </w:pPr>
      <w:r>
        <w:rPr>
          <w:rStyle w:val="25"/>
        </w:rPr>
        <w:t>Pustiinik A.C.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Pain as fact and heuristic: how pain neuroimaging illuminates moral dimensions of law </w:t>
      </w:r>
      <w:r>
        <w:t xml:space="preserve">// </w:t>
      </w:r>
      <w:r>
        <w:rPr>
          <w:lang w:val="en-US" w:eastAsia="en-US" w:bidi="en-US"/>
        </w:rPr>
        <w:t>Cornell Law Review. - 2012. - Vol. 97. - № 801. - P. 801-848.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4"/>
        </w:numPr>
        <w:shd w:val="clear" w:color="auto" w:fill="auto"/>
        <w:tabs>
          <w:tab w:val="left" w:pos="366"/>
        </w:tabs>
        <w:spacing w:line="240" w:lineRule="exact"/>
        <w:ind w:left="340"/>
      </w:pPr>
      <w:r>
        <w:rPr>
          <w:rStyle w:val="25"/>
        </w:rPr>
        <w:t>Rajagopal M.R.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Pain - basic considerations </w:t>
      </w:r>
      <w:r>
        <w:t xml:space="preserve">[Боль </w:t>
      </w:r>
      <w:r>
        <w:rPr>
          <w:lang w:val="en-US" w:eastAsia="en-US" w:bidi="en-US"/>
        </w:rPr>
        <w:t xml:space="preserve">- </w:t>
      </w:r>
      <w:r>
        <w:t xml:space="preserve">основные соображения] // </w:t>
      </w:r>
      <w:r>
        <w:rPr>
          <w:lang w:val="en-US" w:eastAsia="en-US" w:bidi="en-US"/>
        </w:rPr>
        <w:t>Indian Journal</w:t>
      </w:r>
      <w:r>
        <w:rPr>
          <w:lang w:val="en-US" w:eastAsia="en-US" w:bidi="en-US"/>
        </w:rPr>
        <w:t xml:space="preserve"> of Anaesthesia. - 2006.-Vol. 50.-№ 5. - P. 331-334.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4"/>
        </w:numPr>
        <w:shd w:val="clear" w:color="auto" w:fill="auto"/>
        <w:tabs>
          <w:tab w:val="left" w:pos="366"/>
        </w:tabs>
        <w:spacing w:line="240" w:lineRule="exact"/>
        <w:ind w:left="340"/>
      </w:pPr>
      <w:r>
        <w:rPr>
          <w:rStyle w:val="25"/>
        </w:rPr>
        <w:t>Ryan K., De Lima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L, </w:t>
      </w:r>
      <w:r>
        <w:rPr>
          <w:rStyle w:val="25"/>
        </w:rPr>
        <w:t>MattrerM.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Disponibilidad, acceso </w:t>
      </w:r>
      <w:r>
        <w:t xml:space="preserve">у </w:t>
      </w:r>
      <w:r>
        <w:rPr>
          <w:lang w:val="en-US" w:eastAsia="en-US" w:bidi="en-US"/>
        </w:rPr>
        <w:t xml:space="preserve">politicas sanitarias Medicamentos Opioides en Latinoamerica </w:t>
      </w:r>
      <w:r>
        <w:t>[Доступность, доступ и санитарная политика в сфере опиоидов в странах Латинской Америки]</w:t>
      </w:r>
      <w:r>
        <w:t xml:space="preserve"> // </w:t>
      </w:r>
      <w:r>
        <w:rPr>
          <w:lang w:val="en-US" w:eastAsia="en-US" w:bidi="en-US"/>
        </w:rPr>
        <w:t xml:space="preserve">Uso de opioides en Tratamiento del Dolor: Manual para Latinoamerica </w:t>
      </w:r>
      <w:r>
        <w:t>[Употребление опиоидов в лечении боли: По</w:t>
      </w:r>
      <w:r>
        <w:softHyphen/>
        <w:t xml:space="preserve">собие для Латинской Америки] / </w:t>
      </w:r>
      <w:r>
        <w:rPr>
          <w:lang w:val="en-US" w:eastAsia="en-US" w:bidi="en-US"/>
        </w:rPr>
        <w:t xml:space="preserve">Editores: </w:t>
      </w:r>
      <w:r>
        <w:t xml:space="preserve">Р. </w:t>
      </w:r>
      <w:r>
        <w:rPr>
          <w:lang w:val="en-US" w:eastAsia="en-US" w:bidi="en-US"/>
        </w:rPr>
        <w:t xml:space="preserve">Bonilla, L. De Lima, </w:t>
      </w:r>
      <w:r>
        <w:t xml:space="preserve">Р. </w:t>
      </w:r>
      <w:r>
        <w:rPr>
          <w:lang w:val="en-US" w:eastAsia="en-US" w:bidi="en-US"/>
        </w:rPr>
        <w:t xml:space="preserve">Diaz, </w:t>
      </w:r>
      <w:r>
        <w:t xml:space="preserve">М. </w:t>
      </w:r>
      <w:r>
        <w:rPr>
          <w:lang w:val="en-US" w:eastAsia="en-US" w:bidi="en-US"/>
        </w:rPr>
        <w:t>Ximena Leon, M. Gonzalez. - Caracas (Venezuela), 2011.- 276 p.</w:t>
      </w:r>
    </w:p>
    <w:p w:rsidR="00F10BD7" w:rsidRDefault="00F80215">
      <w:pPr>
        <w:pStyle w:val="22"/>
        <w:framePr w:w="9821" w:h="13730" w:hRule="exact" w:wrap="none" w:vAnchor="page" w:hAnchor="page" w:x="1236" w:y="1798"/>
        <w:shd w:val="clear" w:color="auto" w:fill="auto"/>
        <w:spacing w:line="240" w:lineRule="exact"/>
        <w:ind w:left="340"/>
      </w:pPr>
      <w:r>
        <w:rPr>
          <w:lang w:val="en-US" w:eastAsia="en-US" w:bidi="en-US"/>
        </w:rPr>
        <w:t>18</w:t>
      </w:r>
      <w:r>
        <w:rPr>
          <w:lang w:val="en-US" w:eastAsia="en-US" w:bidi="en-US"/>
        </w:rPr>
        <w:t xml:space="preserve"> </w:t>
      </w:r>
      <w:r>
        <w:rPr>
          <w:rStyle w:val="25"/>
        </w:rPr>
        <w:t>.Scarry E.</w:t>
      </w:r>
      <w:r>
        <w:rPr>
          <w:rStyle w:val="26"/>
        </w:rPr>
        <w:t xml:space="preserve"> </w:t>
      </w:r>
      <w:r>
        <w:rPr>
          <w:lang w:val="en-US" w:eastAsia="en-US" w:bidi="en-US"/>
        </w:rPr>
        <w:t xml:space="preserve">Body in Pain. The making and unmaking of the world </w:t>
      </w:r>
      <w:r>
        <w:t xml:space="preserve">[Тело в боли. Действие и бездействие мира]. - </w:t>
      </w:r>
      <w:r>
        <w:rPr>
          <w:lang w:val="en-US" w:eastAsia="en-US" w:bidi="en-US"/>
        </w:rPr>
        <w:t>Oxford: Oxford University Press, 1985. - vii; 385 p.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5"/>
        </w:numPr>
        <w:shd w:val="clear" w:color="auto" w:fill="auto"/>
        <w:tabs>
          <w:tab w:val="left" w:pos="366"/>
        </w:tabs>
        <w:spacing w:line="240" w:lineRule="exact"/>
        <w:ind w:left="340"/>
      </w:pPr>
      <w:r>
        <w:rPr>
          <w:lang w:val="en-US" w:eastAsia="en-US" w:bidi="en-US"/>
        </w:rPr>
        <w:t xml:space="preserve">Traitement de la douleur cancereuse </w:t>
      </w:r>
      <w:r>
        <w:t xml:space="preserve">[Лечение онкологической боли]. </w:t>
      </w:r>
      <w:r>
        <w:rPr>
          <w:lang w:val="en-US" w:eastAsia="en-US" w:bidi="en-US"/>
        </w:rPr>
        <w:t>- Geneve: Organisation mond</w:t>
      </w:r>
      <w:r>
        <w:rPr>
          <w:lang w:val="en-US" w:eastAsia="en-US" w:bidi="en-US"/>
        </w:rPr>
        <w:t>iale de la Sante, 1987. - 80 p.</w:t>
      </w:r>
    </w:p>
    <w:p w:rsidR="00F10BD7" w:rsidRDefault="00F80215">
      <w:pPr>
        <w:pStyle w:val="22"/>
        <w:framePr w:w="9821" w:h="13730" w:hRule="exact" w:wrap="none" w:vAnchor="page" w:hAnchor="page" w:x="1236" w:y="1798"/>
        <w:numPr>
          <w:ilvl w:val="0"/>
          <w:numId w:val="5"/>
        </w:numPr>
        <w:shd w:val="clear" w:color="auto" w:fill="auto"/>
        <w:tabs>
          <w:tab w:val="left" w:pos="375"/>
        </w:tabs>
        <w:spacing w:line="240" w:lineRule="exact"/>
        <w:ind w:left="340"/>
      </w:pPr>
      <w:r>
        <w:rPr>
          <w:lang w:val="en-US" w:eastAsia="en-US" w:bidi="en-US"/>
        </w:rPr>
        <w:t xml:space="preserve">Traitement de la douleur cancereuse et soins palliatifs: Rapport d'un Comite d’ experts de </w:t>
      </w:r>
      <w:r>
        <w:t xml:space="preserve">Г </w:t>
      </w:r>
      <w:r>
        <w:rPr>
          <w:lang w:val="en-US" w:eastAsia="en-US" w:bidi="en-US"/>
        </w:rPr>
        <w:t xml:space="preserve">OMS </w:t>
      </w:r>
      <w:r>
        <w:t>[Лечение он-</w:t>
      </w:r>
    </w:p>
    <w:p w:rsidR="00F10BD7" w:rsidRDefault="00F80215">
      <w:pPr>
        <w:pStyle w:val="24"/>
        <w:framePr w:wrap="none" w:vAnchor="page" w:hAnchor="page" w:x="1265" w:y="16197"/>
        <w:shd w:val="clear" w:color="auto" w:fill="auto"/>
        <w:spacing w:line="220" w:lineRule="exact"/>
      </w:pPr>
      <w:r>
        <w:rPr>
          <w:lang w:val="en-US" w:eastAsia="en-US" w:bidi="en-US"/>
        </w:rPr>
        <w:t>62</w:t>
      </w:r>
    </w:p>
    <w:p w:rsidR="00F10BD7" w:rsidRDefault="00F10BD7">
      <w:pPr>
        <w:rPr>
          <w:sz w:val="2"/>
          <w:szCs w:val="2"/>
        </w:rPr>
      </w:pPr>
    </w:p>
    <w:sectPr w:rsidR="00F10B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15" w:rsidRDefault="00F80215">
      <w:r>
        <w:separator/>
      </w:r>
    </w:p>
  </w:endnote>
  <w:endnote w:type="continuationSeparator" w:id="0">
    <w:p w:rsidR="00F80215" w:rsidRDefault="00F8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15" w:rsidRDefault="00F80215"/>
  </w:footnote>
  <w:footnote w:type="continuationSeparator" w:id="0">
    <w:p w:rsidR="00F80215" w:rsidRDefault="00F802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21B2"/>
    <w:multiLevelType w:val="multilevel"/>
    <w:tmpl w:val="E278A2C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0282B"/>
    <w:multiLevelType w:val="multilevel"/>
    <w:tmpl w:val="515E08E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90B15"/>
    <w:multiLevelType w:val="multilevel"/>
    <w:tmpl w:val="9D764092"/>
    <w:lvl w:ilvl="0">
      <w:start w:val="1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57CC6"/>
    <w:multiLevelType w:val="multilevel"/>
    <w:tmpl w:val="358215E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EE7AF5"/>
    <w:multiLevelType w:val="multilevel"/>
    <w:tmpl w:val="C250F85C"/>
    <w:lvl w:ilvl="0">
      <w:start w:val="19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0BD7"/>
    <w:rsid w:val="00D86454"/>
    <w:rsid w:val="00F10BD7"/>
    <w:rsid w:val="00F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 + Полужирный;Не курсив"/>
    <w:basedOn w:val="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Курсив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6">
    <w:name w:val="Основной текст (2) +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4">
    <w:name w:val="Основной текст (3) + Не курсив"/>
    <w:basedOn w:val="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David105pt">
    <w:name w:val="Основной текст (2) + David;10;5 pt;Курсив"/>
    <w:basedOn w:val="21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0" w:lineRule="atLeast"/>
      <w:jc w:val="righ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60" w:after="300" w:line="281" w:lineRule="exact"/>
      <w:outlineLvl w:val="1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238" w:lineRule="exact"/>
      <w:ind w:hanging="220"/>
      <w:jc w:val="both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300" w:line="0" w:lineRule="atLeast"/>
      <w:ind w:hanging="340"/>
      <w:jc w:val="both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38" w:lineRule="exact"/>
      <w:ind w:hanging="340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ersant.ru/Doc/27913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dical-dictionary.thefreedictionary.com/pa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nk.springer.eom/chapter/10.1007/978-1_-4613-4292-2_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mir.ru/nyuta-federmesser-nelzya-dumat-o-svoem-komforte-nado-dumat-o-komforte-pacien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2016-03-14T04:24:00Z</dcterms:created>
  <dcterms:modified xsi:type="dcterms:W3CDTF">2016-03-14T04:25:00Z</dcterms:modified>
</cp:coreProperties>
</file>