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ОБРАЗОВАТЕЛЬНОЕ  УЧРЕЖДЕНИЕ ВЫСШЕГО ПРОФЕССИОНАЛЬНОГО ОБРАЗОВАНИЯ</w:t>
      </w:r>
    </w:p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456F3C" w:rsidRDefault="00456F3C" w:rsidP="00456F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лучевой диагностики и лучевой терапии</w:t>
      </w:r>
      <w:r w:rsidR="000A59F7">
        <w:rPr>
          <w:rFonts w:ascii="Times New Roman" w:hAnsi="Times New Roman" w:cs="Times New Roman"/>
        </w:rPr>
        <w:t>, ядерной медицины и радиотерапии</w:t>
      </w:r>
      <w:r w:rsidR="00BA0432">
        <w:rPr>
          <w:rFonts w:ascii="Times New Roman" w:hAnsi="Times New Roman" w:cs="Times New Roman"/>
        </w:rPr>
        <w:t xml:space="preserve"> с курсами</w:t>
      </w:r>
      <w:r>
        <w:rPr>
          <w:rFonts w:ascii="Times New Roman" w:hAnsi="Times New Roman" w:cs="Times New Roman"/>
        </w:rPr>
        <w:t xml:space="preserve"> И</w:t>
      </w:r>
      <w:r w:rsidR="000A59F7">
        <w:rPr>
          <w:rFonts w:ascii="Times New Roman" w:hAnsi="Times New Roman" w:cs="Times New Roman"/>
        </w:rPr>
        <w:t>Д</w:t>
      </w:r>
      <w:bookmarkStart w:id="0" w:name="_GoBack"/>
      <w:bookmarkEnd w:id="0"/>
      <w:r>
        <w:rPr>
          <w:rFonts w:ascii="Times New Roman" w:hAnsi="Times New Roman" w:cs="Times New Roman"/>
        </w:rPr>
        <w:t>ПО</w:t>
      </w:r>
    </w:p>
    <w:p w:rsidR="00456F3C" w:rsidRDefault="00456F3C" w:rsidP="0045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 модуля «Лучевая диагностика» дисциплин  «Внутренние болезни, лучевая диагностика» и «Общая хирургия,</w:t>
      </w:r>
      <w:r w:rsidR="00252FB4">
        <w:rPr>
          <w:rFonts w:ascii="Times New Roman" w:hAnsi="Times New Roman" w:cs="Times New Roman"/>
          <w:b/>
          <w:sz w:val="28"/>
          <w:szCs w:val="28"/>
        </w:rPr>
        <w:t xml:space="preserve"> лучевая диагностика», 3 курс, 5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семестр, </w:t>
      </w:r>
      <w:r w:rsidR="00252FB4">
        <w:rPr>
          <w:rFonts w:ascii="Times New Roman" w:hAnsi="Times New Roman" w:cs="Times New Roman"/>
          <w:b/>
          <w:sz w:val="28"/>
          <w:szCs w:val="28"/>
        </w:rPr>
        <w:t>педиатрический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proofErr w:type="gramEnd"/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</w:t>
      </w:r>
      <w:r w:rsidR="00BA0432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          2015-2016</w:t>
      </w:r>
      <w:r w:rsidR="00252FB4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учебный год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Принципы и методы лучевой диагностики. Рентгенологические методы исследования.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Современные методы лучевой диагностики: УЗИ, КТ, МРТ, РНД, интервенционная радиология.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органов дыхания.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 Лучевая диагностика сердечно-сосудистой системы.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заболеваний желудочно-кишечного тракта (ЖКТ): пищевод, желудок, кишечник.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 Ультразвуковая диагностика паренхиматозных органов брюшной полости (печень, желчный пузырь, поджелудочная железа, селезенка).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костей и суставов.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в урологии и нефрологии.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Зав.кафедрой                                                         </w:t>
      </w:r>
      <w:proofErr w:type="spellStart"/>
      <w:r>
        <w:rPr>
          <w:sz w:val="28"/>
          <w:szCs w:val="28"/>
        </w:rPr>
        <w:t>И.В.Верзакова</w:t>
      </w:r>
      <w:proofErr w:type="spellEnd"/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БЮДЖЕТНОЕ ОБРАЗОВАТЕЛЬНОЕ  УЧРЕЖДЕНИЕ ВЫСШЕГО ПРОФЕССИОНАЛЬНОГО ОБРАЗОВАНИЯ </w:t>
      </w:r>
    </w:p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456F3C" w:rsidRDefault="00456F3C" w:rsidP="00456F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лучевой диагностики и лучевой терапии</w:t>
      </w:r>
      <w:r w:rsidR="00BA0432">
        <w:rPr>
          <w:rFonts w:ascii="Times New Roman" w:hAnsi="Times New Roman" w:cs="Times New Roman"/>
        </w:rPr>
        <w:t>, ядерной медицины и радиотерапии с курсами</w:t>
      </w:r>
      <w:r>
        <w:rPr>
          <w:rFonts w:ascii="Times New Roman" w:hAnsi="Times New Roman" w:cs="Times New Roman"/>
        </w:rPr>
        <w:t xml:space="preserve"> И</w:t>
      </w:r>
      <w:r w:rsidR="00BA043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ПО</w:t>
      </w:r>
    </w:p>
    <w:p w:rsidR="00456F3C" w:rsidRDefault="00456F3C" w:rsidP="0045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Тематический план лекций модуля «Лучевая диагностика» дисциплин  «Внутренние болезни, лучевая диагностика» и «Общая хирургия,</w:t>
      </w:r>
      <w:r w:rsidR="00F618C4">
        <w:rPr>
          <w:rFonts w:ascii="Times New Roman" w:hAnsi="Times New Roman" w:cs="Times New Roman"/>
          <w:b/>
          <w:sz w:val="28"/>
          <w:szCs w:val="28"/>
        </w:rPr>
        <w:t xml:space="preserve"> лучевая диагностика», 3 курс, 5 семестр, педиатрический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proofErr w:type="gramEnd"/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</w:t>
      </w:r>
      <w:r w:rsidR="00BA0432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          2015-2016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учебный год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Принципы и методы лучевой диагностики. Рентгенологические методы исследования.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Современные методы лучевой диагностики: УЗИ, КТ, МРТ, РНД, интервенционная радиология.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органов дыхания.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 Лучевая диагностика сердечно-сосудистой системы. 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заболеваний желудочно-кишечного тракта (ЖКТ): пищевод, желудок, кишечник.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 Ультразвуковая диагностика паренхиматозных органов брюшной полости (печень, желчный пузырь, поджелудочная железа, селезенка).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костей и суставов.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в урологии и нефрологии.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Зав.кафедрой                                                         </w:t>
      </w:r>
      <w:proofErr w:type="spellStart"/>
      <w:r>
        <w:rPr>
          <w:sz w:val="28"/>
          <w:szCs w:val="28"/>
        </w:rPr>
        <w:t>И.В.Верзакова</w:t>
      </w:r>
      <w:proofErr w:type="spellEnd"/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252FB4" w:rsidRDefault="00252FB4" w:rsidP="00252FB4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БЮДЖЕТНОЕ ОБРАЗОВАТЕЛЬНОЕ  УЧРЕЖДЕНИЕ ВЫСШЕГО ПРОФЕССИОНАЛЬНОГО ОБРАЗОВАНИЯ </w:t>
      </w:r>
    </w:p>
    <w:p w:rsidR="00252FB4" w:rsidRDefault="00252FB4" w:rsidP="00252FB4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252FB4" w:rsidRDefault="00252FB4" w:rsidP="00252F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лучево</w:t>
      </w:r>
      <w:r w:rsidR="00BA0432">
        <w:rPr>
          <w:rFonts w:ascii="Times New Roman" w:hAnsi="Times New Roman" w:cs="Times New Roman"/>
        </w:rPr>
        <w:t>й диагностики и лучевой терапии, ядерной медицины и радиотерапии с курсами</w:t>
      </w:r>
      <w:r>
        <w:rPr>
          <w:rFonts w:ascii="Times New Roman" w:hAnsi="Times New Roman" w:cs="Times New Roman"/>
        </w:rPr>
        <w:t xml:space="preserve"> И</w:t>
      </w:r>
      <w:r w:rsidR="00BA043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ПО</w:t>
      </w:r>
    </w:p>
    <w:p w:rsidR="00252FB4" w:rsidRDefault="00252FB4" w:rsidP="00252F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Тематический план лекций модуля «Лучевая диагностика» дисциплин  «Внутренние болезни, лучевая диагностика» и «Общая хирургия, лучевая диагностика», 3 курс, 5 семестр, педиатрический факультет</w:t>
      </w:r>
      <w:proofErr w:type="gramEnd"/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</w:t>
      </w:r>
      <w:r w:rsidR="00BA0432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          2015-2016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учебный год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Принципы и методы лучевой диагностики. Рентгенологические методы исследования. 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Современные методы лучевой диагностики: УЗИ, КТ, МРТ, РНД, интервенционная радиология. 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органов дыхания.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 Лучевая диагностика сердечно-сосудистой системы. 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заболеваний желудочно-кишечного тракта (ЖКТ): пищевод, желудок, кишечник.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 Ультразвуковая диагностика паренхиматозных органов брюшной полости (печень, желчный пузырь, поджелудочная железа, селезенка).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костей и суставов.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в урологии и нефрологии.</w:t>
      </w:r>
    </w:p>
    <w:p w:rsidR="00252FB4" w:rsidRDefault="00252FB4" w:rsidP="00252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Зав.кафедрой                                                         </w:t>
      </w:r>
      <w:proofErr w:type="spellStart"/>
      <w:r>
        <w:rPr>
          <w:sz w:val="28"/>
          <w:szCs w:val="28"/>
        </w:rPr>
        <w:t>И.В.Верзакова</w:t>
      </w:r>
      <w:proofErr w:type="spellEnd"/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</w:p>
    <w:p w:rsidR="00252FB4" w:rsidRDefault="00252FB4" w:rsidP="00252FB4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690614" w:rsidRDefault="00690614"/>
    <w:sectPr w:rsidR="00690614" w:rsidSect="0069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F3C"/>
    <w:rsid w:val="000A59F7"/>
    <w:rsid w:val="00252FB4"/>
    <w:rsid w:val="003E4D0F"/>
    <w:rsid w:val="00456F3C"/>
    <w:rsid w:val="00690614"/>
    <w:rsid w:val="00BA0432"/>
    <w:rsid w:val="00F6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45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3145</Characters>
  <Application>Microsoft Office Word</Application>
  <DocSecurity>0</DocSecurity>
  <Lines>26</Lines>
  <Paragraphs>7</Paragraphs>
  <ScaleCrop>false</ScaleCrop>
  <Company>БГМУ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 ЛД и ЛТ</cp:lastModifiedBy>
  <cp:revision>7</cp:revision>
  <cp:lastPrinted>2015-09-01T03:52:00Z</cp:lastPrinted>
  <dcterms:created xsi:type="dcterms:W3CDTF">2014-02-10T03:49:00Z</dcterms:created>
  <dcterms:modified xsi:type="dcterms:W3CDTF">2015-09-01T03:52:00Z</dcterms:modified>
</cp:coreProperties>
</file>