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BD" w:rsidRPr="0010126B" w:rsidRDefault="00F93EBD" w:rsidP="00F93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6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10126B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10126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93EBD" w:rsidRDefault="00F93EBD" w:rsidP="00F93EBD">
      <w:pPr>
        <w:pStyle w:val="a5"/>
        <w:spacing w:line="240" w:lineRule="auto"/>
        <w:rPr>
          <w:b/>
          <w:sz w:val="20"/>
        </w:rPr>
      </w:pPr>
    </w:p>
    <w:p w:rsidR="00F93EBD" w:rsidRPr="0010126B" w:rsidRDefault="00F93EBD" w:rsidP="00F93EBD">
      <w:pPr>
        <w:pStyle w:val="a5"/>
        <w:spacing w:line="240" w:lineRule="auto"/>
        <w:rPr>
          <w:szCs w:val="28"/>
        </w:rPr>
      </w:pPr>
      <w:r w:rsidRPr="0010126B">
        <w:rPr>
          <w:szCs w:val="28"/>
        </w:rPr>
        <w:t>Кафедра лучевой диагностики и лучевой терапии с курсом ИПО</w:t>
      </w:r>
    </w:p>
    <w:p w:rsidR="00F93EBD" w:rsidRDefault="00F93EBD" w:rsidP="00F93EBD">
      <w:pPr>
        <w:pStyle w:val="a3"/>
        <w:ind w:firstLine="0"/>
        <w:rPr>
          <w:b/>
          <w:sz w:val="20"/>
        </w:rPr>
      </w:pPr>
    </w:p>
    <w:p w:rsidR="00F93EBD" w:rsidRDefault="00F93EBD" w:rsidP="00F93EBD">
      <w:pPr>
        <w:pStyle w:val="a3"/>
        <w:ind w:firstLine="0"/>
      </w:pPr>
    </w:p>
    <w:p w:rsidR="00F93EBD" w:rsidRDefault="00F93EBD" w:rsidP="00F93EBD">
      <w:pPr>
        <w:pStyle w:val="a3"/>
        <w:ind w:firstLine="0"/>
      </w:pPr>
    </w:p>
    <w:p w:rsidR="00CE5F30" w:rsidRPr="00CE5F30" w:rsidRDefault="00CE5F30" w:rsidP="00CE5F3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5F30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CE5F30" w:rsidRPr="00CE5F30" w:rsidRDefault="00CE5F30" w:rsidP="00CE5F3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5F30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CE5F30" w:rsidRPr="00CE5F30" w:rsidRDefault="00CE5F30" w:rsidP="00CE5F3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5F30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CE5F30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CE5F3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CE5F30" w:rsidRPr="00CE5F30" w:rsidRDefault="00CE5F30" w:rsidP="00CE5F3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5F30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4010476B" wp14:editId="4B90A53E">
            <wp:extent cx="1303655" cy="408305"/>
            <wp:effectExtent l="0" t="0" r="0" b="0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30" w:rsidRPr="00CE5F30" w:rsidRDefault="00CE5F30" w:rsidP="00CE5F3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5F30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CE5F30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CE5F30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F93EBD" w:rsidRDefault="00F93EBD" w:rsidP="00F93EBD">
      <w:pPr>
        <w:pStyle w:val="a3"/>
        <w:ind w:right="-1" w:firstLine="0"/>
      </w:pPr>
      <w:bookmarkStart w:id="0" w:name="_GoBack"/>
      <w:bookmarkEnd w:id="0"/>
    </w:p>
    <w:p w:rsidR="00F93EBD" w:rsidRDefault="00F93EBD" w:rsidP="00F93EBD">
      <w:pPr>
        <w:pStyle w:val="a3"/>
        <w:ind w:right="-1" w:firstLine="0"/>
      </w:pPr>
    </w:p>
    <w:p w:rsidR="00F93EBD" w:rsidRDefault="00F93EBD" w:rsidP="00F93EBD">
      <w:pPr>
        <w:pStyle w:val="a3"/>
        <w:ind w:right="-1" w:firstLine="0"/>
      </w:pPr>
    </w:p>
    <w:p w:rsidR="00F93EBD" w:rsidRDefault="00F93EBD" w:rsidP="00F93EBD">
      <w:pPr>
        <w:pStyle w:val="a3"/>
        <w:ind w:right="-1" w:firstLine="0"/>
      </w:pPr>
    </w:p>
    <w:p w:rsidR="00F93EBD" w:rsidRDefault="00F93EBD" w:rsidP="00F93EBD">
      <w:pPr>
        <w:pStyle w:val="a3"/>
        <w:ind w:right="-1" w:firstLine="0"/>
      </w:pPr>
    </w:p>
    <w:p w:rsidR="00F93EBD" w:rsidRDefault="00F93EBD" w:rsidP="00F93EBD">
      <w:pPr>
        <w:pStyle w:val="a3"/>
        <w:ind w:right="-1" w:firstLine="0"/>
      </w:pPr>
    </w:p>
    <w:p w:rsidR="00E2021C" w:rsidRPr="001C7336" w:rsidRDefault="00E2021C" w:rsidP="00E2021C">
      <w:pPr>
        <w:jc w:val="center"/>
        <w:rPr>
          <w:b/>
          <w:sz w:val="28"/>
          <w:szCs w:val="28"/>
        </w:rPr>
      </w:pPr>
      <w:r w:rsidRPr="001C7336">
        <w:rPr>
          <w:b/>
          <w:sz w:val="28"/>
          <w:szCs w:val="28"/>
        </w:rPr>
        <w:t xml:space="preserve">МЕТОДИЧЕСКИЕ </w:t>
      </w:r>
      <w:r w:rsidR="008E49F2">
        <w:rPr>
          <w:b/>
          <w:sz w:val="28"/>
          <w:szCs w:val="28"/>
        </w:rPr>
        <w:t>РЕКОМЕНДАЦИИ ДЛЯ ПРЕПОДАВАТЕЛЕЙ</w:t>
      </w:r>
    </w:p>
    <w:p w:rsidR="00E2021C" w:rsidRDefault="00E2021C" w:rsidP="00F93EBD">
      <w:pPr>
        <w:pStyle w:val="a3"/>
        <w:ind w:left="0" w:right="-1" w:firstLine="745"/>
        <w:jc w:val="center"/>
        <w:rPr>
          <w:b/>
        </w:rPr>
      </w:pPr>
    </w:p>
    <w:p w:rsidR="00F93EBD" w:rsidRPr="004D259B" w:rsidRDefault="00F93EBD" w:rsidP="00F93EBD">
      <w:pPr>
        <w:pStyle w:val="a3"/>
        <w:ind w:left="0" w:right="-1" w:firstLine="745"/>
        <w:jc w:val="center"/>
        <w:rPr>
          <w:szCs w:val="28"/>
        </w:rPr>
      </w:pPr>
      <w:r w:rsidRPr="004D259B">
        <w:rPr>
          <w:szCs w:val="28"/>
        </w:rPr>
        <w:t>лекции по теме: «</w:t>
      </w:r>
      <w:r w:rsidR="00AC045C">
        <w:rPr>
          <w:rStyle w:val="FontStyle31"/>
          <w:szCs w:val="28"/>
        </w:rPr>
        <w:t>Современные</w:t>
      </w:r>
      <w:r>
        <w:rPr>
          <w:rStyle w:val="FontStyle31"/>
          <w:szCs w:val="28"/>
        </w:rPr>
        <w:t xml:space="preserve"> методы лучевой диагностики</w:t>
      </w:r>
      <w:r w:rsidRPr="004D259B">
        <w:rPr>
          <w:rStyle w:val="FontStyle31"/>
          <w:szCs w:val="28"/>
        </w:rPr>
        <w:t>»</w:t>
      </w:r>
    </w:p>
    <w:p w:rsidR="00F93EBD" w:rsidRDefault="00F93EBD" w:rsidP="00F93EBD">
      <w:pPr>
        <w:pStyle w:val="a3"/>
        <w:ind w:left="0" w:right="-1" w:firstLine="0"/>
        <w:jc w:val="center"/>
        <w:rPr>
          <w:sz w:val="24"/>
          <w:szCs w:val="24"/>
        </w:rPr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0"/>
      </w:pPr>
    </w:p>
    <w:p w:rsidR="004B4B5B" w:rsidRDefault="00F93EBD" w:rsidP="00F93EBD">
      <w:pPr>
        <w:pStyle w:val="a3"/>
        <w:ind w:left="0" w:right="-1" w:firstLine="0"/>
      </w:pPr>
      <w:r>
        <w:t xml:space="preserve">Дисциплина: лучевая диагностика </w:t>
      </w:r>
    </w:p>
    <w:p w:rsidR="00F93EBD" w:rsidRDefault="00F93EBD" w:rsidP="00F93EBD">
      <w:pPr>
        <w:pStyle w:val="a3"/>
        <w:ind w:left="0" w:right="-1" w:firstLine="0"/>
      </w:pPr>
      <w:r>
        <w:t>Специ</w:t>
      </w:r>
      <w:r w:rsidR="004B4B5B">
        <w:t>альность (код, название): 060101</w:t>
      </w:r>
      <w:r>
        <w:t xml:space="preserve"> </w:t>
      </w:r>
      <w:r w:rsidR="004B4B5B">
        <w:t>лечебное дело</w:t>
      </w:r>
      <w:r>
        <w:t xml:space="preserve"> (очная форма)</w:t>
      </w:r>
    </w:p>
    <w:p w:rsidR="00F93EBD" w:rsidRDefault="00F93EBD" w:rsidP="00F93EBD">
      <w:pPr>
        <w:pStyle w:val="a3"/>
        <w:ind w:left="0" w:right="-1" w:firstLine="0"/>
      </w:pPr>
      <w:r>
        <w:t>Курс 3</w:t>
      </w:r>
    </w:p>
    <w:p w:rsidR="00F93EBD" w:rsidRDefault="004B4B5B" w:rsidP="00F93EBD">
      <w:pPr>
        <w:pStyle w:val="a3"/>
        <w:ind w:left="0" w:right="-1" w:firstLine="0"/>
      </w:pPr>
      <w:r>
        <w:t>Семестр 6</w:t>
      </w: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/>
        <w:jc w:val="center"/>
      </w:pPr>
      <w:r>
        <w:t>Уфа 2013</w:t>
      </w:r>
    </w:p>
    <w:p w:rsidR="00F93EBD" w:rsidRDefault="00F93EBD" w:rsidP="00F93EBD">
      <w:pPr>
        <w:pStyle w:val="a3"/>
        <w:ind w:right="-1"/>
        <w:jc w:val="center"/>
      </w:pPr>
    </w:p>
    <w:p w:rsidR="00F93EBD" w:rsidRDefault="00F93EBD" w:rsidP="00F93EBD">
      <w:pPr>
        <w:pStyle w:val="a3"/>
        <w:ind w:right="-1"/>
        <w:jc w:val="center"/>
      </w:pPr>
    </w:p>
    <w:p w:rsidR="004B4B5B" w:rsidRDefault="004B4B5B" w:rsidP="004B4B5B">
      <w:pPr>
        <w:pStyle w:val="a3"/>
        <w:ind w:left="567" w:right="-1" w:firstLine="141"/>
      </w:pPr>
      <w:r>
        <w:rPr>
          <w:szCs w:val="28"/>
        </w:rPr>
        <w:t>Тема: «</w:t>
      </w:r>
      <w:r w:rsidRPr="004B4B5B">
        <w:rPr>
          <w:rStyle w:val="FontStyle31"/>
          <w:sz w:val="28"/>
          <w:szCs w:val="28"/>
        </w:rPr>
        <w:t>Принципы и методы лучевой диагностики</w:t>
      </w:r>
      <w:r>
        <w:rPr>
          <w:szCs w:val="28"/>
        </w:rPr>
        <w:t>» на основании рабочей программы дисциплины «</w:t>
      </w:r>
      <w:r w:rsidR="006A164B">
        <w:rPr>
          <w:szCs w:val="28"/>
        </w:rPr>
        <w:t>Пропедевтика внутренних болезней</w:t>
      </w:r>
      <w:r>
        <w:rPr>
          <w:szCs w:val="28"/>
        </w:rPr>
        <w:t xml:space="preserve">, лучевая диагностика», по специальности «Лечебное дело»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«23» июня 2013 года.</w:t>
      </w: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0"/>
      </w:pPr>
    </w:p>
    <w:p w:rsidR="009036ED" w:rsidRDefault="009036ED" w:rsidP="009036ED">
      <w:pPr>
        <w:pStyle w:val="a3"/>
        <w:ind w:left="0" w:right="-1" w:firstLine="0"/>
      </w:pPr>
      <w:r>
        <w:t>Рецензенты по представляемой лекции:</w:t>
      </w:r>
    </w:p>
    <w:p w:rsidR="009036ED" w:rsidRDefault="009036ED" w:rsidP="009036ED">
      <w:pPr>
        <w:pStyle w:val="a3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9036ED" w:rsidRDefault="009036ED" w:rsidP="009036ED">
      <w:pPr>
        <w:pStyle w:val="a3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9036ED" w:rsidRDefault="009036ED" w:rsidP="009036ED">
      <w:pPr>
        <w:pStyle w:val="a3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pStyle w:val="a3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036ED" w:rsidRDefault="009036ED" w:rsidP="009036E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</w:rPr>
      </w:pPr>
      <w:r w:rsidRPr="004D259B">
        <w:rPr>
          <w:b/>
        </w:rPr>
        <w:t>Тема:</w:t>
      </w:r>
      <w:r>
        <w:t xml:space="preserve"> </w:t>
      </w:r>
      <w:r w:rsidR="00AC045C">
        <w:rPr>
          <w:rStyle w:val="FontStyle31"/>
          <w:szCs w:val="28"/>
        </w:rPr>
        <w:t xml:space="preserve">Современные </w:t>
      </w:r>
      <w:r>
        <w:rPr>
          <w:rStyle w:val="FontStyle31"/>
          <w:szCs w:val="28"/>
        </w:rPr>
        <w:t>методы лучевой диагностики</w:t>
      </w: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4B4B5B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 семестр: 6</w:t>
      </w:r>
    </w:p>
    <w:p w:rsidR="00F93EBD" w:rsidRDefault="00F93EBD" w:rsidP="00F93EBD">
      <w:pPr>
        <w:pStyle w:val="a7"/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Продолжительность лекции</w:t>
      </w:r>
      <w:r>
        <w:t>: 2 часа</w:t>
      </w:r>
    </w:p>
    <w:p w:rsidR="00F93EBD" w:rsidRDefault="00F93EBD" w:rsidP="00F93EBD">
      <w:pPr>
        <w:pStyle w:val="a7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 w:rsidRPr="004D259B">
        <w:rPr>
          <w:b/>
        </w:rPr>
        <w:t>Контингент слушателей</w:t>
      </w:r>
      <w:r w:rsidR="004B4B5B">
        <w:t>: студенты  лечебного</w:t>
      </w:r>
      <w:r>
        <w:t xml:space="preserve"> факультета.       </w:t>
      </w:r>
    </w:p>
    <w:p w:rsidR="00F93EBD" w:rsidRDefault="00F93EBD" w:rsidP="00F93EBD">
      <w:pPr>
        <w:pStyle w:val="a3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 w:rsidRPr="004549A0">
        <w:rPr>
          <w:sz w:val="20"/>
        </w:rPr>
        <w:t xml:space="preserve"> </w:t>
      </w:r>
    </w:p>
    <w:p w:rsidR="00F93EBD" w:rsidRPr="004B4B5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rStyle w:val="FontStyle31"/>
          <w:sz w:val="28"/>
          <w:szCs w:val="28"/>
        </w:rPr>
      </w:pPr>
      <w:r w:rsidRPr="004D259B">
        <w:rPr>
          <w:b/>
          <w:szCs w:val="28"/>
        </w:rPr>
        <w:t>Учебная цель</w:t>
      </w:r>
      <w:r w:rsidRPr="004549A0">
        <w:rPr>
          <w:szCs w:val="28"/>
        </w:rPr>
        <w:t xml:space="preserve">:  </w:t>
      </w:r>
      <w:r w:rsidRPr="004B4B5B">
        <w:rPr>
          <w:rStyle w:val="FontStyle31"/>
          <w:sz w:val="28"/>
          <w:szCs w:val="28"/>
        </w:rPr>
        <w:t>Студент должен представлять роль и место лучевой диагностики, ее возможности, обеспечение радиационной, безопасности и противолучевой защиты.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r w:rsidRPr="004B4B5B">
        <w:rPr>
          <w:b w:val="0"/>
          <w:sz w:val="28"/>
          <w:szCs w:val="28"/>
        </w:rPr>
        <w:t>Студент должен знать:</w:t>
      </w:r>
      <w:r w:rsidRPr="004549A0">
        <w:rPr>
          <w:b w:val="0"/>
          <w:sz w:val="28"/>
          <w:szCs w:val="28"/>
        </w:rPr>
        <w:t xml:space="preserve"> </w:t>
      </w:r>
    </w:p>
    <w:p w:rsidR="00F93EBD" w:rsidRPr="004549A0" w:rsidRDefault="00F93EBD" w:rsidP="00F93EB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 xml:space="preserve"> - историю, современное состояние, перспективы развития лучевой диагностики;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 xml:space="preserve"> - методы лучевой диагностики: </w:t>
      </w:r>
      <w:proofErr w:type="gramStart"/>
      <w:r w:rsidRPr="004549A0">
        <w:rPr>
          <w:b w:val="0"/>
          <w:sz w:val="28"/>
          <w:szCs w:val="28"/>
        </w:rPr>
        <w:t>рентгенологический</w:t>
      </w:r>
      <w:proofErr w:type="gramEnd"/>
      <w:r w:rsidRPr="004549A0">
        <w:rPr>
          <w:b w:val="0"/>
          <w:sz w:val="28"/>
          <w:szCs w:val="28"/>
        </w:rPr>
        <w:t>, ультразвуковой,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proofErr w:type="spellStart"/>
      <w:r w:rsidRPr="004549A0">
        <w:rPr>
          <w:b w:val="0"/>
          <w:sz w:val="28"/>
          <w:szCs w:val="28"/>
        </w:rPr>
        <w:t>радионуклидный</w:t>
      </w:r>
      <w:proofErr w:type="spellEnd"/>
      <w:r w:rsidRPr="004549A0">
        <w:rPr>
          <w:b w:val="0"/>
          <w:sz w:val="28"/>
          <w:szCs w:val="28"/>
        </w:rPr>
        <w:t>,  магнитно-резонансный, термографический;</w:t>
      </w:r>
    </w:p>
    <w:p w:rsidR="00F93EBD" w:rsidRPr="004549A0" w:rsidRDefault="00F93EBD" w:rsidP="00F93EBD">
      <w:pPr>
        <w:pStyle w:val="2"/>
        <w:widowControl/>
        <w:ind w:left="120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>- принципы визуализации при различных методах лучевой диагностики;</w:t>
      </w:r>
    </w:p>
    <w:p w:rsidR="00F93EBD" w:rsidRPr="004549A0" w:rsidRDefault="00F93EBD" w:rsidP="00F93EBD">
      <w:pPr>
        <w:pStyle w:val="2"/>
        <w:widowControl/>
        <w:ind w:left="120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>- принципы интервенционной радиологии;</w:t>
      </w:r>
    </w:p>
    <w:p w:rsidR="00F93EBD" w:rsidRPr="002E34A8" w:rsidRDefault="00F93EBD" w:rsidP="00F93EBD">
      <w:pPr>
        <w:pStyle w:val="2"/>
        <w:widowControl/>
        <w:ind w:left="120"/>
        <w:jc w:val="both"/>
        <w:rPr>
          <w:sz w:val="28"/>
          <w:szCs w:val="28"/>
        </w:rPr>
      </w:pPr>
      <w:r w:rsidRPr="002E34A8">
        <w:rPr>
          <w:b w:val="0"/>
          <w:sz w:val="28"/>
          <w:szCs w:val="28"/>
        </w:rPr>
        <w:t>- основы радиационной безопасности.</w:t>
      </w:r>
      <w:r w:rsidRPr="002E34A8">
        <w:rPr>
          <w:sz w:val="28"/>
          <w:szCs w:val="28"/>
        </w:rPr>
        <w:t xml:space="preserve">                                                              </w:t>
      </w:r>
    </w:p>
    <w:p w:rsidR="00F93EBD" w:rsidRPr="002E34A8" w:rsidRDefault="00F93EBD" w:rsidP="00F93EBD">
      <w:pPr>
        <w:pStyle w:val="a3"/>
        <w:tabs>
          <w:tab w:val="num" w:pos="420"/>
        </w:tabs>
        <w:spacing w:line="278" w:lineRule="exact"/>
        <w:ind w:right="-1"/>
        <w:rPr>
          <w:szCs w:val="28"/>
        </w:rPr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 w:rsidRPr="004D259B">
        <w:rPr>
          <w:b/>
          <w:szCs w:val="28"/>
        </w:rPr>
        <w:t>Иллюстративный материал и оснащение</w:t>
      </w:r>
      <w:r w:rsidRPr="002E34A8">
        <w:rPr>
          <w:szCs w:val="28"/>
        </w:rPr>
        <w:t xml:space="preserve">: мультимедийный проектор, ноутбук, таблицы, плакаты. </w:t>
      </w:r>
    </w:p>
    <w:p w:rsidR="00F93EBD" w:rsidRPr="002E34A8" w:rsidRDefault="00F93EBD" w:rsidP="00F93EBD">
      <w:pPr>
        <w:pStyle w:val="a3"/>
        <w:tabs>
          <w:tab w:val="num" w:pos="420"/>
        </w:tabs>
        <w:ind w:right="-1"/>
        <w:rPr>
          <w:szCs w:val="28"/>
        </w:rPr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 w:rsidRPr="004D259B">
        <w:rPr>
          <w:b/>
          <w:szCs w:val="28"/>
        </w:rPr>
        <w:t xml:space="preserve">Подробный план: </w:t>
      </w:r>
    </w:p>
    <w:p w:rsidR="00F93EBD" w:rsidRDefault="00F93EBD" w:rsidP="00F93EBD">
      <w:pPr>
        <w:pStyle w:val="a3"/>
        <w:ind w:left="0" w:right="-1" w:firstLine="0"/>
        <w:rPr>
          <w:szCs w:val="28"/>
        </w:rPr>
      </w:pPr>
      <w:r w:rsidRPr="002E34A8">
        <w:rPr>
          <w:szCs w:val="28"/>
        </w:rPr>
        <w:t>История развития лучевой диагностики.</w:t>
      </w:r>
    </w:p>
    <w:p w:rsidR="00F93EBD" w:rsidRPr="002E34A8" w:rsidRDefault="00F93EBD" w:rsidP="00F93EBD">
      <w:pPr>
        <w:pStyle w:val="a3"/>
        <w:ind w:left="0" w:right="-1" w:firstLine="0"/>
        <w:rPr>
          <w:szCs w:val="28"/>
        </w:rPr>
      </w:pPr>
      <w:r w:rsidRPr="002E34A8">
        <w:rPr>
          <w:szCs w:val="28"/>
        </w:rPr>
        <w:t>Вклад отечественных ученых в ее развитие.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Виды излучений, применяемых в лучевой диагностике.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Основные методы получения изображений для медицинской диагностики.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Аналоговые и матричные изображения.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Рентгеновский метод исследования. Принцип метода.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Искусственное контрастирование. 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Общие, частные и специальные методики исследования.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Компьютерная томография.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Принцип ультразвукового диагностического исследования.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Методики исследования.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2E34A8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Pr="002E34A8">
        <w:rPr>
          <w:rFonts w:ascii="Times New Roman" w:hAnsi="Times New Roman" w:cs="Times New Roman"/>
          <w:sz w:val="28"/>
          <w:szCs w:val="28"/>
        </w:rPr>
        <w:t xml:space="preserve"> диагностических исследований.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Методики клинической и лабораторной </w:t>
      </w:r>
      <w:proofErr w:type="spellStart"/>
      <w:r w:rsidRPr="002E34A8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2E34A8">
        <w:rPr>
          <w:rFonts w:ascii="Times New Roman" w:hAnsi="Times New Roman" w:cs="Times New Roman"/>
          <w:sz w:val="28"/>
          <w:szCs w:val="28"/>
        </w:rPr>
        <w:t xml:space="preserve"> диагностики.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Магнитно-резонансная томография. Особенности изображения  на МРТ.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Термографический метод исследования.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Интервенционная радиология – ее возможности.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93EBD" w:rsidRDefault="00F93EBD" w:rsidP="00F93EBD">
      <w:pPr>
        <w:pStyle w:val="1"/>
        <w:ind w:left="720"/>
        <w:jc w:val="both"/>
        <w:rPr>
          <w:sz w:val="28"/>
          <w:szCs w:val="28"/>
        </w:rPr>
      </w:pPr>
    </w:p>
    <w:p w:rsidR="00A61B6A" w:rsidRDefault="00A61B6A" w:rsidP="00A61B6A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A61B6A" w:rsidTr="00FE79DF">
        <w:trPr>
          <w:trHeight w:val="585"/>
        </w:trPr>
        <w:tc>
          <w:tcPr>
            <w:tcW w:w="681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61B6A" w:rsidRPr="008E7DD6" w:rsidTr="00FE79DF">
        <w:trPr>
          <w:trHeight w:val="375"/>
        </w:trPr>
        <w:tc>
          <w:tcPr>
            <w:tcW w:w="681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A61B6A" w:rsidRPr="00F5704D" w:rsidRDefault="00A61B6A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A61B6A" w:rsidRDefault="00A61B6A" w:rsidP="00A61B6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1B6A" w:rsidRDefault="00A61B6A" w:rsidP="00A61B6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A61B6A" w:rsidTr="00FE79DF">
        <w:trPr>
          <w:trHeight w:val="585"/>
        </w:trPr>
        <w:tc>
          <w:tcPr>
            <w:tcW w:w="681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61B6A" w:rsidRPr="008E7DD6" w:rsidTr="00FE79DF">
        <w:trPr>
          <w:trHeight w:val="375"/>
        </w:trPr>
        <w:tc>
          <w:tcPr>
            <w:tcW w:w="681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A61B6A" w:rsidRPr="00AC1C5A" w:rsidRDefault="00A61B6A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28" w:type="dxa"/>
          </w:tcPr>
          <w:p w:rsidR="00A61B6A" w:rsidRPr="00AC1C5A" w:rsidRDefault="00A61B6A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A61B6A" w:rsidRPr="00BC0104" w:rsidRDefault="00A61B6A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A61B6A" w:rsidRPr="00BC0104" w:rsidRDefault="00A61B6A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доступа: </w:t>
            </w:r>
            <w:hyperlink r:id="rId11" w:history="1">
              <w:r w:rsidRPr="00BC0104">
                <w:rPr>
                  <w:rStyle w:val="a9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A61B6A" w:rsidRPr="00B11FB0" w:rsidRDefault="00A61B6A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A61B6A" w:rsidRDefault="00A61B6A" w:rsidP="00F93EBD">
      <w:pPr>
        <w:pStyle w:val="1"/>
        <w:ind w:left="720"/>
        <w:jc w:val="both"/>
        <w:rPr>
          <w:sz w:val="28"/>
          <w:szCs w:val="28"/>
        </w:rPr>
      </w:pPr>
    </w:p>
    <w:p w:rsidR="00A61B6A" w:rsidRPr="00EE683B" w:rsidRDefault="00A61B6A" w:rsidP="00F93EBD">
      <w:pPr>
        <w:pStyle w:val="1"/>
        <w:ind w:left="720"/>
        <w:jc w:val="both"/>
        <w:rPr>
          <w:sz w:val="28"/>
          <w:szCs w:val="28"/>
        </w:rPr>
      </w:pPr>
    </w:p>
    <w:p w:rsidR="009036ED" w:rsidRPr="004B4B5B" w:rsidRDefault="009036ED" w:rsidP="004B4B5B">
      <w:pPr>
        <w:pStyle w:val="a3"/>
        <w:numPr>
          <w:ilvl w:val="0"/>
          <w:numId w:val="1"/>
        </w:numPr>
        <w:tabs>
          <w:tab w:val="num" w:pos="420"/>
        </w:tabs>
        <w:ind w:right="-1"/>
        <w:rPr>
          <w:b/>
        </w:rPr>
      </w:pPr>
      <w:r>
        <w:rPr>
          <w:b/>
        </w:rPr>
        <w:t xml:space="preserve"> Подпись автора методической разработки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Губайдуллина Г.М.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Макарьева М.Л.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9036ED" w:rsidRDefault="009036ED" w:rsidP="004B4B5B">
      <w:pPr>
        <w:pStyle w:val="a3"/>
        <w:ind w:right="-1" w:firstLine="0"/>
      </w:pPr>
      <w:r>
        <w:t>«___»____________20</w:t>
      </w:r>
      <w:r w:rsidRPr="009036ED">
        <w:t>1</w:t>
      </w:r>
      <w:r>
        <w:t>3г.</w:t>
      </w:r>
      <w:r>
        <w:tab/>
      </w:r>
    </w:p>
    <w:p w:rsidR="00E7122F" w:rsidRPr="00F93EBD" w:rsidRDefault="00E7122F" w:rsidP="004B4B5B">
      <w:pPr>
        <w:pStyle w:val="a3"/>
        <w:ind w:left="420" w:right="-1" w:firstLine="0"/>
      </w:pPr>
    </w:p>
    <w:sectPr w:rsidR="00E7122F" w:rsidRPr="00F93EBD" w:rsidSect="00C4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4FCE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EBD"/>
    <w:rsid w:val="00021F9E"/>
    <w:rsid w:val="00060FEA"/>
    <w:rsid w:val="000679EB"/>
    <w:rsid w:val="000728D0"/>
    <w:rsid w:val="0010126B"/>
    <w:rsid w:val="001379F3"/>
    <w:rsid w:val="001E4E5D"/>
    <w:rsid w:val="001F7C82"/>
    <w:rsid w:val="00291E7B"/>
    <w:rsid w:val="00364570"/>
    <w:rsid w:val="00473BD5"/>
    <w:rsid w:val="004B4B5B"/>
    <w:rsid w:val="00530F7A"/>
    <w:rsid w:val="00587B81"/>
    <w:rsid w:val="005B438D"/>
    <w:rsid w:val="005F226E"/>
    <w:rsid w:val="006A164B"/>
    <w:rsid w:val="006B0A56"/>
    <w:rsid w:val="00750B36"/>
    <w:rsid w:val="0080024D"/>
    <w:rsid w:val="008E49F2"/>
    <w:rsid w:val="009036ED"/>
    <w:rsid w:val="00A109C2"/>
    <w:rsid w:val="00A61B6A"/>
    <w:rsid w:val="00AC045C"/>
    <w:rsid w:val="00BD781A"/>
    <w:rsid w:val="00C46496"/>
    <w:rsid w:val="00CC0115"/>
    <w:rsid w:val="00CE5F30"/>
    <w:rsid w:val="00DC78A1"/>
    <w:rsid w:val="00E2021C"/>
    <w:rsid w:val="00E7122F"/>
    <w:rsid w:val="00EB5319"/>
    <w:rsid w:val="00EC6EEF"/>
    <w:rsid w:val="00F93EBD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93EBD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E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F93EB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93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93EB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F93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93EBD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F93E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3EBD"/>
    <w:pPr>
      <w:ind w:left="720"/>
      <w:contextualSpacing/>
    </w:pPr>
  </w:style>
  <w:style w:type="paragraph" w:customStyle="1" w:styleId="21">
    <w:name w:val="Обычный2"/>
    <w:rsid w:val="00F93E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A61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61B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F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845</Words>
  <Characters>4817</Characters>
  <Application>Microsoft Office Word</Application>
  <DocSecurity>0</DocSecurity>
  <Lines>40</Lines>
  <Paragraphs>11</Paragraphs>
  <ScaleCrop>false</ScaleCrop>
  <Company>БГМУ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14</cp:revision>
  <dcterms:created xsi:type="dcterms:W3CDTF">2013-10-19T03:23:00Z</dcterms:created>
  <dcterms:modified xsi:type="dcterms:W3CDTF">2015-04-15T05:40:00Z</dcterms:modified>
</cp:coreProperties>
</file>