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2" w:rsidRPr="003F3B8B" w:rsidRDefault="00BC6802" w:rsidP="003F3B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BC6802" w:rsidRPr="003F3B8B" w:rsidRDefault="00BC6802" w:rsidP="0076436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C6802" w:rsidRPr="003F3B8B" w:rsidRDefault="00BC6802" w:rsidP="00764364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:rsidR="00BC6802" w:rsidRPr="003F3B8B" w:rsidRDefault="00BC6802" w:rsidP="00FB40A7">
      <w:pPr>
        <w:pStyle w:val="a5"/>
        <w:spacing w:line="240" w:lineRule="auto"/>
        <w:rPr>
          <w:b/>
          <w:sz w:val="26"/>
          <w:szCs w:val="26"/>
        </w:rPr>
      </w:pPr>
    </w:p>
    <w:p w:rsidR="00BC6802" w:rsidRPr="003F3B8B" w:rsidRDefault="00BC6802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056232" w:rsidP="00FB40A7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4.2pt;margin-top:8.1pt;width:75.25pt;height:28.3pt;z-index:-251658240;visibility:visible">
            <v:imagedata r:id="rId6" o:title="" croptop="33891f" cropbottom="28731f" cropleft="27955f" cropright="25049f"/>
          </v:shape>
        </w:pict>
      </w:r>
      <w:r w:rsidR="00BC6802" w:rsidRPr="003F3B8B">
        <w:rPr>
          <w:szCs w:val="28"/>
        </w:rPr>
        <w:t xml:space="preserve">                                                   УТВЕРЖДАЮ</w:t>
      </w:r>
    </w:p>
    <w:p w:rsidR="00BC6802" w:rsidRPr="003F3B8B" w:rsidRDefault="00BC6802" w:rsidP="00FB40A7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:rsidR="00BC6802" w:rsidRPr="003F3B8B" w:rsidRDefault="00B15C0E" w:rsidP="00D265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24 июня 2020</w:t>
      </w:r>
      <w:r w:rsidR="00BC6802" w:rsidRPr="003F3B8B">
        <w:rPr>
          <w:szCs w:val="28"/>
        </w:rPr>
        <w:t xml:space="preserve"> г.</w:t>
      </w: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6C4E15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>МЕТОДИЧЕСКИЕ РЕКОМЕНДАЦИИ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ДЛЯ ПРЕПОДАВАТЕЛЕЙ 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szCs w:val="28"/>
        </w:rPr>
      </w:pPr>
      <w:r w:rsidRPr="003F3B8B">
        <w:rPr>
          <w:szCs w:val="28"/>
        </w:rPr>
        <w:t>к практическому занятию на тему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 «Язвенная болезнь желудка и двенадцатиперстной кишки» </w:t>
      </w:r>
    </w:p>
    <w:p w:rsidR="00BC6802" w:rsidRPr="003F3B8B" w:rsidRDefault="00BC6802" w:rsidP="00FB40A7">
      <w:pPr>
        <w:pStyle w:val="a3"/>
        <w:ind w:left="0" w:right="-1" w:firstLine="0"/>
        <w:rPr>
          <w:b/>
          <w:szCs w:val="28"/>
        </w:rPr>
      </w:pPr>
    </w:p>
    <w:p w:rsidR="007B42BE" w:rsidRDefault="00056232" w:rsidP="007B42B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bookmarkStart w:id="0" w:name="_GoBack"/>
      <w:bookmarkEnd w:id="0"/>
      <w:r w:rsidR="007B42BE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Специальность   </w:t>
      </w:r>
      <w:r w:rsidR="007B42BE" w:rsidRPr="003F3B8B">
        <w:rPr>
          <w:szCs w:val="28"/>
        </w:rPr>
        <w:t>31.05.01</w:t>
      </w:r>
      <w:r w:rsidR="007B42BE">
        <w:rPr>
          <w:szCs w:val="28"/>
        </w:rPr>
        <w:t xml:space="preserve"> </w:t>
      </w:r>
      <w:r w:rsidRPr="003F3B8B">
        <w:rPr>
          <w:szCs w:val="28"/>
        </w:rPr>
        <w:t xml:space="preserve">Лечебное дело 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Курс  4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Семестр </w:t>
      </w:r>
      <w:r w:rsidRPr="003F3B8B">
        <w:rPr>
          <w:szCs w:val="28"/>
          <w:lang w:val="en-US"/>
        </w:rPr>
        <w:t>VIII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Количество часов 6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3F3B8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Уфа </w:t>
      </w:r>
    </w:p>
    <w:p w:rsidR="00BC6802" w:rsidRPr="003F3B8B" w:rsidRDefault="00B15C0E" w:rsidP="00FB40A7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</w:p>
    <w:p w:rsidR="00BC6802" w:rsidRPr="003F3B8B" w:rsidRDefault="00BC6802" w:rsidP="00FB40A7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left"/>
        <w:rPr>
          <w:szCs w:val="28"/>
        </w:rPr>
      </w:pPr>
    </w:p>
    <w:p w:rsidR="00BC6802" w:rsidRPr="003F3B8B" w:rsidRDefault="00BC6802" w:rsidP="002F4FD7">
      <w:pPr>
        <w:pStyle w:val="a3"/>
        <w:ind w:right="-1"/>
        <w:jc w:val="left"/>
        <w:rPr>
          <w:szCs w:val="28"/>
        </w:rPr>
      </w:pPr>
      <w:r w:rsidRPr="003F3B8B">
        <w:rPr>
          <w:szCs w:val="28"/>
        </w:rPr>
        <w:t xml:space="preserve">Тема:  Язвенная болезнь желудка и двенадцатиперстной кишки. </w:t>
      </w:r>
    </w:p>
    <w:p w:rsidR="00BC6802" w:rsidRPr="003F3B8B" w:rsidRDefault="00BC6802" w:rsidP="002219FD">
      <w:pPr>
        <w:spacing w:after="120"/>
        <w:ind w:left="283"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1B419C">
        <w:rPr>
          <w:sz w:val="28"/>
          <w:szCs w:val="28"/>
        </w:rPr>
        <w:t xml:space="preserve">30 </w:t>
      </w:r>
      <w:r w:rsidR="00B15C0E">
        <w:rPr>
          <w:sz w:val="28"/>
          <w:szCs w:val="28"/>
        </w:rPr>
        <w:t>июня 2020 г</w:t>
      </w:r>
      <w:r w:rsidRPr="003F3B8B">
        <w:rPr>
          <w:sz w:val="28"/>
          <w:szCs w:val="28"/>
        </w:rPr>
        <w:t>.</w:t>
      </w:r>
      <w:r w:rsidR="00B15C0E">
        <w:rPr>
          <w:sz w:val="28"/>
          <w:szCs w:val="28"/>
        </w:rPr>
        <w:t>, протокол № 9</w:t>
      </w:r>
    </w:p>
    <w:p w:rsidR="00BC6802" w:rsidRPr="003F3B8B" w:rsidRDefault="00BC6802" w:rsidP="002219FD">
      <w:pPr>
        <w:spacing w:after="120"/>
        <w:ind w:left="283" w:right="-1"/>
        <w:rPr>
          <w:sz w:val="28"/>
          <w:szCs w:val="28"/>
        </w:rPr>
      </w:pPr>
    </w:p>
    <w:p w:rsidR="00437442" w:rsidRPr="00EE2FAB" w:rsidRDefault="00437442" w:rsidP="00437442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437442" w:rsidRPr="0031501F" w:rsidRDefault="00437442" w:rsidP="00437442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1. А.С. Рахматуллин, первый заместитель министра здравоохранения Респу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б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 xml:space="preserve">лики Башкортостан </w:t>
      </w:r>
    </w:p>
    <w:p w:rsidR="00437442" w:rsidRPr="0031501F" w:rsidRDefault="00437442" w:rsidP="00437442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2. Д.Ю. Константинов декан лечебного факультета федерального госуда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цент</w:t>
      </w:r>
    </w:p>
    <w:p w:rsidR="00437442" w:rsidRPr="0031501F" w:rsidRDefault="00437442" w:rsidP="00437442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г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ский государственный медицинский университет» Министерства здрав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охранения Российской Федерации, кандидат медицинских наук,  доцент</w:t>
      </w:r>
    </w:p>
    <w:p w:rsidR="00437442" w:rsidRPr="00A752EF" w:rsidRDefault="00437442" w:rsidP="00437442">
      <w:pPr>
        <w:pStyle w:val="a3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437442" w:rsidRPr="00A752EF" w:rsidRDefault="00437442" w:rsidP="00437442">
      <w:pPr>
        <w:pStyle w:val="a3"/>
        <w:ind w:left="0" w:right="-1" w:firstLine="708"/>
        <w:rPr>
          <w:szCs w:val="28"/>
        </w:rPr>
      </w:pPr>
    </w:p>
    <w:p w:rsidR="00437442" w:rsidRPr="00A752EF" w:rsidRDefault="00437442" w:rsidP="00437442">
      <w:pPr>
        <w:pStyle w:val="a3"/>
        <w:ind w:left="0" w:right="-1" w:firstLine="708"/>
        <w:rPr>
          <w:szCs w:val="28"/>
        </w:rPr>
      </w:pPr>
    </w:p>
    <w:p w:rsidR="00BC6802" w:rsidRPr="003F3B8B" w:rsidRDefault="00437442" w:rsidP="00437442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Автор: доц</w:t>
      </w:r>
      <w:r>
        <w:rPr>
          <w:szCs w:val="28"/>
        </w:rPr>
        <w:t>ент</w:t>
      </w:r>
      <w:r w:rsidR="00BC6802" w:rsidRPr="003F3B8B">
        <w:rPr>
          <w:szCs w:val="28"/>
        </w:rPr>
        <w:t xml:space="preserve"> </w:t>
      </w:r>
      <w:proofErr w:type="spellStart"/>
      <w:r w:rsidR="00BC6802" w:rsidRPr="003F3B8B">
        <w:rPr>
          <w:szCs w:val="28"/>
        </w:rPr>
        <w:t>Амирова</w:t>
      </w:r>
      <w:proofErr w:type="spellEnd"/>
      <w:r w:rsidR="00BC6802" w:rsidRPr="003F3B8B">
        <w:rPr>
          <w:szCs w:val="28"/>
        </w:rPr>
        <w:t xml:space="preserve"> Г.Ф.</w:t>
      </w: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15C0E" w:rsidRPr="00B15C0E" w:rsidRDefault="00BC6802" w:rsidP="00B15C0E">
      <w:pPr>
        <w:spacing w:after="120"/>
        <w:ind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Утверждено на заседании  №  </w:t>
      </w:r>
      <w:r w:rsidR="00B15C0E" w:rsidRPr="00B15C0E">
        <w:rPr>
          <w:sz w:val="28"/>
          <w:szCs w:val="28"/>
        </w:rPr>
        <w:t>13а   кафедры факультетской терапии</w:t>
      </w:r>
    </w:p>
    <w:p w:rsidR="00BC6802" w:rsidRPr="003F3B8B" w:rsidRDefault="00B15C0E" w:rsidP="00B15C0E">
      <w:pPr>
        <w:spacing w:after="120"/>
        <w:ind w:right="-1"/>
        <w:rPr>
          <w:sz w:val="28"/>
          <w:szCs w:val="28"/>
        </w:rPr>
      </w:pPr>
      <w:r w:rsidRPr="00B15C0E">
        <w:rPr>
          <w:sz w:val="28"/>
          <w:szCs w:val="28"/>
        </w:rPr>
        <w:t>от  24 июня 2020 г.</w:t>
      </w:r>
      <w:r w:rsidRPr="00B15C0E">
        <w:rPr>
          <w:sz w:val="28"/>
          <w:szCs w:val="28"/>
        </w:rPr>
        <w:tab/>
      </w:r>
    </w:p>
    <w:p w:rsidR="00BC6802" w:rsidRPr="003F3B8B" w:rsidRDefault="00BC6802" w:rsidP="00450CCB">
      <w:pPr>
        <w:spacing w:line="360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Default="00BC6802" w:rsidP="001D5A60">
      <w:pPr>
        <w:pStyle w:val="a3"/>
        <w:ind w:left="0" w:right="-1" w:firstLine="0"/>
        <w:rPr>
          <w:szCs w:val="28"/>
        </w:rPr>
      </w:pPr>
    </w:p>
    <w:p w:rsidR="001D5A60" w:rsidRPr="003F3B8B" w:rsidRDefault="001D5A60" w:rsidP="001D5A60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6C4E1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B8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B8B">
        <w:rPr>
          <w:rFonts w:ascii="Times New Roman" w:hAnsi="Times New Roman"/>
          <w:b/>
          <w:bCs/>
          <w:sz w:val="28"/>
          <w:szCs w:val="28"/>
        </w:rPr>
        <w:t>. Тема и ее актуальность.</w:t>
      </w:r>
      <w:proofErr w:type="gramEnd"/>
      <w:r w:rsidRPr="003F3B8B">
        <w:rPr>
          <w:rFonts w:ascii="Times New Roman" w:hAnsi="Times New Roman"/>
          <w:sz w:val="28"/>
          <w:szCs w:val="28"/>
        </w:rPr>
        <w:t xml:space="preserve"> Язвенная болезнь (ЯБ) – это хроническое цикл</w:t>
      </w:r>
      <w:r w:rsidRPr="003F3B8B">
        <w:rPr>
          <w:rFonts w:ascii="Times New Roman" w:hAnsi="Times New Roman"/>
          <w:sz w:val="28"/>
          <w:szCs w:val="28"/>
        </w:rPr>
        <w:t>и</w:t>
      </w:r>
      <w:r w:rsidRPr="003F3B8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3F3B8B">
        <w:rPr>
          <w:rFonts w:ascii="Times New Roman" w:hAnsi="Times New Roman"/>
          <w:sz w:val="28"/>
          <w:szCs w:val="28"/>
        </w:rPr>
        <w:t>у</w:t>
      </w:r>
      <w:r w:rsidRPr="003F3B8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перстной кишке. Язвенная болезнь желудка (ЯБЖ) и 12-перстной ки</w:t>
      </w:r>
      <w:r w:rsidRPr="003F3B8B">
        <w:rPr>
          <w:rFonts w:ascii="Times New Roman" w:hAnsi="Times New Roman"/>
          <w:sz w:val="28"/>
          <w:szCs w:val="28"/>
        </w:rPr>
        <w:t>ш</w:t>
      </w:r>
      <w:r w:rsidRPr="003F3B8B">
        <w:rPr>
          <w:rFonts w:ascii="Times New Roman" w:hAnsi="Times New Roman"/>
          <w:sz w:val="28"/>
          <w:szCs w:val="28"/>
        </w:rPr>
        <w:t>ки(ДПК) является одной из центральных проблем современной гастроэнт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рологии. Это обусловлено широким, не проявляющим тенденции к сниж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нию, распространением язвенной болезни, частым поражением лиц молодого трудоспособного возраста, хроническим рецидивирующим течением забол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вания с длительной потерей трудоспособности, склонностью к развитию т</w:t>
      </w:r>
      <w:r w:rsidRPr="003F3B8B">
        <w:rPr>
          <w:rFonts w:ascii="Times New Roman" w:hAnsi="Times New Roman"/>
          <w:sz w:val="28"/>
          <w:szCs w:val="28"/>
        </w:rPr>
        <w:t>я</w:t>
      </w:r>
      <w:r w:rsidRPr="003F3B8B">
        <w:rPr>
          <w:rFonts w:ascii="Times New Roman" w:hAnsi="Times New Roman"/>
          <w:sz w:val="28"/>
          <w:szCs w:val="28"/>
        </w:rPr>
        <w:t>жёлых осложнений, нередко угрожающих жизни больного.</w:t>
      </w:r>
    </w:p>
    <w:p w:rsidR="00BC6802" w:rsidRPr="003F3B8B" w:rsidRDefault="00BC6802" w:rsidP="00FB40A7">
      <w:pPr>
        <w:spacing w:line="276" w:lineRule="auto"/>
        <w:jc w:val="both"/>
        <w:rPr>
          <w:sz w:val="28"/>
          <w:szCs w:val="28"/>
        </w:rPr>
      </w:pPr>
    </w:p>
    <w:p w:rsidR="00BC6802" w:rsidRPr="003F3B8B" w:rsidRDefault="00BC6802" w:rsidP="003F3B8B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 Цель занятия:</w:t>
      </w:r>
    </w:p>
    <w:p w:rsidR="00BC6802" w:rsidRPr="003F3B8B" w:rsidRDefault="00BC6802" w:rsidP="003F3B8B">
      <w:pPr>
        <w:spacing w:line="312" w:lineRule="auto"/>
        <w:jc w:val="both"/>
        <w:rPr>
          <w:sz w:val="28"/>
          <w:szCs w:val="28"/>
        </w:rPr>
      </w:pPr>
      <w:r w:rsidRPr="003F3B8B">
        <w:rPr>
          <w:sz w:val="28"/>
          <w:szCs w:val="28"/>
        </w:rPr>
        <w:t>Изучение этиологии, патогенеза, клиники, классификации, современных м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>тодов диагностики, лечения и профилактики ЯБ, овладение практическими умениями и навыками диагностики, лечения ЯБ, диагностики и оказания н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 xml:space="preserve">отложной </w:t>
      </w:r>
      <w:r>
        <w:rPr>
          <w:sz w:val="28"/>
          <w:szCs w:val="28"/>
        </w:rPr>
        <w:t xml:space="preserve">и экстренной </w:t>
      </w:r>
      <w:r w:rsidRPr="003F3B8B">
        <w:rPr>
          <w:sz w:val="28"/>
          <w:szCs w:val="28"/>
        </w:rPr>
        <w:t>помощи при осложнениях ЯБ</w:t>
      </w:r>
      <w:r>
        <w:rPr>
          <w:sz w:val="28"/>
          <w:szCs w:val="28"/>
        </w:rPr>
        <w:t xml:space="preserve">, </w:t>
      </w:r>
      <w:r w:rsidRPr="003F3B8B">
        <w:rPr>
          <w:sz w:val="28"/>
          <w:szCs w:val="28"/>
        </w:rPr>
        <w:t xml:space="preserve"> формирование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фессиональных компетенций ПК-5, ПК-6, ПК-8, ПК-10, ПК-11.</w:t>
      </w:r>
    </w:p>
    <w:p w:rsidR="00BC6802" w:rsidRPr="003F3B8B" w:rsidRDefault="00BC6802" w:rsidP="00FB40A7">
      <w:pPr>
        <w:spacing w:line="276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современную этиологию и патогенез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классификацию ЯБ;</w:t>
      </w:r>
    </w:p>
    <w:p w:rsidR="00BC6802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 ЯБ;</w:t>
      </w:r>
    </w:p>
    <w:p w:rsidR="00BC6802" w:rsidRPr="003F3B8B" w:rsidRDefault="00BC6802" w:rsidP="003F3B8B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клинику сходных с 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дифференциального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возрастные особенности течения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:rsidR="00BC6802" w:rsidRPr="003F3B8B" w:rsidRDefault="00BC6802" w:rsidP="003F3B8B">
      <w:pPr>
        <w:pStyle w:val="a7"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:rsidR="00BC6802" w:rsidRPr="003F3B8B" w:rsidRDefault="00BC6802" w:rsidP="003F3B8B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ЯБ;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ЯБ (осмотр, пальпацию, перкуссию),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lastRenderedPageBreak/>
        <w:t>выявить клинические признаки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лечение; назначить лечебное пит</w:t>
      </w:r>
      <w:r w:rsidRPr="003F3B8B">
        <w:rPr>
          <w:rFonts w:ascii="Times New Roman" w:hAnsi="Times New Roman"/>
          <w:sz w:val="28"/>
          <w:szCs w:val="28"/>
        </w:rPr>
        <w:t>а</w:t>
      </w:r>
      <w:r w:rsidRPr="003F3B8B">
        <w:rPr>
          <w:rFonts w:ascii="Times New Roman" w:hAnsi="Times New Roman"/>
          <w:sz w:val="28"/>
          <w:szCs w:val="28"/>
        </w:rPr>
        <w:t xml:space="preserve">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C6802" w:rsidRPr="003F3B8B" w:rsidTr="00A12035">
        <w:trPr>
          <w:trHeight w:val="340"/>
        </w:trPr>
        <w:tc>
          <w:tcPr>
            <w:tcW w:w="9360" w:type="dxa"/>
          </w:tcPr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методами общеклинического обследования больных с ЯБ (ПК-5);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тодов диагностики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эрадикацио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противосекреторной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гастропротективной</w:t>
            </w:r>
            <w:proofErr w:type="spellEnd"/>
            <w:r>
              <w:rPr>
                <w:sz w:val="28"/>
                <w:szCs w:val="28"/>
              </w:rPr>
              <w:t xml:space="preserve">  терапией)</w:t>
            </w:r>
            <w:r w:rsidRPr="003F3B8B">
              <w:rPr>
                <w:sz w:val="28"/>
                <w:szCs w:val="28"/>
              </w:rPr>
              <w:t>при ЯБ (ПК-8);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(ПК-10, ПК-11)</w:t>
            </w:r>
            <w:r w:rsidRPr="0082616F">
              <w:rPr>
                <w:sz w:val="28"/>
                <w:szCs w:val="28"/>
              </w:rPr>
              <w:t>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BC6802" w:rsidRPr="003F3B8B" w:rsidRDefault="00BC6802" w:rsidP="006C4E15">
            <w:pPr>
              <w:pStyle w:val="a3"/>
              <w:ind w:left="360" w:right="-1" w:firstLine="0"/>
              <w:rPr>
                <w:szCs w:val="28"/>
              </w:rPr>
            </w:pPr>
          </w:p>
        </w:tc>
      </w:tr>
    </w:tbl>
    <w:p w:rsidR="00BC6802" w:rsidRDefault="00BC6802" w:rsidP="003E4B9D">
      <w:pPr>
        <w:jc w:val="both"/>
        <w:rPr>
          <w:b/>
          <w:sz w:val="28"/>
          <w:szCs w:val="28"/>
        </w:rPr>
      </w:pPr>
    </w:p>
    <w:p w:rsidR="00BC6802" w:rsidRPr="00FE0941" w:rsidRDefault="00BC6802" w:rsidP="003E4B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BC6802" w:rsidRPr="003F3B8B" w:rsidRDefault="00BC6802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C6802" w:rsidRPr="003F3B8B" w:rsidTr="00423302">
        <w:trPr>
          <w:trHeight w:val="426"/>
        </w:trPr>
        <w:tc>
          <w:tcPr>
            <w:tcW w:w="2580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Анатомо-физиологические особенности желудка и </w:t>
            </w:r>
            <w:r w:rsidRPr="003F3B8B">
              <w:rPr>
                <w:sz w:val="28"/>
                <w:szCs w:val="28"/>
              </w:rPr>
              <w:lastRenderedPageBreak/>
              <w:t>12ПК Строение стенки желудка и ДПК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lastRenderedPageBreak/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желудочного и дуоденального сока</w:t>
            </w:r>
            <w:r>
              <w:rPr>
                <w:sz w:val="28"/>
                <w:szCs w:val="28"/>
              </w:rPr>
              <w:t>, ФГДС</w:t>
            </w:r>
            <w:r w:rsidRPr="003F3B8B">
              <w:rPr>
                <w:sz w:val="28"/>
                <w:szCs w:val="28"/>
              </w:rPr>
              <w:t>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:rsidR="00BC6802" w:rsidRPr="003F3B8B" w:rsidRDefault="00BC6802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:rsidR="00BC6802" w:rsidRPr="003F3B8B" w:rsidRDefault="00BC6802" w:rsidP="00FB40A7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Pr="003F3B8B">
        <w:rPr>
          <w:szCs w:val="28"/>
        </w:rPr>
        <w:t>6 часов</w:t>
      </w:r>
    </w:p>
    <w:p w:rsidR="00BC6802" w:rsidRPr="003F3B8B" w:rsidRDefault="00BC6802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:rsidR="00BC6802" w:rsidRPr="003F3B8B" w:rsidRDefault="00BC6802" w:rsidP="00E95C90">
      <w:pPr>
        <w:spacing w:line="276" w:lineRule="auto"/>
        <w:ind w:firstLine="708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 xml:space="preserve">6.1.Дидактический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BC6802" w:rsidRPr="003F3B8B" w:rsidRDefault="00BC6802" w:rsidP="00E95C90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6.2.ТСО:</w:t>
      </w:r>
      <w:r w:rsidRPr="003F3B8B">
        <w:rPr>
          <w:sz w:val="28"/>
          <w:szCs w:val="28"/>
        </w:rPr>
        <w:t>негатоскоп,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Cs/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3F3B8B">
        <w:rPr>
          <w:szCs w:val="28"/>
        </w:rPr>
        <w:t>и</w:t>
      </w:r>
      <w:r w:rsidRPr="003F3B8B">
        <w:rPr>
          <w:szCs w:val="28"/>
        </w:rPr>
        <w:t xml:space="preserve">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учебных видеофильмов по изучаемой теме и др.)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курации тематических больных.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lastRenderedPageBreak/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BC6802" w:rsidRPr="003F3B8B" w:rsidRDefault="00BC6802" w:rsidP="0082616F">
      <w:pPr>
        <w:rPr>
          <w:sz w:val="28"/>
          <w:szCs w:val="28"/>
        </w:rPr>
      </w:pPr>
      <w:r w:rsidRPr="003F3B8B">
        <w:rPr>
          <w:sz w:val="28"/>
          <w:szCs w:val="28"/>
        </w:rPr>
        <w:t>Таблица 1. Технологическая карта занятия 6-часового занятия (270 минут)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3F3B8B">
        <w:rPr>
          <w:szCs w:val="28"/>
        </w:rPr>
        <w:t xml:space="preserve">  с </w:t>
      </w:r>
      <w:proofErr w:type="spellStart"/>
      <w:r w:rsidRPr="003F3B8B">
        <w:rPr>
          <w:szCs w:val="28"/>
        </w:rPr>
        <w:t>хроногр</w:t>
      </w:r>
      <w:proofErr w:type="spellEnd"/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spacing w:line="360" w:lineRule="auto"/>
        <w:jc w:val="both"/>
        <w:rPr>
          <w:b/>
          <w:sz w:val="28"/>
          <w:szCs w:val="28"/>
        </w:rPr>
        <w:sectPr w:rsidR="00BC6802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BC6802" w:rsidRPr="003F3B8B" w:rsidTr="000F5829">
        <w:trPr>
          <w:trHeight w:val="970"/>
        </w:trPr>
        <w:tc>
          <w:tcPr>
            <w:tcW w:w="745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№№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Этапы занятия,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Время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Наглядные и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тодические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BC6802" w:rsidRPr="003F3B8B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Преподавателя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6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пос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бия, рабочие те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Уточнение   цели и задач пра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исхо</w:t>
            </w:r>
            <w:r w:rsidRPr="003F3B8B">
              <w:rPr>
                <w:sz w:val="28"/>
                <w:szCs w:val="28"/>
              </w:rPr>
              <w:t>д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с применен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ем типовых тест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Комплекты 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стовых заданий   </w:t>
            </w:r>
            <w:r w:rsidRPr="003F3B8B">
              <w:rPr>
                <w:sz w:val="28"/>
                <w:szCs w:val="28"/>
                <w:lang w:val="en-US"/>
              </w:rPr>
              <w:t>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III</w:t>
            </w:r>
            <w:r w:rsidRPr="003F3B8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усвоения   теоретич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ского материала  по учебной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Ознакомление обучающихся с  содержанием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 (узловые вопросы учебной темы,  формиру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lastRenderedPageBreak/>
              <w:t>мые професси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тенции).  Демо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страция препод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вателем практич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ских приемов по данной теме. Те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ретический разбор темы. Опрос об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табл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экстренной </w:t>
            </w:r>
            <w:r w:rsidRPr="003F3B8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а) </w:t>
            </w:r>
            <w:proofErr w:type="spellStart"/>
            <w:r w:rsidRPr="003F3B8B">
              <w:rPr>
                <w:sz w:val="28"/>
                <w:szCs w:val="28"/>
              </w:rPr>
              <w:t>курация</w:t>
            </w:r>
            <w:proofErr w:type="spellEnd"/>
            <w:r w:rsidRPr="003F3B8B">
              <w:rPr>
                <w:sz w:val="28"/>
                <w:szCs w:val="28"/>
              </w:rPr>
              <w:t xml:space="preserve"> тем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тических пацие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раторий, блока палат интенси</w:t>
            </w:r>
            <w:r w:rsidRPr="003F3B8B">
              <w:rPr>
                <w:sz w:val="28"/>
                <w:szCs w:val="28"/>
              </w:rPr>
              <w:t>в</w:t>
            </w:r>
            <w:r w:rsidRPr="003F3B8B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Всего 135,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Пациенты, ф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нендоскоп, 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нометр,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стическое   об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рудование каб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нетов и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3F3B8B">
              <w:rPr>
                <w:sz w:val="28"/>
                <w:szCs w:val="28"/>
              </w:rPr>
              <w:t>физикальное</w:t>
            </w:r>
            <w:proofErr w:type="spellEnd"/>
            <w:r w:rsidRPr="003F3B8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нии курируемых больных, обх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коммуник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тивной деятельностью обучающегося,  пров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димыми </w:t>
            </w:r>
            <w:proofErr w:type="spellStart"/>
            <w:r w:rsidRPr="003F3B8B">
              <w:rPr>
                <w:sz w:val="28"/>
                <w:szCs w:val="28"/>
              </w:rPr>
              <w:t>физикальными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исследованиями,  за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блюдением техники бе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опасности в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ческих кабинетах  с электрическими приб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рами. Контроль за фо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б) анализ резул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татов дополн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тельных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торных, рентген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логических, </w:t>
            </w:r>
            <w:r w:rsidRPr="003F3B8B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Интерпретировать анализы кр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3F3B8B">
              <w:rPr>
                <w:sz w:val="28"/>
                <w:szCs w:val="28"/>
              </w:rPr>
              <w:t>ЭхоКГ</w:t>
            </w:r>
            <w:proofErr w:type="spellEnd"/>
            <w:r w:rsidRPr="003F3B8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Оценка правильности трактовки данных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раторных и инструме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в) самостоятел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 с обуча</w:t>
            </w:r>
            <w:r w:rsidRPr="003F3B8B">
              <w:rPr>
                <w:sz w:val="28"/>
                <w:szCs w:val="28"/>
              </w:rPr>
              <w:t>ю</w:t>
            </w:r>
            <w:r w:rsidRPr="003F3B8B">
              <w:rPr>
                <w:sz w:val="28"/>
                <w:szCs w:val="28"/>
              </w:rPr>
              <w:t>щими компьюте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ными программ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ми, просмотр учебных виде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фильмов, просл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шивание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тронных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Обучающие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тронные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программы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знаний по теме, с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мопроверка уровня усвоения 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правильн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го  материала. Контроль за формированием 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фессиональных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г) отчет о пров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дении курации пациентов и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веденных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 исслед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ваниях;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ский разбор пац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ента  по теме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Курируемые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циенты, их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дицинские ка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Составить план лечения больн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3F3B8B">
              <w:rPr>
                <w:sz w:val="28"/>
                <w:szCs w:val="28"/>
              </w:rPr>
              <w:t xml:space="preserve">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3F3B8B">
              <w:rPr>
                <w:sz w:val="28"/>
                <w:szCs w:val="28"/>
              </w:rPr>
              <w:lastRenderedPageBreak/>
              <w:t xml:space="preserve">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3F3B8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 xml:space="preserve">ми </w:t>
            </w:r>
            <w:r w:rsidRPr="003F3B8B">
              <w:rPr>
                <w:sz w:val="28"/>
                <w:szCs w:val="28"/>
              </w:rPr>
              <w:t>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ями  </w:t>
            </w:r>
            <w:r w:rsidRPr="003F3B8B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Формировать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ское мышление студе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та. Подчеркнуть клин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ческие особенности ра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личных вариантов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левания и его осложн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F3B8B">
              <w:rPr>
                <w:sz w:val="28"/>
                <w:szCs w:val="28"/>
              </w:rPr>
              <w:t xml:space="preserve"> на общие задачи при лечении больных, на индивид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альность подбора средств, формировать навыки оказания нео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>
              <w:rPr>
                <w:sz w:val="28"/>
                <w:szCs w:val="28"/>
              </w:rPr>
              <w:lastRenderedPageBreak/>
              <w:t xml:space="preserve">медицинской </w:t>
            </w:r>
            <w:r w:rsidRPr="003F3B8B">
              <w:rPr>
                <w:sz w:val="28"/>
                <w:szCs w:val="28"/>
              </w:rPr>
              <w:t xml:space="preserve"> помощи при неотложных и угр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жающих жизни состо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ниях. Формировать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коне</w:t>
            </w:r>
            <w:r w:rsidRPr="003F3B8B">
              <w:rPr>
                <w:sz w:val="28"/>
                <w:szCs w:val="28"/>
              </w:rPr>
              <w:t>ч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и умений по теме ЯБ.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Тесты, контр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лирующие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полученных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Подведение итогов зан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тия. Проверка результ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тов   конечного уровня усвоения темы. Прове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ка уровня сформирова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ности  компетенций ПК-5, ПК-6 ПК-8, ПК-10, ПК-11</w:t>
            </w:r>
          </w:p>
        </w:tc>
      </w:tr>
    </w:tbl>
    <w:p w:rsidR="00BC6802" w:rsidRPr="003F3B8B" w:rsidRDefault="00BC6802" w:rsidP="00FB40A7">
      <w:pPr>
        <w:spacing w:line="360" w:lineRule="auto"/>
        <w:jc w:val="both"/>
        <w:rPr>
          <w:sz w:val="28"/>
          <w:szCs w:val="28"/>
        </w:rPr>
        <w:sectPr w:rsidR="00BC6802" w:rsidRPr="003F3B8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:rsidR="00BC6802" w:rsidRPr="003E4B9D" w:rsidRDefault="00BC6802" w:rsidP="00E95C90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:rsidR="00BC6802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  <w:r w:rsidRPr="003E4B9D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BC6802" w:rsidRPr="003E4B9D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 «Неотложная помощь при осложнениях ЯБ» </w:t>
      </w: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:rsidR="00BC6802" w:rsidRPr="003F3B8B" w:rsidRDefault="00BC6802" w:rsidP="001F2146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b/>
          <w:szCs w:val="28"/>
        </w:rPr>
      </w:pPr>
    </w:p>
    <w:p w:rsidR="00BC6802" w:rsidRDefault="00BC6802" w:rsidP="00FB40A7">
      <w:pPr>
        <w:pStyle w:val="a3"/>
        <w:ind w:left="578" w:right="-1" w:hanging="578"/>
        <w:rPr>
          <w:b/>
          <w:szCs w:val="28"/>
        </w:rPr>
      </w:pPr>
      <w:r w:rsidRPr="003F3B8B">
        <w:rPr>
          <w:b/>
          <w:szCs w:val="28"/>
        </w:rPr>
        <w:t>Литература для преподавателей: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DF5451" w:rsidRPr="008D6E15" w:rsidTr="008A0E85">
        <w:trPr>
          <w:trHeight w:val="3405"/>
        </w:trPr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DF5451" w:rsidRPr="008D6E15" w:rsidRDefault="00DF545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DF5451" w:rsidRPr="008D6E15" w:rsidRDefault="00DF545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</w:tbl>
    <w:p w:rsidR="00DF5451" w:rsidRPr="008D6E15" w:rsidRDefault="00DF5451" w:rsidP="00DF545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F5451" w:rsidRPr="008D6E15" w:rsidRDefault="00DF5451" w:rsidP="00DF545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F5451" w:rsidRPr="008D6E15" w:rsidRDefault="00DF5451" w:rsidP="00DF545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DF5451" w:rsidRPr="008D6E15" w:rsidRDefault="00DF5451" w:rsidP="00DF545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A90A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DF5451" w:rsidRPr="008D6E15" w:rsidRDefault="00DF5451" w:rsidP="00A90A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BC6802" w:rsidRPr="003F3B8B" w:rsidRDefault="00BC6802" w:rsidP="00E95C90">
      <w:pPr>
        <w:rPr>
          <w:sz w:val="28"/>
          <w:szCs w:val="28"/>
        </w:rPr>
      </w:pPr>
    </w:p>
    <w:p w:rsidR="00437442" w:rsidRPr="0031501F" w:rsidRDefault="00437442" w:rsidP="00437442">
      <w:pPr>
        <w:tabs>
          <w:tab w:val="left" w:pos="57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3FCB86E" wp14:editId="213C476D">
            <wp:simplePos x="0" y="0"/>
            <wp:positionH relativeFrom="column">
              <wp:posOffset>3568065</wp:posOffset>
            </wp:positionH>
            <wp:positionV relativeFrom="paragraph">
              <wp:posOffset>22225</wp:posOffset>
            </wp:positionV>
            <wp:extent cx="733425" cy="219075"/>
            <wp:effectExtent l="0" t="0" r="0" b="0"/>
            <wp:wrapNone/>
            <wp:docPr id="2" name="Рисунок 2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01F">
        <w:rPr>
          <w:sz w:val="28"/>
          <w:szCs w:val="28"/>
        </w:rPr>
        <w:t>Подпись автора методической разработки</w:t>
      </w:r>
      <w:r w:rsidRPr="003150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Г.Ф.</w:t>
      </w:r>
    </w:p>
    <w:p w:rsidR="00BC6802" w:rsidRPr="003F3B8B" w:rsidRDefault="00BC6802" w:rsidP="00FB40A7">
      <w:pPr>
        <w:pStyle w:val="a3"/>
        <w:ind w:left="720" w:right="-1" w:hanging="720"/>
        <w:rPr>
          <w:szCs w:val="28"/>
        </w:rPr>
      </w:pPr>
    </w:p>
    <w:sectPr w:rsidR="00BC6802" w:rsidRPr="003F3B8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40A7"/>
    <w:rsid w:val="00005065"/>
    <w:rsid w:val="000143C8"/>
    <w:rsid w:val="00030478"/>
    <w:rsid w:val="00054CBD"/>
    <w:rsid w:val="00056232"/>
    <w:rsid w:val="00065896"/>
    <w:rsid w:val="000A01EF"/>
    <w:rsid w:val="000A1477"/>
    <w:rsid w:val="000D342C"/>
    <w:rsid w:val="000D5693"/>
    <w:rsid w:val="000F2D06"/>
    <w:rsid w:val="000F5829"/>
    <w:rsid w:val="000F63B8"/>
    <w:rsid w:val="0012038A"/>
    <w:rsid w:val="00193F8F"/>
    <w:rsid w:val="001B2350"/>
    <w:rsid w:val="001B419C"/>
    <w:rsid w:val="001B5993"/>
    <w:rsid w:val="001C12AD"/>
    <w:rsid w:val="001D5A60"/>
    <w:rsid w:val="001D6A87"/>
    <w:rsid w:val="001F2146"/>
    <w:rsid w:val="00221607"/>
    <w:rsid w:val="002219FD"/>
    <w:rsid w:val="00245672"/>
    <w:rsid w:val="0027059D"/>
    <w:rsid w:val="002A4F41"/>
    <w:rsid w:val="002B51D8"/>
    <w:rsid w:val="002F4759"/>
    <w:rsid w:val="002F4FD7"/>
    <w:rsid w:val="00322929"/>
    <w:rsid w:val="00351BB8"/>
    <w:rsid w:val="003B3065"/>
    <w:rsid w:val="003D1F73"/>
    <w:rsid w:val="003E4B9D"/>
    <w:rsid w:val="003F3B8B"/>
    <w:rsid w:val="00412D30"/>
    <w:rsid w:val="00420FB2"/>
    <w:rsid w:val="00423302"/>
    <w:rsid w:val="00437442"/>
    <w:rsid w:val="00450CCB"/>
    <w:rsid w:val="00455D69"/>
    <w:rsid w:val="00464FD8"/>
    <w:rsid w:val="004D19EE"/>
    <w:rsid w:val="004E630B"/>
    <w:rsid w:val="00501BCC"/>
    <w:rsid w:val="00525E8B"/>
    <w:rsid w:val="00526230"/>
    <w:rsid w:val="00546024"/>
    <w:rsid w:val="00552969"/>
    <w:rsid w:val="005803A1"/>
    <w:rsid w:val="005F0AAA"/>
    <w:rsid w:val="00607298"/>
    <w:rsid w:val="00627F65"/>
    <w:rsid w:val="00630FF5"/>
    <w:rsid w:val="00643154"/>
    <w:rsid w:val="00674381"/>
    <w:rsid w:val="006868E5"/>
    <w:rsid w:val="006934E1"/>
    <w:rsid w:val="006C013F"/>
    <w:rsid w:val="006C4E15"/>
    <w:rsid w:val="006D391A"/>
    <w:rsid w:val="006D5796"/>
    <w:rsid w:val="006F40AD"/>
    <w:rsid w:val="00716873"/>
    <w:rsid w:val="00737687"/>
    <w:rsid w:val="00761EAD"/>
    <w:rsid w:val="00764364"/>
    <w:rsid w:val="00782263"/>
    <w:rsid w:val="007B42BE"/>
    <w:rsid w:val="007C3924"/>
    <w:rsid w:val="007C4DAF"/>
    <w:rsid w:val="007C5965"/>
    <w:rsid w:val="007E59EC"/>
    <w:rsid w:val="007F6503"/>
    <w:rsid w:val="0082616F"/>
    <w:rsid w:val="00840330"/>
    <w:rsid w:val="00860F7A"/>
    <w:rsid w:val="008A6A60"/>
    <w:rsid w:val="00946762"/>
    <w:rsid w:val="00995CC1"/>
    <w:rsid w:val="009A3B60"/>
    <w:rsid w:val="009A77CE"/>
    <w:rsid w:val="009C67A9"/>
    <w:rsid w:val="009D5943"/>
    <w:rsid w:val="00A12035"/>
    <w:rsid w:val="00A308A6"/>
    <w:rsid w:val="00A64A8F"/>
    <w:rsid w:val="00AD0A60"/>
    <w:rsid w:val="00AD4878"/>
    <w:rsid w:val="00B15C0E"/>
    <w:rsid w:val="00B227B7"/>
    <w:rsid w:val="00B46382"/>
    <w:rsid w:val="00B60823"/>
    <w:rsid w:val="00B73959"/>
    <w:rsid w:val="00BA08B3"/>
    <w:rsid w:val="00BB0987"/>
    <w:rsid w:val="00BC6802"/>
    <w:rsid w:val="00C01F28"/>
    <w:rsid w:val="00C11238"/>
    <w:rsid w:val="00C46725"/>
    <w:rsid w:val="00C718E1"/>
    <w:rsid w:val="00C92A2A"/>
    <w:rsid w:val="00C97081"/>
    <w:rsid w:val="00CA00D6"/>
    <w:rsid w:val="00D265C7"/>
    <w:rsid w:val="00D42390"/>
    <w:rsid w:val="00DB36F6"/>
    <w:rsid w:val="00DC47E1"/>
    <w:rsid w:val="00DC48C4"/>
    <w:rsid w:val="00DF387B"/>
    <w:rsid w:val="00DF5451"/>
    <w:rsid w:val="00E01DD5"/>
    <w:rsid w:val="00E07CB7"/>
    <w:rsid w:val="00E431A6"/>
    <w:rsid w:val="00E6271A"/>
    <w:rsid w:val="00E863B4"/>
    <w:rsid w:val="00E95C90"/>
    <w:rsid w:val="00EB7EF1"/>
    <w:rsid w:val="00EC7FE6"/>
    <w:rsid w:val="00ED1388"/>
    <w:rsid w:val="00ED3969"/>
    <w:rsid w:val="00EF4157"/>
    <w:rsid w:val="00F15A08"/>
    <w:rsid w:val="00F204AD"/>
    <w:rsid w:val="00F574EF"/>
    <w:rsid w:val="00F73238"/>
    <w:rsid w:val="00F8410E"/>
    <w:rsid w:val="00FB40A7"/>
    <w:rsid w:val="00FD302C"/>
    <w:rsid w:val="00FD75EC"/>
    <w:rsid w:val="00FE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7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37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2421</Words>
  <Characters>13803</Characters>
  <Application>Microsoft Office Word</Application>
  <DocSecurity>0</DocSecurity>
  <Lines>115</Lines>
  <Paragraphs>32</Paragraphs>
  <ScaleCrop>false</ScaleCrop>
  <Company>Microsoft</Company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Кользователь</cp:lastModifiedBy>
  <cp:revision>8</cp:revision>
  <dcterms:created xsi:type="dcterms:W3CDTF">2019-06-19T07:17:00Z</dcterms:created>
  <dcterms:modified xsi:type="dcterms:W3CDTF">2022-03-17T19:40:00Z</dcterms:modified>
</cp:coreProperties>
</file>