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7C2EA" w14:textId="49466E98" w:rsidR="00F55447" w:rsidRPr="00157CD2" w:rsidRDefault="00921675" w:rsidP="00157CD2">
      <w:pPr>
        <w:jc w:val="center"/>
        <w:rPr>
          <w:b/>
        </w:rPr>
      </w:pPr>
      <w:bookmarkStart w:id="0" w:name="_GoBack"/>
      <w:r>
        <w:rPr>
          <w:b/>
          <w:bCs/>
          <w:noProof/>
          <w:color w:val="000000"/>
        </w:rPr>
        <w:drawing>
          <wp:inline distT="0" distB="0" distL="0" distR="0" wp14:anchorId="56088CF6" wp14:editId="66BDEB43">
            <wp:extent cx="5939129" cy="8476090"/>
            <wp:effectExtent l="0" t="0" r="0" b="0"/>
            <wp:docPr id="15" name="Рисунок 15" descr="D:\НМО программа\медколледж\титульный лист медколлед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МО программа\медколледж\титульный лист медколледж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D9D799A" w14:textId="1173964E" w:rsidR="00157CD2" w:rsidRDefault="00157CD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6F483F8" w14:textId="77777777" w:rsidR="00F55447" w:rsidRPr="00157CD2" w:rsidRDefault="00F55447" w:rsidP="00157CD2">
      <w:pPr>
        <w:jc w:val="center"/>
        <w:rPr>
          <w:b/>
          <w:bCs/>
        </w:rPr>
      </w:pPr>
      <w:r w:rsidRPr="00157CD2">
        <w:rPr>
          <w:b/>
          <w:bCs/>
        </w:rPr>
        <w:lastRenderedPageBreak/>
        <w:t xml:space="preserve">СОСТАВ РАБОЧЕЙ ГРУППЫ </w:t>
      </w:r>
    </w:p>
    <w:p w14:paraId="0199186F" w14:textId="77777777" w:rsidR="000C73A8" w:rsidRPr="00157CD2" w:rsidRDefault="000C73A8" w:rsidP="00157CD2">
      <w:pPr>
        <w:jc w:val="center"/>
        <w:rPr>
          <w:b/>
          <w:bCs/>
        </w:rPr>
      </w:pPr>
    </w:p>
    <w:p w14:paraId="694B0794" w14:textId="77777777" w:rsidR="000C73A8" w:rsidRPr="00157CD2" w:rsidRDefault="000C73A8" w:rsidP="00157CD2">
      <w:pPr>
        <w:jc w:val="center"/>
      </w:pPr>
    </w:p>
    <w:p w14:paraId="0D778402" w14:textId="76AE5AD6" w:rsidR="00F55447" w:rsidRPr="00157CD2" w:rsidRDefault="001F389B" w:rsidP="00BC64E6">
      <w:pPr>
        <w:tabs>
          <w:tab w:val="left" w:pos="567"/>
        </w:tabs>
        <w:spacing w:line="276" w:lineRule="auto"/>
        <w:jc w:val="both"/>
      </w:pPr>
      <w:r>
        <w:tab/>
      </w:r>
      <w:r w:rsidR="00F55447" w:rsidRPr="00157CD2">
        <w:t xml:space="preserve">Дополнительная профессиональная программа повышения квалификации </w:t>
      </w:r>
      <w:r w:rsidR="00BB7D33">
        <w:t>средних медицинских работников</w:t>
      </w:r>
      <w:r w:rsidR="00F55447" w:rsidRPr="00157CD2">
        <w:t xml:space="preserve"> со сроком освоения </w:t>
      </w:r>
      <w:r w:rsidR="001E2CBC">
        <w:t>36</w:t>
      </w:r>
      <w:r w:rsidR="00F55447" w:rsidRPr="00157CD2">
        <w:t xml:space="preserve"> акаде</w:t>
      </w:r>
      <w:r w:rsidR="00081B58">
        <w:t xml:space="preserve">мических часа </w:t>
      </w:r>
      <w:r w:rsidR="00F55447" w:rsidRPr="00157CD2">
        <w:t xml:space="preserve">разработана сотрудниками </w:t>
      </w:r>
      <w:r w:rsidR="00BB7D33">
        <w:t>медицинского колледжа</w:t>
      </w:r>
      <w:r w:rsidR="00F55447" w:rsidRPr="00157CD2">
        <w:t xml:space="preserve"> ФГБОУ ВО БГМУ Минздрава России.</w:t>
      </w:r>
    </w:p>
    <w:p w14:paraId="3D0FFC12" w14:textId="77777777" w:rsidR="00F55447" w:rsidRPr="00157CD2" w:rsidRDefault="00F55447" w:rsidP="00157CD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"/>
        <w:gridCol w:w="2029"/>
        <w:gridCol w:w="2151"/>
        <w:gridCol w:w="2304"/>
        <w:gridCol w:w="2154"/>
      </w:tblGrid>
      <w:tr w:rsidR="00F55447" w:rsidRPr="00157CD2" w14:paraId="2C5D1EEF" w14:textId="77777777" w:rsidTr="00157CD2">
        <w:tc>
          <w:tcPr>
            <w:tcW w:w="719" w:type="dxa"/>
          </w:tcPr>
          <w:p w14:paraId="294612FC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№ </w:t>
            </w:r>
          </w:p>
          <w:p w14:paraId="00531C3A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proofErr w:type="spellStart"/>
            <w:r w:rsidRPr="00157CD2">
              <w:rPr>
                <w:b/>
                <w:bCs/>
              </w:rPr>
              <w:t>пп</w:t>
            </w:r>
            <w:proofErr w:type="spellEnd"/>
            <w:r w:rsidRPr="00157CD2">
              <w:rPr>
                <w:b/>
                <w:bCs/>
              </w:rPr>
              <w:t>.</w:t>
            </w:r>
          </w:p>
        </w:tc>
        <w:tc>
          <w:tcPr>
            <w:tcW w:w="2029" w:type="dxa"/>
          </w:tcPr>
          <w:p w14:paraId="0F6E85E9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Фамилия, имя, отчество</w:t>
            </w:r>
          </w:p>
        </w:tc>
        <w:tc>
          <w:tcPr>
            <w:tcW w:w="2151" w:type="dxa"/>
          </w:tcPr>
          <w:p w14:paraId="1E13EEE6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Ученая </w:t>
            </w:r>
          </w:p>
          <w:p w14:paraId="7DC0B8B0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степень, </w:t>
            </w:r>
          </w:p>
          <w:p w14:paraId="657A20C3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звание</w:t>
            </w:r>
          </w:p>
        </w:tc>
        <w:tc>
          <w:tcPr>
            <w:tcW w:w="2304" w:type="dxa"/>
          </w:tcPr>
          <w:p w14:paraId="1947B72D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Занимаемая должность</w:t>
            </w:r>
          </w:p>
        </w:tc>
        <w:tc>
          <w:tcPr>
            <w:tcW w:w="2154" w:type="dxa"/>
          </w:tcPr>
          <w:p w14:paraId="6F4B071F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Место работы</w:t>
            </w:r>
          </w:p>
        </w:tc>
      </w:tr>
      <w:tr w:rsidR="00A76448" w:rsidRPr="00157CD2" w14:paraId="44A7E7E7" w14:textId="77777777" w:rsidTr="00157CD2">
        <w:tc>
          <w:tcPr>
            <w:tcW w:w="719" w:type="dxa"/>
          </w:tcPr>
          <w:p w14:paraId="0B78753E" w14:textId="77777777" w:rsidR="00A76448" w:rsidRPr="00157CD2" w:rsidRDefault="00A76448" w:rsidP="00754D0D">
            <w:pPr>
              <w:jc w:val="center"/>
            </w:pPr>
            <w:r w:rsidRPr="00157CD2">
              <w:t>1.</w:t>
            </w:r>
          </w:p>
        </w:tc>
        <w:tc>
          <w:tcPr>
            <w:tcW w:w="2029" w:type="dxa"/>
          </w:tcPr>
          <w:p w14:paraId="27368AC4" w14:textId="4B731EB8" w:rsidR="00A76448" w:rsidRPr="00157CD2" w:rsidRDefault="00A76448" w:rsidP="00157CD2">
            <w:pPr>
              <w:jc w:val="both"/>
            </w:pPr>
            <w:r w:rsidRPr="00F94550">
              <w:rPr>
                <w:sz w:val="20"/>
                <w:szCs w:val="20"/>
              </w:rPr>
              <w:t xml:space="preserve">И.Р. </w:t>
            </w:r>
            <w:proofErr w:type="spellStart"/>
            <w:r w:rsidRPr="00F94550">
              <w:rPr>
                <w:sz w:val="20"/>
                <w:szCs w:val="20"/>
              </w:rPr>
              <w:t>Исхаков</w:t>
            </w:r>
            <w:proofErr w:type="spellEnd"/>
          </w:p>
        </w:tc>
        <w:tc>
          <w:tcPr>
            <w:tcW w:w="2151" w:type="dxa"/>
          </w:tcPr>
          <w:p w14:paraId="3D9034B5" w14:textId="158673D4" w:rsidR="00A76448" w:rsidRPr="00157CD2" w:rsidRDefault="00A76448" w:rsidP="00157CD2">
            <w:pPr>
              <w:jc w:val="both"/>
            </w:pPr>
            <w:r w:rsidRPr="00F94550">
              <w:rPr>
                <w:sz w:val="20"/>
                <w:szCs w:val="20"/>
              </w:rPr>
              <w:t>К.м.н., доцент</w:t>
            </w:r>
          </w:p>
        </w:tc>
        <w:tc>
          <w:tcPr>
            <w:tcW w:w="2304" w:type="dxa"/>
          </w:tcPr>
          <w:p w14:paraId="0194D260" w14:textId="09720341" w:rsidR="00A76448" w:rsidRPr="00157CD2" w:rsidRDefault="00A76448" w:rsidP="00157CD2">
            <w:pPr>
              <w:jc w:val="both"/>
            </w:pPr>
            <w:r w:rsidRPr="00F94550">
              <w:rPr>
                <w:sz w:val="20"/>
                <w:szCs w:val="20"/>
              </w:rPr>
              <w:t xml:space="preserve">Директор медицинского колледжа </w:t>
            </w:r>
          </w:p>
        </w:tc>
        <w:tc>
          <w:tcPr>
            <w:tcW w:w="2154" w:type="dxa"/>
          </w:tcPr>
          <w:p w14:paraId="45576419" w14:textId="188DE4FD" w:rsidR="00A76448" w:rsidRPr="00157CD2" w:rsidRDefault="00A76448" w:rsidP="00BC64E6">
            <w:pPr>
              <w:jc w:val="both"/>
            </w:pPr>
            <w:r w:rsidRPr="00F94550">
              <w:rPr>
                <w:sz w:val="20"/>
                <w:szCs w:val="20"/>
              </w:rPr>
              <w:t>ФГБОУ ВО БГМУ Минздрава России, медицинский колледж</w:t>
            </w:r>
          </w:p>
        </w:tc>
      </w:tr>
      <w:tr w:rsidR="00A76448" w:rsidRPr="00157CD2" w14:paraId="020E5C89" w14:textId="77777777" w:rsidTr="00157CD2">
        <w:tc>
          <w:tcPr>
            <w:tcW w:w="719" w:type="dxa"/>
          </w:tcPr>
          <w:p w14:paraId="78785F88" w14:textId="77777777" w:rsidR="00A76448" w:rsidRPr="00157CD2" w:rsidRDefault="00A76448" w:rsidP="00754D0D">
            <w:pPr>
              <w:jc w:val="center"/>
            </w:pPr>
            <w:r w:rsidRPr="00157CD2">
              <w:t>2.</w:t>
            </w:r>
          </w:p>
        </w:tc>
        <w:tc>
          <w:tcPr>
            <w:tcW w:w="2029" w:type="dxa"/>
          </w:tcPr>
          <w:p w14:paraId="3CF5E3B6" w14:textId="2DE2E539" w:rsidR="00A76448" w:rsidRPr="00157CD2" w:rsidRDefault="00A76448" w:rsidP="00157CD2">
            <w:pPr>
              <w:jc w:val="both"/>
            </w:pPr>
            <w:r w:rsidRPr="00F94550">
              <w:rPr>
                <w:sz w:val="20"/>
                <w:szCs w:val="20"/>
              </w:rPr>
              <w:t xml:space="preserve">Р.Э. </w:t>
            </w:r>
            <w:proofErr w:type="spellStart"/>
            <w:r w:rsidRPr="00F94550">
              <w:rPr>
                <w:sz w:val="20"/>
                <w:szCs w:val="20"/>
              </w:rPr>
              <w:t>Ситдиков</w:t>
            </w:r>
            <w:proofErr w:type="spellEnd"/>
          </w:p>
        </w:tc>
        <w:tc>
          <w:tcPr>
            <w:tcW w:w="2151" w:type="dxa"/>
          </w:tcPr>
          <w:p w14:paraId="2DC6208B" w14:textId="74807C11" w:rsidR="00A76448" w:rsidRPr="00157CD2" w:rsidRDefault="00A76448" w:rsidP="00A76448">
            <w:pPr>
              <w:jc w:val="center"/>
            </w:pPr>
            <w:r w:rsidRPr="00F94550">
              <w:rPr>
                <w:sz w:val="20"/>
                <w:szCs w:val="20"/>
              </w:rPr>
              <w:t>-</w:t>
            </w:r>
          </w:p>
        </w:tc>
        <w:tc>
          <w:tcPr>
            <w:tcW w:w="2304" w:type="dxa"/>
          </w:tcPr>
          <w:p w14:paraId="0950EDD6" w14:textId="410A606B" w:rsidR="00A76448" w:rsidRPr="00157CD2" w:rsidRDefault="001D4B25" w:rsidP="00157CD2">
            <w:pPr>
              <w:jc w:val="both"/>
            </w:pPr>
            <w:r w:rsidRPr="001D4B25">
              <w:rPr>
                <w:sz w:val="20"/>
                <w:szCs w:val="20"/>
              </w:rPr>
              <w:t>Заместитель директора по учебно-производственной работе</w:t>
            </w:r>
            <w:r w:rsidR="001F71A7">
              <w:rPr>
                <w:sz w:val="20"/>
                <w:szCs w:val="20"/>
              </w:rPr>
              <w:t>, преподаватель высшей квалификационной категории</w:t>
            </w:r>
          </w:p>
        </w:tc>
        <w:tc>
          <w:tcPr>
            <w:tcW w:w="2154" w:type="dxa"/>
          </w:tcPr>
          <w:p w14:paraId="00C0DDEC" w14:textId="1721B0F9" w:rsidR="00A76448" w:rsidRPr="00157CD2" w:rsidRDefault="00A76448" w:rsidP="00BC64E6">
            <w:pPr>
              <w:jc w:val="both"/>
            </w:pPr>
            <w:r w:rsidRPr="00F94550">
              <w:rPr>
                <w:sz w:val="20"/>
                <w:szCs w:val="20"/>
              </w:rPr>
              <w:t>ФГБОУ ВО БГМУ Минздрава России, медицинский колледж</w:t>
            </w:r>
          </w:p>
        </w:tc>
      </w:tr>
      <w:tr w:rsidR="00754D0D" w:rsidRPr="00157CD2" w14:paraId="0463ADCE" w14:textId="77777777" w:rsidTr="00157CD2">
        <w:tc>
          <w:tcPr>
            <w:tcW w:w="719" w:type="dxa"/>
          </w:tcPr>
          <w:p w14:paraId="7C00B747" w14:textId="77777777" w:rsidR="00754D0D" w:rsidRPr="00157CD2" w:rsidRDefault="00754D0D" w:rsidP="00754D0D">
            <w:pPr>
              <w:jc w:val="center"/>
            </w:pPr>
            <w:r w:rsidRPr="00157CD2">
              <w:t>3.</w:t>
            </w:r>
          </w:p>
        </w:tc>
        <w:tc>
          <w:tcPr>
            <w:tcW w:w="2029" w:type="dxa"/>
            <w:tcMar>
              <w:right w:w="28" w:type="dxa"/>
            </w:tcMar>
          </w:tcPr>
          <w:p w14:paraId="42841D62" w14:textId="2867B7A4" w:rsidR="00754D0D" w:rsidRPr="00157CD2" w:rsidRDefault="00754D0D" w:rsidP="00157CD2">
            <w:r>
              <w:rPr>
                <w:sz w:val="20"/>
                <w:szCs w:val="20"/>
              </w:rPr>
              <w:t xml:space="preserve">А.М. </w:t>
            </w:r>
            <w:proofErr w:type="spellStart"/>
            <w:r>
              <w:rPr>
                <w:sz w:val="20"/>
                <w:szCs w:val="20"/>
              </w:rPr>
              <w:t>Батталова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</w:tcPr>
          <w:p w14:paraId="6F5C18F2" w14:textId="18B0FA78" w:rsidR="00754D0D" w:rsidRPr="00157CD2" w:rsidRDefault="00754D0D" w:rsidP="00754D0D">
            <w:pPr>
              <w:jc w:val="center"/>
            </w:pPr>
            <w:r w:rsidRPr="00F94550">
              <w:rPr>
                <w:sz w:val="20"/>
                <w:szCs w:val="20"/>
              </w:rPr>
              <w:t>-</w:t>
            </w:r>
          </w:p>
        </w:tc>
        <w:tc>
          <w:tcPr>
            <w:tcW w:w="2304" w:type="dxa"/>
          </w:tcPr>
          <w:p w14:paraId="1FF66994" w14:textId="7B58AF53" w:rsidR="00754D0D" w:rsidRPr="00157CD2" w:rsidRDefault="00754D0D" w:rsidP="00754D0D">
            <w:pPr>
              <w:jc w:val="both"/>
            </w:pPr>
            <w:r w:rsidRPr="00F94550">
              <w:rPr>
                <w:sz w:val="20"/>
                <w:szCs w:val="20"/>
              </w:rPr>
              <w:t xml:space="preserve">Председатель ЦМК, преподаватель </w:t>
            </w:r>
            <w:r>
              <w:rPr>
                <w:sz w:val="20"/>
                <w:szCs w:val="20"/>
              </w:rPr>
              <w:t>клинических</w:t>
            </w:r>
            <w:r w:rsidRPr="00F94550">
              <w:rPr>
                <w:sz w:val="20"/>
                <w:szCs w:val="20"/>
              </w:rPr>
              <w:t xml:space="preserve"> дисциплин</w:t>
            </w:r>
            <w:r w:rsidR="001F71A7">
              <w:rPr>
                <w:sz w:val="20"/>
                <w:szCs w:val="20"/>
              </w:rPr>
              <w:t xml:space="preserve"> высшей квалификационной категории</w:t>
            </w:r>
          </w:p>
        </w:tc>
        <w:tc>
          <w:tcPr>
            <w:tcW w:w="2154" w:type="dxa"/>
          </w:tcPr>
          <w:p w14:paraId="4B3D293C" w14:textId="14B56137" w:rsidR="00754D0D" w:rsidRPr="00157CD2" w:rsidRDefault="00754D0D" w:rsidP="00157CD2">
            <w:r w:rsidRPr="00F94550">
              <w:rPr>
                <w:sz w:val="20"/>
                <w:szCs w:val="20"/>
              </w:rPr>
              <w:t>ФГБОУ ВО БГМУ Минздрава России, медицинский колледж</w:t>
            </w:r>
          </w:p>
        </w:tc>
      </w:tr>
      <w:tr w:rsidR="00754D0D" w:rsidRPr="00157CD2" w14:paraId="1C61AAB7" w14:textId="77777777" w:rsidTr="00157CD2">
        <w:tc>
          <w:tcPr>
            <w:tcW w:w="719" w:type="dxa"/>
          </w:tcPr>
          <w:p w14:paraId="3BF7164A" w14:textId="69DEE3D4" w:rsidR="00754D0D" w:rsidRPr="00157CD2" w:rsidRDefault="00754D0D" w:rsidP="00754D0D">
            <w:pPr>
              <w:jc w:val="center"/>
            </w:pPr>
            <w:r>
              <w:t>4.</w:t>
            </w:r>
          </w:p>
        </w:tc>
        <w:tc>
          <w:tcPr>
            <w:tcW w:w="2029" w:type="dxa"/>
            <w:tcMar>
              <w:right w:w="28" w:type="dxa"/>
            </w:tcMar>
          </w:tcPr>
          <w:p w14:paraId="111EEBE1" w14:textId="26D72272" w:rsidR="00754D0D" w:rsidRDefault="00754D0D" w:rsidP="00157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Э.В. </w:t>
            </w:r>
            <w:proofErr w:type="spellStart"/>
            <w:r>
              <w:rPr>
                <w:sz w:val="20"/>
                <w:szCs w:val="20"/>
              </w:rPr>
              <w:t>Ветошкина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</w:tcPr>
          <w:p w14:paraId="6A4BC5CA" w14:textId="5A102D61" w:rsidR="00754D0D" w:rsidRPr="00F94550" w:rsidRDefault="00754D0D" w:rsidP="00754D0D">
            <w:pPr>
              <w:jc w:val="center"/>
              <w:rPr>
                <w:sz w:val="20"/>
                <w:szCs w:val="20"/>
              </w:rPr>
            </w:pPr>
            <w:r w:rsidRPr="00F94550">
              <w:rPr>
                <w:sz w:val="20"/>
                <w:szCs w:val="20"/>
              </w:rPr>
              <w:t>-</w:t>
            </w:r>
          </w:p>
        </w:tc>
        <w:tc>
          <w:tcPr>
            <w:tcW w:w="2304" w:type="dxa"/>
          </w:tcPr>
          <w:p w14:paraId="77EFD948" w14:textId="144AFAE4" w:rsidR="00754D0D" w:rsidRPr="00F94550" w:rsidRDefault="00754D0D" w:rsidP="00754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4550">
              <w:rPr>
                <w:sz w:val="20"/>
                <w:szCs w:val="20"/>
              </w:rPr>
              <w:t xml:space="preserve">реподаватель </w:t>
            </w:r>
            <w:r>
              <w:rPr>
                <w:sz w:val="20"/>
                <w:szCs w:val="20"/>
              </w:rPr>
              <w:t>клинических</w:t>
            </w:r>
            <w:r w:rsidRPr="00F94550">
              <w:rPr>
                <w:sz w:val="20"/>
                <w:szCs w:val="20"/>
              </w:rPr>
              <w:t xml:space="preserve"> дисциплин</w:t>
            </w:r>
            <w:r w:rsidR="001F71A7">
              <w:rPr>
                <w:sz w:val="20"/>
                <w:szCs w:val="20"/>
              </w:rPr>
              <w:t xml:space="preserve"> высшей квалификационной категории</w:t>
            </w:r>
          </w:p>
        </w:tc>
        <w:tc>
          <w:tcPr>
            <w:tcW w:w="2154" w:type="dxa"/>
          </w:tcPr>
          <w:p w14:paraId="476F8582" w14:textId="41AC4566" w:rsidR="00754D0D" w:rsidRPr="00F94550" w:rsidRDefault="00754D0D" w:rsidP="00157CD2">
            <w:pPr>
              <w:rPr>
                <w:sz w:val="20"/>
                <w:szCs w:val="20"/>
              </w:rPr>
            </w:pPr>
            <w:r w:rsidRPr="00F94550">
              <w:rPr>
                <w:sz w:val="20"/>
                <w:szCs w:val="20"/>
              </w:rPr>
              <w:t>ФГБОУ ВО БГМУ Минздрава России, медицинский колледж</w:t>
            </w:r>
          </w:p>
        </w:tc>
      </w:tr>
      <w:tr w:rsidR="00754D0D" w:rsidRPr="00157CD2" w14:paraId="47E2ED74" w14:textId="77777777" w:rsidTr="00157CD2">
        <w:tc>
          <w:tcPr>
            <w:tcW w:w="719" w:type="dxa"/>
          </w:tcPr>
          <w:p w14:paraId="15A48DFD" w14:textId="67BC4B76" w:rsidR="00754D0D" w:rsidRDefault="00754D0D" w:rsidP="00754D0D">
            <w:pPr>
              <w:jc w:val="center"/>
            </w:pPr>
            <w:r>
              <w:t>5.</w:t>
            </w:r>
          </w:p>
        </w:tc>
        <w:tc>
          <w:tcPr>
            <w:tcW w:w="2029" w:type="dxa"/>
            <w:tcMar>
              <w:right w:w="28" w:type="dxa"/>
            </w:tcMar>
          </w:tcPr>
          <w:p w14:paraId="64E7D423" w14:textId="3DA7E348" w:rsidR="00754D0D" w:rsidRDefault="00754D0D" w:rsidP="00157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 Яшина</w:t>
            </w:r>
          </w:p>
        </w:tc>
        <w:tc>
          <w:tcPr>
            <w:tcW w:w="2151" w:type="dxa"/>
          </w:tcPr>
          <w:p w14:paraId="2CC22985" w14:textId="1607D922" w:rsidR="00754D0D" w:rsidRPr="00F94550" w:rsidRDefault="00754D0D" w:rsidP="00754D0D">
            <w:pPr>
              <w:jc w:val="center"/>
              <w:rPr>
                <w:sz w:val="20"/>
                <w:szCs w:val="20"/>
              </w:rPr>
            </w:pPr>
            <w:r w:rsidRPr="00F94550">
              <w:rPr>
                <w:sz w:val="20"/>
                <w:szCs w:val="20"/>
              </w:rPr>
              <w:t>-</w:t>
            </w:r>
          </w:p>
        </w:tc>
        <w:tc>
          <w:tcPr>
            <w:tcW w:w="2304" w:type="dxa"/>
          </w:tcPr>
          <w:p w14:paraId="2FBF8EE3" w14:textId="1B87BA7F" w:rsidR="00754D0D" w:rsidRDefault="00754D0D" w:rsidP="00754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4550">
              <w:rPr>
                <w:sz w:val="20"/>
                <w:szCs w:val="20"/>
              </w:rPr>
              <w:t xml:space="preserve">реподаватель </w:t>
            </w:r>
            <w:r>
              <w:rPr>
                <w:sz w:val="20"/>
                <w:szCs w:val="20"/>
              </w:rPr>
              <w:t>клинических</w:t>
            </w:r>
            <w:r w:rsidRPr="00F94550">
              <w:rPr>
                <w:sz w:val="20"/>
                <w:szCs w:val="20"/>
              </w:rPr>
              <w:t xml:space="preserve"> дисциплин</w:t>
            </w:r>
            <w:r w:rsidR="001F71A7">
              <w:rPr>
                <w:sz w:val="20"/>
                <w:szCs w:val="20"/>
              </w:rPr>
              <w:t xml:space="preserve"> первой квалификационной категории</w:t>
            </w:r>
          </w:p>
        </w:tc>
        <w:tc>
          <w:tcPr>
            <w:tcW w:w="2154" w:type="dxa"/>
          </w:tcPr>
          <w:p w14:paraId="62D95D73" w14:textId="138B3209" w:rsidR="00754D0D" w:rsidRPr="00F94550" w:rsidRDefault="00754D0D" w:rsidP="00157CD2">
            <w:pPr>
              <w:rPr>
                <w:sz w:val="20"/>
                <w:szCs w:val="20"/>
              </w:rPr>
            </w:pPr>
            <w:r w:rsidRPr="00F94550">
              <w:rPr>
                <w:sz w:val="20"/>
                <w:szCs w:val="20"/>
              </w:rPr>
              <w:t>ФГБОУ ВО БГМУ Минздрава России, медицинский колледж</w:t>
            </w:r>
          </w:p>
        </w:tc>
      </w:tr>
    </w:tbl>
    <w:p w14:paraId="7F0F647D" w14:textId="77777777" w:rsidR="00F55447" w:rsidRPr="00157CD2" w:rsidRDefault="00F55447" w:rsidP="00157CD2">
      <w:pPr>
        <w:jc w:val="center"/>
        <w:rPr>
          <w:b/>
        </w:rPr>
      </w:pPr>
    </w:p>
    <w:p w14:paraId="0C8F1982" w14:textId="77777777" w:rsidR="00F55447" w:rsidRPr="00157CD2" w:rsidRDefault="00F55447" w:rsidP="00157CD2">
      <w:pPr>
        <w:jc w:val="center"/>
        <w:rPr>
          <w:b/>
        </w:rPr>
      </w:pPr>
    </w:p>
    <w:p w14:paraId="68D23AB5" w14:textId="77777777" w:rsidR="00F55447" w:rsidRPr="00157CD2" w:rsidRDefault="00F55447" w:rsidP="00157CD2">
      <w:pPr>
        <w:jc w:val="center"/>
        <w:rPr>
          <w:b/>
        </w:rPr>
      </w:pPr>
    </w:p>
    <w:p w14:paraId="64233194" w14:textId="77777777" w:rsidR="00F55447" w:rsidRPr="00157CD2" w:rsidRDefault="00F55447" w:rsidP="00157CD2">
      <w:pPr>
        <w:jc w:val="center"/>
        <w:rPr>
          <w:b/>
        </w:rPr>
      </w:pPr>
    </w:p>
    <w:p w14:paraId="3531F653" w14:textId="77777777" w:rsidR="00F55447" w:rsidRPr="00157CD2" w:rsidRDefault="00F55447" w:rsidP="00157CD2">
      <w:pPr>
        <w:jc w:val="center"/>
        <w:rPr>
          <w:b/>
        </w:rPr>
      </w:pPr>
    </w:p>
    <w:p w14:paraId="58C395C8" w14:textId="77777777" w:rsidR="00F55447" w:rsidRPr="00157CD2" w:rsidRDefault="00F55447" w:rsidP="00157CD2">
      <w:pPr>
        <w:jc w:val="center"/>
        <w:rPr>
          <w:b/>
        </w:rPr>
      </w:pPr>
    </w:p>
    <w:p w14:paraId="62560C5F" w14:textId="77777777" w:rsidR="00F55447" w:rsidRPr="00157CD2" w:rsidRDefault="00F55447" w:rsidP="00157CD2">
      <w:pPr>
        <w:jc w:val="center"/>
        <w:rPr>
          <w:b/>
        </w:rPr>
      </w:pPr>
    </w:p>
    <w:p w14:paraId="1A2575E0" w14:textId="77777777" w:rsidR="00F55447" w:rsidRPr="00157CD2" w:rsidRDefault="00F55447" w:rsidP="00157CD2">
      <w:pPr>
        <w:jc w:val="center"/>
        <w:rPr>
          <w:b/>
        </w:rPr>
      </w:pPr>
    </w:p>
    <w:p w14:paraId="2A27D24A" w14:textId="77777777" w:rsidR="00F55447" w:rsidRPr="00157CD2" w:rsidRDefault="00F55447" w:rsidP="00157CD2">
      <w:pPr>
        <w:jc w:val="center"/>
        <w:rPr>
          <w:b/>
        </w:rPr>
      </w:pPr>
    </w:p>
    <w:p w14:paraId="54BB3866" w14:textId="77777777" w:rsidR="00F55447" w:rsidRPr="00157CD2" w:rsidRDefault="00F55447" w:rsidP="00157CD2">
      <w:pPr>
        <w:jc w:val="center"/>
        <w:rPr>
          <w:b/>
        </w:rPr>
      </w:pPr>
    </w:p>
    <w:p w14:paraId="2D6F80E4" w14:textId="77777777" w:rsidR="00F55447" w:rsidRPr="00157CD2" w:rsidRDefault="00F55447" w:rsidP="00157CD2">
      <w:pPr>
        <w:jc w:val="center"/>
        <w:rPr>
          <w:b/>
        </w:rPr>
      </w:pPr>
    </w:p>
    <w:p w14:paraId="29B06A85" w14:textId="77777777" w:rsidR="00F55447" w:rsidRPr="00157CD2" w:rsidRDefault="00F55447" w:rsidP="00157CD2">
      <w:pPr>
        <w:jc w:val="center"/>
        <w:rPr>
          <w:b/>
        </w:rPr>
      </w:pPr>
    </w:p>
    <w:p w14:paraId="6FF332ED" w14:textId="77777777" w:rsidR="00F55447" w:rsidRPr="00157CD2" w:rsidRDefault="00F55447" w:rsidP="00157CD2">
      <w:pPr>
        <w:jc w:val="center"/>
        <w:rPr>
          <w:b/>
        </w:rPr>
      </w:pPr>
    </w:p>
    <w:p w14:paraId="5FF59A4B" w14:textId="77777777" w:rsidR="00F55447" w:rsidRPr="00157CD2" w:rsidRDefault="00F55447" w:rsidP="00157CD2">
      <w:pPr>
        <w:jc w:val="center"/>
        <w:rPr>
          <w:b/>
        </w:rPr>
      </w:pPr>
    </w:p>
    <w:p w14:paraId="6C2D142C" w14:textId="77777777" w:rsidR="00F55447" w:rsidRPr="00157CD2" w:rsidRDefault="00F55447" w:rsidP="00157CD2">
      <w:pPr>
        <w:jc w:val="center"/>
        <w:rPr>
          <w:b/>
        </w:rPr>
      </w:pPr>
    </w:p>
    <w:p w14:paraId="186BCF87" w14:textId="77777777" w:rsidR="00F55447" w:rsidRPr="00157CD2" w:rsidRDefault="00F55447" w:rsidP="00157CD2">
      <w:pPr>
        <w:jc w:val="center"/>
        <w:rPr>
          <w:b/>
        </w:rPr>
      </w:pPr>
    </w:p>
    <w:p w14:paraId="7B05251D" w14:textId="77777777" w:rsidR="00F55447" w:rsidRPr="00157CD2" w:rsidRDefault="00F55447" w:rsidP="00157CD2">
      <w:pPr>
        <w:jc w:val="center"/>
        <w:rPr>
          <w:b/>
        </w:rPr>
      </w:pPr>
    </w:p>
    <w:p w14:paraId="0F6DB6C9" w14:textId="77777777" w:rsidR="00F55447" w:rsidRPr="00157CD2" w:rsidRDefault="00F55447" w:rsidP="00157CD2">
      <w:pPr>
        <w:jc w:val="center"/>
        <w:rPr>
          <w:b/>
        </w:rPr>
      </w:pPr>
    </w:p>
    <w:p w14:paraId="7F09EA33" w14:textId="77777777" w:rsidR="00F55447" w:rsidRPr="00157CD2" w:rsidRDefault="00F55447" w:rsidP="00157CD2">
      <w:pPr>
        <w:jc w:val="center"/>
        <w:rPr>
          <w:b/>
        </w:rPr>
      </w:pPr>
    </w:p>
    <w:p w14:paraId="3A6A94AC" w14:textId="77777777" w:rsidR="00F55447" w:rsidRPr="00157CD2" w:rsidRDefault="00F55447" w:rsidP="00157CD2">
      <w:pPr>
        <w:jc w:val="center"/>
        <w:rPr>
          <w:b/>
        </w:rPr>
      </w:pPr>
    </w:p>
    <w:p w14:paraId="77A05669" w14:textId="5730CFA0" w:rsidR="000B68EF" w:rsidRDefault="00CD6183" w:rsidP="00BC01C2">
      <w:pPr>
        <w:pStyle w:val="af"/>
        <w:numPr>
          <w:ilvl w:val="0"/>
          <w:numId w:val="4"/>
        </w:numPr>
        <w:ind w:left="0" w:firstLine="0"/>
        <w:jc w:val="center"/>
        <w:rPr>
          <w:b/>
        </w:rPr>
      </w:pPr>
      <w:r w:rsidRPr="00157CD2">
        <w:rPr>
          <w:b/>
        </w:rPr>
        <w:lastRenderedPageBreak/>
        <w:t>ПОЯСНИТЕЛЬНАЯ ЗАПИСКА</w:t>
      </w:r>
    </w:p>
    <w:p w14:paraId="5E643B08" w14:textId="77777777" w:rsidR="001D4B25" w:rsidRPr="00157CD2" w:rsidRDefault="001D4B25" w:rsidP="001D4B25">
      <w:pPr>
        <w:pStyle w:val="af"/>
        <w:ind w:left="0"/>
        <w:jc w:val="center"/>
        <w:rPr>
          <w:b/>
        </w:rPr>
      </w:pPr>
    </w:p>
    <w:p w14:paraId="22B71B1F" w14:textId="2A3F91B5" w:rsidR="005829C9" w:rsidRPr="00373C8A" w:rsidRDefault="00157CD2" w:rsidP="00373C8A">
      <w:pPr>
        <w:spacing w:line="360" w:lineRule="auto"/>
        <w:ind w:firstLine="709"/>
        <w:jc w:val="both"/>
      </w:pPr>
      <w:r w:rsidRPr="00373C8A">
        <w:t xml:space="preserve">Актуальность дополнительной профессиональной программы повышения квалификации </w:t>
      </w:r>
      <w:r w:rsidR="004A6533">
        <w:t xml:space="preserve"> для средних медицинских работников</w:t>
      </w:r>
      <w:r w:rsidR="004A6533" w:rsidRPr="00373C8A">
        <w:t xml:space="preserve"> </w:t>
      </w:r>
      <w:r w:rsidRPr="00AA17DC">
        <w:rPr>
          <w:b/>
        </w:rPr>
        <w:t>«</w:t>
      </w:r>
      <w:r w:rsidR="001E2CBC">
        <w:rPr>
          <w:b/>
        </w:rPr>
        <w:t>Алгоритмы работы в условиях нов</w:t>
      </w:r>
      <w:r w:rsidR="001A3C18">
        <w:rPr>
          <w:b/>
        </w:rPr>
        <w:t>ой</w:t>
      </w:r>
      <w:r w:rsidR="001E2CBC">
        <w:rPr>
          <w:b/>
        </w:rPr>
        <w:t xml:space="preserve"> </w:t>
      </w:r>
      <w:proofErr w:type="spellStart"/>
      <w:r w:rsidR="001E2CBC">
        <w:rPr>
          <w:b/>
        </w:rPr>
        <w:t>коронавирусн</w:t>
      </w:r>
      <w:r w:rsidR="001A3C18">
        <w:rPr>
          <w:b/>
        </w:rPr>
        <w:t>ой</w:t>
      </w:r>
      <w:proofErr w:type="spellEnd"/>
      <w:r w:rsidR="001E2CBC">
        <w:rPr>
          <w:b/>
        </w:rPr>
        <w:t xml:space="preserve"> инфекци</w:t>
      </w:r>
      <w:r w:rsidR="001A3C18">
        <w:rPr>
          <w:b/>
        </w:rPr>
        <w:t>и</w:t>
      </w:r>
      <w:r w:rsidR="001E2CBC">
        <w:rPr>
          <w:b/>
        </w:rPr>
        <w:t xml:space="preserve"> </w:t>
      </w:r>
      <w:r w:rsidR="001E2CBC">
        <w:rPr>
          <w:b/>
          <w:lang w:val="en-US"/>
        </w:rPr>
        <w:t>COVID</w:t>
      </w:r>
      <w:r w:rsidR="001E2CBC">
        <w:rPr>
          <w:b/>
        </w:rPr>
        <w:t xml:space="preserve"> – 19 для средних медицинских работников</w:t>
      </w:r>
      <w:r w:rsidR="005829C9" w:rsidRPr="00AA17DC">
        <w:rPr>
          <w:b/>
        </w:rPr>
        <w:t>»</w:t>
      </w:r>
      <w:r w:rsidR="005829C9" w:rsidRPr="00373C8A">
        <w:t xml:space="preserve"> </w:t>
      </w:r>
      <w:r w:rsidRPr="00373C8A">
        <w:t xml:space="preserve">обусловлена </w:t>
      </w:r>
      <w:r w:rsidRPr="00373C8A">
        <w:rPr>
          <w:shd w:val="clear" w:color="auto" w:fill="FFFFFF"/>
        </w:rPr>
        <w:t>продолжающимся ростом</w:t>
      </w:r>
      <w:r w:rsidRPr="00373C8A">
        <w:rPr>
          <w:rStyle w:val="apple-converted-space"/>
          <w:shd w:val="clear" w:color="auto" w:fill="FFFFFF"/>
        </w:rPr>
        <w:t xml:space="preserve"> </w:t>
      </w:r>
      <w:r w:rsidRPr="00373C8A">
        <w:rPr>
          <w:shd w:val="clear" w:color="auto" w:fill="FFFFFF"/>
        </w:rPr>
        <w:t>распространенности</w:t>
      </w:r>
      <w:r w:rsidR="001D4B25" w:rsidRPr="00373C8A">
        <w:rPr>
          <w:shd w:val="clear" w:color="auto" w:fill="FFFFFF"/>
        </w:rPr>
        <w:t xml:space="preserve"> </w:t>
      </w:r>
      <w:proofErr w:type="spellStart"/>
      <w:r w:rsidR="001D4B25" w:rsidRPr="00373C8A">
        <w:rPr>
          <w:shd w:val="clear" w:color="auto" w:fill="FFFFFF"/>
        </w:rPr>
        <w:t>короновирусной</w:t>
      </w:r>
      <w:proofErr w:type="spellEnd"/>
      <w:r w:rsidR="001D4B25" w:rsidRPr="00373C8A">
        <w:rPr>
          <w:shd w:val="clear" w:color="auto" w:fill="FFFFFF"/>
        </w:rPr>
        <w:t xml:space="preserve"> инфекции COVID-19</w:t>
      </w:r>
      <w:r w:rsidR="00081B58" w:rsidRPr="00373C8A">
        <w:t xml:space="preserve">. Сложившаяся ситуация в </w:t>
      </w:r>
      <w:r w:rsidR="005829C9" w:rsidRPr="00373C8A">
        <w:t xml:space="preserve">мире и </w:t>
      </w:r>
      <w:r w:rsidR="00A93D56">
        <w:t xml:space="preserve">стране </w:t>
      </w:r>
      <w:r w:rsidR="001D4B25" w:rsidRPr="00373C8A">
        <w:t>требу</w:t>
      </w:r>
      <w:r w:rsidR="002222CB" w:rsidRPr="00373C8A">
        <w:t>е</w:t>
      </w:r>
      <w:r w:rsidR="001D4B25" w:rsidRPr="00373C8A">
        <w:t>т совершенствования знаний и повышения квалификации</w:t>
      </w:r>
      <w:r w:rsidR="002222CB" w:rsidRPr="00373C8A">
        <w:t xml:space="preserve"> средних медицинских работников</w:t>
      </w:r>
      <w:r w:rsidR="001D4B25" w:rsidRPr="00373C8A">
        <w:t xml:space="preserve">. Усовершенствование знаний и компетенций </w:t>
      </w:r>
      <w:r w:rsidR="00F818B2">
        <w:t>средних медицинских работников</w:t>
      </w:r>
      <w:r w:rsidR="001D4B25" w:rsidRPr="00373C8A">
        <w:t xml:space="preserve"> должно проводиться с акцентом на ознакомление с </w:t>
      </w:r>
      <w:r w:rsidR="002222CB" w:rsidRPr="00373C8A">
        <w:t>этиологи</w:t>
      </w:r>
      <w:r w:rsidR="00081B58" w:rsidRPr="00373C8A">
        <w:t xml:space="preserve">ей, </w:t>
      </w:r>
      <w:r w:rsidR="002222CB" w:rsidRPr="00373C8A">
        <w:t>патогенез</w:t>
      </w:r>
      <w:r w:rsidR="00834EC7">
        <w:t>ом</w:t>
      </w:r>
      <w:r w:rsidR="002222CB" w:rsidRPr="00373C8A">
        <w:t>, профилактик</w:t>
      </w:r>
      <w:r w:rsidR="00834EC7">
        <w:t>у</w:t>
      </w:r>
      <w:r w:rsidR="002222CB" w:rsidRPr="00373C8A">
        <w:t xml:space="preserve"> </w:t>
      </w:r>
      <w:proofErr w:type="spellStart"/>
      <w:r w:rsidR="002222CB" w:rsidRPr="00373C8A">
        <w:t>коронавирусной</w:t>
      </w:r>
      <w:proofErr w:type="spellEnd"/>
      <w:r w:rsidR="002222CB" w:rsidRPr="00373C8A">
        <w:t xml:space="preserve"> инфекции.</w:t>
      </w:r>
      <w:r w:rsidR="00081B58" w:rsidRPr="00373C8A">
        <w:t xml:space="preserve"> </w:t>
      </w:r>
    </w:p>
    <w:p w14:paraId="45F31616" w14:textId="14B89781" w:rsidR="005829C9" w:rsidRPr="00373C8A" w:rsidRDefault="00AB24AE" w:rsidP="00373C8A">
      <w:pPr>
        <w:spacing w:line="360" w:lineRule="auto"/>
        <w:ind w:firstLine="709"/>
        <w:jc w:val="both"/>
      </w:pPr>
      <w:r>
        <w:t xml:space="preserve">Программа рассчитана </w:t>
      </w:r>
      <w:r w:rsidRPr="00AB24AE">
        <w:t xml:space="preserve">для удаленного освоения по актуальным вопросам </w:t>
      </w:r>
      <w:proofErr w:type="spellStart"/>
      <w:r w:rsidRPr="00AB24AE">
        <w:t>коронавирусной</w:t>
      </w:r>
      <w:proofErr w:type="spellEnd"/>
      <w:r w:rsidRPr="00AB24AE">
        <w:t xml:space="preserve"> инфекции.</w:t>
      </w:r>
      <w:r>
        <w:t xml:space="preserve"> </w:t>
      </w:r>
      <w:r w:rsidR="001D4B25" w:rsidRPr="00373C8A">
        <w:t xml:space="preserve">Определен объем знаний, умений и профессиональных компетенций, необходимых специалисту среднего звена, работающему в </w:t>
      </w:r>
      <w:r w:rsidR="00F818B2">
        <w:t>медицинских организациях</w:t>
      </w:r>
      <w:r w:rsidR="005829C9" w:rsidRPr="00373C8A">
        <w:t xml:space="preserve">. </w:t>
      </w:r>
      <w:r w:rsidR="001D4B25" w:rsidRPr="00373C8A">
        <w:t xml:space="preserve">По окончанию цикла дополнительного профессионального образования </w:t>
      </w:r>
      <w:r w:rsidR="00F818B2">
        <w:t>слушатель</w:t>
      </w:r>
      <w:r w:rsidR="001D4B25" w:rsidRPr="00373C8A">
        <w:t xml:space="preserve"> должен иметь знания о</w:t>
      </w:r>
      <w:r w:rsidR="006D0EBF">
        <w:t>б</w:t>
      </w:r>
      <w:r w:rsidR="001D4B25" w:rsidRPr="00373C8A">
        <w:t xml:space="preserve"> </w:t>
      </w:r>
      <w:r w:rsidR="005829C9" w:rsidRPr="00373C8A">
        <w:t xml:space="preserve">эпидемиологической характеристике,  </w:t>
      </w:r>
      <w:r w:rsidR="00373C8A" w:rsidRPr="00373C8A">
        <w:t>клинических</w:t>
      </w:r>
      <w:r w:rsidR="005829C9" w:rsidRPr="00373C8A">
        <w:t xml:space="preserve"> особенност</w:t>
      </w:r>
      <w:r w:rsidR="00373C8A" w:rsidRPr="00373C8A">
        <w:t>ях</w:t>
      </w:r>
      <w:r w:rsidR="005829C9" w:rsidRPr="00373C8A">
        <w:t xml:space="preserve"> </w:t>
      </w:r>
      <w:proofErr w:type="spellStart"/>
      <w:r w:rsidR="005829C9" w:rsidRPr="00373C8A">
        <w:t>коронавирусной</w:t>
      </w:r>
      <w:proofErr w:type="spellEnd"/>
      <w:r w:rsidR="005829C9" w:rsidRPr="00373C8A">
        <w:t xml:space="preserve"> инфекции</w:t>
      </w:r>
      <w:r w:rsidR="00BC64E6">
        <w:t>, соблюдени</w:t>
      </w:r>
      <w:r w:rsidR="006D0EBF">
        <w:t>и</w:t>
      </w:r>
      <w:r w:rsidR="00BC64E6">
        <w:t xml:space="preserve"> инфекционной безопасности, особенност</w:t>
      </w:r>
      <w:r w:rsidR="006D0EBF">
        <w:t>ям</w:t>
      </w:r>
      <w:r w:rsidR="00BC64E6">
        <w:t xml:space="preserve"> ухода при работе с </w:t>
      </w:r>
      <w:proofErr w:type="gramStart"/>
      <w:r w:rsidR="00BC64E6">
        <w:t>зараженными</w:t>
      </w:r>
      <w:proofErr w:type="gramEnd"/>
      <w:r w:rsidR="00BC64E6">
        <w:t>.</w:t>
      </w:r>
      <w:r w:rsidR="005829C9" w:rsidRPr="00373C8A">
        <w:tab/>
      </w:r>
    </w:p>
    <w:p w14:paraId="55CD0E0B" w14:textId="258CD274" w:rsidR="001D4B25" w:rsidRPr="00373C8A" w:rsidRDefault="00373C8A" w:rsidP="00373C8A">
      <w:pPr>
        <w:spacing w:line="360" w:lineRule="auto"/>
        <w:jc w:val="both"/>
      </w:pPr>
      <w:r w:rsidRPr="00373C8A">
        <w:tab/>
      </w:r>
      <w:r w:rsidR="001D4B25" w:rsidRPr="00373C8A">
        <w:t xml:space="preserve">Программа является учебно-методическим пособием, регламентирующим содержание и организационно-методические формы обучения </w:t>
      </w:r>
      <w:r w:rsidR="00F818B2">
        <w:t>средних медицинских работников</w:t>
      </w:r>
      <w:r w:rsidR="001D4B25" w:rsidRPr="00373C8A">
        <w:t xml:space="preserve"> в дополнительно</w:t>
      </w:r>
      <w:r w:rsidR="00D52DF5">
        <w:t>м профессиональном образовании.</w:t>
      </w:r>
    </w:p>
    <w:p w14:paraId="36A0A259" w14:textId="459AF6A2" w:rsidR="001D4B25" w:rsidRPr="00373C8A" w:rsidRDefault="00373C8A" w:rsidP="00373C8A">
      <w:pPr>
        <w:spacing w:line="360" w:lineRule="auto"/>
        <w:jc w:val="both"/>
      </w:pPr>
      <w:r w:rsidRPr="00373C8A">
        <w:tab/>
      </w:r>
      <w:r w:rsidR="001D4B25" w:rsidRPr="00373C8A">
        <w:t>Программа построена по блочной (модульной) системе, блоками которой являются разделы дисциплины. Раздел дисциплины – это часть программы, в которой представлена теоретическая и практическая информация. Каждый раздел дисциплины разбит на несколько тем, состоящих из элементов. Данная программа предусматривает приобретение дополнительных зн</w:t>
      </w:r>
      <w:r w:rsidR="006D0EBF">
        <w:t xml:space="preserve">аний лицами, работающими на должностях средних медицинских работников, </w:t>
      </w:r>
      <w:r w:rsidR="001D4B25" w:rsidRPr="00373C8A">
        <w:t xml:space="preserve">обеспечивающих формирование трудовых функций. </w:t>
      </w:r>
    </w:p>
    <w:p w14:paraId="4B810ED1" w14:textId="12F7DA9D" w:rsidR="001D4B25" w:rsidRPr="00373C8A" w:rsidRDefault="00373C8A" w:rsidP="00373C8A">
      <w:pPr>
        <w:spacing w:line="360" w:lineRule="auto"/>
        <w:jc w:val="both"/>
      </w:pPr>
      <w:r w:rsidRPr="00373C8A">
        <w:tab/>
      </w:r>
      <w:r w:rsidR="001D4B25" w:rsidRPr="00373C8A">
        <w:t>Продол</w:t>
      </w:r>
      <w:r w:rsidRPr="00373C8A">
        <w:t xml:space="preserve">жительность обучения </w:t>
      </w:r>
      <w:r w:rsidR="00834EC7">
        <w:t>6</w:t>
      </w:r>
      <w:r w:rsidRPr="00373C8A">
        <w:t xml:space="preserve"> дн</w:t>
      </w:r>
      <w:r w:rsidR="00834EC7">
        <w:t>ей</w:t>
      </w:r>
      <w:r w:rsidR="001D4B25" w:rsidRPr="00373C8A">
        <w:t xml:space="preserve"> (</w:t>
      </w:r>
      <w:r w:rsidR="00834EC7">
        <w:t>36</w:t>
      </w:r>
      <w:r w:rsidR="001D4B25" w:rsidRPr="00373C8A">
        <w:t xml:space="preserve"> час</w:t>
      </w:r>
      <w:r w:rsidRPr="00373C8A">
        <w:t>ов</w:t>
      </w:r>
      <w:r w:rsidR="001D4B25" w:rsidRPr="00373C8A">
        <w:t xml:space="preserve">). Форма обучения – </w:t>
      </w:r>
      <w:r w:rsidRPr="00373C8A">
        <w:t>заочная</w:t>
      </w:r>
      <w:r w:rsidR="006D0EBF">
        <w:t>, с применением дистанционных образовательных технологий.</w:t>
      </w:r>
      <w:r w:rsidR="001D4B25" w:rsidRPr="00373C8A">
        <w:t xml:space="preserve"> Режим занятий - 6 часов в день. </w:t>
      </w:r>
    </w:p>
    <w:p w14:paraId="312243A4" w14:textId="10846C16" w:rsidR="001D4B25" w:rsidRDefault="001D4B25" w:rsidP="00373C8A">
      <w:pPr>
        <w:spacing w:line="360" w:lineRule="auto"/>
        <w:jc w:val="both"/>
      </w:pPr>
    </w:p>
    <w:p w14:paraId="0E586B0E" w14:textId="77777777" w:rsidR="00CD6183" w:rsidRDefault="00CD6183" w:rsidP="00373C8A">
      <w:pPr>
        <w:spacing w:line="360" w:lineRule="auto"/>
        <w:jc w:val="both"/>
      </w:pPr>
    </w:p>
    <w:p w14:paraId="710FB05B" w14:textId="77777777" w:rsidR="00CD6183" w:rsidRPr="00373C8A" w:rsidRDefault="00CD6183" w:rsidP="00373C8A">
      <w:pPr>
        <w:spacing w:line="360" w:lineRule="auto"/>
        <w:jc w:val="both"/>
      </w:pPr>
    </w:p>
    <w:p w14:paraId="70D1ACD8" w14:textId="77777777" w:rsidR="001D4B25" w:rsidRPr="00373C8A" w:rsidRDefault="001D4B25" w:rsidP="00373C8A">
      <w:pPr>
        <w:spacing w:line="360" w:lineRule="auto"/>
        <w:jc w:val="both"/>
      </w:pPr>
    </w:p>
    <w:p w14:paraId="36E0E16A" w14:textId="43333E2A" w:rsidR="00D52DF5" w:rsidRDefault="00D52DF5">
      <w:pPr>
        <w:spacing w:after="200" w:line="276" w:lineRule="auto"/>
      </w:pPr>
      <w:r>
        <w:br w:type="page"/>
      </w:r>
    </w:p>
    <w:p w14:paraId="1A61748D" w14:textId="73B36CF3" w:rsidR="00CD6183" w:rsidRPr="00CD6183" w:rsidRDefault="00CD6183" w:rsidP="00BC01C2">
      <w:pPr>
        <w:pStyle w:val="af"/>
        <w:numPr>
          <w:ilvl w:val="0"/>
          <w:numId w:val="4"/>
        </w:numPr>
        <w:spacing w:line="276" w:lineRule="auto"/>
        <w:jc w:val="center"/>
        <w:rPr>
          <w:b/>
        </w:rPr>
      </w:pPr>
      <w:r w:rsidRPr="00CD6183">
        <w:rPr>
          <w:b/>
          <w:bCs/>
        </w:rPr>
        <w:lastRenderedPageBreak/>
        <w:t>ЦЕЛЬ И ЗАДАЧИ</w:t>
      </w:r>
      <w:r w:rsidRPr="00157CD2">
        <w:t xml:space="preserve"> </w:t>
      </w:r>
      <w:r w:rsidRPr="00CD6183">
        <w:rPr>
          <w:b/>
        </w:rPr>
        <w:t>ДОПОЛНИТЕЛЬНОЙ ПРОФЕССИОНАЛЬНОЙ ПРОГРАММЫ ПОВЫШЕНИЯ КВАЛИФИКАЦИИ</w:t>
      </w:r>
    </w:p>
    <w:p w14:paraId="2B0B45BD" w14:textId="7DD143E2" w:rsidR="00F55447" w:rsidRPr="00CD6183" w:rsidRDefault="00CD6183" w:rsidP="00254EDF">
      <w:pPr>
        <w:pStyle w:val="af"/>
        <w:spacing w:line="276" w:lineRule="auto"/>
        <w:ind w:left="720"/>
        <w:jc w:val="center"/>
        <w:rPr>
          <w:b/>
        </w:rPr>
      </w:pPr>
      <w:r w:rsidRPr="00373C8A">
        <w:t>«</w:t>
      </w:r>
      <w:r w:rsidR="00006B9E">
        <w:rPr>
          <w:b/>
        </w:rPr>
        <w:t>НОВАЯ КОРОНА</w:t>
      </w:r>
      <w:r w:rsidRPr="00CD6183">
        <w:rPr>
          <w:b/>
        </w:rPr>
        <w:t xml:space="preserve">ВИРУСНАЯ ИНФЕКЦИЯ COVID-19: АКТУАЛЬНЫЕ ВОПРОСЫ ДЛЯ </w:t>
      </w:r>
      <w:r w:rsidR="00BF6B91">
        <w:rPr>
          <w:b/>
        </w:rPr>
        <w:t>СРЕДНИХ МЕДИЦИНСКИХ РАБОТНИКОВ»</w:t>
      </w:r>
    </w:p>
    <w:p w14:paraId="7D4367EE" w14:textId="77777777" w:rsidR="00157CD2" w:rsidRPr="00157CD2" w:rsidRDefault="00157CD2" w:rsidP="00254EDF">
      <w:pPr>
        <w:spacing w:line="276" w:lineRule="auto"/>
        <w:ind w:firstLine="709"/>
        <w:jc w:val="both"/>
      </w:pPr>
    </w:p>
    <w:p w14:paraId="53E31B1A" w14:textId="17F3140E" w:rsidR="00373C8A" w:rsidRDefault="00F55447" w:rsidP="00254EDF">
      <w:pPr>
        <w:spacing w:line="276" w:lineRule="auto"/>
        <w:ind w:firstLine="709"/>
        <w:jc w:val="both"/>
      </w:pPr>
      <w:r w:rsidRPr="00157CD2">
        <w:rPr>
          <w:b/>
          <w:bCs/>
        </w:rPr>
        <w:t xml:space="preserve">Цель </w:t>
      </w:r>
      <w:r w:rsidRPr="00157CD2">
        <w:t xml:space="preserve">дополнительной профессиональной программы повышения квалификации </w:t>
      </w:r>
      <w:r w:rsidR="00F818B2">
        <w:t>для средних медицинских работников</w:t>
      </w:r>
      <w:r w:rsidR="00006B9E">
        <w:rPr>
          <w:b/>
        </w:rPr>
        <w:t xml:space="preserve"> «</w:t>
      </w:r>
      <w:r w:rsidR="001A3C18">
        <w:rPr>
          <w:b/>
        </w:rPr>
        <w:t xml:space="preserve">Алгоритмы работы в условиях новой </w:t>
      </w:r>
      <w:proofErr w:type="spellStart"/>
      <w:r w:rsidR="001A3C18">
        <w:rPr>
          <w:b/>
        </w:rPr>
        <w:t>коронавирусной</w:t>
      </w:r>
      <w:proofErr w:type="spellEnd"/>
      <w:r w:rsidR="001A3C18">
        <w:rPr>
          <w:b/>
        </w:rPr>
        <w:t xml:space="preserve"> инфекции </w:t>
      </w:r>
      <w:r w:rsidR="001A3C18">
        <w:rPr>
          <w:b/>
          <w:lang w:val="en-US"/>
        </w:rPr>
        <w:t>COVID</w:t>
      </w:r>
      <w:r w:rsidR="001A3C18">
        <w:rPr>
          <w:b/>
        </w:rPr>
        <w:t xml:space="preserve"> – 19 для средних медицинских работников</w:t>
      </w:r>
      <w:r w:rsidR="00373C8A" w:rsidRPr="00AB24AE">
        <w:rPr>
          <w:b/>
        </w:rPr>
        <w:t>»</w:t>
      </w:r>
      <w:r w:rsidRPr="00AB24AE">
        <w:rPr>
          <w:b/>
        </w:rPr>
        <w:t>:</w:t>
      </w:r>
      <w:r w:rsidR="00157CD2" w:rsidRPr="00157CD2">
        <w:t xml:space="preserve"> </w:t>
      </w:r>
      <w:r w:rsidR="001E2CBC">
        <w:t>совершенствование и приобре</w:t>
      </w:r>
      <w:r w:rsidRPr="00157CD2">
        <w:t>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</w:t>
      </w:r>
      <w:r w:rsidR="00373C8A">
        <w:t>.</w:t>
      </w:r>
      <w:r w:rsidRPr="00157CD2">
        <w:t xml:space="preserve"> </w:t>
      </w:r>
    </w:p>
    <w:p w14:paraId="2BD4E6CA" w14:textId="7872A839" w:rsidR="00F55447" w:rsidRPr="00157CD2" w:rsidRDefault="00F55447" w:rsidP="00254EDF">
      <w:pPr>
        <w:spacing w:line="276" w:lineRule="auto"/>
        <w:ind w:firstLine="709"/>
        <w:rPr>
          <w:b/>
          <w:bCs/>
        </w:rPr>
      </w:pPr>
      <w:r w:rsidRPr="00157CD2">
        <w:rPr>
          <w:b/>
          <w:bCs/>
        </w:rPr>
        <w:t xml:space="preserve">Задачи </w:t>
      </w:r>
      <w:r w:rsidRPr="00157CD2">
        <w:t xml:space="preserve">теоретической части изучения </w:t>
      </w:r>
      <w:r w:rsidR="00446A1F">
        <w:t>программы</w:t>
      </w:r>
      <w:r w:rsidRPr="00157CD2">
        <w:rPr>
          <w:b/>
          <w:bCs/>
        </w:rPr>
        <w:t>:</w:t>
      </w:r>
    </w:p>
    <w:p w14:paraId="21A69D6A" w14:textId="5969C186" w:rsidR="00F55447" w:rsidRPr="00DA4C41" w:rsidRDefault="00DA4C41" w:rsidP="00BC01C2">
      <w:pPr>
        <w:pStyle w:val="af"/>
        <w:numPr>
          <w:ilvl w:val="0"/>
          <w:numId w:val="6"/>
        </w:numPr>
        <w:spacing w:line="276" w:lineRule="auto"/>
        <w:ind w:left="1134" w:hanging="283"/>
      </w:pPr>
      <w:r w:rsidRPr="00DA4C41">
        <w:t>с</w:t>
      </w:r>
      <w:r w:rsidR="00F55447" w:rsidRPr="00DA4C41">
        <w:t xml:space="preserve">овершенствование знаний </w:t>
      </w:r>
      <w:r w:rsidRPr="00DA4C41">
        <w:t xml:space="preserve">о </w:t>
      </w:r>
      <w:proofErr w:type="spellStart"/>
      <w:r w:rsidRPr="00DA4C41">
        <w:t>корон</w:t>
      </w:r>
      <w:r w:rsidR="008108E9">
        <w:t>а</w:t>
      </w:r>
      <w:r w:rsidRPr="00DA4C41">
        <w:t>вирусной</w:t>
      </w:r>
      <w:proofErr w:type="spellEnd"/>
      <w:r w:rsidRPr="00DA4C41">
        <w:t xml:space="preserve"> инфекции;</w:t>
      </w:r>
    </w:p>
    <w:p w14:paraId="1945C2C8" w14:textId="2B64CF16" w:rsidR="00DA4C41" w:rsidRPr="006D0EBF" w:rsidRDefault="00DA4C41" w:rsidP="006D0EBF">
      <w:pPr>
        <w:pStyle w:val="af"/>
        <w:numPr>
          <w:ilvl w:val="0"/>
          <w:numId w:val="6"/>
        </w:numPr>
        <w:spacing w:line="276" w:lineRule="auto"/>
        <w:ind w:left="1134" w:hanging="283"/>
      </w:pPr>
      <w:r w:rsidRPr="00DA4C41">
        <w:t>с</w:t>
      </w:r>
      <w:r w:rsidR="00F55447" w:rsidRPr="00DA4C41">
        <w:t xml:space="preserve">овершенствование знаний о </w:t>
      </w:r>
      <w:r w:rsidR="00006B9E" w:rsidRPr="00DA4C41">
        <w:t>мерах по защите медперсонала, не</w:t>
      </w:r>
      <w:r w:rsidRPr="00DA4C41">
        <w:t xml:space="preserve">посредственно взаимодействующего с </w:t>
      </w:r>
      <w:proofErr w:type="gramStart"/>
      <w:r w:rsidRPr="00DA4C41">
        <w:t>зараженными</w:t>
      </w:r>
      <w:proofErr w:type="gramEnd"/>
      <w:r w:rsidR="006D0EBF">
        <w:t>.</w:t>
      </w:r>
    </w:p>
    <w:p w14:paraId="6FD80AED" w14:textId="45692C5B" w:rsidR="00F55447" w:rsidRPr="00157CD2" w:rsidRDefault="00F55447" w:rsidP="00254EDF">
      <w:pPr>
        <w:pStyle w:val="10"/>
        <w:tabs>
          <w:tab w:val="left" w:pos="-1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CD2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157CD2">
        <w:rPr>
          <w:rFonts w:ascii="Times New Roman" w:hAnsi="Times New Roman"/>
          <w:sz w:val="24"/>
          <w:szCs w:val="24"/>
        </w:rPr>
        <w:t xml:space="preserve">практической части изучения </w:t>
      </w:r>
      <w:r w:rsidR="00446A1F">
        <w:rPr>
          <w:rFonts w:ascii="Times New Roman" w:hAnsi="Times New Roman"/>
          <w:sz w:val="24"/>
          <w:szCs w:val="24"/>
        </w:rPr>
        <w:t>программы</w:t>
      </w:r>
      <w:r w:rsidRPr="00157CD2">
        <w:rPr>
          <w:rFonts w:ascii="Times New Roman" w:hAnsi="Times New Roman"/>
          <w:sz w:val="24"/>
          <w:szCs w:val="24"/>
        </w:rPr>
        <w:t>:</w:t>
      </w:r>
    </w:p>
    <w:p w14:paraId="4F8530F7" w14:textId="43188A84" w:rsidR="00006B9E" w:rsidRDefault="00F55447" w:rsidP="00BC01C2">
      <w:pPr>
        <w:numPr>
          <w:ilvl w:val="0"/>
          <w:numId w:val="7"/>
        </w:numPr>
        <w:spacing w:line="276" w:lineRule="auto"/>
        <w:ind w:left="1134" w:hanging="283"/>
        <w:jc w:val="both"/>
      </w:pPr>
      <w:r w:rsidRPr="00157CD2">
        <w:t>со</w:t>
      </w:r>
      <w:r w:rsidR="00006B9E">
        <w:t xml:space="preserve">вершенствовать умения </w:t>
      </w:r>
      <w:r w:rsidR="00D52DF5">
        <w:t>для</w:t>
      </w:r>
      <w:r w:rsidR="00006B9E" w:rsidRPr="00006B9E">
        <w:t xml:space="preserve"> госпитальной прак</w:t>
      </w:r>
      <w:r w:rsidR="00006B9E">
        <w:t>тики во время эпидемии COVID-19;</w:t>
      </w:r>
    </w:p>
    <w:p w14:paraId="75550983" w14:textId="42DA6F8D" w:rsidR="00F55447" w:rsidRPr="00157CD2" w:rsidRDefault="00F55447" w:rsidP="00BC01C2">
      <w:pPr>
        <w:numPr>
          <w:ilvl w:val="0"/>
          <w:numId w:val="7"/>
        </w:numPr>
        <w:spacing w:line="276" w:lineRule="auto"/>
        <w:ind w:left="1134" w:hanging="283"/>
        <w:jc w:val="both"/>
      </w:pPr>
      <w:r w:rsidRPr="00157CD2">
        <w:t xml:space="preserve">совершенствовать умения </w:t>
      </w:r>
      <w:r w:rsidR="00006B9E" w:rsidRPr="00006B9E">
        <w:t xml:space="preserve">по защите персонала, непосредственно взаимодействующего с </w:t>
      </w:r>
      <w:proofErr w:type="gramStart"/>
      <w:r w:rsidR="00006B9E" w:rsidRPr="00006B9E">
        <w:t>зараженными</w:t>
      </w:r>
      <w:proofErr w:type="gramEnd"/>
      <w:r w:rsidR="00006B9E" w:rsidRPr="00006B9E">
        <w:t xml:space="preserve"> COVID-19</w:t>
      </w:r>
      <w:r w:rsidR="009E54B8" w:rsidRPr="00006B9E">
        <w:rPr>
          <w:i/>
        </w:rPr>
        <w:t>;</w:t>
      </w:r>
    </w:p>
    <w:p w14:paraId="5896699A" w14:textId="77777777" w:rsidR="00DA4C41" w:rsidRDefault="00F55447" w:rsidP="00BC01C2">
      <w:pPr>
        <w:numPr>
          <w:ilvl w:val="0"/>
          <w:numId w:val="7"/>
        </w:numPr>
        <w:spacing w:line="276" w:lineRule="auto"/>
        <w:ind w:left="1134" w:hanging="283"/>
        <w:jc w:val="both"/>
      </w:pPr>
      <w:r w:rsidRPr="00157CD2">
        <w:t xml:space="preserve">совершенствовать умения  в проведении </w:t>
      </w:r>
      <w:r w:rsidR="00006B9E" w:rsidRPr="00006B9E">
        <w:t>дезинфекции в зоне изолятора COVID-19</w:t>
      </w:r>
      <w:r w:rsidR="00DA4C41">
        <w:t>;</w:t>
      </w:r>
    </w:p>
    <w:p w14:paraId="5A5AE238" w14:textId="20D8CD5D" w:rsidR="00F55447" w:rsidRDefault="00DA4C41" w:rsidP="00BC01C2">
      <w:pPr>
        <w:numPr>
          <w:ilvl w:val="0"/>
          <w:numId w:val="7"/>
        </w:numPr>
        <w:spacing w:line="276" w:lineRule="auto"/>
        <w:ind w:left="1134" w:hanging="283"/>
        <w:jc w:val="both"/>
      </w:pPr>
      <w:r>
        <w:t xml:space="preserve">совершенствовать умения по уходу </w:t>
      </w:r>
      <w:r w:rsidR="00F55447" w:rsidRPr="00157CD2">
        <w:t xml:space="preserve"> </w:t>
      </w:r>
      <w:r>
        <w:t>за больными.</w:t>
      </w:r>
    </w:p>
    <w:p w14:paraId="7C814D5A" w14:textId="77777777" w:rsidR="00006B9E" w:rsidRPr="00157CD2" w:rsidRDefault="00006B9E" w:rsidP="00254EDF">
      <w:pPr>
        <w:spacing w:line="276" w:lineRule="auto"/>
        <w:ind w:left="720"/>
        <w:jc w:val="both"/>
      </w:pPr>
    </w:p>
    <w:p w14:paraId="454B25AC" w14:textId="7769B2EE" w:rsidR="000B68EF" w:rsidRPr="00157CD2" w:rsidRDefault="00157CD2" w:rsidP="00254EDF">
      <w:pPr>
        <w:spacing w:line="276" w:lineRule="auto"/>
        <w:jc w:val="both"/>
      </w:pPr>
      <w:r>
        <w:rPr>
          <w:b/>
          <w:bCs/>
        </w:rPr>
        <w:t>3</w:t>
      </w:r>
      <w:r w:rsidR="00F55447" w:rsidRPr="00157CD2">
        <w:rPr>
          <w:b/>
          <w:bCs/>
        </w:rPr>
        <w:t xml:space="preserve">. </w:t>
      </w:r>
      <w:proofErr w:type="gramStart"/>
      <w:r w:rsidR="00F55447" w:rsidRPr="00157CD2">
        <w:rPr>
          <w:b/>
          <w:bCs/>
        </w:rPr>
        <w:t>Категории обучающихся</w:t>
      </w:r>
      <w:r w:rsidR="00F55447" w:rsidRPr="00157CD2">
        <w:t xml:space="preserve">: </w:t>
      </w:r>
      <w:r w:rsidR="006D0EBF">
        <w:t xml:space="preserve">средние медицинские работники; лица, </w:t>
      </w:r>
      <w:r w:rsidR="00A37238">
        <w:t>работающие на должностях среднего медицинского персонала</w:t>
      </w:r>
      <w:r w:rsidR="006D0EBF">
        <w:t>.</w:t>
      </w:r>
      <w:proofErr w:type="gramEnd"/>
    </w:p>
    <w:p w14:paraId="24E5F07E" w14:textId="6606968B" w:rsidR="00F55447" w:rsidRPr="00157CD2" w:rsidRDefault="00F55447" w:rsidP="00254EDF">
      <w:pPr>
        <w:spacing w:line="276" w:lineRule="auto"/>
        <w:jc w:val="both"/>
      </w:pPr>
      <w:r w:rsidRPr="00157CD2">
        <w:rPr>
          <w:b/>
          <w:bCs/>
        </w:rPr>
        <w:t xml:space="preserve">4. Объем программы: </w:t>
      </w:r>
      <w:r w:rsidR="00834EC7">
        <w:t>36</w:t>
      </w:r>
      <w:r w:rsidRPr="00157CD2">
        <w:t xml:space="preserve"> ака</w:t>
      </w:r>
      <w:r w:rsidR="008F678B">
        <w:t xml:space="preserve">демических часов, в том числе </w:t>
      </w:r>
      <w:r w:rsidR="00DA4C41">
        <w:t xml:space="preserve"> </w:t>
      </w:r>
      <w:r w:rsidR="008108E9">
        <w:t>36</w:t>
      </w:r>
      <w:r w:rsidR="003832F1">
        <w:t xml:space="preserve"> </w:t>
      </w:r>
      <w:proofErr w:type="spellStart"/>
      <w:r w:rsidRPr="00157CD2">
        <w:t>зач.ед</w:t>
      </w:r>
      <w:proofErr w:type="spellEnd"/>
      <w:r w:rsidRPr="00157CD2">
        <w:t xml:space="preserve">. </w:t>
      </w:r>
    </w:p>
    <w:p w14:paraId="731D4692" w14:textId="77777777" w:rsidR="000345A1" w:rsidRPr="00157CD2" w:rsidRDefault="000345A1" w:rsidP="00254EDF">
      <w:pPr>
        <w:tabs>
          <w:tab w:val="left" w:pos="567"/>
        </w:tabs>
        <w:spacing w:line="276" w:lineRule="auto"/>
        <w:ind w:firstLine="709"/>
        <w:jc w:val="both"/>
      </w:pPr>
    </w:p>
    <w:p w14:paraId="26D19206" w14:textId="77777777" w:rsidR="009E54B8" w:rsidRPr="00157CD2" w:rsidRDefault="009E54B8" w:rsidP="00BC01C2">
      <w:pPr>
        <w:pStyle w:val="af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b/>
        </w:rPr>
      </w:pPr>
      <w:r w:rsidRPr="00157CD2">
        <w:rPr>
          <w:b/>
        </w:rPr>
        <w:t>Форма обучения, режим и</w:t>
      </w:r>
      <w:r w:rsidRPr="00157CD2">
        <w:t xml:space="preserve"> </w:t>
      </w:r>
      <w:r w:rsidRPr="00157CD2">
        <w:rPr>
          <w:b/>
        </w:rPr>
        <w:t>продолжительность занятий</w:t>
      </w:r>
    </w:p>
    <w:p w14:paraId="3FA70C4F" w14:textId="77777777" w:rsidR="00157CD2" w:rsidRPr="00157CD2" w:rsidRDefault="00157CD2" w:rsidP="00254EDF">
      <w:pPr>
        <w:pStyle w:val="af"/>
        <w:tabs>
          <w:tab w:val="left" w:pos="567"/>
        </w:tabs>
        <w:spacing w:line="276" w:lineRule="auto"/>
        <w:ind w:left="0"/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2198"/>
        <w:gridCol w:w="1183"/>
        <w:gridCol w:w="2414"/>
      </w:tblGrid>
      <w:tr w:rsidR="009E54B8" w:rsidRPr="00157CD2" w14:paraId="6D1B43FE" w14:textId="77777777" w:rsidTr="003832F1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14:paraId="50DBC91E" w14:textId="77777777" w:rsidR="009E54B8" w:rsidRPr="00157CD2" w:rsidRDefault="009E54B8" w:rsidP="00254EDF">
            <w:pPr>
              <w:tabs>
                <w:tab w:val="left" w:pos="1276"/>
              </w:tabs>
              <w:spacing w:line="276" w:lineRule="auto"/>
              <w:jc w:val="right"/>
              <w:rPr>
                <w:b/>
              </w:rPr>
            </w:pPr>
            <w:r w:rsidRPr="00157CD2">
              <w:rPr>
                <w:b/>
              </w:rPr>
              <w:t>График обучения</w:t>
            </w:r>
          </w:p>
          <w:p w14:paraId="1ABF750B" w14:textId="77777777" w:rsidR="009E54B8" w:rsidRPr="00157CD2" w:rsidRDefault="009E54B8" w:rsidP="00254EDF">
            <w:pPr>
              <w:tabs>
                <w:tab w:val="left" w:pos="1276"/>
              </w:tabs>
              <w:spacing w:line="276" w:lineRule="auto"/>
              <w:jc w:val="both"/>
              <w:rPr>
                <w:b/>
              </w:rPr>
            </w:pPr>
          </w:p>
          <w:p w14:paraId="3DF9E51D" w14:textId="77777777" w:rsidR="009E54B8" w:rsidRPr="00157CD2" w:rsidRDefault="009E54B8" w:rsidP="00254EDF">
            <w:pPr>
              <w:tabs>
                <w:tab w:val="left" w:pos="1276"/>
              </w:tabs>
              <w:spacing w:line="276" w:lineRule="auto"/>
              <w:jc w:val="both"/>
              <w:rPr>
                <w:b/>
              </w:rPr>
            </w:pPr>
            <w:r w:rsidRPr="00157CD2">
              <w:rPr>
                <w:b/>
              </w:rPr>
              <w:t>Форма обучения</w:t>
            </w:r>
          </w:p>
        </w:tc>
        <w:tc>
          <w:tcPr>
            <w:tcW w:w="2198" w:type="dxa"/>
            <w:shd w:val="clear" w:color="auto" w:fill="auto"/>
            <w:tcMar>
              <w:left w:w="28" w:type="dxa"/>
              <w:right w:w="28" w:type="dxa"/>
            </w:tcMar>
          </w:tcPr>
          <w:p w14:paraId="7FC94BE6" w14:textId="6CD649B9" w:rsidR="003832F1" w:rsidRPr="003832F1" w:rsidRDefault="003832F1" w:rsidP="00254EDF">
            <w:pPr>
              <w:tabs>
                <w:tab w:val="left" w:pos="1276"/>
              </w:tabs>
              <w:spacing w:line="276" w:lineRule="auto"/>
              <w:jc w:val="center"/>
              <w:rPr>
                <w:b/>
              </w:rPr>
            </w:pPr>
            <w:r w:rsidRPr="003832F1">
              <w:rPr>
                <w:b/>
              </w:rPr>
              <w:t>Дистанционные образовательные</w:t>
            </w:r>
          </w:p>
          <w:p w14:paraId="7DA22759" w14:textId="2A2D2D46" w:rsidR="009E54B8" w:rsidRPr="00546544" w:rsidRDefault="003832F1" w:rsidP="00254EDF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color w:val="FF0000"/>
              </w:rPr>
            </w:pPr>
            <w:r w:rsidRPr="003832F1">
              <w:rPr>
                <w:b/>
              </w:rPr>
              <w:t>технологий</w:t>
            </w: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</w:tcPr>
          <w:p w14:paraId="510DD0E1" w14:textId="04F7DF50" w:rsidR="009E54B8" w:rsidRPr="00157CD2" w:rsidRDefault="009E54B8" w:rsidP="00254EDF">
            <w:pPr>
              <w:tabs>
                <w:tab w:val="left" w:pos="1276"/>
              </w:tabs>
              <w:spacing w:line="276" w:lineRule="auto"/>
              <w:jc w:val="center"/>
              <w:rPr>
                <w:b/>
              </w:rPr>
            </w:pPr>
            <w:r w:rsidRPr="00157CD2">
              <w:rPr>
                <w:b/>
              </w:rPr>
              <w:t>Дн</w:t>
            </w:r>
            <w:r w:rsidR="00762B45">
              <w:rPr>
                <w:b/>
              </w:rPr>
              <w:t>и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14:paraId="1A132FBE" w14:textId="77777777" w:rsidR="009E54B8" w:rsidRPr="00157CD2" w:rsidRDefault="009E54B8" w:rsidP="00254EDF">
            <w:pPr>
              <w:tabs>
                <w:tab w:val="left" w:pos="1276"/>
              </w:tabs>
              <w:spacing w:line="276" w:lineRule="auto"/>
              <w:jc w:val="center"/>
              <w:rPr>
                <w:b/>
              </w:rPr>
            </w:pPr>
            <w:r w:rsidRPr="00157CD2">
              <w:rPr>
                <w:b/>
              </w:rPr>
              <w:t>Общая продолжительность программы, месяцев (час)</w:t>
            </w:r>
          </w:p>
        </w:tc>
      </w:tr>
      <w:tr w:rsidR="00E60E6F" w:rsidRPr="00157CD2" w14:paraId="60CFAB90" w14:textId="77777777" w:rsidTr="003832F1">
        <w:trPr>
          <w:trHeight w:val="271"/>
          <w:jc w:val="center"/>
        </w:trPr>
        <w:tc>
          <w:tcPr>
            <w:tcW w:w="3952" w:type="dxa"/>
            <w:shd w:val="clear" w:color="auto" w:fill="auto"/>
          </w:tcPr>
          <w:p w14:paraId="0813E5F2" w14:textId="3F34B019" w:rsidR="00E60E6F" w:rsidRPr="00157CD2" w:rsidRDefault="00E60E6F" w:rsidP="00254EDF">
            <w:pPr>
              <w:tabs>
                <w:tab w:val="left" w:pos="1276"/>
              </w:tabs>
              <w:spacing w:line="276" w:lineRule="auto"/>
              <w:jc w:val="both"/>
            </w:pPr>
            <w:r w:rsidRPr="007F6446">
              <w:t xml:space="preserve">Заочная </w:t>
            </w:r>
          </w:p>
        </w:tc>
        <w:tc>
          <w:tcPr>
            <w:tcW w:w="2198" w:type="dxa"/>
            <w:shd w:val="clear" w:color="auto" w:fill="auto"/>
          </w:tcPr>
          <w:p w14:paraId="7E693C64" w14:textId="1D5330D0" w:rsidR="00E60E6F" w:rsidRPr="00157CD2" w:rsidRDefault="00834EC7" w:rsidP="00254EDF">
            <w:pPr>
              <w:tabs>
                <w:tab w:val="left" w:pos="1276"/>
              </w:tabs>
              <w:spacing w:line="276" w:lineRule="auto"/>
              <w:jc w:val="center"/>
            </w:pPr>
            <w:r>
              <w:t>36</w:t>
            </w:r>
          </w:p>
        </w:tc>
        <w:tc>
          <w:tcPr>
            <w:tcW w:w="1183" w:type="dxa"/>
            <w:shd w:val="clear" w:color="auto" w:fill="auto"/>
          </w:tcPr>
          <w:p w14:paraId="263ED379" w14:textId="1873E16B" w:rsidR="00E60E6F" w:rsidRPr="00157CD2" w:rsidRDefault="00834EC7" w:rsidP="00254EDF">
            <w:pPr>
              <w:tabs>
                <w:tab w:val="left" w:pos="1276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2414" w:type="dxa"/>
            <w:shd w:val="clear" w:color="auto" w:fill="auto"/>
          </w:tcPr>
          <w:p w14:paraId="53438845" w14:textId="75B752ED" w:rsidR="00E60E6F" w:rsidRPr="00157CD2" w:rsidRDefault="00834EC7" w:rsidP="00254EDF">
            <w:pPr>
              <w:tabs>
                <w:tab w:val="left" w:pos="1276"/>
              </w:tabs>
              <w:spacing w:line="276" w:lineRule="auto"/>
              <w:jc w:val="center"/>
            </w:pPr>
            <w:r>
              <w:t>36</w:t>
            </w:r>
          </w:p>
        </w:tc>
      </w:tr>
      <w:tr w:rsidR="00E60E6F" w:rsidRPr="00157CD2" w14:paraId="65E2419E" w14:textId="77777777" w:rsidTr="003832F1">
        <w:trPr>
          <w:trHeight w:val="262"/>
          <w:jc w:val="center"/>
        </w:trPr>
        <w:tc>
          <w:tcPr>
            <w:tcW w:w="3952" w:type="dxa"/>
            <w:shd w:val="clear" w:color="auto" w:fill="auto"/>
          </w:tcPr>
          <w:p w14:paraId="26E7611E" w14:textId="33FC2DD4" w:rsidR="00E60E6F" w:rsidRPr="007F6446" w:rsidRDefault="00E60E6F" w:rsidP="00254EDF">
            <w:pPr>
              <w:tabs>
                <w:tab w:val="left" w:pos="1276"/>
              </w:tabs>
              <w:spacing w:line="276" w:lineRule="auto"/>
              <w:jc w:val="both"/>
            </w:pPr>
            <w:r w:rsidRPr="007F6446">
              <w:t xml:space="preserve">Итого </w:t>
            </w:r>
          </w:p>
        </w:tc>
        <w:tc>
          <w:tcPr>
            <w:tcW w:w="2198" w:type="dxa"/>
            <w:shd w:val="clear" w:color="auto" w:fill="auto"/>
          </w:tcPr>
          <w:p w14:paraId="158578AB" w14:textId="41FAD4B7" w:rsidR="00E60E6F" w:rsidRPr="00D10965" w:rsidRDefault="00834EC7" w:rsidP="00254EDF">
            <w:pPr>
              <w:tabs>
                <w:tab w:val="left" w:pos="127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83" w:type="dxa"/>
            <w:shd w:val="clear" w:color="auto" w:fill="auto"/>
          </w:tcPr>
          <w:p w14:paraId="3C72F783" w14:textId="56B0A6D5" w:rsidR="00E60E6F" w:rsidRPr="00D10965" w:rsidRDefault="00834EC7" w:rsidP="00254EDF">
            <w:pPr>
              <w:tabs>
                <w:tab w:val="left" w:pos="127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14:paraId="218E29B1" w14:textId="1F8ACB96" w:rsidR="00E60E6F" w:rsidRPr="00D10965" w:rsidRDefault="00834EC7" w:rsidP="00254EDF">
            <w:pPr>
              <w:tabs>
                <w:tab w:val="left" w:pos="127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4D714503" w14:textId="44410A1C" w:rsidR="00762B45" w:rsidRDefault="00762B45" w:rsidP="00254EDF">
      <w:pPr>
        <w:pStyle w:val="af"/>
        <w:spacing w:line="276" w:lineRule="auto"/>
        <w:ind w:left="0"/>
        <w:jc w:val="both"/>
      </w:pPr>
    </w:p>
    <w:p w14:paraId="0E2D9EF4" w14:textId="77777777" w:rsidR="00762B45" w:rsidRDefault="00762B45" w:rsidP="00254EDF">
      <w:pPr>
        <w:spacing w:after="200" w:line="276" w:lineRule="auto"/>
      </w:pPr>
      <w:r>
        <w:br w:type="page"/>
      </w:r>
    </w:p>
    <w:p w14:paraId="48476892" w14:textId="1A6538B4" w:rsidR="000C73A8" w:rsidRPr="00002F3F" w:rsidRDefault="00157CD2" w:rsidP="00BC01C2">
      <w:pPr>
        <w:pStyle w:val="af"/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jc w:val="both"/>
      </w:pPr>
      <w:r w:rsidRPr="00002F3F">
        <w:rPr>
          <w:b/>
        </w:rPr>
        <w:lastRenderedPageBreak/>
        <w:t>Планируемые результаты обучения</w:t>
      </w:r>
      <w:r w:rsidR="00A511B8" w:rsidRPr="00002F3F">
        <w:rPr>
          <w:b/>
        </w:rPr>
        <w:t xml:space="preserve"> </w:t>
      </w:r>
      <w:r w:rsidR="001F71A7">
        <w:rPr>
          <w:b/>
        </w:rPr>
        <w:t>специалистов</w:t>
      </w:r>
      <w:r w:rsidR="000C73A8" w:rsidRPr="00002F3F">
        <w:rPr>
          <w:b/>
        </w:rPr>
        <w:t xml:space="preserve">, успешно освоивших </w:t>
      </w:r>
      <w:r w:rsidR="000C73A8" w:rsidRPr="00002F3F">
        <w:rPr>
          <w:b/>
          <w:bCs/>
          <w:spacing w:val="-1"/>
        </w:rPr>
        <w:t>дополнительную профессиональную программу</w:t>
      </w:r>
      <w:r w:rsidR="000C73A8" w:rsidRPr="00002F3F">
        <w:rPr>
          <w:b/>
        </w:rPr>
        <w:t xml:space="preserve"> </w:t>
      </w:r>
      <w:r w:rsidR="00002F3F">
        <w:rPr>
          <w:b/>
        </w:rPr>
        <w:t>«</w:t>
      </w:r>
      <w:r w:rsidR="001A3C18">
        <w:rPr>
          <w:b/>
        </w:rPr>
        <w:t xml:space="preserve">Алгоритмы работы в условиях новой </w:t>
      </w:r>
      <w:proofErr w:type="spellStart"/>
      <w:r w:rsidR="001A3C18">
        <w:rPr>
          <w:b/>
        </w:rPr>
        <w:t>коронавирусной</w:t>
      </w:r>
      <w:proofErr w:type="spellEnd"/>
      <w:r w:rsidR="001A3C18">
        <w:rPr>
          <w:b/>
        </w:rPr>
        <w:t xml:space="preserve"> инфекции </w:t>
      </w:r>
      <w:r w:rsidR="001A3C18">
        <w:rPr>
          <w:b/>
          <w:lang w:val="en-US"/>
        </w:rPr>
        <w:t>COVID</w:t>
      </w:r>
      <w:r w:rsidR="001A3C18">
        <w:rPr>
          <w:b/>
        </w:rPr>
        <w:t xml:space="preserve"> – 19 для средних медицинских работников</w:t>
      </w:r>
      <w:r w:rsidR="001E2CBC" w:rsidRPr="00AB24AE">
        <w:rPr>
          <w:b/>
        </w:rPr>
        <w:t>»</w:t>
      </w:r>
    </w:p>
    <w:p w14:paraId="38DF92EB" w14:textId="77777777" w:rsidR="00002F3F" w:rsidRPr="00157CD2" w:rsidRDefault="00002F3F" w:rsidP="00254EDF">
      <w:pPr>
        <w:pStyle w:val="af"/>
        <w:tabs>
          <w:tab w:val="left" w:pos="709"/>
        </w:tabs>
        <w:spacing w:line="276" w:lineRule="auto"/>
        <w:ind w:left="0"/>
        <w:jc w:val="both"/>
      </w:pPr>
    </w:p>
    <w:p w14:paraId="3AB24AE5" w14:textId="44B865FE" w:rsidR="008F678B" w:rsidRDefault="000C73A8" w:rsidP="00BC01C2">
      <w:pPr>
        <w:pStyle w:val="af"/>
        <w:numPr>
          <w:ilvl w:val="1"/>
          <w:numId w:val="3"/>
        </w:numPr>
        <w:spacing w:line="276" w:lineRule="auto"/>
        <w:ind w:left="0" w:firstLine="0"/>
        <w:jc w:val="center"/>
        <w:rPr>
          <w:b/>
          <w:shd w:val="clear" w:color="auto" w:fill="FFFFFF"/>
        </w:rPr>
      </w:pPr>
      <w:r w:rsidRPr="00157CD2">
        <w:rPr>
          <w:b/>
        </w:rPr>
        <w:t>Характеристика новых трудовых функций и (или) уровней квалификации</w:t>
      </w:r>
    </w:p>
    <w:p w14:paraId="712DAC0B" w14:textId="77777777" w:rsidR="008F678B" w:rsidRDefault="008F678B" w:rsidP="00254EDF">
      <w:pPr>
        <w:spacing w:line="276" w:lineRule="auto"/>
        <w:jc w:val="both"/>
        <w:rPr>
          <w:b/>
          <w:shd w:val="clear" w:color="auto" w:fill="FFFFFF"/>
        </w:rPr>
      </w:pPr>
    </w:p>
    <w:p w14:paraId="732FB41F" w14:textId="6E2E82F3" w:rsidR="008F678B" w:rsidRPr="008F678B" w:rsidRDefault="008F678B" w:rsidP="00254EDF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F678B">
        <w:t xml:space="preserve">Согласно приказу Министерства здравоохранения и социального развития РФ от 23.07.2010 № 541-Н «Об утверждении единого квалификационного справочника должностей руководителей специалистов и служащих, раздел «Квалификационные характеристики должностей работников в сфере здравоохранения» </w:t>
      </w:r>
      <w:r w:rsidR="004F0DBD">
        <w:t>средний медицинский работник</w:t>
      </w:r>
      <w:r w:rsidR="00F818B2">
        <w:t xml:space="preserve"> </w:t>
      </w:r>
      <w:r w:rsidRPr="008F678B">
        <w:t>должен знать:</w:t>
      </w:r>
      <w:r w:rsidRPr="008F678B">
        <w:rPr>
          <w:b/>
          <w:bCs/>
          <w:color w:val="000000"/>
          <w:sz w:val="28"/>
          <w:szCs w:val="28"/>
        </w:rPr>
        <w:t xml:space="preserve"> </w:t>
      </w:r>
    </w:p>
    <w:p w14:paraId="19BBE9E5" w14:textId="77777777" w:rsidR="008F678B" w:rsidRDefault="008F678B" w:rsidP="00BC01C2">
      <w:pPr>
        <w:numPr>
          <w:ilvl w:val="0"/>
          <w:numId w:val="20"/>
        </w:numPr>
        <w:shd w:val="clear" w:color="auto" w:fill="FFFFFF"/>
        <w:spacing w:line="276" w:lineRule="auto"/>
        <w:ind w:left="851"/>
        <w:rPr>
          <w:color w:val="000000"/>
        </w:rPr>
      </w:pPr>
      <w:r w:rsidRPr="008F678B">
        <w:rPr>
          <w:color w:val="000000"/>
        </w:rPr>
        <w:t>законы и иные нормативные правовые акты Российской Федерации в сфере здравоохранения;</w:t>
      </w:r>
    </w:p>
    <w:p w14:paraId="0377CABE" w14:textId="0962A65B" w:rsidR="008F678B" w:rsidRPr="008F678B" w:rsidRDefault="008F678B" w:rsidP="00BC01C2">
      <w:pPr>
        <w:numPr>
          <w:ilvl w:val="0"/>
          <w:numId w:val="20"/>
        </w:numPr>
        <w:shd w:val="clear" w:color="auto" w:fill="FFFFFF"/>
        <w:spacing w:line="276" w:lineRule="auto"/>
        <w:ind w:left="851"/>
        <w:rPr>
          <w:color w:val="000000"/>
        </w:rPr>
      </w:pPr>
      <w:r w:rsidRPr="008F678B">
        <w:rPr>
          <w:color w:val="000000"/>
        </w:rPr>
        <w:t xml:space="preserve">теоретические основы сестринского дела; </w:t>
      </w:r>
    </w:p>
    <w:p w14:paraId="25A98F53" w14:textId="77777777" w:rsidR="008F678B" w:rsidRPr="008F678B" w:rsidRDefault="008F678B" w:rsidP="00BC01C2">
      <w:pPr>
        <w:numPr>
          <w:ilvl w:val="0"/>
          <w:numId w:val="20"/>
        </w:numPr>
        <w:shd w:val="clear" w:color="auto" w:fill="FFFFFF"/>
        <w:spacing w:line="276" w:lineRule="auto"/>
        <w:ind w:left="851"/>
        <w:rPr>
          <w:color w:val="000000"/>
        </w:rPr>
      </w:pPr>
      <w:r w:rsidRPr="008F678B">
        <w:rPr>
          <w:color w:val="000000"/>
        </w:rPr>
        <w:t xml:space="preserve">основы лечебно-диагностического процесса; </w:t>
      </w:r>
    </w:p>
    <w:p w14:paraId="74EC34BF" w14:textId="77777777" w:rsidR="008F678B" w:rsidRPr="008F678B" w:rsidRDefault="008F678B" w:rsidP="00BC01C2">
      <w:pPr>
        <w:numPr>
          <w:ilvl w:val="0"/>
          <w:numId w:val="20"/>
        </w:numPr>
        <w:shd w:val="clear" w:color="auto" w:fill="FFFFFF"/>
        <w:spacing w:line="276" w:lineRule="auto"/>
        <w:ind w:left="851"/>
        <w:rPr>
          <w:color w:val="000000"/>
        </w:rPr>
      </w:pPr>
      <w:r w:rsidRPr="008F678B">
        <w:rPr>
          <w:color w:val="000000"/>
        </w:rPr>
        <w:t>правила эксплуатации медицинского инструментария и оборудования;</w:t>
      </w:r>
    </w:p>
    <w:p w14:paraId="24B07C2C" w14:textId="2894B120" w:rsidR="008F678B" w:rsidRPr="008F678B" w:rsidRDefault="008F678B" w:rsidP="00BC01C2">
      <w:pPr>
        <w:numPr>
          <w:ilvl w:val="0"/>
          <w:numId w:val="20"/>
        </w:numPr>
        <w:shd w:val="clear" w:color="auto" w:fill="FFFFFF"/>
        <w:spacing w:line="276" w:lineRule="auto"/>
        <w:ind w:left="851"/>
        <w:rPr>
          <w:color w:val="000000"/>
        </w:rPr>
      </w:pPr>
      <w:r w:rsidRPr="008F678B">
        <w:rPr>
          <w:color w:val="000000"/>
        </w:rPr>
        <w:t xml:space="preserve">правила сбора, хранения и удаления отходов </w:t>
      </w:r>
      <w:r w:rsidR="00B05DDA">
        <w:rPr>
          <w:color w:val="000000"/>
        </w:rPr>
        <w:t>учреждений здравоохранения;</w:t>
      </w:r>
      <w:r w:rsidRPr="008F678B">
        <w:rPr>
          <w:color w:val="000000"/>
        </w:rPr>
        <w:t xml:space="preserve"> </w:t>
      </w:r>
    </w:p>
    <w:p w14:paraId="21987655" w14:textId="77777777" w:rsidR="008F678B" w:rsidRPr="008F678B" w:rsidRDefault="008F678B" w:rsidP="00BC01C2">
      <w:pPr>
        <w:numPr>
          <w:ilvl w:val="0"/>
          <w:numId w:val="20"/>
        </w:numPr>
        <w:shd w:val="clear" w:color="auto" w:fill="FFFFFF"/>
        <w:spacing w:line="276" w:lineRule="auto"/>
        <w:ind w:left="851"/>
        <w:rPr>
          <w:color w:val="000000"/>
        </w:rPr>
      </w:pPr>
      <w:r w:rsidRPr="008F678B">
        <w:rPr>
          <w:color w:val="000000"/>
        </w:rPr>
        <w:t xml:space="preserve">основы функционирования бюджетно-страховой медицины и добровольного медицинского страхования; </w:t>
      </w:r>
    </w:p>
    <w:p w14:paraId="71006641" w14:textId="77777777" w:rsidR="008F678B" w:rsidRPr="008F678B" w:rsidRDefault="008F678B" w:rsidP="00BC01C2">
      <w:pPr>
        <w:numPr>
          <w:ilvl w:val="0"/>
          <w:numId w:val="20"/>
        </w:numPr>
        <w:shd w:val="clear" w:color="auto" w:fill="FFFFFF"/>
        <w:spacing w:line="276" w:lineRule="auto"/>
        <w:ind w:left="851"/>
        <w:rPr>
          <w:color w:val="000000"/>
        </w:rPr>
      </w:pPr>
      <w:r w:rsidRPr="008F678B">
        <w:rPr>
          <w:color w:val="000000"/>
        </w:rPr>
        <w:t xml:space="preserve">основы </w:t>
      </w:r>
      <w:proofErr w:type="spellStart"/>
      <w:r w:rsidRPr="008F678B">
        <w:rPr>
          <w:color w:val="000000"/>
        </w:rPr>
        <w:t>валеологии</w:t>
      </w:r>
      <w:proofErr w:type="spellEnd"/>
      <w:r w:rsidRPr="008F678B">
        <w:rPr>
          <w:color w:val="000000"/>
        </w:rPr>
        <w:t xml:space="preserve"> и </w:t>
      </w:r>
      <w:proofErr w:type="spellStart"/>
      <w:r w:rsidRPr="008F678B">
        <w:rPr>
          <w:color w:val="000000"/>
        </w:rPr>
        <w:t>санологии</w:t>
      </w:r>
      <w:proofErr w:type="spellEnd"/>
      <w:r w:rsidRPr="008F678B">
        <w:rPr>
          <w:color w:val="000000"/>
        </w:rPr>
        <w:t xml:space="preserve">; </w:t>
      </w:r>
    </w:p>
    <w:p w14:paraId="6F8E3484" w14:textId="77777777" w:rsidR="008F678B" w:rsidRPr="008F678B" w:rsidRDefault="008F678B" w:rsidP="00BC01C2">
      <w:pPr>
        <w:numPr>
          <w:ilvl w:val="0"/>
          <w:numId w:val="20"/>
        </w:numPr>
        <w:shd w:val="clear" w:color="auto" w:fill="FFFFFF"/>
        <w:spacing w:line="276" w:lineRule="auto"/>
        <w:ind w:left="851"/>
        <w:rPr>
          <w:color w:val="000000"/>
        </w:rPr>
      </w:pPr>
      <w:r w:rsidRPr="008F678B">
        <w:rPr>
          <w:color w:val="000000"/>
        </w:rPr>
        <w:t xml:space="preserve">правила ведения учетно-отчетной документации структурного подразделения, основные виды медицинской документации; </w:t>
      </w:r>
    </w:p>
    <w:p w14:paraId="3D81ABEE" w14:textId="77777777" w:rsidR="008F678B" w:rsidRPr="008F678B" w:rsidRDefault="008F678B" w:rsidP="00BC01C2">
      <w:pPr>
        <w:numPr>
          <w:ilvl w:val="0"/>
          <w:numId w:val="20"/>
        </w:numPr>
        <w:shd w:val="clear" w:color="auto" w:fill="FFFFFF"/>
        <w:spacing w:line="276" w:lineRule="auto"/>
        <w:ind w:left="851"/>
        <w:rPr>
          <w:color w:val="000000"/>
        </w:rPr>
      </w:pPr>
      <w:r w:rsidRPr="008F678B">
        <w:rPr>
          <w:color w:val="000000"/>
        </w:rPr>
        <w:t xml:space="preserve">медицинскую этику; </w:t>
      </w:r>
    </w:p>
    <w:p w14:paraId="32ADAC98" w14:textId="77777777" w:rsidR="008F678B" w:rsidRPr="008F678B" w:rsidRDefault="008F678B" w:rsidP="00BC01C2">
      <w:pPr>
        <w:numPr>
          <w:ilvl w:val="0"/>
          <w:numId w:val="20"/>
        </w:numPr>
        <w:shd w:val="clear" w:color="auto" w:fill="FFFFFF"/>
        <w:spacing w:line="276" w:lineRule="auto"/>
        <w:ind w:left="851"/>
        <w:rPr>
          <w:color w:val="000000"/>
        </w:rPr>
      </w:pPr>
      <w:r w:rsidRPr="008F678B">
        <w:rPr>
          <w:color w:val="000000"/>
        </w:rPr>
        <w:t>психологию профессионального общения;</w:t>
      </w:r>
    </w:p>
    <w:p w14:paraId="4BC3029C" w14:textId="77777777" w:rsidR="008F678B" w:rsidRPr="008F678B" w:rsidRDefault="008F678B" w:rsidP="00BC01C2">
      <w:pPr>
        <w:numPr>
          <w:ilvl w:val="0"/>
          <w:numId w:val="20"/>
        </w:numPr>
        <w:shd w:val="clear" w:color="auto" w:fill="FFFFFF"/>
        <w:spacing w:line="276" w:lineRule="auto"/>
        <w:ind w:left="851"/>
        <w:rPr>
          <w:color w:val="000000"/>
        </w:rPr>
      </w:pPr>
      <w:r w:rsidRPr="008F678B">
        <w:rPr>
          <w:color w:val="000000"/>
        </w:rPr>
        <w:t xml:space="preserve">основы трудового законодательства; </w:t>
      </w:r>
    </w:p>
    <w:p w14:paraId="1347E7C7" w14:textId="77777777" w:rsidR="008F678B" w:rsidRPr="008F678B" w:rsidRDefault="008F678B" w:rsidP="00BC01C2">
      <w:pPr>
        <w:numPr>
          <w:ilvl w:val="0"/>
          <w:numId w:val="20"/>
        </w:numPr>
        <w:shd w:val="clear" w:color="auto" w:fill="FFFFFF"/>
        <w:spacing w:line="276" w:lineRule="auto"/>
        <w:ind w:left="851"/>
        <w:rPr>
          <w:color w:val="000000"/>
        </w:rPr>
      </w:pPr>
      <w:r w:rsidRPr="008F678B">
        <w:rPr>
          <w:color w:val="000000"/>
        </w:rPr>
        <w:t>правила внутреннего трудового распорядка;</w:t>
      </w:r>
    </w:p>
    <w:p w14:paraId="48936D3F" w14:textId="77777777" w:rsidR="008F678B" w:rsidRPr="008F678B" w:rsidRDefault="008F678B" w:rsidP="00BC01C2">
      <w:pPr>
        <w:numPr>
          <w:ilvl w:val="0"/>
          <w:numId w:val="20"/>
        </w:numPr>
        <w:shd w:val="clear" w:color="auto" w:fill="FFFFFF"/>
        <w:spacing w:line="276" w:lineRule="auto"/>
        <w:ind w:left="851"/>
        <w:rPr>
          <w:color w:val="000000"/>
        </w:rPr>
      </w:pPr>
      <w:r w:rsidRPr="008F678B">
        <w:rPr>
          <w:color w:val="000000"/>
        </w:rPr>
        <w:t>правила по охране труда и пожарной безопасности.</w:t>
      </w:r>
    </w:p>
    <w:p w14:paraId="0764FB53" w14:textId="77777777" w:rsidR="003111DE" w:rsidRDefault="003111DE" w:rsidP="00254EDF">
      <w:pPr>
        <w:pStyle w:val="af"/>
        <w:spacing w:line="276" w:lineRule="auto"/>
        <w:ind w:left="1140"/>
      </w:pPr>
    </w:p>
    <w:p w14:paraId="176531F3" w14:textId="256DFBE3" w:rsidR="003111DE" w:rsidRPr="003111DE" w:rsidRDefault="003111DE" w:rsidP="00BC01C2">
      <w:pPr>
        <w:pStyle w:val="af"/>
        <w:numPr>
          <w:ilvl w:val="1"/>
          <w:numId w:val="3"/>
        </w:numPr>
        <w:spacing w:line="276" w:lineRule="auto"/>
        <w:jc w:val="center"/>
        <w:rPr>
          <w:b/>
        </w:rPr>
      </w:pPr>
      <w:r w:rsidRPr="003111DE">
        <w:rPr>
          <w:b/>
        </w:rPr>
        <w:t>Квалификационные требования:</w:t>
      </w:r>
    </w:p>
    <w:p w14:paraId="3549FA08" w14:textId="77777777" w:rsidR="006D0EBF" w:rsidRDefault="003111DE" w:rsidP="00254EDF">
      <w:pPr>
        <w:pStyle w:val="ConsPlusNormal"/>
        <w:tabs>
          <w:tab w:val="left" w:pos="0"/>
        </w:tabs>
        <w:spacing w:line="276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41A5BD" w14:textId="77777777" w:rsidR="00E969D6" w:rsidRDefault="003111DE" w:rsidP="006D0EBF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D6">
        <w:rPr>
          <w:rFonts w:ascii="Times New Roman" w:hAnsi="Times New Roman" w:cs="Times New Roman"/>
          <w:sz w:val="24"/>
          <w:szCs w:val="24"/>
        </w:rPr>
        <w:t xml:space="preserve">Требования к образованию и обучению: </w:t>
      </w:r>
    </w:p>
    <w:p w14:paraId="7E754E41" w14:textId="224ED01D" w:rsidR="00E969D6" w:rsidRDefault="00187553" w:rsidP="00E969D6">
      <w:pPr>
        <w:pStyle w:val="ConsPlusNormal"/>
        <w:numPr>
          <w:ilvl w:val="0"/>
          <w:numId w:val="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имеющие </w:t>
      </w:r>
      <w:r w:rsidR="003111DE" w:rsidRPr="00E969D6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 специальности "Лечебное дело", "Акушерское дело", "Сестринское дело", </w:t>
      </w:r>
      <w:r w:rsidR="00E969D6">
        <w:rPr>
          <w:rFonts w:ascii="Times New Roman" w:hAnsi="Times New Roman" w:cs="Times New Roman"/>
          <w:sz w:val="24"/>
          <w:szCs w:val="24"/>
        </w:rPr>
        <w:t>«Стоматология ортопедическая», «Стоматология профилактическая»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218B30" w14:textId="57699AB8" w:rsidR="00E969D6" w:rsidRDefault="00187553" w:rsidP="00E969D6">
      <w:pPr>
        <w:pStyle w:val="ConsPlusNormal"/>
        <w:numPr>
          <w:ilvl w:val="0"/>
          <w:numId w:val="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имеющие </w:t>
      </w:r>
      <w:r w:rsidR="003111DE" w:rsidRPr="00E969D6">
        <w:rPr>
          <w:rFonts w:ascii="Times New Roman" w:hAnsi="Times New Roman" w:cs="Times New Roman"/>
          <w:sz w:val="24"/>
          <w:szCs w:val="24"/>
        </w:rPr>
        <w:t>п</w:t>
      </w:r>
      <w:r w:rsidR="003111DE" w:rsidRPr="00E969D6">
        <w:rPr>
          <w:rFonts w:ascii="inherit" w:hAnsi="inherit"/>
          <w:sz w:val="24"/>
          <w:szCs w:val="24"/>
        </w:rPr>
        <w:t>рофессиональн</w:t>
      </w:r>
      <w:r>
        <w:rPr>
          <w:rFonts w:ascii="inherit" w:hAnsi="inherit"/>
          <w:sz w:val="24"/>
          <w:szCs w:val="24"/>
        </w:rPr>
        <w:t>ую</w:t>
      </w:r>
      <w:r w:rsidR="003111DE" w:rsidRPr="00E969D6">
        <w:rPr>
          <w:rFonts w:ascii="inherit" w:hAnsi="inherit"/>
          <w:sz w:val="24"/>
          <w:szCs w:val="24"/>
        </w:rPr>
        <w:t xml:space="preserve"> переподготовк</w:t>
      </w:r>
      <w:r>
        <w:rPr>
          <w:rFonts w:ascii="inherit" w:hAnsi="inherit"/>
          <w:sz w:val="24"/>
          <w:szCs w:val="24"/>
        </w:rPr>
        <w:t>у</w:t>
      </w:r>
      <w:r w:rsidR="003111DE" w:rsidRPr="00E969D6">
        <w:rPr>
          <w:rFonts w:ascii="inherit" w:hAnsi="inherit"/>
          <w:sz w:val="24"/>
          <w:szCs w:val="24"/>
        </w:rPr>
        <w:t xml:space="preserve"> по специальности "Сестринское дело" при наличии среднего профессионального образования по одной из специальностей: "Лечебное дело", "Акушерское дело"</w:t>
      </w:r>
      <w:r w:rsidR="003111DE" w:rsidRPr="00E969D6">
        <w:rPr>
          <w:rFonts w:ascii="Times New Roman" w:hAnsi="Times New Roman" w:cs="Times New Roman"/>
          <w:sz w:val="24"/>
          <w:szCs w:val="24"/>
        </w:rPr>
        <w:t xml:space="preserve"> и сертификат специалиста по специальности "Сестринское дело", "Общая практика", без предъяв</w:t>
      </w:r>
      <w:r w:rsidR="00E969D6">
        <w:rPr>
          <w:rFonts w:ascii="Times New Roman" w:hAnsi="Times New Roman" w:cs="Times New Roman"/>
          <w:sz w:val="24"/>
          <w:szCs w:val="24"/>
        </w:rPr>
        <w:t xml:space="preserve">ления требований к стажу работы; </w:t>
      </w:r>
    </w:p>
    <w:p w14:paraId="169189E4" w14:textId="03C56708" w:rsidR="00A37238" w:rsidRPr="00D52DF5" w:rsidRDefault="00E969D6" w:rsidP="00A37238">
      <w:pPr>
        <w:pStyle w:val="ConsPlusNormal"/>
        <w:numPr>
          <w:ilvl w:val="0"/>
          <w:numId w:val="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238">
        <w:rPr>
          <w:rFonts w:ascii="Times New Roman" w:hAnsi="Times New Roman" w:cs="Times New Roman"/>
          <w:sz w:val="24"/>
          <w:szCs w:val="24"/>
        </w:rPr>
        <w:t>лица, допущенные к осуществлению медицинской деятельности на должностях среднего медицинского персонала, в соответствии с действующим законодательством</w:t>
      </w:r>
      <w:r w:rsidR="00A37238" w:rsidRPr="00A37238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</w:t>
      </w:r>
      <w:r w:rsidRPr="00A37238">
        <w:rPr>
          <w:rFonts w:ascii="Times New Roman" w:hAnsi="Times New Roman" w:cs="Times New Roman"/>
          <w:sz w:val="24"/>
          <w:szCs w:val="24"/>
        </w:rPr>
        <w:t>обучающиеся на выпускных курсах по программам среднего профессионального образования по одной из специальностей укрупненной группы специальностей «Клиническая медицина»</w:t>
      </w:r>
      <w:r w:rsidR="00A37238">
        <w:rPr>
          <w:rFonts w:ascii="Times New Roman" w:hAnsi="Times New Roman" w:cs="Times New Roman"/>
          <w:sz w:val="24"/>
          <w:szCs w:val="24"/>
        </w:rPr>
        <w:t xml:space="preserve"> (</w:t>
      </w:r>
      <w:r w:rsidR="00A37238" w:rsidRPr="00A37238">
        <w:rPr>
          <w:rFonts w:ascii="Times New Roman" w:hAnsi="Times New Roman" w:cs="Times New Roman"/>
          <w:sz w:val="24"/>
          <w:szCs w:val="24"/>
        </w:rPr>
        <w:t>в соответствие с п</w:t>
      </w:r>
      <w:r w:rsidR="00A37238" w:rsidRPr="00A37238">
        <w:rPr>
          <w:rStyle w:val="doccap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риказом Министерства здравоохранения Российской Федерации от </w:t>
      </w:r>
      <w:r w:rsidR="00A37238" w:rsidRPr="00A37238">
        <w:rPr>
          <w:rStyle w:val="doccaption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02.04.2020 № 264н "О внесении изменений в приказ Министерства здравоохранения Российской Федерации от 19</w:t>
      </w:r>
      <w:proofErr w:type="gramEnd"/>
      <w:r w:rsidR="00A37238" w:rsidRPr="00A37238">
        <w:rPr>
          <w:rStyle w:val="doccap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марта 2020 г. № 198н "О временном порядке организации работы медицинских организаций в целях реализации мер по </w:t>
      </w:r>
      <w:r w:rsidR="00A37238" w:rsidRPr="00D52DF5">
        <w:rPr>
          <w:rStyle w:val="doccap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профилактике и снижению рисков распространения новой </w:t>
      </w:r>
      <w:proofErr w:type="spellStart"/>
      <w:r w:rsidR="00A37238" w:rsidRPr="00D52DF5">
        <w:rPr>
          <w:rStyle w:val="doccaption"/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="00A37238" w:rsidRPr="00D52DF5">
        <w:rPr>
          <w:rStyle w:val="doccap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СОVID-19").</w:t>
      </w:r>
    </w:p>
    <w:p w14:paraId="391BCC25" w14:textId="77777777" w:rsidR="00157CD2" w:rsidRPr="00D52DF5" w:rsidRDefault="00157CD2" w:rsidP="00254EDF">
      <w:pPr>
        <w:spacing w:line="276" w:lineRule="auto"/>
        <w:jc w:val="both"/>
        <w:rPr>
          <w:b/>
          <w:i/>
          <w:shd w:val="clear" w:color="auto" w:fill="FFFFFF"/>
        </w:rPr>
      </w:pPr>
    </w:p>
    <w:p w14:paraId="44494B8A" w14:textId="4599DED7" w:rsidR="00485663" w:rsidRPr="00485663" w:rsidRDefault="00535A7B" w:rsidP="00254EDF">
      <w:pPr>
        <w:spacing w:line="276" w:lineRule="auto"/>
        <w:jc w:val="both"/>
        <w:rPr>
          <w:b/>
          <w:lang w:eastAsia="ar-SA"/>
        </w:rPr>
      </w:pPr>
      <w:r w:rsidRPr="00D52DF5">
        <w:rPr>
          <w:b/>
          <w:lang w:eastAsia="ar-SA"/>
        </w:rPr>
        <w:t>6</w:t>
      </w:r>
      <w:r w:rsidR="001A2151" w:rsidRPr="00D52DF5">
        <w:rPr>
          <w:b/>
          <w:lang w:eastAsia="ar-SA"/>
        </w:rPr>
        <w:t>.2</w:t>
      </w:r>
      <w:r w:rsidR="000C73A8" w:rsidRPr="00D52DF5">
        <w:rPr>
          <w:b/>
          <w:lang w:eastAsia="ar-SA"/>
        </w:rPr>
        <w:t>. Характеристика</w:t>
      </w:r>
      <w:r w:rsidR="000C73A8" w:rsidRPr="00157CD2">
        <w:rPr>
          <w:b/>
          <w:lang w:eastAsia="ar-SA"/>
        </w:rPr>
        <w:t xml:space="preserve"> новых профессиональных компетенций</w:t>
      </w:r>
      <w:r w:rsidR="00485663">
        <w:rPr>
          <w:b/>
          <w:lang w:eastAsia="ar-SA"/>
        </w:rPr>
        <w:t>,</w:t>
      </w:r>
      <w:r w:rsidR="000C73A8" w:rsidRPr="00157CD2">
        <w:rPr>
          <w:b/>
          <w:lang w:eastAsia="ar-SA"/>
        </w:rPr>
        <w:t xml:space="preserve"> формирующихся в результате освоения </w:t>
      </w:r>
      <w:r w:rsidR="00485663" w:rsidRPr="00485663">
        <w:rPr>
          <w:b/>
          <w:lang w:eastAsia="ar-SA"/>
        </w:rPr>
        <w:t xml:space="preserve">дополнительную профессиональную программу </w:t>
      </w:r>
      <w:r w:rsidR="00F818B2">
        <w:rPr>
          <w:b/>
          <w:lang w:eastAsia="ar-SA"/>
        </w:rPr>
        <w:t>для средних медицинских работников</w:t>
      </w:r>
      <w:r w:rsidR="00485663" w:rsidRPr="00485663">
        <w:rPr>
          <w:b/>
          <w:lang w:eastAsia="ar-SA"/>
        </w:rPr>
        <w:t xml:space="preserve"> «</w:t>
      </w:r>
      <w:r w:rsidR="001A3C18">
        <w:rPr>
          <w:b/>
        </w:rPr>
        <w:t xml:space="preserve">Алгоритмы работы в условиях новой </w:t>
      </w:r>
      <w:proofErr w:type="spellStart"/>
      <w:r w:rsidR="001A3C18">
        <w:rPr>
          <w:b/>
        </w:rPr>
        <w:t>коронавирусной</w:t>
      </w:r>
      <w:proofErr w:type="spellEnd"/>
      <w:r w:rsidR="001A3C18">
        <w:rPr>
          <w:b/>
        </w:rPr>
        <w:t xml:space="preserve"> инфекции </w:t>
      </w:r>
      <w:r w:rsidR="001A3C18">
        <w:rPr>
          <w:b/>
          <w:lang w:val="en-US"/>
        </w:rPr>
        <w:t>COVID</w:t>
      </w:r>
      <w:r w:rsidR="001A3C18">
        <w:rPr>
          <w:b/>
        </w:rPr>
        <w:t xml:space="preserve"> – 19 для средних медицинских работников</w:t>
      </w:r>
      <w:r w:rsidR="00485663" w:rsidRPr="00485663">
        <w:rPr>
          <w:b/>
          <w:lang w:eastAsia="ar-SA"/>
        </w:rPr>
        <w:t>»</w:t>
      </w:r>
      <w:r w:rsidR="00363B76">
        <w:rPr>
          <w:b/>
          <w:lang w:eastAsia="ar-SA"/>
        </w:rPr>
        <w:t>.</w:t>
      </w:r>
    </w:p>
    <w:p w14:paraId="25C51FC1" w14:textId="6B26A308" w:rsidR="000C73A8" w:rsidRDefault="000C73A8" w:rsidP="00254EDF">
      <w:pPr>
        <w:tabs>
          <w:tab w:val="left" w:pos="1276"/>
          <w:tab w:val="left" w:pos="2296"/>
        </w:tabs>
        <w:suppressAutoHyphens/>
        <w:spacing w:line="276" w:lineRule="auto"/>
        <w:jc w:val="both"/>
      </w:pPr>
      <w:r w:rsidRPr="00157CD2">
        <w:t>Обучающийся, успешно освоивший программу, будет обладать новыми профессиональными компетенциями, включающими в себя:</w:t>
      </w:r>
    </w:p>
    <w:p w14:paraId="14F4F1F2" w14:textId="77777777" w:rsidR="00254EDF" w:rsidRDefault="00254EDF" w:rsidP="00254EDF">
      <w:pPr>
        <w:tabs>
          <w:tab w:val="left" w:pos="1276"/>
          <w:tab w:val="left" w:pos="2296"/>
        </w:tabs>
        <w:suppressAutoHyphens/>
        <w:spacing w:line="276" w:lineRule="auto"/>
        <w:jc w:val="both"/>
      </w:pPr>
    </w:p>
    <w:tbl>
      <w:tblPr>
        <w:tblStyle w:val="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018"/>
        <w:gridCol w:w="2234"/>
        <w:gridCol w:w="2410"/>
        <w:gridCol w:w="2268"/>
      </w:tblGrid>
      <w:tr w:rsidR="00E36266" w:rsidRPr="00E36266" w14:paraId="17F8FAC7" w14:textId="77777777" w:rsidTr="00E36266">
        <w:tc>
          <w:tcPr>
            <w:tcW w:w="1560" w:type="dxa"/>
            <w:vAlign w:val="center"/>
          </w:tcPr>
          <w:p w14:paraId="4D8A97E8" w14:textId="77777777" w:rsidR="00E36266" w:rsidRPr="00E36266" w:rsidRDefault="00E36266" w:rsidP="00254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Профессиональная компетенция</w:t>
            </w:r>
          </w:p>
        </w:tc>
        <w:tc>
          <w:tcPr>
            <w:tcW w:w="2018" w:type="dxa"/>
            <w:vAlign w:val="center"/>
          </w:tcPr>
          <w:p w14:paraId="58F26F87" w14:textId="77777777" w:rsidR="00E36266" w:rsidRPr="00E36266" w:rsidRDefault="00E36266" w:rsidP="00254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Опыт практической деятельности </w:t>
            </w:r>
          </w:p>
        </w:tc>
        <w:tc>
          <w:tcPr>
            <w:tcW w:w="2234" w:type="dxa"/>
            <w:vAlign w:val="center"/>
          </w:tcPr>
          <w:p w14:paraId="67AD7C7C" w14:textId="77777777" w:rsidR="00E36266" w:rsidRPr="00E36266" w:rsidRDefault="00E36266" w:rsidP="00254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Навыки</w:t>
            </w:r>
          </w:p>
        </w:tc>
        <w:tc>
          <w:tcPr>
            <w:tcW w:w="2410" w:type="dxa"/>
            <w:vAlign w:val="center"/>
          </w:tcPr>
          <w:p w14:paraId="058D9736" w14:textId="77777777" w:rsidR="00E36266" w:rsidRPr="00E36266" w:rsidRDefault="00E36266" w:rsidP="00254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2268" w:type="dxa"/>
            <w:vAlign w:val="center"/>
          </w:tcPr>
          <w:p w14:paraId="23EEB741" w14:textId="77777777" w:rsidR="00E36266" w:rsidRPr="00E36266" w:rsidRDefault="00E36266" w:rsidP="00254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Знания</w:t>
            </w:r>
          </w:p>
        </w:tc>
      </w:tr>
      <w:tr w:rsidR="00E36266" w:rsidRPr="00E36266" w14:paraId="530346CC" w14:textId="77777777" w:rsidTr="00E36266">
        <w:tc>
          <w:tcPr>
            <w:tcW w:w="1560" w:type="dxa"/>
          </w:tcPr>
          <w:p w14:paraId="45B966AE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ПК-1.</w:t>
            </w:r>
          </w:p>
          <w:p w14:paraId="74A4F880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Способность и готовность участвовать в лечебно-диагностических и реабилитационных мероприятиях, осуществлять </w:t>
            </w:r>
            <w:proofErr w:type="gramStart"/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профессиональный</w:t>
            </w:r>
            <w:proofErr w:type="gramEnd"/>
          </w:p>
          <w:p w14:paraId="77DE37CA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медицинский уход за пациентами при заболеваниях, отравлениях, травмах.</w:t>
            </w:r>
          </w:p>
        </w:tc>
        <w:tc>
          <w:tcPr>
            <w:tcW w:w="2018" w:type="dxa"/>
          </w:tcPr>
          <w:p w14:paraId="230F32CD" w14:textId="11371191" w:rsidR="00E36266" w:rsidRPr="00E36266" w:rsidRDefault="00E36266" w:rsidP="00BC01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175" w:hanging="175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осуществления медикаментоз</w:t>
            </w:r>
            <w:r w:rsidR="00A93D56">
              <w:rPr>
                <w:rFonts w:eastAsia="Calibri"/>
                <w:sz w:val="20"/>
                <w:szCs w:val="20"/>
                <w:lang w:eastAsia="en-US"/>
              </w:rPr>
              <w:t>ной терапии по назначению врача.</w:t>
            </w:r>
          </w:p>
          <w:p w14:paraId="7ACDC4A2" w14:textId="77777777" w:rsidR="00E36266" w:rsidRPr="00E36266" w:rsidRDefault="00E36266" w:rsidP="00254EDF">
            <w:pPr>
              <w:spacing w:line="276" w:lineRule="auto"/>
              <w:ind w:left="317" w:hanging="317"/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42FD731D" w14:textId="77777777" w:rsidR="00E36266" w:rsidRPr="00E36266" w:rsidRDefault="00E36266" w:rsidP="00254EDF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4" w:type="dxa"/>
          </w:tcPr>
          <w:p w14:paraId="1035E78B" w14:textId="77777777" w:rsidR="00E36266" w:rsidRPr="00E36266" w:rsidRDefault="00E36266" w:rsidP="00BC0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проведения доврачебного обследования;</w:t>
            </w:r>
          </w:p>
          <w:p w14:paraId="7F008853" w14:textId="77777777" w:rsidR="00E36266" w:rsidRPr="00E36266" w:rsidRDefault="00E36266" w:rsidP="00BC0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подготовка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к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27AC745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 процедурам;</w:t>
            </w:r>
          </w:p>
          <w:p w14:paraId="4B3B8A4B" w14:textId="77777777" w:rsidR="00E36266" w:rsidRPr="00E36266" w:rsidRDefault="00E36266" w:rsidP="00BC0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выполнения лечебно-диагностических процедур по назначению врача</w:t>
            </w:r>
          </w:p>
          <w:p w14:paraId="46352C1F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 \или совместно с врачом;</w:t>
            </w:r>
          </w:p>
          <w:p w14:paraId="00EA890B" w14:textId="77777777" w:rsidR="00E36266" w:rsidRPr="00E36266" w:rsidRDefault="00E36266" w:rsidP="00BC0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выполнения процедур и манипуляций сестринского ухода при участии и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</w:p>
          <w:p w14:paraId="40980E10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 согласия пациента;</w:t>
            </w:r>
          </w:p>
          <w:p w14:paraId="246055F4" w14:textId="77777777" w:rsidR="00E36266" w:rsidRPr="00E36266" w:rsidRDefault="00E36266" w:rsidP="00BC0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осуществления введения лекарственных средств и </w:t>
            </w:r>
            <w:proofErr w:type="spellStart"/>
            <w:r w:rsidRPr="00E36266">
              <w:rPr>
                <w:rFonts w:eastAsia="Calibri"/>
                <w:sz w:val="20"/>
                <w:szCs w:val="20"/>
                <w:lang w:eastAsia="en-US"/>
              </w:rPr>
              <w:t>инфузионных</w:t>
            </w:r>
            <w:proofErr w:type="spell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сред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  <w:p w14:paraId="1ECE444A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соответствии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с назначением врача, инструкцией по применению и</w:t>
            </w:r>
          </w:p>
          <w:p w14:paraId="6A1E8BC5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  отраслевыми стандартами медицинских услуг;</w:t>
            </w:r>
          </w:p>
          <w:p w14:paraId="30E4E9F2" w14:textId="77777777" w:rsidR="00E36266" w:rsidRPr="00E36266" w:rsidRDefault="00E36266" w:rsidP="00BC0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обеспечения фармакологического порядка (получение, хранение,</w:t>
            </w:r>
            <w:proofErr w:type="gramEnd"/>
          </w:p>
          <w:p w14:paraId="58EFB989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 применение лекарственных препаратов, учет и </w:t>
            </w:r>
            <w:r w:rsidRPr="00E36266">
              <w:rPr>
                <w:rFonts w:eastAsia="Calibri"/>
                <w:sz w:val="20"/>
                <w:szCs w:val="20"/>
                <w:lang w:eastAsia="en-US"/>
              </w:rPr>
              <w:lastRenderedPageBreak/>
              <w:t>отчетность);</w:t>
            </w:r>
          </w:p>
          <w:p w14:paraId="7FADA7B0" w14:textId="77777777" w:rsidR="00E36266" w:rsidRPr="00E36266" w:rsidRDefault="00E36266" w:rsidP="00BC0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подготовки набора инструментов и расходных материалов;</w:t>
            </w:r>
          </w:p>
          <w:p w14:paraId="5E6B486E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54C67AE0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lastRenderedPageBreak/>
              <w:t>оказывать</w:t>
            </w:r>
          </w:p>
          <w:p w14:paraId="5D64D830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доврачебную помощь и медицинский уход с учетом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возрастных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14:paraId="00C68A19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культурных и этнических особенностей пациента;</w:t>
            </w:r>
          </w:p>
          <w:p w14:paraId="5BACA0B2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проводить</w:t>
            </w:r>
          </w:p>
          <w:p w14:paraId="089DAEAD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подготовку пациента к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лечебно-диагностическим</w:t>
            </w:r>
            <w:proofErr w:type="gramEnd"/>
          </w:p>
          <w:p w14:paraId="2442D1E8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исследованиям, процедурам, операциям в соответствии со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стандартными</w:t>
            </w:r>
            <w:proofErr w:type="gramEnd"/>
          </w:p>
          <w:p w14:paraId="327B6775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требованиями;</w:t>
            </w:r>
          </w:p>
          <w:p w14:paraId="433CB37E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выполнять</w:t>
            </w:r>
          </w:p>
          <w:p w14:paraId="0ABEC743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манипуляции и процедуры медицинского ухода в соответствии</w:t>
            </w:r>
          </w:p>
          <w:p w14:paraId="53EF0AB0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 отраслевыми стандартами медицинских услуг;</w:t>
            </w:r>
          </w:p>
          <w:p w14:paraId="1479E85E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осуществлять</w:t>
            </w:r>
          </w:p>
          <w:p w14:paraId="23D41D3D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введение лекарственных препаратов и </w:t>
            </w:r>
            <w:proofErr w:type="spellStart"/>
            <w:r w:rsidRPr="00E36266">
              <w:rPr>
                <w:rFonts w:eastAsia="Calibri"/>
                <w:sz w:val="20"/>
                <w:szCs w:val="20"/>
                <w:lang w:eastAsia="en-US"/>
              </w:rPr>
              <w:t>инфузионных</w:t>
            </w:r>
            <w:proofErr w:type="spell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средств</w:t>
            </w:r>
          </w:p>
          <w:p w14:paraId="1B7284C1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соответствии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с назначением врача, инструкцией по применению и</w:t>
            </w:r>
          </w:p>
          <w:p w14:paraId="135BA08E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lastRenderedPageBreak/>
              <w:t>отраслевыми стандартами медицинских услуг;</w:t>
            </w:r>
          </w:p>
          <w:p w14:paraId="3D2B2328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обеспечивать</w:t>
            </w:r>
          </w:p>
          <w:p w14:paraId="3AF07885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хранение, учет лекарственных препаратов и отчетность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  <w:p w14:paraId="364C48A1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соответствии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с нормативными документами.</w:t>
            </w:r>
          </w:p>
        </w:tc>
        <w:tc>
          <w:tcPr>
            <w:tcW w:w="2268" w:type="dxa"/>
          </w:tcPr>
          <w:p w14:paraId="278B18D0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lastRenderedPageBreak/>
              <w:t>стандартных планов медицинского ухода за пациентами разных</w:t>
            </w:r>
          </w:p>
          <w:p w14:paraId="1E43B29D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возрастных групп в условиях медицинской организации и на дому;</w:t>
            </w:r>
          </w:p>
          <w:p w14:paraId="2627FCB7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отраслевых стандартов манипуляций и процедур медицинского ухода при различных заболеваниях;</w:t>
            </w:r>
          </w:p>
          <w:p w14:paraId="6716BD7D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фармакологического порядка в медицинской организации, условий</w:t>
            </w:r>
          </w:p>
          <w:p w14:paraId="6E704969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хранения, применения и учета лекарственных препаратов в соответствии с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нормативными</w:t>
            </w:r>
            <w:proofErr w:type="gramEnd"/>
          </w:p>
          <w:p w14:paraId="64BD3BA6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документами;</w:t>
            </w:r>
          </w:p>
          <w:p w14:paraId="4AA64EE8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стандартных технологий </w:t>
            </w:r>
            <w:proofErr w:type="spellStart"/>
            <w:r w:rsidRPr="00E36266">
              <w:rPr>
                <w:rFonts w:eastAsia="Calibri"/>
                <w:sz w:val="20"/>
                <w:szCs w:val="20"/>
                <w:lang w:eastAsia="en-US"/>
              </w:rPr>
              <w:t>инфузионной</w:t>
            </w:r>
            <w:proofErr w:type="spell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терапии, инструкций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по</w:t>
            </w:r>
            <w:proofErr w:type="gramEnd"/>
          </w:p>
          <w:p w14:paraId="692E00EE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применению </w:t>
            </w:r>
            <w:proofErr w:type="spellStart"/>
            <w:r w:rsidRPr="00E36266">
              <w:rPr>
                <w:rFonts w:eastAsia="Calibri"/>
                <w:sz w:val="20"/>
                <w:szCs w:val="20"/>
                <w:lang w:eastAsia="en-US"/>
              </w:rPr>
              <w:lastRenderedPageBreak/>
              <w:t>инфузионных</w:t>
            </w:r>
            <w:proofErr w:type="spell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средств;</w:t>
            </w:r>
          </w:p>
          <w:p w14:paraId="24E6A4D2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отраслевых стандартов (алгоритмов) введения лекарственных препаратов;</w:t>
            </w:r>
          </w:p>
          <w:p w14:paraId="06A069B0" w14:textId="461A5E59" w:rsidR="00E36266" w:rsidRPr="00E36266" w:rsidRDefault="00A93D56" w:rsidP="00D52DF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методов, режимов и средств дезинфекции</w:t>
            </w:r>
            <w:r w:rsidR="00E36266" w:rsidRPr="00E36266">
              <w:rPr>
                <w:rFonts w:eastAsia="Calibri"/>
                <w:sz w:val="20"/>
                <w:szCs w:val="20"/>
                <w:lang w:eastAsia="en-US"/>
              </w:rPr>
              <w:t xml:space="preserve"> медицинских </w:t>
            </w:r>
            <w:r>
              <w:rPr>
                <w:rFonts w:eastAsia="Calibri"/>
                <w:sz w:val="20"/>
                <w:szCs w:val="20"/>
                <w:lang w:eastAsia="en-US"/>
              </w:rPr>
              <w:t>изделий.</w:t>
            </w:r>
          </w:p>
        </w:tc>
      </w:tr>
      <w:tr w:rsidR="00E36266" w:rsidRPr="00E36266" w14:paraId="0AF08F41" w14:textId="77777777" w:rsidTr="00E36266">
        <w:tc>
          <w:tcPr>
            <w:tcW w:w="1560" w:type="dxa"/>
          </w:tcPr>
          <w:p w14:paraId="3FBFF359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ПК-2.</w:t>
            </w:r>
          </w:p>
          <w:p w14:paraId="41E7851C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Способность и готовность проведения </w:t>
            </w:r>
            <w:proofErr w:type="gramStart"/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санитарно-профилактических</w:t>
            </w:r>
            <w:proofErr w:type="gramEnd"/>
          </w:p>
          <w:p w14:paraId="69EA4C99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мероприятий.</w:t>
            </w:r>
          </w:p>
          <w:p w14:paraId="5C898A15" w14:textId="77777777" w:rsidR="00E36266" w:rsidRPr="00E36266" w:rsidRDefault="00E36266" w:rsidP="00254EDF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</w:tcPr>
          <w:p w14:paraId="2383352D" w14:textId="77777777" w:rsidR="00E36266" w:rsidRPr="00E36266" w:rsidRDefault="00E36266" w:rsidP="00BC01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проведения санитарно-гигиенического просвещения населения и</w:t>
            </w:r>
          </w:p>
          <w:p w14:paraId="7B9BC840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формирования здорового образа жизни;</w:t>
            </w:r>
          </w:p>
          <w:p w14:paraId="5B172BB6" w14:textId="77777777" w:rsidR="00E36266" w:rsidRPr="00E36266" w:rsidRDefault="00E36266" w:rsidP="00BC01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проведения </w:t>
            </w:r>
            <w:proofErr w:type="gramStart"/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санитарно-гигиенических</w:t>
            </w:r>
            <w:proofErr w:type="gramEnd"/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 противоэпидемических</w:t>
            </w:r>
          </w:p>
          <w:p w14:paraId="22F4CD7F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мероприятий под руководством врача.</w:t>
            </w:r>
          </w:p>
          <w:p w14:paraId="247C3597" w14:textId="77777777" w:rsidR="00E36266" w:rsidRPr="00E36266" w:rsidRDefault="00E36266" w:rsidP="00254EDF">
            <w:pPr>
              <w:spacing w:line="276" w:lineRule="auto"/>
              <w:ind w:left="317" w:hanging="317"/>
              <w:jc w:val="both"/>
              <w:rPr>
                <w:lang w:eastAsia="ar-SA"/>
              </w:rPr>
            </w:pPr>
          </w:p>
        </w:tc>
        <w:tc>
          <w:tcPr>
            <w:tcW w:w="2234" w:type="dxa"/>
          </w:tcPr>
          <w:p w14:paraId="4C209B06" w14:textId="77777777" w:rsidR="00E36266" w:rsidRPr="00E36266" w:rsidRDefault="00E36266" w:rsidP="00BC01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приглашения пациентов (информирование родителей)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обязательные и</w:t>
            </w:r>
          </w:p>
          <w:p w14:paraId="19E825BA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дополнительные лабораторные, диагностические и инструментальные</w:t>
            </w:r>
          </w:p>
          <w:p w14:paraId="79FBFD4D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исследования;</w:t>
            </w:r>
          </w:p>
          <w:p w14:paraId="4FEB0D34" w14:textId="77777777" w:rsidR="00E36266" w:rsidRPr="00E36266" w:rsidRDefault="00E36266" w:rsidP="00BC01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взятия биологических материалов для исследований;</w:t>
            </w:r>
          </w:p>
          <w:p w14:paraId="07667689" w14:textId="77777777" w:rsidR="00E36266" w:rsidRPr="00E36266" w:rsidRDefault="00E36266" w:rsidP="00BC01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организации и проведения дезинфекционных мероприятий.</w:t>
            </w:r>
          </w:p>
          <w:p w14:paraId="00DE15CE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 w:hanging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62F71D81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вводить персонифицированные сведения о пациентах;</w:t>
            </w:r>
          </w:p>
          <w:p w14:paraId="3D33DB5F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организовать рабочее пространство, подготовить подборку</w:t>
            </w:r>
          </w:p>
          <w:p w14:paraId="097393F9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информационных материалов и средств визуализации;</w:t>
            </w:r>
          </w:p>
          <w:p w14:paraId="32005D5F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устанавливать профессиональный контакт с пациентами, в том числе,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</w:p>
          <w:p w14:paraId="530ADBE7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когнитивными нарушениями, с нарушением речи, зрения, слуха;</w:t>
            </w:r>
          </w:p>
          <w:p w14:paraId="1D18E85C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проводить опрос, доврачебное обследование пациентов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наиболее</w:t>
            </w:r>
          </w:p>
          <w:p w14:paraId="5F96C139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распространенными инфекционными заболеваниями, знакомиться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</w:p>
          <w:p w14:paraId="357FA391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медицинской документацией;</w:t>
            </w:r>
          </w:p>
          <w:p w14:paraId="7CB2AED0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организовать проведение дезинфекционных мероприятий в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установленном</w:t>
            </w:r>
            <w:proofErr w:type="gramEnd"/>
          </w:p>
          <w:p w14:paraId="6DE96A28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порядке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2E9A5F77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осуществлять взятие биологических материалов для исследований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по</w:t>
            </w:r>
            <w:proofErr w:type="gramEnd"/>
          </w:p>
          <w:p w14:paraId="734D3776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назначению врача.</w:t>
            </w:r>
          </w:p>
        </w:tc>
        <w:tc>
          <w:tcPr>
            <w:tcW w:w="2268" w:type="dxa"/>
          </w:tcPr>
          <w:p w14:paraId="7455A4E6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порядка оказания первичной медико-санитарной помощи населению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  <w:p w14:paraId="14A3EF23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городе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и сельской местности;</w:t>
            </w:r>
          </w:p>
          <w:p w14:paraId="7019D4A0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порядка санитарно-гигиенического просвещения и обучения населения, федеральных и территориальных программ охраны здоровья граждан;</w:t>
            </w:r>
          </w:p>
          <w:p w14:paraId="29FEDFD5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здорового образа жизни как основы профилактики заболеваний,</w:t>
            </w:r>
          </w:p>
          <w:p w14:paraId="31DDC2D3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сохранения и укрепления здоровья;</w:t>
            </w:r>
          </w:p>
          <w:p w14:paraId="2387E754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иммунопрофилактики, как обязательного государственного мероприятия для предупреждения инфекционных заболеваний, плановых и </w:t>
            </w:r>
            <w:proofErr w:type="gramStart"/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по</w:t>
            </w:r>
            <w:proofErr w:type="gramEnd"/>
          </w:p>
          <w:p w14:paraId="2FC250B7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эпидемическим показаниям;</w:t>
            </w:r>
          </w:p>
          <w:p w14:paraId="4C9F5618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организационных форм работы по иммунопрофилактике (кабинет иммунопрофилактики, прививочная бригада);</w:t>
            </w:r>
          </w:p>
          <w:p w14:paraId="17B6B9DA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принципов </w:t>
            </w: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планирования вакцинации прикрепленного контингента и формирования прививочной картотеки (базы данных);</w:t>
            </w:r>
          </w:p>
          <w:p w14:paraId="58049F95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медицинских иммунобиологических препаратов, разрешенных </w:t>
            </w:r>
            <w:proofErr w:type="gramStart"/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proofErr w:type="gramEnd"/>
          </w:p>
          <w:p w14:paraId="446B0A98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применению в Российской Федерации в установленном порядке,</w:t>
            </w:r>
          </w:p>
          <w:p w14:paraId="59823F89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инструкции по применению;</w:t>
            </w:r>
          </w:p>
          <w:p w14:paraId="74CC4E32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течения вакцинального процесса;</w:t>
            </w:r>
          </w:p>
          <w:p w14:paraId="5CE0D5CA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возможных реакций и осложнений в поствакцинальном периоде, сроков их</w:t>
            </w:r>
          </w:p>
          <w:p w14:paraId="3876895D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возникновения, мер профилактики;</w:t>
            </w:r>
          </w:p>
          <w:p w14:paraId="36808C9A" w14:textId="77777777" w:rsidR="00E36266" w:rsidRPr="00E36266" w:rsidRDefault="00E36266" w:rsidP="00BC0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порядка оказания доврачебной неотложной медицинской помощи </w:t>
            </w:r>
            <w:proofErr w:type="gramStart"/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</w:t>
            </w:r>
            <w:proofErr w:type="gramEnd"/>
          </w:p>
          <w:p w14:paraId="72037D73" w14:textId="7CA24FCC" w:rsidR="00E36266" w:rsidRPr="00E36266" w:rsidRDefault="00E36266" w:rsidP="00D52DF5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поствакцинальных </w:t>
            </w:r>
            <w:proofErr w:type="gramStart"/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осложнениях</w:t>
            </w:r>
            <w:proofErr w:type="gramEnd"/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на основании стандартов медицинской </w:t>
            </w:r>
            <w:r w:rsidRPr="00E36266">
              <w:rPr>
                <w:rFonts w:eastAsia="Calibri"/>
                <w:sz w:val="20"/>
                <w:szCs w:val="20"/>
                <w:lang w:eastAsia="en-US"/>
              </w:rPr>
              <w:t>помощи.</w:t>
            </w:r>
          </w:p>
        </w:tc>
      </w:tr>
      <w:tr w:rsidR="00E36266" w:rsidRPr="00E36266" w14:paraId="69E36433" w14:textId="77777777" w:rsidTr="00E36266">
        <w:tc>
          <w:tcPr>
            <w:tcW w:w="1560" w:type="dxa"/>
          </w:tcPr>
          <w:p w14:paraId="49B4686F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ОК-1. </w:t>
            </w:r>
          </w:p>
          <w:p w14:paraId="29175087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 xml:space="preserve">Готовность к эффективному командному взаимодействию </w:t>
            </w:r>
            <w:proofErr w:type="gramStart"/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  <w:proofErr w:type="gramEnd"/>
          </w:p>
          <w:p w14:paraId="7E791B96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использованием инновационного подхода к профессиональной деятельности</w:t>
            </w:r>
          </w:p>
          <w:p w14:paraId="072453D0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 xml:space="preserve">с учетом нормативных </w:t>
            </w: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правовых документов и информационных технологий.</w:t>
            </w:r>
          </w:p>
          <w:p w14:paraId="17B011E1" w14:textId="77777777" w:rsidR="00E36266" w:rsidRPr="00E36266" w:rsidRDefault="00E36266" w:rsidP="00254EDF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</w:tcPr>
          <w:p w14:paraId="58AAAADF" w14:textId="77777777" w:rsidR="00E36266" w:rsidRPr="00E36266" w:rsidRDefault="00E36266" w:rsidP="00BC01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75" w:hanging="175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lastRenderedPageBreak/>
              <w:t>работы в команде, эффективном общении с коллегами, руководством,</w:t>
            </w:r>
          </w:p>
          <w:p w14:paraId="266A0774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175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потребителями услуг;</w:t>
            </w:r>
          </w:p>
          <w:p w14:paraId="4CACA9D5" w14:textId="77777777" w:rsidR="00E36266" w:rsidRPr="00E36266" w:rsidRDefault="00E36266" w:rsidP="00BC01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75" w:hanging="175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ведения</w:t>
            </w:r>
          </w:p>
          <w:p w14:paraId="16FC2F2B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175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медицинской документации в соответствии с требованиями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к</w:t>
            </w:r>
            <w:proofErr w:type="gramEnd"/>
          </w:p>
          <w:p w14:paraId="63AA2F7A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175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документообороту в медицинской организации.</w:t>
            </w:r>
          </w:p>
          <w:p w14:paraId="12EC57A1" w14:textId="77777777" w:rsidR="00E36266" w:rsidRPr="00E36266" w:rsidRDefault="00E36266" w:rsidP="00254EDF">
            <w:pPr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2234" w:type="dxa"/>
          </w:tcPr>
          <w:p w14:paraId="0FEA7C14" w14:textId="77777777" w:rsidR="00E36266" w:rsidRPr="00E36266" w:rsidRDefault="00E36266" w:rsidP="00BC01C2">
            <w:pPr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lastRenderedPageBreak/>
              <w:t>организации и</w:t>
            </w:r>
          </w:p>
          <w:p w14:paraId="31A6D4C5" w14:textId="77777777" w:rsidR="00E36266" w:rsidRPr="00E36266" w:rsidRDefault="00E36266" w:rsidP="00254EDF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осуществления профессиональной деятельности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  <w:p w14:paraId="683D6AAC" w14:textId="77777777" w:rsidR="00E36266" w:rsidRPr="00E36266" w:rsidRDefault="00E36266" w:rsidP="00254EDF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соответствии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с нормативными актами, регулирующими вопросы оказания</w:t>
            </w:r>
          </w:p>
          <w:p w14:paraId="173231E9" w14:textId="77777777" w:rsidR="00E36266" w:rsidRPr="00E36266" w:rsidRDefault="00E36266" w:rsidP="00254EDF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медицинской помощи;</w:t>
            </w:r>
          </w:p>
          <w:p w14:paraId="7BB180EC" w14:textId="77777777" w:rsidR="00E36266" w:rsidRPr="00E36266" w:rsidRDefault="00E36266" w:rsidP="00BC01C2">
            <w:pPr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применения правовых знаний в профессиональной деятельности;</w:t>
            </w:r>
          </w:p>
          <w:p w14:paraId="63ABD04C" w14:textId="77777777" w:rsidR="00E36266" w:rsidRPr="00E36266" w:rsidRDefault="00E36266" w:rsidP="00BC01C2">
            <w:pPr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lastRenderedPageBreak/>
              <w:t>использования</w:t>
            </w:r>
          </w:p>
          <w:p w14:paraId="5162E979" w14:textId="77777777" w:rsidR="00E36266" w:rsidRPr="00E36266" w:rsidRDefault="00E36266" w:rsidP="00254EDF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законодательной документации;</w:t>
            </w:r>
          </w:p>
          <w:p w14:paraId="5AA39614" w14:textId="77777777" w:rsidR="00E36266" w:rsidRPr="00E36266" w:rsidRDefault="00E36266" w:rsidP="00BC01C2">
            <w:pPr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работы в команде, эффективном общении с коллегами,</w:t>
            </w:r>
          </w:p>
          <w:p w14:paraId="50C17646" w14:textId="77777777" w:rsidR="00E36266" w:rsidRPr="00E36266" w:rsidRDefault="00E36266" w:rsidP="00254EDF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руководством,</w:t>
            </w:r>
          </w:p>
          <w:p w14:paraId="28E342AF" w14:textId="77777777" w:rsidR="00E36266" w:rsidRPr="00E36266" w:rsidRDefault="00E36266" w:rsidP="00254EDF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потребителями услуг;</w:t>
            </w:r>
          </w:p>
          <w:p w14:paraId="3181F297" w14:textId="77777777" w:rsidR="00E36266" w:rsidRPr="00E36266" w:rsidRDefault="00E36266" w:rsidP="00BC01C2">
            <w:pPr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освоения новых технологий, совершенствования навыков работы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</w:p>
          <w:p w14:paraId="61445B7A" w14:textId="77777777" w:rsidR="00E36266" w:rsidRPr="00E36266" w:rsidRDefault="00E36266" w:rsidP="00254EDF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медицинскими изделиями, оборудованием;</w:t>
            </w:r>
          </w:p>
          <w:p w14:paraId="1676423F" w14:textId="77777777" w:rsidR="00E36266" w:rsidRPr="00E36266" w:rsidRDefault="00E36266" w:rsidP="00BC01C2">
            <w:pPr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оформления медицинской документации, в том числе в электронном виде,</w:t>
            </w:r>
          </w:p>
          <w:p w14:paraId="51D82614" w14:textId="77777777" w:rsidR="00E36266" w:rsidRPr="00E36266" w:rsidRDefault="00E36266" w:rsidP="00BC01C2">
            <w:pPr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 соответствии с требованиями к документообороту в подразделении</w:t>
            </w:r>
          </w:p>
          <w:p w14:paraId="6C39BA22" w14:textId="77777777" w:rsidR="00E36266" w:rsidRPr="00E36266" w:rsidRDefault="00E36266" w:rsidP="00254EDF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медицинской организации;</w:t>
            </w:r>
          </w:p>
          <w:p w14:paraId="7DA6A7A1" w14:textId="77777777" w:rsidR="00E36266" w:rsidRPr="00E36266" w:rsidRDefault="00E36266" w:rsidP="00BC01C2">
            <w:pPr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использования</w:t>
            </w:r>
          </w:p>
          <w:p w14:paraId="7D79C04C" w14:textId="77777777" w:rsidR="00E36266" w:rsidRPr="00E36266" w:rsidRDefault="00E36266" w:rsidP="00254EDF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доступных источников информации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профессиональной</w:t>
            </w:r>
          </w:p>
          <w:p w14:paraId="42D32AB5" w14:textId="77777777" w:rsidR="00E36266" w:rsidRPr="00E36266" w:rsidRDefault="00E36266" w:rsidP="00254EDF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деятельности.</w:t>
            </w:r>
          </w:p>
          <w:p w14:paraId="3A1A2869" w14:textId="77777777" w:rsidR="00E36266" w:rsidRPr="00E36266" w:rsidRDefault="00E36266" w:rsidP="00254EDF">
            <w:pPr>
              <w:tabs>
                <w:tab w:val="left" w:pos="283"/>
              </w:tabs>
              <w:spacing w:line="276" w:lineRule="auto"/>
              <w:ind w:left="283" w:hanging="283"/>
              <w:jc w:val="both"/>
              <w:rPr>
                <w:lang w:eastAsia="ar-SA"/>
              </w:rPr>
            </w:pPr>
          </w:p>
        </w:tc>
        <w:tc>
          <w:tcPr>
            <w:tcW w:w="2410" w:type="dxa"/>
          </w:tcPr>
          <w:p w14:paraId="188D2900" w14:textId="77777777" w:rsidR="00E36266" w:rsidRPr="00E36266" w:rsidRDefault="00E36266" w:rsidP="00BC01C2">
            <w:pPr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применять законодательство Российской Федерации в области охраны</w:t>
            </w:r>
          </w:p>
          <w:p w14:paraId="7A6AAB34" w14:textId="77777777" w:rsidR="00E36266" w:rsidRPr="00E36266" w:rsidRDefault="00E36266" w:rsidP="00254EDF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здоровья граждан, нормативных правовых актов Российской Федерации,</w:t>
            </w:r>
          </w:p>
          <w:p w14:paraId="6936F1A9" w14:textId="77777777" w:rsidR="00E36266" w:rsidRPr="00E36266" w:rsidRDefault="00E36266" w:rsidP="00254EDF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определяющих деятельность медицинских организаций;</w:t>
            </w:r>
          </w:p>
          <w:p w14:paraId="7BE1BF53" w14:textId="77777777" w:rsidR="00E36266" w:rsidRPr="00E36266" w:rsidRDefault="00E36266" w:rsidP="00BC01C2">
            <w:pPr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осуществлять </w:t>
            </w:r>
            <w:r w:rsidRPr="00E36266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профессиональную деятельность в соответствии с нормами</w:t>
            </w:r>
          </w:p>
          <w:p w14:paraId="1E75D8AD" w14:textId="77777777" w:rsidR="00E36266" w:rsidRPr="00E36266" w:rsidRDefault="00E36266" w:rsidP="00254EDF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трудового законодательства и регламентирующими документами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  <w:p w14:paraId="2A06328D" w14:textId="77777777" w:rsidR="00E36266" w:rsidRPr="00E36266" w:rsidRDefault="00E36266" w:rsidP="00254EDF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области оказания медицинской помощи;</w:t>
            </w:r>
          </w:p>
          <w:p w14:paraId="4ACE0C8F" w14:textId="77777777" w:rsidR="00E36266" w:rsidRPr="00E36266" w:rsidRDefault="00E36266" w:rsidP="00BC01C2">
            <w:pPr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взаимодействовать в профессиональной деятельности с соблюдением</w:t>
            </w:r>
          </w:p>
          <w:p w14:paraId="5DC4B2C6" w14:textId="77777777" w:rsidR="00E36266" w:rsidRPr="00E36266" w:rsidRDefault="00E36266" w:rsidP="00254EDF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этических и психологических принципов;</w:t>
            </w:r>
          </w:p>
          <w:p w14:paraId="5E0B3430" w14:textId="77777777" w:rsidR="00E36266" w:rsidRPr="00E36266" w:rsidRDefault="00E36266" w:rsidP="00BC01C2">
            <w:pPr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руководствоваться нормативными актами, регулирующими систему</w:t>
            </w:r>
          </w:p>
          <w:p w14:paraId="6EDE029B" w14:textId="77777777" w:rsidR="00E36266" w:rsidRPr="00E36266" w:rsidRDefault="00E36266" w:rsidP="00254EDF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непрерывного медицинского образования;</w:t>
            </w:r>
          </w:p>
          <w:p w14:paraId="5616E719" w14:textId="77777777" w:rsidR="00E36266" w:rsidRPr="00E36266" w:rsidRDefault="00E36266" w:rsidP="00BC01C2">
            <w:pPr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составлять план работы и отчет о своей работе;</w:t>
            </w:r>
          </w:p>
          <w:p w14:paraId="47AC8E69" w14:textId="77777777" w:rsidR="00E36266" w:rsidRPr="00E36266" w:rsidRDefault="00E36266" w:rsidP="00BC01C2">
            <w:pPr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заполнять медицинскую документацию;</w:t>
            </w:r>
          </w:p>
          <w:p w14:paraId="41E0344D" w14:textId="77777777" w:rsidR="00E36266" w:rsidRPr="00E36266" w:rsidRDefault="00E36266" w:rsidP="00BC01C2">
            <w:pPr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быть уверенным пользователем информационной системы</w:t>
            </w:r>
          </w:p>
          <w:p w14:paraId="514345DD" w14:textId="77777777" w:rsidR="00E36266" w:rsidRPr="00E36266" w:rsidRDefault="00E36266" w:rsidP="00254EDF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здравоохранения;</w:t>
            </w:r>
          </w:p>
          <w:p w14:paraId="1CDC0B99" w14:textId="77777777" w:rsidR="00E36266" w:rsidRPr="00E36266" w:rsidRDefault="00E36266" w:rsidP="00BC01C2">
            <w:pPr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работать с электронными формами учетно-отчетной документации;</w:t>
            </w:r>
          </w:p>
          <w:p w14:paraId="40B5BE08" w14:textId="77777777" w:rsidR="00E36266" w:rsidRPr="00E36266" w:rsidRDefault="00E36266" w:rsidP="00BC01C2">
            <w:pPr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использовать доступные базы данных и сетевые источники</w:t>
            </w:r>
          </w:p>
          <w:p w14:paraId="1747FD65" w14:textId="77777777" w:rsidR="00E36266" w:rsidRPr="00E36266" w:rsidRDefault="00E36266" w:rsidP="00254EDF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профессионально значимой информации;</w:t>
            </w:r>
          </w:p>
          <w:p w14:paraId="3FD0BFEB" w14:textId="77777777" w:rsidR="00E36266" w:rsidRPr="00E36266" w:rsidRDefault="00E36266" w:rsidP="00BC01C2">
            <w:pPr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работать с научной и справочной литературой.</w:t>
            </w:r>
          </w:p>
        </w:tc>
        <w:tc>
          <w:tcPr>
            <w:tcW w:w="2268" w:type="dxa"/>
          </w:tcPr>
          <w:p w14:paraId="465F6500" w14:textId="77777777" w:rsidR="00E36266" w:rsidRPr="00E36266" w:rsidRDefault="00E36266" w:rsidP="00BC01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lastRenderedPageBreak/>
              <w:t>законодательства Российской Федерации в области охраны здоровья граждан;</w:t>
            </w:r>
          </w:p>
          <w:p w14:paraId="54B2878B" w14:textId="77777777" w:rsidR="00E36266" w:rsidRPr="00E36266" w:rsidRDefault="00E36266" w:rsidP="00BC01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нормативных правовых актов Российской Федерации, определяющих</w:t>
            </w:r>
          </w:p>
          <w:p w14:paraId="6006B177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деятельность медицинских организаций;</w:t>
            </w:r>
          </w:p>
          <w:p w14:paraId="7BD3177D" w14:textId="77777777" w:rsidR="00E36266" w:rsidRPr="00E36266" w:rsidRDefault="00E36266" w:rsidP="00BC01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трудового законодательства и </w:t>
            </w:r>
            <w:r w:rsidRPr="00E36266">
              <w:rPr>
                <w:rFonts w:eastAsia="Calibri"/>
                <w:sz w:val="20"/>
                <w:szCs w:val="20"/>
                <w:lang w:eastAsia="en-US"/>
              </w:rPr>
              <w:lastRenderedPageBreak/>
              <w:t>иных актов, содержащих нормы трудового права;</w:t>
            </w:r>
          </w:p>
          <w:p w14:paraId="6C3920E0" w14:textId="77777777" w:rsidR="00E36266" w:rsidRPr="00E36266" w:rsidRDefault="00E36266" w:rsidP="00BC01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должностных обязанностей медицинских работников подразделений</w:t>
            </w:r>
          </w:p>
          <w:p w14:paraId="66AF24FD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медицинских организаций;</w:t>
            </w:r>
          </w:p>
          <w:p w14:paraId="682AE23D" w14:textId="77777777" w:rsidR="00E36266" w:rsidRPr="00E36266" w:rsidRDefault="00E36266" w:rsidP="00BC01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деятельности специалиста со средним медицинским образованием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  <w:p w14:paraId="50362051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соответствии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с нормативными актами, регулирующими вопросы оказания</w:t>
            </w:r>
          </w:p>
          <w:p w14:paraId="47829B51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медицинской помощи;</w:t>
            </w:r>
          </w:p>
          <w:p w14:paraId="788D4EBC" w14:textId="77777777" w:rsidR="00E36266" w:rsidRPr="00E36266" w:rsidRDefault="00E36266" w:rsidP="00BC01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видов и особенностей профессионального общения, способов обеспечения</w:t>
            </w:r>
          </w:p>
          <w:p w14:paraId="60127A1B" w14:textId="77777777" w:rsidR="00E36266" w:rsidRPr="00E36266" w:rsidRDefault="00E36266" w:rsidP="00254EDF">
            <w:pPr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психологического комфорта на рабочем месте;</w:t>
            </w:r>
          </w:p>
          <w:p w14:paraId="3FE348BB" w14:textId="77777777" w:rsidR="00E36266" w:rsidRPr="00E36266" w:rsidRDefault="00E36266" w:rsidP="00BC01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методов, форм, способов взаимодействия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со</w:t>
            </w:r>
            <w:proofErr w:type="gramEnd"/>
          </w:p>
          <w:p w14:paraId="0D6A0F7E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специалистами, коллегами и</w:t>
            </w:r>
          </w:p>
          <w:p w14:paraId="38E11B48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пациентами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  <w:p w14:paraId="2EE07013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подразделении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медицинской организации;</w:t>
            </w:r>
          </w:p>
          <w:p w14:paraId="73385759" w14:textId="77777777" w:rsidR="00E36266" w:rsidRPr="00E36266" w:rsidRDefault="00E36266" w:rsidP="00BC01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локальных нормативных актов организации, регулирующих обучение</w:t>
            </w:r>
          </w:p>
          <w:p w14:paraId="537BF85A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специалиста со средним медицинским образованием;</w:t>
            </w:r>
          </w:p>
          <w:p w14:paraId="55F37AAC" w14:textId="77777777" w:rsidR="00E36266" w:rsidRPr="00E36266" w:rsidRDefault="00E36266" w:rsidP="00BC01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систем, методов и форм материального и нематериального</w:t>
            </w:r>
          </w:p>
          <w:p w14:paraId="78B5FA7D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стимулирования труда персонала;</w:t>
            </w:r>
          </w:p>
          <w:p w14:paraId="78577DB9" w14:textId="77777777" w:rsidR="00E36266" w:rsidRPr="00E36266" w:rsidRDefault="00E36266" w:rsidP="00BC01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порядка </w:t>
            </w:r>
            <w:r w:rsidRPr="00E36266">
              <w:rPr>
                <w:rFonts w:eastAsia="Calibri"/>
                <w:sz w:val="20"/>
                <w:szCs w:val="20"/>
                <w:lang w:eastAsia="en-US"/>
              </w:rPr>
              <w:lastRenderedPageBreak/>
              <w:t>оформления медицинской документации, видов, форм, сроков,</w:t>
            </w:r>
          </w:p>
          <w:p w14:paraId="4F7F2D33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объема предоставления отчетности;</w:t>
            </w:r>
          </w:p>
          <w:p w14:paraId="5CF5D544" w14:textId="77777777" w:rsidR="00E36266" w:rsidRPr="00E36266" w:rsidRDefault="00E36266" w:rsidP="00BC01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основ документооборота и документационного обеспечения, особенностей</w:t>
            </w:r>
          </w:p>
          <w:p w14:paraId="5E038671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ведения медицинской документации;</w:t>
            </w:r>
          </w:p>
          <w:p w14:paraId="484976BD" w14:textId="77777777" w:rsidR="00E36266" w:rsidRPr="00E36266" w:rsidRDefault="00E36266" w:rsidP="00BC01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основ информатики, структурного построения информационных систем и</w:t>
            </w:r>
          </w:p>
          <w:p w14:paraId="455D1AC2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особенностей работы с ними;</w:t>
            </w:r>
          </w:p>
          <w:p w14:paraId="1FD8661C" w14:textId="77777777" w:rsidR="00E36266" w:rsidRPr="00E36266" w:rsidRDefault="00E36266" w:rsidP="00BC01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технических средств и программного обеспечения для организации</w:t>
            </w:r>
          </w:p>
          <w:p w14:paraId="4BD20DA6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документооборота в электронном виде;</w:t>
            </w:r>
          </w:p>
          <w:p w14:paraId="54626C19" w14:textId="77777777" w:rsidR="00E36266" w:rsidRPr="00E36266" w:rsidRDefault="00E36266" w:rsidP="00BC01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технологий, методов и методик при проведении анализа и систематизации</w:t>
            </w:r>
          </w:p>
          <w:p w14:paraId="5ED9F045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 w:hanging="141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  документов и информации.</w:t>
            </w:r>
          </w:p>
        </w:tc>
      </w:tr>
      <w:tr w:rsidR="00E36266" w:rsidRPr="00E36266" w14:paraId="08BE2342" w14:textId="77777777" w:rsidTr="00E36266">
        <w:tc>
          <w:tcPr>
            <w:tcW w:w="1560" w:type="dxa"/>
          </w:tcPr>
          <w:p w14:paraId="5387F043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ОК-2.</w:t>
            </w:r>
          </w:p>
          <w:p w14:paraId="21191E39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Готовность обеспечивать безопасную среду для пациента и</w:t>
            </w:r>
          </w:p>
          <w:p w14:paraId="5BA9290D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персонала.</w:t>
            </w:r>
          </w:p>
          <w:p w14:paraId="0398C858" w14:textId="77777777" w:rsidR="00E36266" w:rsidRPr="00E36266" w:rsidRDefault="00E36266" w:rsidP="00254EDF">
            <w:pPr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2018" w:type="dxa"/>
          </w:tcPr>
          <w:p w14:paraId="174A8BAC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 w:hanging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проведения мероприятий по формированию безопасной среды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для</w:t>
            </w:r>
            <w:proofErr w:type="gramEnd"/>
          </w:p>
          <w:p w14:paraId="21DD05B3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пациента и персонала с учетом специфики и профиля подразделения.</w:t>
            </w:r>
          </w:p>
          <w:p w14:paraId="3730710E" w14:textId="77777777" w:rsidR="00E36266" w:rsidRPr="00E36266" w:rsidRDefault="00E36266" w:rsidP="00254EDF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4" w:type="dxa"/>
          </w:tcPr>
          <w:p w14:paraId="586DF56F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проведения профилактической работы по предупреждению</w:t>
            </w:r>
          </w:p>
          <w:p w14:paraId="0D6D8AE1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распространения инфекций, связанных с оказанием медицинской помощи</w:t>
            </w:r>
          </w:p>
          <w:p w14:paraId="3E758E43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 учетом специфики и профиля подразделения;</w:t>
            </w:r>
          </w:p>
          <w:p w14:paraId="3EDF86D8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применения технологий </w:t>
            </w: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безопасного перемещения пациента, грузов и</w:t>
            </w:r>
          </w:p>
          <w:p w14:paraId="2044D287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персонала при оказании медицинской помощи с учетом специфики и профиля подразделения;</w:t>
            </w:r>
          </w:p>
          <w:p w14:paraId="0B4D5884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применения лекарственных препаратов, медицинских изделий, химических средств;</w:t>
            </w:r>
          </w:p>
          <w:p w14:paraId="314980C4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проведения комплекса профилактических мероприятий, обеспечивающих</w:t>
            </w:r>
          </w:p>
          <w:p w14:paraId="6BDDBD9C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предотвращение неинфекционных заболеваний и состояний с учетом</w:t>
            </w:r>
          </w:p>
          <w:p w14:paraId="34C004C8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специфики и профиля подразделения.</w:t>
            </w:r>
          </w:p>
          <w:p w14:paraId="458430EA" w14:textId="77777777" w:rsidR="00E36266" w:rsidRPr="00E36266" w:rsidRDefault="00E36266" w:rsidP="00254EDF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7B556D0D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проводить контроль и оценку качества дезинфекции;</w:t>
            </w:r>
          </w:p>
          <w:p w14:paraId="17458915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проводить дезинфекцию и утилизацию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использованных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расходных</w:t>
            </w:r>
          </w:p>
          <w:p w14:paraId="61A899C2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материалов и медицинских изделий с учетом специфики и профиля</w:t>
            </w:r>
          </w:p>
          <w:p w14:paraId="1C1F8AFC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подразделения;</w:t>
            </w:r>
          </w:p>
          <w:p w14:paraId="0123A16B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обеспечивать </w:t>
            </w:r>
            <w:r w:rsidRPr="00E36266">
              <w:rPr>
                <w:rFonts w:eastAsia="Calibri"/>
                <w:sz w:val="20"/>
                <w:szCs w:val="20"/>
                <w:lang w:eastAsia="en-US"/>
              </w:rPr>
              <w:lastRenderedPageBreak/>
              <w:t>выполнение правил охраны труда, пожарной безопасности и</w:t>
            </w:r>
          </w:p>
          <w:p w14:paraId="4EF43E5E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техники безопасности на рабочем месте с учетом специфики и профиля</w:t>
            </w:r>
          </w:p>
          <w:p w14:paraId="0B097458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подразделения;</w:t>
            </w:r>
          </w:p>
          <w:p w14:paraId="04C10AE5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применять в</w:t>
            </w:r>
          </w:p>
          <w:p w14:paraId="7CCBAC22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профессиональной деятельности правила безопасного</w:t>
            </w:r>
          </w:p>
          <w:p w14:paraId="2C97965B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перемещения пациентов и грузов с учетом специфики и профиля</w:t>
            </w:r>
          </w:p>
          <w:p w14:paraId="4E6FDA3A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подразделения;</w:t>
            </w:r>
          </w:p>
          <w:p w14:paraId="3413D39D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использовать лекарственные препараты, медицинские изделия и химические средства в соответствии с инструкцией и врачебным назначением;</w:t>
            </w:r>
          </w:p>
          <w:p w14:paraId="77AA0121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формировать у населения поведение, направленное на сохранение и</w:t>
            </w:r>
          </w:p>
          <w:p w14:paraId="4FFA39AF" w14:textId="5707FA10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уровня здоровья, устранение факторов риска инфекционных</w:t>
            </w:r>
          </w:p>
          <w:p w14:paraId="4D83E197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заболеваний.</w:t>
            </w:r>
          </w:p>
        </w:tc>
        <w:tc>
          <w:tcPr>
            <w:tcW w:w="2268" w:type="dxa"/>
          </w:tcPr>
          <w:p w14:paraId="577230BA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lastRenderedPageBreak/>
              <w:t>норм санитарно-противоэпидемического режима подразделения</w:t>
            </w:r>
          </w:p>
          <w:p w14:paraId="52C4255D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медицинской организации с учетом его специфики и профиля;</w:t>
            </w:r>
          </w:p>
          <w:p w14:paraId="49DA39CD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видов, методов, способов дезинфекции;</w:t>
            </w:r>
          </w:p>
          <w:p w14:paraId="53E83F38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химических средств обеззараживания;</w:t>
            </w:r>
          </w:p>
          <w:p w14:paraId="0FCE27B4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мероприятий по </w:t>
            </w:r>
            <w:r w:rsidRPr="00E36266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профилактике внутрибольничного заражения пациентов и</w:t>
            </w:r>
          </w:p>
          <w:p w14:paraId="72D5EE7E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медицинского персонала с учетом специфики и профиля подразделения;</w:t>
            </w:r>
          </w:p>
          <w:p w14:paraId="142B4A44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правил охраны труда, пожарной безопасности и техники безопасности в профессиональной деятельности медицинских работников с учетом</w:t>
            </w:r>
          </w:p>
          <w:p w14:paraId="5BCCDB28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специфики и профиля подразделения;</w:t>
            </w:r>
          </w:p>
          <w:p w14:paraId="5D00802C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основ профилактики профессиональных заболеваний медицинских</w:t>
            </w:r>
          </w:p>
          <w:p w14:paraId="7741EE60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работников с учетом специфики и профиля подразделения;</w:t>
            </w:r>
          </w:p>
          <w:p w14:paraId="3762C346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принципов медицинской эргономики и правил биомеханики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  <w:p w14:paraId="62EA2B92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профессиональной деятельности с учетом специфики и профиля</w:t>
            </w:r>
          </w:p>
          <w:p w14:paraId="4C966365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подразделения;</w:t>
            </w:r>
          </w:p>
          <w:p w14:paraId="406FEDFC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групп лекарственных препаратов, их </w:t>
            </w:r>
            <w:proofErr w:type="spellStart"/>
            <w:r w:rsidRPr="00E36266">
              <w:rPr>
                <w:rFonts w:eastAsia="Calibri"/>
                <w:sz w:val="20"/>
                <w:szCs w:val="20"/>
                <w:lang w:eastAsia="en-US"/>
              </w:rPr>
              <w:t>фармакокинетики</w:t>
            </w:r>
            <w:proofErr w:type="spell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и</w:t>
            </w:r>
          </w:p>
          <w:p w14:paraId="2109C3A7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36266">
              <w:rPr>
                <w:rFonts w:eastAsia="Calibri"/>
                <w:sz w:val="20"/>
                <w:szCs w:val="20"/>
                <w:lang w:eastAsia="en-US"/>
              </w:rPr>
              <w:t>фармакодинамики</w:t>
            </w:r>
            <w:proofErr w:type="spellEnd"/>
            <w:r w:rsidRPr="00E36266">
              <w:rPr>
                <w:rFonts w:eastAsia="Calibri"/>
                <w:sz w:val="20"/>
                <w:szCs w:val="20"/>
                <w:lang w:eastAsia="en-US"/>
              </w:rPr>
              <w:t>, совместимости лекарственных препаратов;</w:t>
            </w:r>
          </w:p>
          <w:p w14:paraId="0EA38EC0" w14:textId="77777777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методов использования лекарственных препаратов, медицинских изделий</w:t>
            </w:r>
          </w:p>
          <w:p w14:paraId="33A80E41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lastRenderedPageBreak/>
              <w:t>и химических средств с учетом специфики и профиля подразделения;</w:t>
            </w:r>
          </w:p>
          <w:p w14:paraId="5137976C" w14:textId="7299DCEE" w:rsidR="00E36266" w:rsidRPr="00E36266" w:rsidRDefault="00E36266" w:rsidP="00BC01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факторов риска развития инфекционных заболеваний с учетом</w:t>
            </w:r>
          </w:p>
          <w:p w14:paraId="5CB8F2D5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специфики и профиля подразделения;</w:t>
            </w:r>
          </w:p>
          <w:p w14:paraId="3E48C519" w14:textId="77777777" w:rsidR="00E36266" w:rsidRPr="00E36266" w:rsidRDefault="00E36266" w:rsidP="00BC01C2">
            <w:pPr>
              <w:numPr>
                <w:ilvl w:val="0"/>
                <w:numId w:val="10"/>
              </w:numPr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основных критериев здорового образа жизни и методов его формирования.</w:t>
            </w:r>
          </w:p>
        </w:tc>
      </w:tr>
      <w:tr w:rsidR="00E36266" w:rsidRPr="00E36266" w14:paraId="438BF5ED" w14:textId="77777777" w:rsidTr="00E36266">
        <w:tc>
          <w:tcPr>
            <w:tcW w:w="1560" w:type="dxa"/>
          </w:tcPr>
          <w:p w14:paraId="015B3FEC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ОК-3.</w:t>
            </w:r>
          </w:p>
          <w:p w14:paraId="24AFE2E7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Способность и готовность оказывать доврачебную медицинскую</w:t>
            </w:r>
          </w:p>
          <w:p w14:paraId="0AA08B2B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помощь в экстренной форме при внезапных острых заболеваниях,</w:t>
            </w:r>
          </w:p>
          <w:p w14:paraId="4C07A808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состояниях</w:t>
            </w:r>
            <w:proofErr w:type="gramEnd"/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, травмах, представляющих угрозу жизни пациента.</w:t>
            </w:r>
          </w:p>
          <w:p w14:paraId="5CC60DF6" w14:textId="77777777" w:rsidR="00E36266" w:rsidRPr="00E36266" w:rsidRDefault="00E36266" w:rsidP="00254EDF">
            <w:pPr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2018" w:type="dxa"/>
          </w:tcPr>
          <w:p w14:paraId="351290CD" w14:textId="77777777" w:rsidR="00E36266" w:rsidRPr="00E36266" w:rsidRDefault="00E36266" w:rsidP="00BC01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17" w:hanging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участия в проведении мероприятий по оказанию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доврачебной</w:t>
            </w:r>
            <w:proofErr w:type="gramEnd"/>
          </w:p>
          <w:p w14:paraId="2449DAAC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медицинской помощи в экстренной форме при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внезапных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острых</w:t>
            </w:r>
          </w:p>
          <w:p w14:paraId="4056B5ED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заболеваниях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>, состояниях,  представляющих угрозу жизни</w:t>
            </w:r>
          </w:p>
          <w:p w14:paraId="598E1CD6" w14:textId="77777777" w:rsidR="00E36266" w:rsidRPr="00E36266" w:rsidRDefault="00E36266" w:rsidP="00254EDF">
            <w:pPr>
              <w:spacing w:line="276" w:lineRule="auto"/>
              <w:ind w:left="317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пациента.</w:t>
            </w:r>
          </w:p>
        </w:tc>
        <w:tc>
          <w:tcPr>
            <w:tcW w:w="2234" w:type="dxa"/>
          </w:tcPr>
          <w:p w14:paraId="3BF5327B" w14:textId="77777777" w:rsidR="00E36266" w:rsidRPr="00E36266" w:rsidRDefault="00E36266" w:rsidP="00BC01C2">
            <w:pPr>
              <w:numPr>
                <w:ilvl w:val="0"/>
                <w:numId w:val="12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проведения сердечно-легочной реанимации;</w:t>
            </w:r>
          </w:p>
          <w:p w14:paraId="489E725F" w14:textId="77777777" w:rsidR="00E36266" w:rsidRPr="00E36266" w:rsidRDefault="00E36266" w:rsidP="00BC01C2">
            <w:pPr>
              <w:numPr>
                <w:ilvl w:val="0"/>
                <w:numId w:val="12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проведения доврачебной медицинской помощи в экстренной форме при внезапных острых заболеваниях, состояниях, представляющих угрозу жизни.</w:t>
            </w:r>
          </w:p>
          <w:p w14:paraId="0196909D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0836924F" w14:textId="77777777" w:rsidR="00E36266" w:rsidRPr="00E36266" w:rsidRDefault="00E36266" w:rsidP="00BC01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выявлять признаки состояний и заболеваний, требующих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медицинской</w:t>
            </w:r>
            <w:proofErr w:type="gramEnd"/>
          </w:p>
          <w:p w14:paraId="309787D0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помощи в экстренной форме;</w:t>
            </w:r>
          </w:p>
          <w:p w14:paraId="404214DC" w14:textId="77777777" w:rsidR="00E36266" w:rsidRPr="00E36266" w:rsidRDefault="00E36266" w:rsidP="00BC01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оказывать доврачебную медицинскую помощь в экстренной форме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при</w:t>
            </w:r>
            <w:proofErr w:type="gramEnd"/>
          </w:p>
          <w:p w14:paraId="42271965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внезапных острых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заболеваниях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>, состояниях, представляющих угрозу</w:t>
            </w:r>
          </w:p>
          <w:p w14:paraId="71061546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жизни пациента;</w:t>
            </w:r>
          </w:p>
          <w:p w14:paraId="54C26730" w14:textId="77777777" w:rsidR="00E36266" w:rsidRPr="00E36266" w:rsidRDefault="00E36266" w:rsidP="00BC01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оценивать эффективность оказания доврачебной медицинской помощи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  <w:p w14:paraId="40FD7D65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экстренной форме.</w:t>
            </w:r>
          </w:p>
        </w:tc>
        <w:tc>
          <w:tcPr>
            <w:tcW w:w="2268" w:type="dxa"/>
          </w:tcPr>
          <w:p w14:paraId="57C0672D" w14:textId="77777777" w:rsidR="00E36266" w:rsidRPr="00E36266" w:rsidRDefault="00E36266" w:rsidP="00BC01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основных показателей жизнедеятельности организма;</w:t>
            </w:r>
          </w:p>
          <w:p w14:paraId="0B43213D" w14:textId="77777777" w:rsidR="00E36266" w:rsidRPr="00E36266" w:rsidRDefault="00E36266" w:rsidP="00BC01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признаков внезапных острых заболеваний, состояний, обострений</w:t>
            </w:r>
          </w:p>
          <w:p w14:paraId="295EC640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хронических заболеваний;</w:t>
            </w:r>
          </w:p>
          <w:p w14:paraId="33E85BB8" w14:textId="77777777" w:rsidR="00E36266" w:rsidRPr="00E36266" w:rsidRDefault="00E36266" w:rsidP="00BC01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методов и приемов оказания доврачебной медицинской помощи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  <w:p w14:paraId="74136CD8" w14:textId="77777777" w:rsidR="00E36266" w:rsidRPr="00E36266" w:rsidRDefault="00E36266" w:rsidP="00254EDF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экстренной форме;</w:t>
            </w:r>
          </w:p>
          <w:p w14:paraId="284393DB" w14:textId="77777777" w:rsidR="00E36266" w:rsidRPr="00E36266" w:rsidRDefault="00E36266" w:rsidP="00BC01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методик и приемов выполнения реанимационных мероприятий.</w:t>
            </w:r>
          </w:p>
        </w:tc>
      </w:tr>
    </w:tbl>
    <w:p w14:paraId="533FB188" w14:textId="77777777" w:rsidR="00E36266" w:rsidRPr="00157CD2" w:rsidRDefault="00E36266" w:rsidP="00157CD2">
      <w:pPr>
        <w:tabs>
          <w:tab w:val="left" w:pos="1276"/>
        </w:tabs>
        <w:ind w:firstLine="709"/>
        <w:jc w:val="both"/>
        <w:rPr>
          <w:b/>
          <w:color w:val="FF0000"/>
        </w:rPr>
      </w:pPr>
    </w:p>
    <w:p w14:paraId="166002A9" w14:textId="79DC52A5" w:rsidR="00D52DF5" w:rsidRDefault="00D52DF5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FF1F829" w14:textId="6277D891" w:rsidR="00D05705" w:rsidRDefault="00D05705" w:rsidP="00BC01C2">
      <w:pPr>
        <w:pStyle w:val="af"/>
        <w:numPr>
          <w:ilvl w:val="0"/>
          <w:numId w:val="3"/>
        </w:numPr>
        <w:tabs>
          <w:tab w:val="left" w:pos="3810"/>
        </w:tabs>
        <w:jc w:val="center"/>
        <w:rPr>
          <w:b/>
        </w:rPr>
      </w:pPr>
      <w:r w:rsidRPr="00D05705">
        <w:rPr>
          <w:b/>
        </w:rPr>
        <w:lastRenderedPageBreak/>
        <w:t>УЧЕБНЫЙ ПЛАН</w:t>
      </w:r>
    </w:p>
    <w:p w14:paraId="7F17C8EE" w14:textId="77777777" w:rsidR="00D05705" w:rsidRPr="00D05705" w:rsidRDefault="00D05705" w:rsidP="00D05705">
      <w:pPr>
        <w:pStyle w:val="af"/>
        <w:tabs>
          <w:tab w:val="left" w:pos="3810"/>
        </w:tabs>
        <w:ind w:left="1080"/>
        <w:jc w:val="center"/>
        <w:rPr>
          <w:b/>
        </w:rPr>
      </w:pPr>
    </w:p>
    <w:p w14:paraId="40CA2199" w14:textId="61BB08C5" w:rsidR="00D05705" w:rsidRPr="00D05705" w:rsidRDefault="00D05705" w:rsidP="00DB24E5">
      <w:pPr>
        <w:tabs>
          <w:tab w:val="left" w:pos="3810"/>
        </w:tabs>
        <w:spacing w:line="276" w:lineRule="auto"/>
        <w:jc w:val="both"/>
        <w:rPr>
          <w:b/>
        </w:rPr>
      </w:pPr>
      <w:r w:rsidRPr="00D05705">
        <w:rPr>
          <w:b/>
          <w:bCs/>
        </w:rPr>
        <w:t>дополнительной профессиональной программы</w:t>
      </w:r>
      <w:r w:rsidRPr="00D05705">
        <w:rPr>
          <w:b/>
        </w:rPr>
        <w:t xml:space="preserve"> повышения квалификации  «</w:t>
      </w:r>
      <w:r w:rsidR="00D2244E">
        <w:rPr>
          <w:b/>
        </w:rPr>
        <w:t xml:space="preserve">Алгоритмы работы в условиях новой </w:t>
      </w:r>
      <w:proofErr w:type="spellStart"/>
      <w:r w:rsidR="00D2244E">
        <w:rPr>
          <w:b/>
        </w:rPr>
        <w:t>коронавирусной</w:t>
      </w:r>
      <w:proofErr w:type="spellEnd"/>
      <w:r w:rsidR="00D2244E">
        <w:rPr>
          <w:b/>
        </w:rPr>
        <w:t xml:space="preserve"> инфекции </w:t>
      </w:r>
      <w:r w:rsidR="00D2244E">
        <w:rPr>
          <w:b/>
          <w:lang w:val="en-US"/>
        </w:rPr>
        <w:t>COVID</w:t>
      </w:r>
      <w:r w:rsidR="00D2244E">
        <w:rPr>
          <w:b/>
        </w:rPr>
        <w:t xml:space="preserve"> – 19 для средних медицинских работников</w:t>
      </w:r>
      <w:r w:rsidRPr="00D05705">
        <w:rPr>
          <w:b/>
        </w:rPr>
        <w:t xml:space="preserve">» </w:t>
      </w:r>
    </w:p>
    <w:p w14:paraId="2577C938" w14:textId="368DC72F" w:rsidR="00D05705" w:rsidRPr="00D05705" w:rsidRDefault="00D05705" w:rsidP="00DB24E5">
      <w:pPr>
        <w:spacing w:line="276" w:lineRule="auto"/>
        <w:jc w:val="both"/>
      </w:pPr>
      <w:r w:rsidRPr="00D05705">
        <w:rPr>
          <w:b/>
          <w:bCs/>
        </w:rPr>
        <w:t xml:space="preserve">Цель </w:t>
      </w:r>
      <w:r w:rsidRPr="00D05705">
        <w:t xml:space="preserve">дополнительной профессиональной программы повышения квалификации </w:t>
      </w:r>
      <w:r w:rsidR="00F818B2">
        <w:t>для средних м</w:t>
      </w:r>
      <w:r w:rsidR="004A6533">
        <w:t>е</w:t>
      </w:r>
      <w:r w:rsidR="00F818B2">
        <w:t>дицинских работников</w:t>
      </w:r>
      <w:r w:rsidRPr="00D05705">
        <w:rPr>
          <w:b/>
        </w:rPr>
        <w:t xml:space="preserve"> «</w:t>
      </w:r>
      <w:r w:rsidR="001A3C18">
        <w:rPr>
          <w:b/>
        </w:rPr>
        <w:t xml:space="preserve">Алгоритмы работы в условиях новой </w:t>
      </w:r>
      <w:proofErr w:type="spellStart"/>
      <w:r w:rsidR="001A3C18">
        <w:rPr>
          <w:b/>
        </w:rPr>
        <w:t>коронавирусной</w:t>
      </w:r>
      <w:proofErr w:type="spellEnd"/>
      <w:r w:rsidR="001A3C18">
        <w:rPr>
          <w:b/>
        </w:rPr>
        <w:t xml:space="preserve"> инфекции </w:t>
      </w:r>
      <w:r w:rsidR="001A3C18">
        <w:rPr>
          <w:b/>
          <w:lang w:val="en-US"/>
        </w:rPr>
        <w:t>COVID</w:t>
      </w:r>
      <w:r w:rsidR="001A3C18">
        <w:rPr>
          <w:b/>
        </w:rPr>
        <w:t xml:space="preserve"> – 19 для средних медицинских работников</w:t>
      </w:r>
      <w:r w:rsidRPr="00D05705">
        <w:rPr>
          <w:b/>
        </w:rPr>
        <w:t>»:</w:t>
      </w:r>
      <w:r w:rsidRPr="00D05705">
        <w:t xml:space="preserve"> совершенствование и приобретение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навыков. </w:t>
      </w:r>
    </w:p>
    <w:p w14:paraId="7F6F2CA0" w14:textId="0AD673F8" w:rsidR="00D05705" w:rsidRPr="00D05705" w:rsidRDefault="00D05705" w:rsidP="00DB24E5">
      <w:pPr>
        <w:spacing w:line="276" w:lineRule="auto"/>
        <w:jc w:val="both"/>
      </w:pPr>
      <w:proofErr w:type="gramStart"/>
      <w:r w:rsidRPr="00D05705">
        <w:rPr>
          <w:b/>
        </w:rPr>
        <w:t>Категория обучающихся:</w:t>
      </w:r>
      <w:r w:rsidRPr="00D05705">
        <w:t xml:space="preserve"> </w:t>
      </w:r>
      <w:r w:rsidR="00A37238">
        <w:t>средние медицинские работники и лица, допущенные к осуществлению медицинской деятельности на должностях среднего медицинского персонала.</w:t>
      </w:r>
      <w:proofErr w:type="gramEnd"/>
    </w:p>
    <w:p w14:paraId="670FFAAC" w14:textId="4EFB34E8" w:rsidR="00D05705" w:rsidRPr="00834EC7" w:rsidRDefault="00D05705" w:rsidP="00DB24E5">
      <w:pPr>
        <w:spacing w:line="276" w:lineRule="auto"/>
        <w:jc w:val="both"/>
      </w:pPr>
      <w:r w:rsidRPr="00D05705">
        <w:rPr>
          <w:b/>
        </w:rPr>
        <w:t xml:space="preserve">Трудоемкость обучения: </w:t>
      </w:r>
      <w:r w:rsidR="00834EC7" w:rsidRPr="00834EC7">
        <w:t>36</w:t>
      </w:r>
      <w:r w:rsidRPr="00834EC7">
        <w:t xml:space="preserve"> часов, в том числе </w:t>
      </w:r>
      <w:r w:rsidR="00D2244E">
        <w:t>36</w:t>
      </w:r>
      <w:r w:rsidRPr="00834EC7">
        <w:t xml:space="preserve"> ЗЕ</w:t>
      </w:r>
    </w:p>
    <w:p w14:paraId="6B107EC2" w14:textId="77777777" w:rsidR="00D05705" w:rsidRPr="00D05705" w:rsidRDefault="00D05705" w:rsidP="00DB24E5">
      <w:pPr>
        <w:spacing w:line="276" w:lineRule="auto"/>
        <w:jc w:val="both"/>
      </w:pPr>
      <w:r w:rsidRPr="00D05705">
        <w:rPr>
          <w:b/>
        </w:rPr>
        <w:t xml:space="preserve">Режим занятий: </w:t>
      </w:r>
      <w:r w:rsidRPr="00D05705">
        <w:t>6 часов в день</w:t>
      </w:r>
    </w:p>
    <w:p w14:paraId="72DBD65A" w14:textId="77777777" w:rsidR="00D05705" w:rsidRPr="00D05705" w:rsidRDefault="00D05705" w:rsidP="00DB24E5">
      <w:pPr>
        <w:spacing w:line="276" w:lineRule="auto"/>
        <w:jc w:val="both"/>
      </w:pPr>
      <w:r w:rsidRPr="00D05705">
        <w:rPr>
          <w:b/>
        </w:rPr>
        <w:t>Форма обучения</w:t>
      </w:r>
      <w:r w:rsidRPr="00D05705">
        <w:t>: заочная</w:t>
      </w:r>
    </w:p>
    <w:p w14:paraId="76BB40E4" w14:textId="77777777" w:rsidR="00D05705" w:rsidRPr="00D05705" w:rsidRDefault="00D05705" w:rsidP="00DB24E5">
      <w:pPr>
        <w:spacing w:line="276" w:lineRule="auto"/>
        <w:jc w:val="both"/>
        <w:rPr>
          <w:b/>
        </w:rPr>
      </w:pP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2835"/>
        <w:gridCol w:w="1418"/>
        <w:gridCol w:w="1559"/>
        <w:gridCol w:w="2693"/>
      </w:tblGrid>
      <w:tr w:rsidR="00D05705" w:rsidRPr="00E969D6" w14:paraId="223CFE0B" w14:textId="77777777" w:rsidTr="00E969D6">
        <w:trPr>
          <w:trHeight w:val="1390"/>
        </w:trPr>
        <w:tc>
          <w:tcPr>
            <w:tcW w:w="815" w:type="dxa"/>
            <w:vMerge w:val="restart"/>
            <w:shd w:val="clear" w:color="auto" w:fill="FFFFFF"/>
          </w:tcPr>
          <w:p w14:paraId="08B550F6" w14:textId="77777777" w:rsidR="00D05705" w:rsidRPr="00E969D6" w:rsidRDefault="00D05705" w:rsidP="00E969D6">
            <w:pPr>
              <w:spacing w:line="276" w:lineRule="auto"/>
              <w:rPr>
                <w:b/>
                <w:bCs/>
              </w:rPr>
            </w:pPr>
            <w:r w:rsidRPr="00E969D6">
              <w:rPr>
                <w:b/>
                <w:bCs/>
              </w:rPr>
              <w:t>№</w:t>
            </w:r>
          </w:p>
          <w:p w14:paraId="2EEF90A9" w14:textId="77777777" w:rsidR="00D05705" w:rsidRPr="00E969D6" w:rsidRDefault="00D05705" w:rsidP="00DB24E5">
            <w:pPr>
              <w:spacing w:line="276" w:lineRule="auto"/>
            </w:pPr>
            <w:proofErr w:type="gramStart"/>
            <w:r w:rsidRPr="00E969D6">
              <w:rPr>
                <w:b/>
                <w:bCs/>
              </w:rPr>
              <w:t>п</w:t>
            </w:r>
            <w:proofErr w:type="gramEnd"/>
            <w:r w:rsidRPr="00E969D6">
              <w:rPr>
                <w:b/>
                <w:bCs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378D6C13" w14:textId="77777777" w:rsidR="00D05705" w:rsidRPr="00E969D6" w:rsidRDefault="00D05705" w:rsidP="00DB24E5">
            <w:pPr>
              <w:spacing w:line="276" w:lineRule="auto"/>
              <w:jc w:val="center"/>
              <w:rPr>
                <w:b/>
                <w:bCs/>
              </w:rPr>
            </w:pPr>
            <w:r w:rsidRPr="00E969D6">
              <w:rPr>
                <w:b/>
                <w:bCs/>
              </w:rPr>
              <w:t>Наименование разделов, тем</w:t>
            </w:r>
          </w:p>
          <w:p w14:paraId="4777F616" w14:textId="77777777" w:rsidR="00D05705" w:rsidRPr="00E969D6" w:rsidRDefault="00D05705" w:rsidP="00DB24E5">
            <w:pPr>
              <w:spacing w:line="276" w:lineRule="auto"/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60287405" w14:textId="77777777" w:rsidR="00D05705" w:rsidRPr="00E969D6" w:rsidRDefault="00D05705" w:rsidP="00DB24E5">
            <w:pPr>
              <w:widowControl w:val="0"/>
              <w:spacing w:line="276" w:lineRule="auto"/>
              <w:rPr>
                <w:b/>
                <w:bCs/>
              </w:rPr>
            </w:pPr>
            <w:r w:rsidRPr="00E969D6">
              <w:rPr>
                <w:b/>
                <w:bCs/>
              </w:rPr>
              <w:t>Всего</w:t>
            </w:r>
          </w:p>
          <w:p w14:paraId="0AF7CF58" w14:textId="77777777" w:rsidR="00D05705" w:rsidRPr="00E969D6" w:rsidRDefault="00D05705" w:rsidP="00DB24E5">
            <w:pPr>
              <w:widowControl w:val="0"/>
              <w:spacing w:line="276" w:lineRule="auto"/>
            </w:pPr>
            <w:proofErr w:type="spellStart"/>
            <w:r w:rsidRPr="00E969D6">
              <w:t>ак</w:t>
            </w:r>
            <w:proofErr w:type="gramStart"/>
            <w:r w:rsidRPr="00E969D6">
              <w:t>.ч</w:t>
            </w:r>
            <w:proofErr w:type="gramEnd"/>
            <w:r w:rsidRPr="00E969D6">
              <w:t>ас</w:t>
            </w:r>
            <w:proofErr w:type="spellEnd"/>
            <w:r w:rsidRPr="00E969D6">
              <w:t>./</w:t>
            </w:r>
          </w:p>
          <w:p w14:paraId="5FDA092E" w14:textId="77777777" w:rsidR="00D05705" w:rsidRPr="00E969D6" w:rsidRDefault="00D05705" w:rsidP="00DB24E5">
            <w:pPr>
              <w:widowControl w:val="0"/>
              <w:spacing w:line="276" w:lineRule="auto"/>
            </w:pPr>
            <w:proofErr w:type="spellStart"/>
            <w:r w:rsidRPr="00E969D6">
              <w:t>зач.ед</w:t>
            </w:r>
            <w:proofErr w:type="spellEnd"/>
            <w:r w:rsidRPr="00E969D6">
              <w:t>.</w:t>
            </w:r>
          </w:p>
          <w:p w14:paraId="4A9F1BFA" w14:textId="77777777" w:rsidR="00D05705" w:rsidRPr="00E969D6" w:rsidRDefault="00D05705" w:rsidP="00DB24E5">
            <w:pPr>
              <w:spacing w:line="276" w:lineRule="auto"/>
            </w:pPr>
          </w:p>
        </w:tc>
        <w:tc>
          <w:tcPr>
            <w:tcW w:w="4252" w:type="dxa"/>
            <w:gridSpan w:val="2"/>
            <w:shd w:val="clear" w:color="auto" w:fill="FFFFFF"/>
          </w:tcPr>
          <w:p w14:paraId="55011FBC" w14:textId="77777777" w:rsidR="00D05705" w:rsidRPr="00E969D6" w:rsidRDefault="00D05705" w:rsidP="00DB24E5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E969D6">
              <w:rPr>
                <w:b/>
                <w:bCs/>
              </w:rPr>
              <w:t>Дистанционное</w:t>
            </w:r>
          </w:p>
          <w:p w14:paraId="272B47F0" w14:textId="77777777" w:rsidR="00D05705" w:rsidRPr="00E969D6" w:rsidRDefault="00D05705" w:rsidP="00DB24E5">
            <w:pPr>
              <w:spacing w:line="276" w:lineRule="auto"/>
              <w:jc w:val="center"/>
            </w:pPr>
            <w:r w:rsidRPr="00E969D6">
              <w:rPr>
                <w:b/>
                <w:bCs/>
              </w:rPr>
              <w:t>обучение</w:t>
            </w:r>
          </w:p>
          <w:p w14:paraId="42739775" w14:textId="77777777" w:rsidR="00D05705" w:rsidRPr="00E969D6" w:rsidRDefault="00D05705" w:rsidP="00DB24E5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  <w:p w14:paraId="6786321A" w14:textId="77777777" w:rsidR="00D05705" w:rsidRPr="00E969D6" w:rsidRDefault="00D05705" w:rsidP="00DB24E5">
            <w:pPr>
              <w:spacing w:line="276" w:lineRule="auto"/>
              <w:jc w:val="center"/>
            </w:pPr>
          </w:p>
        </w:tc>
      </w:tr>
      <w:tr w:rsidR="00D05705" w:rsidRPr="00E969D6" w14:paraId="7BF8750C" w14:textId="77777777" w:rsidTr="00E969D6">
        <w:trPr>
          <w:trHeight w:val="1627"/>
        </w:trPr>
        <w:tc>
          <w:tcPr>
            <w:tcW w:w="815" w:type="dxa"/>
            <w:vMerge/>
            <w:shd w:val="clear" w:color="auto" w:fill="FFFFFF"/>
          </w:tcPr>
          <w:p w14:paraId="18EAA35F" w14:textId="77777777" w:rsidR="00D05705" w:rsidRPr="00E969D6" w:rsidRDefault="00D05705" w:rsidP="00DB24E5">
            <w:pPr>
              <w:spacing w:line="276" w:lineRule="auto"/>
            </w:pPr>
          </w:p>
        </w:tc>
        <w:tc>
          <w:tcPr>
            <w:tcW w:w="2835" w:type="dxa"/>
            <w:vMerge/>
            <w:shd w:val="clear" w:color="auto" w:fill="FFFFFF"/>
          </w:tcPr>
          <w:p w14:paraId="7C8A2FE7" w14:textId="77777777" w:rsidR="00D05705" w:rsidRPr="00E969D6" w:rsidRDefault="00D05705" w:rsidP="00DB24E5">
            <w:pPr>
              <w:spacing w:line="276" w:lineRule="auto"/>
            </w:pPr>
          </w:p>
        </w:tc>
        <w:tc>
          <w:tcPr>
            <w:tcW w:w="1418" w:type="dxa"/>
            <w:vMerge/>
            <w:shd w:val="clear" w:color="auto" w:fill="FFFFFF"/>
          </w:tcPr>
          <w:p w14:paraId="5C5C9A31" w14:textId="77777777" w:rsidR="00D05705" w:rsidRPr="00E969D6" w:rsidRDefault="00D05705" w:rsidP="00DB24E5">
            <w:pPr>
              <w:spacing w:line="276" w:lineRule="auto"/>
            </w:pPr>
          </w:p>
        </w:tc>
        <w:tc>
          <w:tcPr>
            <w:tcW w:w="1559" w:type="dxa"/>
            <w:shd w:val="clear" w:color="auto" w:fill="FFFFFF"/>
          </w:tcPr>
          <w:p w14:paraId="67942B95" w14:textId="77777777" w:rsidR="00D05705" w:rsidRPr="00E969D6" w:rsidRDefault="00D05705" w:rsidP="00DB24E5">
            <w:pPr>
              <w:spacing w:line="276" w:lineRule="auto"/>
              <w:jc w:val="center"/>
              <w:rPr>
                <w:b/>
                <w:bCs/>
              </w:rPr>
            </w:pPr>
            <w:r w:rsidRPr="00E969D6">
              <w:rPr>
                <w:b/>
                <w:bCs/>
              </w:rPr>
              <w:t>ЭУК</w:t>
            </w:r>
          </w:p>
        </w:tc>
        <w:tc>
          <w:tcPr>
            <w:tcW w:w="2693" w:type="dxa"/>
            <w:shd w:val="clear" w:color="auto" w:fill="FFFFFF"/>
          </w:tcPr>
          <w:p w14:paraId="3A58CE8B" w14:textId="77777777" w:rsidR="00D05705" w:rsidRPr="00E969D6" w:rsidRDefault="00D05705" w:rsidP="00DB24E5">
            <w:pPr>
              <w:widowControl w:val="0"/>
              <w:shd w:val="clear" w:color="auto" w:fill="FFFFFF"/>
              <w:spacing w:line="276" w:lineRule="auto"/>
              <w:jc w:val="center"/>
            </w:pPr>
            <w:r w:rsidRPr="00E969D6">
              <w:rPr>
                <w:b/>
                <w:bCs/>
              </w:rPr>
              <w:t>Форма контроля</w:t>
            </w:r>
          </w:p>
        </w:tc>
      </w:tr>
      <w:tr w:rsidR="00D05705" w:rsidRPr="00E969D6" w14:paraId="7B46F4B2" w14:textId="77777777" w:rsidTr="00E969D6">
        <w:tc>
          <w:tcPr>
            <w:tcW w:w="815" w:type="dxa"/>
            <w:shd w:val="clear" w:color="auto" w:fill="FFFFFF"/>
          </w:tcPr>
          <w:p w14:paraId="56ABC625" w14:textId="74EC5FB6" w:rsidR="00D05705" w:rsidRPr="00E969D6" w:rsidRDefault="00E969D6" w:rsidP="00DB24E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05705" w:rsidRPr="00E969D6">
              <w:rPr>
                <w:b/>
                <w:bCs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14:paraId="16DD6FC2" w14:textId="77777777" w:rsidR="00D05705" w:rsidRPr="00E969D6" w:rsidRDefault="00D05705" w:rsidP="00DB24E5">
            <w:pPr>
              <w:spacing w:line="276" w:lineRule="auto"/>
              <w:rPr>
                <w:b/>
              </w:rPr>
            </w:pPr>
            <w:r w:rsidRPr="00E969D6">
              <w:rPr>
                <w:b/>
                <w:lang w:eastAsia="en-US"/>
              </w:rPr>
              <w:t>Учебный раздел №1 «Профилактика и контроль»</w:t>
            </w:r>
          </w:p>
        </w:tc>
        <w:tc>
          <w:tcPr>
            <w:tcW w:w="1418" w:type="dxa"/>
            <w:shd w:val="clear" w:color="auto" w:fill="FFFFFF"/>
          </w:tcPr>
          <w:p w14:paraId="481511AF" w14:textId="6D3919E5" w:rsidR="00D05705" w:rsidRPr="00E969D6" w:rsidRDefault="00834EC7" w:rsidP="00DB24E5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E969D6">
              <w:rPr>
                <w:bCs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14:paraId="6B5446DB" w14:textId="0FAD98AF" w:rsidR="00D05705" w:rsidRPr="00E969D6" w:rsidRDefault="00834EC7" w:rsidP="00DB24E5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E969D6">
              <w:rPr>
                <w:bCs/>
              </w:rPr>
              <w:t>20</w:t>
            </w:r>
          </w:p>
        </w:tc>
        <w:tc>
          <w:tcPr>
            <w:tcW w:w="2693" w:type="dxa"/>
            <w:shd w:val="clear" w:color="auto" w:fill="FFFFFF"/>
          </w:tcPr>
          <w:p w14:paraId="1B2F290F" w14:textId="77777777" w:rsidR="00D05705" w:rsidRPr="00E969D6" w:rsidRDefault="00D05705" w:rsidP="00DB24E5">
            <w:pPr>
              <w:spacing w:line="276" w:lineRule="auto"/>
              <w:jc w:val="center"/>
              <w:rPr>
                <w:b/>
              </w:rPr>
            </w:pPr>
            <w:r w:rsidRPr="00E969D6">
              <w:rPr>
                <w:b/>
              </w:rPr>
              <w:t>Тестовый контроль</w:t>
            </w:r>
          </w:p>
        </w:tc>
      </w:tr>
      <w:tr w:rsidR="00D05705" w:rsidRPr="00E969D6" w14:paraId="71BC39E7" w14:textId="77777777" w:rsidTr="00E969D6">
        <w:tc>
          <w:tcPr>
            <w:tcW w:w="815" w:type="dxa"/>
            <w:shd w:val="clear" w:color="auto" w:fill="FFFFFF"/>
          </w:tcPr>
          <w:p w14:paraId="6C263F1B" w14:textId="230929D9" w:rsidR="00D05705" w:rsidRPr="00E969D6" w:rsidRDefault="00E969D6" w:rsidP="00DB24E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05705" w:rsidRPr="00E969D6">
              <w:rPr>
                <w:b/>
                <w:bCs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14:paraId="124FE4F9" w14:textId="77777777" w:rsidR="00D05705" w:rsidRPr="00E969D6" w:rsidRDefault="00D05705" w:rsidP="00DB24E5">
            <w:pPr>
              <w:spacing w:line="276" w:lineRule="auto"/>
              <w:rPr>
                <w:b/>
              </w:rPr>
            </w:pPr>
            <w:r w:rsidRPr="00E969D6">
              <w:rPr>
                <w:b/>
                <w:lang w:eastAsia="en-US"/>
              </w:rPr>
              <w:t xml:space="preserve">Учебный раздел №2 </w:t>
            </w:r>
            <w:r w:rsidRPr="00E969D6">
              <w:rPr>
                <w:b/>
              </w:rPr>
              <w:t xml:space="preserve">«Сестринский уход за пациентами с </w:t>
            </w:r>
            <w:proofErr w:type="spellStart"/>
            <w:r w:rsidRPr="00E969D6">
              <w:rPr>
                <w:b/>
              </w:rPr>
              <w:t>коронавирусной</w:t>
            </w:r>
            <w:proofErr w:type="spellEnd"/>
            <w:r w:rsidRPr="00E969D6">
              <w:rPr>
                <w:b/>
              </w:rPr>
              <w:t xml:space="preserve"> инфекцией </w:t>
            </w:r>
            <w:r w:rsidRPr="00E969D6">
              <w:rPr>
                <w:b/>
                <w:lang w:val="en-US"/>
              </w:rPr>
              <w:t>COVID</w:t>
            </w:r>
            <w:r w:rsidRPr="00E969D6">
              <w:rPr>
                <w:b/>
              </w:rPr>
              <w:t xml:space="preserve"> - 19»  </w:t>
            </w:r>
          </w:p>
        </w:tc>
        <w:tc>
          <w:tcPr>
            <w:tcW w:w="1418" w:type="dxa"/>
            <w:shd w:val="clear" w:color="auto" w:fill="FFFFFF"/>
          </w:tcPr>
          <w:p w14:paraId="1E0FE92B" w14:textId="239CAA97" w:rsidR="00D05705" w:rsidRPr="00E969D6" w:rsidRDefault="00834EC7" w:rsidP="004A6533">
            <w:pPr>
              <w:spacing w:line="276" w:lineRule="auto"/>
              <w:jc w:val="center"/>
            </w:pPr>
            <w:r w:rsidRPr="00E969D6">
              <w:t>12</w:t>
            </w:r>
          </w:p>
        </w:tc>
        <w:tc>
          <w:tcPr>
            <w:tcW w:w="1559" w:type="dxa"/>
            <w:shd w:val="clear" w:color="auto" w:fill="FFFFFF"/>
          </w:tcPr>
          <w:p w14:paraId="6370DFC0" w14:textId="2D65CFF9" w:rsidR="00D05705" w:rsidRPr="00E969D6" w:rsidRDefault="00834EC7" w:rsidP="00DB24E5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E969D6">
              <w:rPr>
                <w:bCs/>
              </w:rPr>
              <w:t>12</w:t>
            </w:r>
          </w:p>
        </w:tc>
        <w:tc>
          <w:tcPr>
            <w:tcW w:w="2693" w:type="dxa"/>
            <w:shd w:val="clear" w:color="auto" w:fill="FFFFFF"/>
          </w:tcPr>
          <w:p w14:paraId="59A369BE" w14:textId="77777777" w:rsidR="00D05705" w:rsidRPr="00E969D6" w:rsidRDefault="00D05705" w:rsidP="00DB24E5">
            <w:pPr>
              <w:widowControl w:val="0"/>
              <w:spacing w:line="276" w:lineRule="auto"/>
              <w:jc w:val="center"/>
              <w:rPr>
                <w:b/>
              </w:rPr>
            </w:pPr>
            <w:r w:rsidRPr="00E969D6">
              <w:rPr>
                <w:b/>
              </w:rPr>
              <w:t>Тестовый контроль</w:t>
            </w:r>
          </w:p>
          <w:p w14:paraId="7C44AD60" w14:textId="6D1C789C" w:rsidR="00834EC7" w:rsidRPr="00E969D6" w:rsidRDefault="00834EC7" w:rsidP="00DB24E5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E969D6">
              <w:rPr>
                <w:b/>
              </w:rPr>
              <w:t>Решение ситуационных задач</w:t>
            </w:r>
          </w:p>
        </w:tc>
      </w:tr>
      <w:tr w:rsidR="00D05705" w:rsidRPr="00E969D6" w14:paraId="73B03916" w14:textId="77777777" w:rsidTr="00E969D6">
        <w:tc>
          <w:tcPr>
            <w:tcW w:w="815" w:type="dxa"/>
            <w:shd w:val="clear" w:color="auto" w:fill="FFFFFF"/>
          </w:tcPr>
          <w:p w14:paraId="5D0640B0" w14:textId="127F157F" w:rsidR="00D05705" w:rsidRPr="00E969D6" w:rsidRDefault="00E969D6" w:rsidP="00DB24E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05705" w:rsidRPr="00E969D6">
              <w:rPr>
                <w:b/>
                <w:bCs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14:paraId="53EC7DD2" w14:textId="77777777" w:rsidR="00D05705" w:rsidRPr="00E969D6" w:rsidRDefault="00D05705" w:rsidP="00DB24E5">
            <w:pPr>
              <w:spacing w:line="276" w:lineRule="auto"/>
              <w:rPr>
                <w:b/>
                <w:bCs/>
              </w:rPr>
            </w:pPr>
            <w:r w:rsidRPr="00E969D6">
              <w:rPr>
                <w:b/>
                <w:bCs/>
              </w:rPr>
              <w:t>Итоговая аттестация</w:t>
            </w:r>
          </w:p>
        </w:tc>
        <w:tc>
          <w:tcPr>
            <w:tcW w:w="1418" w:type="dxa"/>
            <w:shd w:val="clear" w:color="auto" w:fill="FFFFFF"/>
          </w:tcPr>
          <w:p w14:paraId="32A3D1FB" w14:textId="29FD5013" w:rsidR="00D05705" w:rsidRPr="00E969D6" w:rsidRDefault="00834EC7" w:rsidP="00DB24E5">
            <w:pPr>
              <w:spacing w:line="276" w:lineRule="auto"/>
              <w:jc w:val="center"/>
              <w:rPr>
                <w:bCs/>
              </w:rPr>
            </w:pPr>
            <w:r w:rsidRPr="00E969D6"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14:paraId="51BB6B37" w14:textId="6C79D004" w:rsidR="00D05705" w:rsidRPr="00E969D6" w:rsidRDefault="00834EC7" w:rsidP="00DB24E5">
            <w:pPr>
              <w:spacing w:line="276" w:lineRule="auto"/>
              <w:jc w:val="center"/>
              <w:rPr>
                <w:bCs/>
              </w:rPr>
            </w:pPr>
            <w:r w:rsidRPr="00E969D6">
              <w:rPr>
                <w:bCs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14:paraId="1E0CFF70" w14:textId="74AE313A" w:rsidR="00D05705" w:rsidRPr="00E969D6" w:rsidRDefault="00834EC7" w:rsidP="00DB24E5">
            <w:pPr>
              <w:spacing w:line="276" w:lineRule="auto"/>
              <w:jc w:val="center"/>
            </w:pPr>
            <w:r w:rsidRPr="00E969D6">
              <w:rPr>
                <w:b/>
              </w:rPr>
              <w:t>Выпускная аттестационная работа</w:t>
            </w:r>
          </w:p>
        </w:tc>
      </w:tr>
      <w:tr w:rsidR="00D05705" w:rsidRPr="00D05705" w14:paraId="1435E8CB" w14:textId="77777777" w:rsidTr="00E969D6">
        <w:trPr>
          <w:trHeight w:val="270"/>
        </w:trPr>
        <w:tc>
          <w:tcPr>
            <w:tcW w:w="815" w:type="dxa"/>
            <w:shd w:val="clear" w:color="auto" w:fill="FFFFFF"/>
          </w:tcPr>
          <w:p w14:paraId="4A8AF32F" w14:textId="30289406" w:rsidR="00D05705" w:rsidRPr="00E969D6" w:rsidRDefault="00D05705" w:rsidP="00DB24E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FFFFFF"/>
          </w:tcPr>
          <w:p w14:paraId="4FA02505" w14:textId="77777777" w:rsidR="00D05705" w:rsidRPr="00E969D6" w:rsidRDefault="00D05705" w:rsidP="00DB24E5">
            <w:pPr>
              <w:spacing w:line="276" w:lineRule="auto"/>
              <w:jc w:val="center"/>
              <w:rPr>
                <w:b/>
                <w:bCs/>
              </w:rPr>
            </w:pPr>
            <w:r w:rsidRPr="00E969D6">
              <w:rPr>
                <w:b/>
                <w:bCs/>
              </w:rPr>
              <w:t>Итого:</w:t>
            </w:r>
          </w:p>
        </w:tc>
        <w:tc>
          <w:tcPr>
            <w:tcW w:w="1418" w:type="dxa"/>
            <w:shd w:val="clear" w:color="auto" w:fill="FFFFFF"/>
          </w:tcPr>
          <w:p w14:paraId="4DB90D94" w14:textId="3EC6CC58" w:rsidR="00D05705" w:rsidRPr="00E969D6" w:rsidRDefault="00834EC7" w:rsidP="00834EC7">
            <w:pPr>
              <w:spacing w:line="276" w:lineRule="auto"/>
              <w:jc w:val="center"/>
              <w:rPr>
                <w:b/>
                <w:bCs/>
              </w:rPr>
            </w:pPr>
            <w:r w:rsidRPr="00E969D6">
              <w:rPr>
                <w:b/>
                <w:bCs/>
              </w:rPr>
              <w:t>36</w:t>
            </w:r>
            <w:r w:rsidR="00D05705" w:rsidRPr="00E969D6">
              <w:rPr>
                <w:b/>
                <w:bCs/>
              </w:rPr>
              <w:t>/</w:t>
            </w:r>
            <w:r w:rsidR="00D52DF5">
              <w:rPr>
                <w:b/>
                <w:bCs/>
              </w:rPr>
              <w:t>36</w:t>
            </w:r>
            <w:r w:rsidR="00D05705" w:rsidRPr="00E969D6">
              <w:rPr>
                <w:b/>
                <w:bCs/>
              </w:rPr>
              <w:t xml:space="preserve"> ЗЕ</w:t>
            </w:r>
          </w:p>
        </w:tc>
        <w:tc>
          <w:tcPr>
            <w:tcW w:w="1559" w:type="dxa"/>
            <w:shd w:val="clear" w:color="auto" w:fill="FFFFFF"/>
          </w:tcPr>
          <w:p w14:paraId="4F4ABBA9" w14:textId="40B59A07" w:rsidR="00D05705" w:rsidRPr="00D05705" w:rsidRDefault="00834EC7" w:rsidP="00DB24E5">
            <w:pPr>
              <w:spacing w:line="276" w:lineRule="auto"/>
              <w:jc w:val="center"/>
              <w:rPr>
                <w:bCs/>
              </w:rPr>
            </w:pPr>
            <w:r w:rsidRPr="00E969D6">
              <w:rPr>
                <w:bCs/>
              </w:rPr>
              <w:t>36</w:t>
            </w:r>
          </w:p>
        </w:tc>
        <w:tc>
          <w:tcPr>
            <w:tcW w:w="2693" w:type="dxa"/>
            <w:shd w:val="clear" w:color="auto" w:fill="FFFFFF"/>
          </w:tcPr>
          <w:p w14:paraId="010E1485" w14:textId="77777777" w:rsidR="00D05705" w:rsidRPr="00D05705" w:rsidRDefault="00D05705" w:rsidP="00DB24E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0DA88F44" w14:textId="1BA1F941" w:rsidR="00D05705" w:rsidRPr="00DB24E5" w:rsidRDefault="00D05705" w:rsidP="00BC01C2">
      <w:pPr>
        <w:pStyle w:val="af"/>
        <w:numPr>
          <w:ilvl w:val="1"/>
          <w:numId w:val="3"/>
        </w:numPr>
        <w:spacing w:after="200" w:line="276" w:lineRule="auto"/>
        <w:jc w:val="center"/>
        <w:rPr>
          <w:rFonts w:eastAsiaTheme="minorHAnsi"/>
          <w:b/>
        </w:rPr>
      </w:pPr>
      <w:r w:rsidRPr="00DB24E5">
        <w:rPr>
          <w:b/>
        </w:rPr>
        <w:br w:type="page"/>
      </w:r>
      <w:r w:rsidRPr="00DB24E5">
        <w:rPr>
          <w:b/>
          <w:bCs/>
        </w:rPr>
        <w:lastRenderedPageBreak/>
        <w:t>Учебно-тематический план и 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926"/>
        <w:gridCol w:w="4873"/>
      </w:tblGrid>
      <w:tr w:rsidR="00D05705" w:rsidRPr="00D05705" w14:paraId="35396CCE" w14:textId="77777777" w:rsidTr="004E1749">
        <w:tc>
          <w:tcPr>
            <w:tcW w:w="772" w:type="dxa"/>
          </w:tcPr>
          <w:p w14:paraId="339817DA" w14:textId="77777777" w:rsidR="00D05705" w:rsidRPr="00D05705" w:rsidRDefault="00D05705" w:rsidP="00D05705">
            <w:r w:rsidRPr="00D05705">
              <w:t>№</w:t>
            </w:r>
          </w:p>
        </w:tc>
        <w:tc>
          <w:tcPr>
            <w:tcW w:w="3926" w:type="dxa"/>
          </w:tcPr>
          <w:p w14:paraId="6CD7C775" w14:textId="77777777" w:rsidR="00D05705" w:rsidRPr="00D05705" w:rsidRDefault="00D05705" w:rsidP="00D05705">
            <w:r w:rsidRPr="00D05705">
              <w:t>Название темы</w:t>
            </w:r>
          </w:p>
        </w:tc>
        <w:tc>
          <w:tcPr>
            <w:tcW w:w="4873" w:type="dxa"/>
          </w:tcPr>
          <w:p w14:paraId="2D0BB55D" w14:textId="77777777" w:rsidR="00D05705" w:rsidRPr="00D05705" w:rsidRDefault="00D05705" w:rsidP="00D05705">
            <w:r w:rsidRPr="00D05705">
              <w:t>Основное содержание</w:t>
            </w:r>
          </w:p>
        </w:tc>
      </w:tr>
      <w:tr w:rsidR="00D05705" w:rsidRPr="00D05705" w14:paraId="75D54019" w14:textId="77777777" w:rsidTr="004E1749">
        <w:tc>
          <w:tcPr>
            <w:tcW w:w="772" w:type="dxa"/>
          </w:tcPr>
          <w:p w14:paraId="770FE144" w14:textId="77777777" w:rsidR="00D05705" w:rsidRPr="00D05705" w:rsidRDefault="00D05705" w:rsidP="00D05705">
            <w:pPr>
              <w:rPr>
                <w:b/>
                <w:bCs/>
              </w:rPr>
            </w:pPr>
            <w:r w:rsidRPr="00D05705">
              <w:rPr>
                <w:b/>
                <w:bCs/>
              </w:rPr>
              <w:t>1</w:t>
            </w:r>
          </w:p>
        </w:tc>
        <w:tc>
          <w:tcPr>
            <w:tcW w:w="8799" w:type="dxa"/>
            <w:gridSpan w:val="2"/>
          </w:tcPr>
          <w:p w14:paraId="3741E404" w14:textId="77777777" w:rsidR="00D05705" w:rsidRPr="00D05705" w:rsidRDefault="00D05705" w:rsidP="00D05705">
            <w:r w:rsidRPr="00D05705">
              <w:rPr>
                <w:b/>
                <w:bCs/>
              </w:rPr>
              <w:t xml:space="preserve">Учебный раздел 1. </w:t>
            </w:r>
            <w:r w:rsidRPr="00D05705">
              <w:rPr>
                <w:b/>
                <w:lang w:eastAsia="en-US"/>
              </w:rPr>
              <w:t>«Профилактика и контроль»</w:t>
            </w:r>
          </w:p>
        </w:tc>
      </w:tr>
      <w:tr w:rsidR="00D05705" w:rsidRPr="00D05705" w14:paraId="389395DF" w14:textId="77777777" w:rsidTr="004E1749">
        <w:tc>
          <w:tcPr>
            <w:tcW w:w="772" w:type="dxa"/>
          </w:tcPr>
          <w:p w14:paraId="1108E656" w14:textId="77777777" w:rsidR="00D05705" w:rsidRPr="00D05705" w:rsidRDefault="00D05705" w:rsidP="00D05705">
            <w:r w:rsidRPr="00D05705">
              <w:t>1.1</w:t>
            </w:r>
          </w:p>
        </w:tc>
        <w:tc>
          <w:tcPr>
            <w:tcW w:w="3926" w:type="dxa"/>
          </w:tcPr>
          <w:p w14:paraId="1D793042" w14:textId="6E8FA4F7" w:rsidR="00D05705" w:rsidRPr="00D05705" w:rsidRDefault="00D05705" w:rsidP="00D05705">
            <w:pPr>
              <w:rPr>
                <w:b/>
                <w:bCs/>
              </w:rPr>
            </w:pPr>
            <w:r w:rsidRPr="00D05705">
              <w:t>Тема 1.</w:t>
            </w:r>
            <w:r w:rsidR="00382CF8">
              <w:t>1</w:t>
            </w:r>
            <w:r w:rsidRPr="00D05705">
              <w:t xml:space="preserve"> Контроль и управление в местах изоляции</w:t>
            </w:r>
          </w:p>
        </w:tc>
        <w:tc>
          <w:tcPr>
            <w:tcW w:w="4873" w:type="dxa"/>
          </w:tcPr>
          <w:p w14:paraId="4D3D2499" w14:textId="77777777" w:rsidR="00D05705" w:rsidRPr="00D05705" w:rsidRDefault="00D05705" w:rsidP="00BC01C2">
            <w:pPr>
              <w:numPr>
                <w:ilvl w:val="0"/>
                <w:numId w:val="24"/>
              </w:numPr>
              <w:ind w:left="357" w:hanging="357"/>
              <w:jc w:val="both"/>
            </w:pPr>
            <w:r w:rsidRPr="00D05705">
              <w:t>Порядок доступа и передвижения в помещениях.</w:t>
            </w:r>
          </w:p>
          <w:p w14:paraId="3DB1EC81" w14:textId="77777777" w:rsidR="00D05705" w:rsidRPr="00D05705" w:rsidRDefault="00D05705" w:rsidP="00BC01C2">
            <w:pPr>
              <w:numPr>
                <w:ilvl w:val="0"/>
                <w:numId w:val="24"/>
              </w:numPr>
              <w:ind w:left="357" w:hanging="357"/>
              <w:jc w:val="both"/>
            </w:pPr>
            <w:r w:rsidRPr="00D05705">
              <w:t>Расположение зон.</w:t>
            </w:r>
          </w:p>
          <w:p w14:paraId="6DCAF26B" w14:textId="77777777" w:rsidR="00D05705" w:rsidRPr="00D05705" w:rsidRDefault="00D05705" w:rsidP="00BC01C2">
            <w:pPr>
              <w:numPr>
                <w:ilvl w:val="0"/>
                <w:numId w:val="24"/>
              </w:numPr>
              <w:ind w:left="357" w:hanging="357"/>
              <w:jc w:val="both"/>
            </w:pPr>
            <w:r w:rsidRPr="00D05705">
              <w:t>Меры контроля пациентов.</w:t>
            </w:r>
          </w:p>
          <w:p w14:paraId="1DC2DFBF" w14:textId="77777777" w:rsidR="00D05705" w:rsidRPr="00D05705" w:rsidRDefault="00D05705" w:rsidP="00BC01C2">
            <w:pPr>
              <w:numPr>
                <w:ilvl w:val="0"/>
                <w:numId w:val="24"/>
              </w:numPr>
              <w:ind w:left="357" w:hanging="357"/>
              <w:jc w:val="both"/>
            </w:pPr>
            <w:r w:rsidRPr="00D05705">
              <w:t>Классификация пациентов, госпитализация и отмена госпитализации.</w:t>
            </w:r>
          </w:p>
          <w:p w14:paraId="580E5304" w14:textId="77777777" w:rsidR="00D05705" w:rsidRPr="00D05705" w:rsidRDefault="00D05705" w:rsidP="00BC01C2">
            <w:pPr>
              <w:numPr>
                <w:ilvl w:val="0"/>
                <w:numId w:val="24"/>
              </w:numPr>
              <w:ind w:left="357" w:hanging="357"/>
              <w:jc w:val="both"/>
            </w:pPr>
            <w:r w:rsidRPr="00D05705">
              <w:t>Зона изолятора: область применения, порядок доступа и передвижения в помещениях, требования и порядок контроля больничных палат, меры контроля пациентов.</w:t>
            </w:r>
          </w:p>
        </w:tc>
      </w:tr>
      <w:tr w:rsidR="00D05705" w:rsidRPr="00D05705" w14:paraId="16B35E35" w14:textId="77777777" w:rsidTr="004E1749">
        <w:trPr>
          <w:trHeight w:val="768"/>
        </w:trPr>
        <w:tc>
          <w:tcPr>
            <w:tcW w:w="772" w:type="dxa"/>
          </w:tcPr>
          <w:p w14:paraId="10E9688D" w14:textId="77777777" w:rsidR="00D05705" w:rsidRPr="00D05705" w:rsidRDefault="00D05705" w:rsidP="00D05705">
            <w:r w:rsidRPr="00D05705">
              <w:t>1.2.</w:t>
            </w:r>
          </w:p>
        </w:tc>
        <w:tc>
          <w:tcPr>
            <w:tcW w:w="3926" w:type="dxa"/>
          </w:tcPr>
          <w:p w14:paraId="655CA936" w14:textId="17B87AA3" w:rsidR="00D05705" w:rsidRPr="00D05705" w:rsidRDefault="00D05705" w:rsidP="00D05705">
            <w:pPr>
              <w:jc w:val="both"/>
              <w:rPr>
                <w:b/>
              </w:rPr>
            </w:pPr>
            <w:r w:rsidRPr="00D05705">
              <w:t xml:space="preserve">Тема </w:t>
            </w:r>
            <w:r w:rsidR="00382CF8">
              <w:t>1.</w:t>
            </w:r>
            <w:r w:rsidRPr="00D05705">
              <w:t>2. Обеспечение инфекционной безопасности.</w:t>
            </w:r>
          </w:p>
        </w:tc>
        <w:tc>
          <w:tcPr>
            <w:tcW w:w="4873" w:type="dxa"/>
          </w:tcPr>
          <w:p w14:paraId="2ED45B1A" w14:textId="77777777" w:rsidR="00D05705" w:rsidRPr="00D05705" w:rsidRDefault="00D05705" w:rsidP="00BC01C2">
            <w:pPr>
              <w:numPr>
                <w:ilvl w:val="0"/>
                <w:numId w:val="25"/>
              </w:numPr>
              <w:ind w:left="357" w:hanging="357"/>
            </w:pPr>
            <w:r w:rsidRPr="00D05705">
              <w:t xml:space="preserve">Меры по защите персонала, непосредственно взаимодействующего с </w:t>
            </w:r>
            <w:proofErr w:type="gramStart"/>
            <w:r w:rsidRPr="00D05705">
              <w:t>зараженными</w:t>
            </w:r>
            <w:proofErr w:type="gramEnd"/>
            <w:r w:rsidRPr="00D05705">
              <w:t>: уровни защиты, защитное оборудование, область применения.</w:t>
            </w:r>
          </w:p>
          <w:p w14:paraId="23B7D029" w14:textId="77777777" w:rsidR="00D05705" w:rsidRPr="00D05705" w:rsidRDefault="00D05705" w:rsidP="00BC01C2">
            <w:pPr>
              <w:numPr>
                <w:ilvl w:val="0"/>
                <w:numId w:val="25"/>
              </w:numPr>
              <w:ind w:left="357" w:hanging="357"/>
            </w:pPr>
            <w:r w:rsidRPr="00D05705">
              <w:t>Порядок надевания и снятия персональной защитной одежды и оборудования перед работой с пациентами.</w:t>
            </w:r>
          </w:p>
          <w:p w14:paraId="5DB974F5" w14:textId="77777777" w:rsidR="00D05705" w:rsidRPr="00D05705" w:rsidRDefault="00D05705" w:rsidP="00BC01C2">
            <w:pPr>
              <w:numPr>
                <w:ilvl w:val="0"/>
                <w:numId w:val="25"/>
              </w:numPr>
              <w:ind w:left="357" w:hanging="357"/>
            </w:pPr>
            <w:r w:rsidRPr="00D05705">
              <w:t>Процедуры дезинфекции в зоне изолятора.</w:t>
            </w:r>
          </w:p>
          <w:p w14:paraId="2EC8C075" w14:textId="77777777" w:rsidR="00D05705" w:rsidRPr="00D05705" w:rsidRDefault="00D05705" w:rsidP="00BC01C2">
            <w:pPr>
              <w:numPr>
                <w:ilvl w:val="0"/>
                <w:numId w:val="25"/>
              </w:numPr>
              <w:ind w:left="357" w:hanging="357"/>
            </w:pPr>
            <w:r w:rsidRPr="00D05705">
              <w:t>Технологический регламент обезвреживания пролитой крови/биологических жидкостей пациентов.</w:t>
            </w:r>
          </w:p>
          <w:p w14:paraId="668C2018" w14:textId="77777777" w:rsidR="00D05705" w:rsidRPr="00D05705" w:rsidRDefault="00D05705" w:rsidP="00BC01C2">
            <w:pPr>
              <w:numPr>
                <w:ilvl w:val="0"/>
                <w:numId w:val="25"/>
              </w:numPr>
              <w:ind w:left="357" w:hanging="357"/>
            </w:pPr>
            <w:r w:rsidRPr="00D05705">
              <w:t>Дезинфекция медицинских устройств многократного использования.</w:t>
            </w:r>
          </w:p>
          <w:p w14:paraId="28B81F86" w14:textId="77777777" w:rsidR="00D05705" w:rsidRPr="00D05705" w:rsidRDefault="00D05705" w:rsidP="00BC01C2">
            <w:pPr>
              <w:numPr>
                <w:ilvl w:val="0"/>
                <w:numId w:val="25"/>
              </w:numPr>
              <w:ind w:left="357" w:hanging="357"/>
            </w:pPr>
            <w:r w:rsidRPr="00D05705">
              <w:t>Технологический регламент дезинфекции инфицированных тканых материалов пациентов с предполагаемым или подтвержденным заражением.</w:t>
            </w:r>
          </w:p>
          <w:p w14:paraId="3A9E1340" w14:textId="77777777" w:rsidR="00D05705" w:rsidRPr="00D05705" w:rsidRDefault="00D05705" w:rsidP="00BC01C2">
            <w:pPr>
              <w:numPr>
                <w:ilvl w:val="0"/>
                <w:numId w:val="25"/>
              </w:numPr>
              <w:ind w:left="357" w:hanging="357"/>
            </w:pPr>
            <w:r w:rsidRPr="00D05705">
              <w:t>Технологический регламент утилизации медицинских отходов.</w:t>
            </w:r>
          </w:p>
          <w:p w14:paraId="5D55413C" w14:textId="77777777" w:rsidR="00D05705" w:rsidRPr="00D05705" w:rsidRDefault="00D05705" w:rsidP="00BC01C2">
            <w:pPr>
              <w:numPr>
                <w:ilvl w:val="0"/>
                <w:numId w:val="25"/>
              </w:numPr>
              <w:ind w:left="357" w:hanging="357"/>
            </w:pPr>
            <w:r w:rsidRPr="00D05705">
              <w:t>Технологический регламент по уменьшению риска заражения COVID-19, связанного с родом занятий.</w:t>
            </w:r>
          </w:p>
          <w:p w14:paraId="2AB48379" w14:textId="77777777" w:rsidR="00D05705" w:rsidRPr="00D05705" w:rsidRDefault="00D05705" w:rsidP="00BC01C2">
            <w:pPr>
              <w:numPr>
                <w:ilvl w:val="0"/>
                <w:numId w:val="25"/>
              </w:numPr>
              <w:ind w:left="357" w:hanging="357"/>
            </w:pPr>
            <w:r w:rsidRPr="00D05705">
              <w:t>Технологический регламент окончательной дезинфекции.</w:t>
            </w:r>
          </w:p>
          <w:p w14:paraId="6A248947" w14:textId="77777777" w:rsidR="00D05705" w:rsidRPr="00D05705" w:rsidRDefault="00D05705" w:rsidP="00BC01C2">
            <w:pPr>
              <w:numPr>
                <w:ilvl w:val="0"/>
                <w:numId w:val="25"/>
              </w:numPr>
              <w:ind w:left="357" w:hanging="357"/>
            </w:pPr>
            <w:r w:rsidRPr="00D05705">
              <w:t>Технологический регламент обращения с телами умерших пациентов с предполагаемой или подтвержденной инфекцией.</w:t>
            </w:r>
          </w:p>
        </w:tc>
      </w:tr>
      <w:tr w:rsidR="00D05705" w:rsidRPr="00D05705" w14:paraId="14F56376" w14:textId="77777777" w:rsidTr="004E1749">
        <w:trPr>
          <w:trHeight w:val="549"/>
        </w:trPr>
        <w:tc>
          <w:tcPr>
            <w:tcW w:w="772" w:type="dxa"/>
          </w:tcPr>
          <w:p w14:paraId="7A31E2EE" w14:textId="77777777" w:rsidR="00D05705" w:rsidRPr="00D05705" w:rsidRDefault="00D05705" w:rsidP="00D05705">
            <w:pPr>
              <w:rPr>
                <w:b/>
                <w:bCs/>
              </w:rPr>
            </w:pPr>
            <w:r w:rsidRPr="00D05705">
              <w:rPr>
                <w:b/>
                <w:bCs/>
              </w:rPr>
              <w:t>2</w:t>
            </w:r>
          </w:p>
        </w:tc>
        <w:tc>
          <w:tcPr>
            <w:tcW w:w="8799" w:type="dxa"/>
            <w:gridSpan w:val="2"/>
            <w:vAlign w:val="center"/>
          </w:tcPr>
          <w:p w14:paraId="66DBAFD5" w14:textId="77777777" w:rsidR="00D05705" w:rsidRPr="00D05705" w:rsidRDefault="00D05705" w:rsidP="00D05705">
            <w:r w:rsidRPr="00D05705">
              <w:rPr>
                <w:b/>
                <w:iCs/>
              </w:rPr>
              <w:t xml:space="preserve">Учебный раздел 2. </w:t>
            </w:r>
            <w:r w:rsidRPr="00D05705">
              <w:rPr>
                <w:b/>
              </w:rPr>
              <w:t xml:space="preserve">«Сестринская помощь пациентам с </w:t>
            </w:r>
            <w:proofErr w:type="spellStart"/>
            <w:r w:rsidRPr="00D05705">
              <w:rPr>
                <w:b/>
              </w:rPr>
              <w:t>коронавирусной</w:t>
            </w:r>
            <w:proofErr w:type="spellEnd"/>
            <w:r w:rsidRPr="00D05705">
              <w:rPr>
                <w:b/>
              </w:rPr>
              <w:t xml:space="preserve"> инфекцией </w:t>
            </w:r>
            <w:r w:rsidRPr="00D05705">
              <w:rPr>
                <w:b/>
                <w:lang w:val="en-US"/>
              </w:rPr>
              <w:t>COVID</w:t>
            </w:r>
            <w:r w:rsidRPr="00D05705">
              <w:rPr>
                <w:b/>
              </w:rPr>
              <w:t xml:space="preserve"> - 19»  </w:t>
            </w:r>
          </w:p>
        </w:tc>
      </w:tr>
      <w:tr w:rsidR="00D05705" w:rsidRPr="00D05705" w14:paraId="7E057981" w14:textId="77777777" w:rsidTr="004E1749">
        <w:tc>
          <w:tcPr>
            <w:tcW w:w="772" w:type="dxa"/>
          </w:tcPr>
          <w:p w14:paraId="24F55A9E" w14:textId="77777777" w:rsidR="00D05705" w:rsidRPr="00D05705" w:rsidRDefault="00D05705" w:rsidP="00D05705">
            <w:r w:rsidRPr="00D05705">
              <w:t>2.1</w:t>
            </w:r>
          </w:p>
        </w:tc>
        <w:tc>
          <w:tcPr>
            <w:tcW w:w="3926" w:type="dxa"/>
            <w:vAlign w:val="center"/>
          </w:tcPr>
          <w:p w14:paraId="73A23470" w14:textId="77777777" w:rsidR="00D05705" w:rsidRPr="00D05705" w:rsidRDefault="00D05705" w:rsidP="00D05705">
            <w:pPr>
              <w:rPr>
                <w:bCs/>
                <w:iCs/>
              </w:rPr>
            </w:pPr>
            <w:r w:rsidRPr="00D05705">
              <w:rPr>
                <w:bCs/>
                <w:iCs/>
              </w:rPr>
              <w:t>Тема 2.1.</w:t>
            </w:r>
            <w:r w:rsidRPr="00D05705">
              <w:t xml:space="preserve"> Особенности сестринского ухода за пациентами с </w:t>
            </w:r>
            <w:proofErr w:type="spellStart"/>
            <w:r w:rsidRPr="00D05705">
              <w:t>коронавирусной</w:t>
            </w:r>
            <w:proofErr w:type="spellEnd"/>
            <w:r w:rsidRPr="00D05705">
              <w:t xml:space="preserve"> инфекцией </w:t>
            </w:r>
            <w:r w:rsidRPr="00D05705">
              <w:rPr>
                <w:lang w:val="en-US"/>
              </w:rPr>
              <w:lastRenderedPageBreak/>
              <w:t>COVID</w:t>
            </w:r>
            <w:r w:rsidRPr="00D05705">
              <w:t xml:space="preserve"> - 19</w:t>
            </w:r>
          </w:p>
        </w:tc>
        <w:tc>
          <w:tcPr>
            <w:tcW w:w="4873" w:type="dxa"/>
          </w:tcPr>
          <w:p w14:paraId="30C2B31C" w14:textId="77777777" w:rsidR="00D05705" w:rsidRPr="00D05705" w:rsidRDefault="00D05705" w:rsidP="00BC01C2">
            <w:pPr>
              <w:numPr>
                <w:ilvl w:val="0"/>
                <w:numId w:val="26"/>
              </w:numPr>
            </w:pPr>
            <w:r w:rsidRPr="00D05705">
              <w:lastRenderedPageBreak/>
              <w:t>Сестринские вмешательства при лихорадке.</w:t>
            </w:r>
          </w:p>
          <w:p w14:paraId="385E0DC4" w14:textId="77777777" w:rsidR="00D05705" w:rsidRPr="00D05705" w:rsidRDefault="00D05705" w:rsidP="00BC01C2">
            <w:pPr>
              <w:numPr>
                <w:ilvl w:val="0"/>
                <w:numId w:val="26"/>
              </w:numPr>
            </w:pPr>
            <w:r w:rsidRPr="00D05705">
              <w:t xml:space="preserve">Сестринские вмешательства при </w:t>
            </w:r>
            <w:r w:rsidRPr="00D05705">
              <w:lastRenderedPageBreak/>
              <w:t xml:space="preserve">кашле. </w:t>
            </w:r>
          </w:p>
          <w:p w14:paraId="0B42F4D1" w14:textId="77777777" w:rsidR="00D05705" w:rsidRPr="00D05705" w:rsidRDefault="00D05705" w:rsidP="00BC01C2">
            <w:pPr>
              <w:numPr>
                <w:ilvl w:val="0"/>
                <w:numId w:val="26"/>
              </w:numPr>
            </w:pPr>
            <w:r w:rsidRPr="00D05705">
              <w:t xml:space="preserve">Сестринские вмешательства при одышке. </w:t>
            </w:r>
          </w:p>
          <w:p w14:paraId="22B6BCE3" w14:textId="77777777" w:rsidR="00D05705" w:rsidRPr="00D05705" w:rsidRDefault="00D05705" w:rsidP="00BC01C2">
            <w:pPr>
              <w:numPr>
                <w:ilvl w:val="0"/>
                <w:numId w:val="26"/>
              </w:numPr>
            </w:pPr>
            <w:r w:rsidRPr="00D05705">
              <w:t>Сестринские вмешательства при тошноте, рвоте.</w:t>
            </w:r>
          </w:p>
          <w:p w14:paraId="57790477" w14:textId="77777777" w:rsidR="00D05705" w:rsidRPr="00D05705" w:rsidRDefault="00D05705" w:rsidP="00BC01C2">
            <w:pPr>
              <w:numPr>
                <w:ilvl w:val="0"/>
                <w:numId w:val="26"/>
              </w:numPr>
            </w:pPr>
            <w:r w:rsidRPr="00D05705">
              <w:t xml:space="preserve">Сестринские вмешательства при диарее. </w:t>
            </w:r>
          </w:p>
          <w:p w14:paraId="58AD2551" w14:textId="77777777" w:rsidR="00D05705" w:rsidRPr="00D05705" w:rsidRDefault="00D05705" w:rsidP="00BC01C2">
            <w:pPr>
              <w:numPr>
                <w:ilvl w:val="0"/>
                <w:numId w:val="26"/>
              </w:numPr>
            </w:pPr>
            <w:r w:rsidRPr="00D05705">
              <w:t>Сестринские вмешательства при дыхательной недостаточности.</w:t>
            </w:r>
          </w:p>
          <w:p w14:paraId="057D7756" w14:textId="77777777" w:rsidR="00D05705" w:rsidRPr="00D05705" w:rsidRDefault="00D05705" w:rsidP="00BC01C2">
            <w:pPr>
              <w:numPr>
                <w:ilvl w:val="0"/>
                <w:numId w:val="26"/>
              </w:numPr>
            </w:pPr>
            <w:r w:rsidRPr="00D05705">
              <w:t>Сестринские вмешательства при катаральном синдроме.</w:t>
            </w:r>
          </w:p>
          <w:p w14:paraId="3957C8BA" w14:textId="77777777" w:rsidR="00D05705" w:rsidRPr="00D05705" w:rsidRDefault="00D05705" w:rsidP="00BC01C2">
            <w:pPr>
              <w:numPr>
                <w:ilvl w:val="0"/>
                <w:numId w:val="26"/>
              </w:numPr>
            </w:pPr>
            <w:r w:rsidRPr="00D05705">
              <w:t>Сестринские вмешательства при нарушении сознания.</w:t>
            </w:r>
          </w:p>
          <w:p w14:paraId="77BC6108" w14:textId="77777777" w:rsidR="00D05705" w:rsidRPr="00D05705" w:rsidRDefault="00D05705" w:rsidP="00BC01C2">
            <w:pPr>
              <w:numPr>
                <w:ilvl w:val="0"/>
                <w:numId w:val="26"/>
              </w:numPr>
            </w:pPr>
            <w:r w:rsidRPr="00D05705">
              <w:t>Сестринские вмешательства при возможных осложнениях.</w:t>
            </w:r>
          </w:p>
          <w:p w14:paraId="10E36B77" w14:textId="77777777" w:rsidR="00D05705" w:rsidRPr="00D05705" w:rsidRDefault="00D05705" w:rsidP="00BC01C2">
            <w:pPr>
              <w:numPr>
                <w:ilvl w:val="0"/>
                <w:numId w:val="26"/>
              </w:numPr>
            </w:pPr>
            <w:r w:rsidRPr="00D05705">
              <w:t>Соблюдение личной гигиены пациентов.</w:t>
            </w:r>
          </w:p>
          <w:p w14:paraId="7F9E7BEF" w14:textId="77777777" w:rsidR="00D05705" w:rsidRPr="00D05705" w:rsidRDefault="00D05705" w:rsidP="00BC01C2">
            <w:pPr>
              <w:numPr>
                <w:ilvl w:val="0"/>
                <w:numId w:val="26"/>
              </w:numPr>
            </w:pPr>
            <w:r w:rsidRPr="00D05705">
              <w:t>Кормление пациентов.</w:t>
            </w:r>
          </w:p>
        </w:tc>
      </w:tr>
    </w:tbl>
    <w:p w14:paraId="33134978" w14:textId="77777777" w:rsidR="00D05705" w:rsidRPr="00D05705" w:rsidRDefault="00D05705" w:rsidP="00D05705">
      <w:pPr>
        <w:ind w:firstLine="360"/>
        <w:jc w:val="both"/>
        <w:rPr>
          <w:b/>
        </w:rPr>
      </w:pPr>
    </w:p>
    <w:p w14:paraId="05F640F6" w14:textId="77777777" w:rsidR="00D05705" w:rsidRPr="00D05705" w:rsidRDefault="00D05705" w:rsidP="00D05705">
      <w:pPr>
        <w:spacing w:after="200" w:line="276" w:lineRule="auto"/>
        <w:rPr>
          <w:b/>
        </w:rPr>
      </w:pPr>
      <w:r w:rsidRPr="00D05705">
        <w:rPr>
          <w:b/>
        </w:rPr>
        <w:br w:type="page"/>
      </w:r>
    </w:p>
    <w:p w14:paraId="2FBD70D3" w14:textId="77777777" w:rsidR="00DB24E5" w:rsidRDefault="00DB24E5" w:rsidP="00BC01C2">
      <w:pPr>
        <w:pStyle w:val="af"/>
        <w:numPr>
          <w:ilvl w:val="0"/>
          <w:numId w:val="3"/>
        </w:numPr>
        <w:ind w:left="0" w:firstLine="0"/>
        <w:jc w:val="center"/>
        <w:rPr>
          <w:b/>
        </w:rPr>
      </w:pPr>
      <w:r>
        <w:rPr>
          <w:b/>
        </w:rPr>
        <w:lastRenderedPageBreak/>
        <w:t>М</w:t>
      </w:r>
      <w:r w:rsidRPr="00157CD2">
        <w:rPr>
          <w:b/>
        </w:rPr>
        <w:t xml:space="preserve">ЕТОДИЧЕСКИЕ ОСОБЕННОСТИ РЕАЛИЗАЦИИ </w:t>
      </w:r>
    </w:p>
    <w:p w14:paraId="191FFEE3" w14:textId="119E28F2" w:rsidR="00DB57BA" w:rsidRPr="00157CD2" w:rsidRDefault="00DB24E5" w:rsidP="00DB24E5">
      <w:pPr>
        <w:pStyle w:val="af"/>
        <w:ind w:left="0"/>
        <w:jc w:val="center"/>
        <w:rPr>
          <w:b/>
        </w:rPr>
      </w:pPr>
      <w:r w:rsidRPr="00157CD2">
        <w:rPr>
          <w:b/>
        </w:rPr>
        <w:t>ДИСТАНЦИОННОГО ОБУЧЕНИЯ</w:t>
      </w:r>
    </w:p>
    <w:p w14:paraId="7B82050E" w14:textId="77777777" w:rsidR="00DB57BA" w:rsidRPr="00157CD2" w:rsidRDefault="00DB57BA" w:rsidP="00DC630F">
      <w:pPr>
        <w:pStyle w:val="af"/>
        <w:keepNext/>
        <w:spacing w:line="276" w:lineRule="auto"/>
        <w:ind w:left="0"/>
        <w:jc w:val="center"/>
        <w:outlineLvl w:val="0"/>
        <w:rPr>
          <w:b/>
          <w:bCs/>
          <w:kern w:val="32"/>
        </w:rPr>
      </w:pPr>
    </w:p>
    <w:p w14:paraId="4608EBF0" w14:textId="5472797B" w:rsidR="00DB57BA" w:rsidRPr="00157CD2" w:rsidRDefault="00DB57BA" w:rsidP="00BC01C2">
      <w:pPr>
        <w:pStyle w:val="af"/>
        <w:keepNext/>
        <w:numPr>
          <w:ilvl w:val="1"/>
          <w:numId w:val="3"/>
        </w:numPr>
        <w:spacing w:line="276" w:lineRule="auto"/>
        <w:ind w:left="0" w:firstLine="0"/>
        <w:outlineLvl w:val="0"/>
        <w:rPr>
          <w:b/>
          <w:bCs/>
          <w:kern w:val="32"/>
        </w:rPr>
      </w:pPr>
      <w:r w:rsidRPr="00157CD2">
        <w:rPr>
          <w:b/>
          <w:bCs/>
          <w:kern w:val="32"/>
        </w:rPr>
        <w:t>Правовые основы использования ДОТ</w:t>
      </w:r>
    </w:p>
    <w:p w14:paraId="5F5027C8" w14:textId="77777777" w:rsidR="00DB57BA" w:rsidRPr="00157CD2" w:rsidRDefault="00DB57BA" w:rsidP="00DC630F">
      <w:pPr>
        <w:spacing w:line="276" w:lineRule="auto"/>
        <w:jc w:val="center"/>
        <w:rPr>
          <w:b/>
        </w:rPr>
      </w:pPr>
    </w:p>
    <w:p w14:paraId="21131C71" w14:textId="1CFAF61E" w:rsidR="00DB57BA" w:rsidRPr="00157CD2" w:rsidRDefault="00DB57BA" w:rsidP="00BC01C2">
      <w:pPr>
        <w:pStyle w:val="af"/>
        <w:numPr>
          <w:ilvl w:val="0"/>
          <w:numId w:val="21"/>
        </w:numPr>
        <w:spacing w:line="276" w:lineRule="auto"/>
        <w:jc w:val="both"/>
      </w:pPr>
      <w:r w:rsidRPr="00157CD2">
        <w:t>Федеральный закон от 29 декабря 2012 г. № 273-ФЗ «Об образ</w:t>
      </w:r>
      <w:r w:rsidR="006D79C7">
        <w:t>овании в Российской Федерации»;</w:t>
      </w:r>
    </w:p>
    <w:p w14:paraId="7536ED65" w14:textId="146ED683" w:rsidR="00DB57BA" w:rsidRPr="00157CD2" w:rsidRDefault="00DB57BA" w:rsidP="00BC01C2">
      <w:pPr>
        <w:pStyle w:val="af"/>
        <w:numPr>
          <w:ilvl w:val="0"/>
          <w:numId w:val="21"/>
        </w:numPr>
        <w:spacing w:line="276" w:lineRule="auto"/>
        <w:jc w:val="both"/>
        <w:rPr>
          <w:bCs/>
        </w:rPr>
      </w:pPr>
      <w:r w:rsidRPr="00157CD2">
        <w:rPr>
          <w:bCs/>
        </w:rPr>
        <w:t xml:space="preserve">Приказ </w:t>
      </w:r>
      <w:proofErr w:type="spellStart"/>
      <w:r w:rsidRPr="00157CD2">
        <w:rPr>
          <w:bCs/>
        </w:rPr>
        <w:t>Минобрнауки</w:t>
      </w:r>
      <w:proofErr w:type="spellEnd"/>
      <w:r w:rsidRPr="00157CD2">
        <w:rPr>
          <w:bCs/>
        </w:rPr>
        <w:t xml:space="preserve"> РФ от 6 мая 2005 г. № 137 «Об использовании дистанционных образовательных технологий»;</w:t>
      </w:r>
    </w:p>
    <w:p w14:paraId="573E2D6E" w14:textId="49FA95A9" w:rsidR="00DB57BA" w:rsidRPr="00157CD2" w:rsidRDefault="00DB57BA" w:rsidP="00BC01C2">
      <w:pPr>
        <w:pStyle w:val="af"/>
        <w:numPr>
          <w:ilvl w:val="0"/>
          <w:numId w:val="21"/>
        </w:numPr>
        <w:spacing w:line="276" w:lineRule="auto"/>
        <w:jc w:val="both"/>
        <w:rPr>
          <w:bCs/>
        </w:rPr>
      </w:pPr>
      <w:r w:rsidRPr="00157CD2">
        <w:rPr>
          <w:bCs/>
        </w:rPr>
        <w:t xml:space="preserve">ГОСТ </w:t>
      </w:r>
      <w:proofErr w:type="gramStart"/>
      <w:r w:rsidRPr="00157CD2">
        <w:rPr>
          <w:bCs/>
        </w:rPr>
        <w:t>Р</w:t>
      </w:r>
      <w:proofErr w:type="gramEnd"/>
      <w:r w:rsidRPr="00157CD2">
        <w:rPr>
          <w:bCs/>
        </w:rPr>
        <w:t xml:space="preserve"> 53620-2009 «Информационно-коммуникационные технологии в образовании. Электронные образовательные ресурсы. Общие положения»;</w:t>
      </w:r>
    </w:p>
    <w:p w14:paraId="0761CAD4" w14:textId="631D2892" w:rsidR="00DB57BA" w:rsidRPr="00157CD2" w:rsidRDefault="00DB57BA" w:rsidP="00BC01C2">
      <w:pPr>
        <w:pStyle w:val="af"/>
        <w:numPr>
          <w:ilvl w:val="0"/>
          <w:numId w:val="21"/>
        </w:numPr>
        <w:spacing w:line="276" w:lineRule="auto"/>
        <w:jc w:val="both"/>
        <w:rPr>
          <w:bCs/>
        </w:rPr>
      </w:pPr>
      <w:r w:rsidRPr="00157CD2">
        <w:rPr>
          <w:bCs/>
        </w:rPr>
        <w:t>Приказ Министерства образования и науки от 01 июля 2013 г. № 499 «</w:t>
      </w:r>
      <w:r w:rsidRPr="00157CD2">
        <w:rPr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профессиональным программам»</w:t>
      </w:r>
      <w:r w:rsidR="006D79C7">
        <w:rPr>
          <w:shd w:val="clear" w:color="auto" w:fill="FFFFFF"/>
        </w:rPr>
        <w:t>.</w:t>
      </w:r>
    </w:p>
    <w:p w14:paraId="4DAECFC7" w14:textId="77777777" w:rsidR="00DB57BA" w:rsidRPr="00157CD2" w:rsidRDefault="00DB57BA" w:rsidP="00DC630F">
      <w:pPr>
        <w:spacing w:line="276" w:lineRule="auto"/>
      </w:pPr>
    </w:p>
    <w:p w14:paraId="4665D7F0" w14:textId="1D3AB549" w:rsidR="00DB57BA" w:rsidRPr="00157CD2" w:rsidRDefault="00DB57BA" w:rsidP="00DC630F">
      <w:pPr>
        <w:spacing w:line="276" w:lineRule="auto"/>
        <w:ind w:firstLine="708"/>
        <w:jc w:val="both"/>
      </w:pPr>
      <w:r w:rsidRPr="00157CD2">
        <w:rPr>
          <w:b/>
        </w:rPr>
        <w:t>Целью дистанционного обучения</w:t>
      </w:r>
      <w:r w:rsidRPr="00157CD2">
        <w:t xml:space="preserve"> является предоставление обучающимся возможности </w:t>
      </w:r>
      <w:proofErr w:type="gramStart"/>
      <w:r w:rsidR="00E969D6">
        <w:t>обучения</w:t>
      </w:r>
      <w:proofErr w:type="gramEnd"/>
      <w:r w:rsidR="00E969D6">
        <w:t xml:space="preserve"> по</w:t>
      </w:r>
      <w:r w:rsidRPr="00157CD2">
        <w:t xml:space="preserve">  дополнительной профессиональной программ</w:t>
      </w:r>
      <w:r w:rsidR="00E969D6">
        <w:t>е</w:t>
      </w:r>
      <w:r w:rsidRPr="00157CD2">
        <w:t xml:space="preserve"> непосредственно по месту жительства. Основными дистанционными образовательными технологиями на цикле </w:t>
      </w:r>
      <w:r w:rsidR="00DC630F">
        <w:t>повышения квалификации</w:t>
      </w:r>
      <w:r w:rsidRPr="00157CD2">
        <w:t xml:space="preserve"> </w:t>
      </w:r>
      <w:r w:rsidR="00DC630F" w:rsidRPr="00DC630F">
        <w:rPr>
          <w:b/>
        </w:rPr>
        <w:t>«</w:t>
      </w:r>
      <w:r w:rsidR="00D2244E">
        <w:rPr>
          <w:b/>
        </w:rPr>
        <w:t xml:space="preserve">Алгоритмы работы в условиях новой </w:t>
      </w:r>
      <w:proofErr w:type="spellStart"/>
      <w:r w:rsidR="00D2244E">
        <w:rPr>
          <w:b/>
        </w:rPr>
        <w:t>коронавирусной</w:t>
      </w:r>
      <w:proofErr w:type="spellEnd"/>
      <w:r w:rsidR="00D2244E">
        <w:rPr>
          <w:b/>
        </w:rPr>
        <w:t xml:space="preserve"> инфекции </w:t>
      </w:r>
      <w:r w:rsidR="00D2244E">
        <w:rPr>
          <w:b/>
          <w:lang w:val="en-US"/>
        </w:rPr>
        <w:t>COVID</w:t>
      </w:r>
      <w:r w:rsidR="00D2244E">
        <w:rPr>
          <w:b/>
        </w:rPr>
        <w:t xml:space="preserve"> – 19 для средних медицинских работников</w:t>
      </w:r>
      <w:r w:rsidR="00DC630F" w:rsidRPr="00DC630F">
        <w:rPr>
          <w:b/>
        </w:rPr>
        <w:t>»</w:t>
      </w:r>
      <w:r w:rsidR="00DC630F">
        <w:rPr>
          <w:b/>
        </w:rPr>
        <w:t xml:space="preserve"> </w:t>
      </w:r>
      <w:r w:rsidRPr="00157CD2">
        <w:t xml:space="preserve">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</w:t>
      </w:r>
      <w:proofErr w:type="gramStart"/>
      <w:r w:rsidRPr="00157CD2">
        <w:t>интернет-ссылки</w:t>
      </w:r>
      <w:proofErr w:type="gramEnd"/>
      <w:r w:rsidRPr="00157CD2">
        <w:t xml:space="preserve">, нормативные документы. </w:t>
      </w:r>
      <w:r w:rsidRPr="00157CD2">
        <w:rPr>
          <w:bCs/>
        </w:rPr>
        <w:t>Методика синхронного дистанционного обучения</w:t>
      </w:r>
      <w:r w:rsidR="00243BE9">
        <w:t xml:space="preserve"> </w:t>
      </w:r>
      <w:r w:rsidRPr="00157CD2">
        <w:t xml:space="preserve">предусматривает </w:t>
      </w:r>
      <w:proofErr w:type="spellStart"/>
      <w:r w:rsidRPr="00157CD2">
        <w:t>on-line</w:t>
      </w:r>
      <w:proofErr w:type="spellEnd"/>
      <w:r w:rsidRPr="00157CD2">
        <w:t xml:space="preserve"> общение, которое реализуется при технической возможности обучающихся в виде </w:t>
      </w:r>
      <w:proofErr w:type="spellStart"/>
      <w:r w:rsidRPr="00157CD2">
        <w:t>вебинара</w:t>
      </w:r>
      <w:proofErr w:type="spellEnd"/>
      <w:r w:rsidRPr="00157CD2"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14:paraId="236AE361" w14:textId="77777777" w:rsidR="001C11A0" w:rsidRDefault="001C11A0" w:rsidP="00157CD2">
      <w:pPr>
        <w:jc w:val="center"/>
        <w:rPr>
          <w:b/>
          <w:shd w:val="clear" w:color="auto" w:fill="FFFFFF"/>
        </w:rPr>
      </w:pPr>
    </w:p>
    <w:p w14:paraId="1CE37A4B" w14:textId="638D93D0" w:rsidR="00FD0D41" w:rsidRPr="00FD0D41" w:rsidRDefault="00794201" w:rsidP="00794201">
      <w:pPr>
        <w:jc w:val="center"/>
        <w:rPr>
          <w:b/>
        </w:rPr>
      </w:pPr>
      <w:r>
        <w:rPr>
          <w:b/>
          <w:shd w:val="clear" w:color="auto" w:fill="FFFFFF"/>
        </w:rPr>
        <w:t>9</w:t>
      </w:r>
      <w:r w:rsidRPr="00FD0D41">
        <w:rPr>
          <w:b/>
          <w:shd w:val="clear" w:color="auto" w:fill="FFFFFF"/>
        </w:rPr>
        <w:t>. ФОРМЫ АТТЕСТАЦИИ</w:t>
      </w:r>
    </w:p>
    <w:p w14:paraId="5DD73ED3" w14:textId="77777777" w:rsidR="00FD0D41" w:rsidRPr="00FD0D41" w:rsidRDefault="00FD0D41" w:rsidP="00FD0D41">
      <w:pPr>
        <w:rPr>
          <w:b/>
          <w:shd w:val="clear" w:color="auto" w:fill="FFFFFF"/>
        </w:rPr>
      </w:pPr>
    </w:p>
    <w:p w14:paraId="25920B9B" w14:textId="6302032A" w:rsidR="00FD0D41" w:rsidRPr="00FD0D41" w:rsidRDefault="00794201" w:rsidP="004E174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9</w:t>
      </w:r>
      <w:r w:rsidR="00FD0D41" w:rsidRPr="00FD0D41">
        <w:rPr>
          <w:b/>
          <w:shd w:val="clear" w:color="auto" w:fill="FFFFFF"/>
        </w:rPr>
        <w:t>.1. Формы промежуточной аттестации</w:t>
      </w:r>
    </w:p>
    <w:p w14:paraId="6ED402D0" w14:textId="77777777" w:rsidR="00FD0D41" w:rsidRPr="00FD0D41" w:rsidRDefault="00FD0D41" w:rsidP="00FD0D41">
      <w:pPr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Формы промежуточной аттестации: </w:t>
      </w:r>
    </w:p>
    <w:p w14:paraId="567CC6AB" w14:textId="77777777" w:rsidR="00FD0D41" w:rsidRPr="00FD0D41" w:rsidRDefault="00FD0D41" w:rsidP="00BC01C2">
      <w:pPr>
        <w:numPr>
          <w:ilvl w:val="0"/>
          <w:numId w:val="5"/>
        </w:numPr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>Тестирование (с эталонами ответов).</w:t>
      </w:r>
    </w:p>
    <w:p w14:paraId="0BDE778C" w14:textId="77777777" w:rsidR="00FD0D41" w:rsidRPr="00FD0D41" w:rsidRDefault="00FD0D41" w:rsidP="00BC01C2">
      <w:pPr>
        <w:numPr>
          <w:ilvl w:val="0"/>
          <w:numId w:val="5"/>
        </w:numPr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Практические навыки. </w:t>
      </w:r>
    </w:p>
    <w:p w14:paraId="709CFF23" w14:textId="77777777" w:rsidR="00FD0D41" w:rsidRPr="00FD0D41" w:rsidRDefault="00FD0D41" w:rsidP="00BC01C2">
      <w:pPr>
        <w:numPr>
          <w:ilvl w:val="0"/>
          <w:numId w:val="5"/>
        </w:numPr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>Решение ситуационных задач (с эталонами ответов).</w:t>
      </w:r>
    </w:p>
    <w:p w14:paraId="51F4D448" w14:textId="77777777" w:rsidR="00FD0D41" w:rsidRPr="00FD0D41" w:rsidRDefault="00FD0D41" w:rsidP="00FD0D41">
      <w:pPr>
        <w:ind w:left="720"/>
        <w:jc w:val="both"/>
        <w:rPr>
          <w:shd w:val="clear" w:color="auto" w:fill="FFFFFF"/>
        </w:rPr>
      </w:pPr>
    </w:p>
    <w:p w14:paraId="0F2BA22E" w14:textId="6446B909" w:rsidR="00FD0D41" w:rsidRDefault="00FD0D41" w:rsidP="00FD0D4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FD0D41">
        <w:rPr>
          <w:shd w:val="clear" w:color="auto" w:fill="FFFFFF"/>
        </w:rPr>
        <w:t xml:space="preserve">Примеры контрольно-оценочных материалов по результатам освоения дополнительной профессиональной  программы  повышения квалификации </w:t>
      </w:r>
      <w:r w:rsidR="00A06E14">
        <w:rPr>
          <w:shd w:val="clear" w:color="auto" w:fill="FFFFFF"/>
        </w:rPr>
        <w:t xml:space="preserve"> </w:t>
      </w:r>
      <w:r w:rsidR="00F818B2">
        <w:rPr>
          <w:shd w:val="clear" w:color="auto" w:fill="FFFFFF"/>
        </w:rPr>
        <w:t>для средних м</w:t>
      </w:r>
      <w:r w:rsidR="00187553">
        <w:rPr>
          <w:shd w:val="clear" w:color="auto" w:fill="FFFFFF"/>
        </w:rPr>
        <w:t>е</w:t>
      </w:r>
      <w:r w:rsidR="00F818B2">
        <w:rPr>
          <w:shd w:val="clear" w:color="auto" w:fill="FFFFFF"/>
        </w:rPr>
        <w:t>дицинских работников</w:t>
      </w:r>
      <w:r>
        <w:rPr>
          <w:b/>
        </w:rPr>
        <w:t xml:space="preserve"> </w:t>
      </w:r>
      <w:r w:rsidRPr="00FD0D41">
        <w:rPr>
          <w:shd w:val="clear" w:color="auto" w:fill="FFFFFF"/>
        </w:rPr>
        <w:t xml:space="preserve"> </w:t>
      </w:r>
      <w:r w:rsidR="00187553" w:rsidRPr="00DC630F">
        <w:rPr>
          <w:b/>
        </w:rPr>
        <w:t>«</w:t>
      </w:r>
      <w:r w:rsidR="00187553">
        <w:rPr>
          <w:b/>
        </w:rPr>
        <w:t xml:space="preserve">Алгоритмы работы в условиях новой </w:t>
      </w:r>
      <w:proofErr w:type="spellStart"/>
      <w:r w:rsidR="00187553">
        <w:rPr>
          <w:b/>
        </w:rPr>
        <w:t>коронавирусной</w:t>
      </w:r>
      <w:proofErr w:type="spellEnd"/>
      <w:r w:rsidR="00187553">
        <w:rPr>
          <w:b/>
        </w:rPr>
        <w:t xml:space="preserve"> инфекции </w:t>
      </w:r>
      <w:r w:rsidR="00187553">
        <w:rPr>
          <w:b/>
          <w:lang w:val="en-US"/>
        </w:rPr>
        <w:t>COVID</w:t>
      </w:r>
      <w:r w:rsidR="00187553">
        <w:rPr>
          <w:b/>
        </w:rPr>
        <w:t xml:space="preserve"> – 19 для средних медицинских работников</w:t>
      </w:r>
      <w:r w:rsidR="00187553" w:rsidRPr="00DC630F">
        <w:rPr>
          <w:b/>
        </w:rPr>
        <w:t>»</w:t>
      </w:r>
      <w:r w:rsidRPr="00FD0D41">
        <w:rPr>
          <w:shd w:val="clear" w:color="auto" w:fill="FFFFFF"/>
        </w:rPr>
        <w:t>.</w:t>
      </w:r>
    </w:p>
    <w:p w14:paraId="437E1588" w14:textId="77777777" w:rsidR="00FD0D41" w:rsidRDefault="00FD0D41" w:rsidP="00FD0D41">
      <w:pPr>
        <w:jc w:val="both"/>
        <w:rPr>
          <w:shd w:val="clear" w:color="auto" w:fill="FFFFFF"/>
        </w:rPr>
      </w:pPr>
    </w:p>
    <w:p w14:paraId="17F97F9A" w14:textId="0835680A" w:rsidR="00FD0D41" w:rsidRPr="00FD0D41" w:rsidRDefault="00187553" w:rsidP="00382CF8">
      <w:pPr>
        <w:pStyle w:val="af"/>
        <w:numPr>
          <w:ilvl w:val="1"/>
          <w:numId w:val="43"/>
        </w:num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  <w:r w:rsidR="00FD0D41" w:rsidRPr="00FD0D41">
        <w:rPr>
          <w:b/>
          <w:shd w:val="clear" w:color="auto" w:fill="FFFFFF"/>
        </w:rPr>
        <w:t>Примеры тестовых заданий</w:t>
      </w:r>
    </w:p>
    <w:p w14:paraId="5A3BC768" w14:textId="77777777" w:rsidR="00FD0D41" w:rsidRPr="00FD0D41" w:rsidRDefault="00FD0D41" w:rsidP="00FD0D41">
      <w:pPr>
        <w:jc w:val="center"/>
        <w:rPr>
          <w:b/>
          <w:shd w:val="clear" w:color="auto" w:fill="FFFFFF"/>
        </w:rPr>
      </w:pPr>
    </w:p>
    <w:p w14:paraId="59A0F5F5" w14:textId="29ACC2AF" w:rsidR="00FD0D41" w:rsidRPr="00FD0D41" w:rsidRDefault="00FD0D41" w:rsidP="00FD0D41">
      <w:pPr>
        <w:pStyle w:val="af"/>
        <w:ind w:left="72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Задание: Выберите один правильный ответ</w:t>
      </w:r>
    </w:p>
    <w:p w14:paraId="0F08AEFE" w14:textId="77777777" w:rsidR="00FD0D41" w:rsidRPr="00FD0D41" w:rsidRDefault="00FD0D41" w:rsidP="00BC01C2">
      <w:pPr>
        <w:numPr>
          <w:ilvl w:val="3"/>
          <w:numId w:val="31"/>
        </w:numPr>
        <w:spacing w:line="276" w:lineRule="auto"/>
        <w:ind w:left="567" w:hanging="283"/>
        <w:jc w:val="both"/>
      </w:pPr>
      <w:r w:rsidRPr="00FD0D41">
        <w:t>Критерии для определения результатов анализов пациентов с подозрением на COVID-19 по эпидемиологическому  анамнезу</w:t>
      </w:r>
    </w:p>
    <w:p w14:paraId="5B2E0AD5" w14:textId="77777777" w:rsidR="00FD0D41" w:rsidRPr="00FD0D41" w:rsidRDefault="00FD0D41" w:rsidP="00BC01C2">
      <w:pPr>
        <w:numPr>
          <w:ilvl w:val="3"/>
          <w:numId w:val="32"/>
        </w:numPr>
        <w:spacing w:line="276" w:lineRule="auto"/>
        <w:ind w:left="1491" w:right="23" w:hanging="357"/>
        <w:jc w:val="both"/>
        <w:outlineLvl w:val="0"/>
        <w:rPr>
          <w:bCs/>
        </w:rPr>
      </w:pPr>
      <w:r w:rsidRPr="00FD0D41">
        <w:rPr>
          <w:bCs/>
        </w:rPr>
        <w:lastRenderedPageBreak/>
        <w:t>в течение 14 дней до проявления заболевания пациент путешествовал или проживал в странах или регионах с высокой степенью риска заражения</w:t>
      </w:r>
    </w:p>
    <w:p w14:paraId="10626EF0" w14:textId="77777777" w:rsidR="00FD0D41" w:rsidRPr="00FD0D41" w:rsidRDefault="00FD0D41" w:rsidP="00BC01C2">
      <w:pPr>
        <w:numPr>
          <w:ilvl w:val="3"/>
          <w:numId w:val="32"/>
        </w:numPr>
        <w:spacing w:line="276" w:lineRule="auto"/>
        <w:ind w:left="1491" w:right="23" w:hanging="357"/>
        <w:jc w:val="both"/>
        <w:outlineLvl w:val="0"/>
        <w:rPr>
          <w:bCs/>
        </w:rPr>
      </w:pPr>
      <w:r w:rsidRPr="00FD0D41">
        <w:rPr>
          <w:bCs/>
        </w:rPr>
        <w:t>в течение 7 дней до проявления заболевания пациент непосредственно контактировал с лицами, имеющими симптомы воспаления или респираторного заболевания на территории стран или регионов с высокой степенью риска заражения</w:t>
      </w:r>
    </w:p>
    <w:p w14:paraId="2B46B3B2" w14:textId="77777777" w:rsidR="00FD0D41" w:rsidRPr="00FD0D41" w:rsidRDefault="00FD0D41" w:rsidP="00BC01C2">
      <w:pPr>
        <w:numPr>
          <w:ilvl w:val="3"/>
          <w:numId w:val="32"/>
        </w:numPr>
        <w:spacing w:line="276" w:lineRule="auto"/>
        <w:ind w:left="1491" w:right="21" w:hanging="357"/>
        <w:jc w:val="both"/>
        <w:outlineLvl w:val="0"/>
        <w:rPr>
          <w:bCs/>
        </w:rPr>
      </w:pPr>
      <w:r w:rsidRPr="00FD0D41">
        <w:rPr>
          <w:bCs/>
        </w:rPr>
        <w:t>в течение 10 дней до проявления заболевания пациент контактировал с лицами, зараженными SARS-CoV-2 (с позитивными результатами NAT-теста)</w:t>
      </w:r>
    </w:p>
    <w:p w14:paraId="52688A95" w14:textId="77777777" w:rsidR="00FD0D41" w:rsidRPr="00FD0D41" w:rsidRDefault="00FD0D41" w:rsidP="00BC01C2">
      <w:pPr>
        <w:numPr>
          <w:ilvl w:val="3"/>
          <w:numId w:val="32"/>
        </w:numPr>
        <w:spacing w:line="276" w:lineRule="auto"/>
        <w:ind w:left="1491" w:right="21" w:hanging="357"/>
        <w:jc w:val="both"/>
        <w:outlineLvl w:val="0"/>
        <w:rPr>
          <w:bCs/>
        </w:rPr>
      </w:pPr>
      <w:r w:rsidRPr="00FD0D41">
        <w:rPr>
          <w:bCs/>
        </w:rPr>
        <w:t>контакт с  пациентами с признаками ОРВИ  в таких местах как дома, офисы, школьные классы и т.п.</w:t>
      </w:r>
    </w:p>
    <w:p w14:paraId="0F994495" w14:textId="77777777" w:rsidR="00FD0D41" w:rsidRPr="00FD0D41" w:rsidRDefault="00FD0D41" w:rsidP="00BC01C2">
      <w:pPr>
        <w:numPr>
          <w:ilvl w:val="3"/>
          <w:numId w:val="31"/>
        </w:numPr>
        <w:tabs>
          <w:tab w:val="left" w:pos="567"/>
        </w:tabs>
        <w:spacing w:line="276" w:lineRule="auto"/>
        <w:ind w:left="641" w:right="23" w:hanging="357"/>
        <w:jc w:val="both"/>
        <w:outlineLvl w:val="0"/>
        <w:rPr>
          <w:bCs/>
        </w:rPr>
      </w:pPr>
      <w:r w:rsidRPr="00FD0D41">
        <w:rPr>
          <w:bCs/>
        </w:rPr>
        <w:t>Клинические признаки у пациентов с подозрением на COVID-19</w:t>
      </w:r>
    </w:p>
    <w:p w14:paraId="05E8C26D" w14:textId="77777777" w:rsidR="00FD0D41" w:rsidRPr="00FD0D41" w:rsidRDefault="00FD0D41" w:rsidP="00BC01C2">
      <w:pPr>
        <w:numPr>
          <w:ilvl w:val="0"/>
          <w:numId w:val="33"/>
        </w:numPr>
        <w:tabs>
          <w:tab w:val="left" w:pos="1418"/>
        </w:tabs>
        <w:spacing w:line="276" w:lineRule="auto"/>
        <w:ind w:left="1492" w:hanging="358"/>
        <w:jc w:val="both"/>
        <w:outlineLvl w:val="0"/>
        <w:rPr>
          <w:bCs/>
        </w:rPr>
      </w:pPr>
      <w:r w:rsidRPr="00FD0D41">
        <w:rPr>
          <w:bCs/>
        </w:rPr>
        <w:t>количество лейкоцитов на ранней стадии заболевания в норме или повышается, а количество лимфоцитов со временем уменьшается</w:t>
      </w:r>
    </w:p>
    <w:p w14:paraId="4D778F36" w14:textId="77777777" w:rsidR="00FD0D41" w:rsidRPr="00FD0D41" w:rsidRDefault="00FD0D41" w:rsidP="00BC01C2">
      <w:pPr>
        <w:numPr>
          <w:ilvl w:val="0"/>
          <w:numId w:val="33"/>
        </w:numPr>
        <w:tabs>
          <w:tab w:val="left" w:pos="1418"/>
        </w:tabs>
        <w:spacing w:line="276" w:lineRule="auto"/>
        <w:ind w:left="1492" w:hanging="358"/>
        <w:jc w:val="both"/>
        <w:outlineLvl w:val="0"/>
        <w:rPr>
          <w:bCs/>
        </w:rPr>
      </w:pPr>
      <w:r w:rsidRPr="00FD0D41">
        <w:rPr>
          <w:bCs/>
        </w:rPr>
        <w:t xml:space="preserve">у пациента наблюдаются такие результаты КТ с признаками COVID-19: множественные затемненные пятна и рано проявляемые внутритканевые изменения, особенно в области легких. Далее развиваются затемнения по типу матового стекла и инфильтраты в обоих легких. </w:t>
      </w:r>
    </w:p>
    <w:p w14:paraId="7EBDEC9F" w14:textId="77777777" w:rsidR="00FD0D41" w:rsidRPr="00FD0D41" w:rsidRDefault="00FD0D41" w:rsidP="00BC01C2">
      <w:pPr>
        <w:numPr>
          <w:ilvl w:val="0"/>
          <w:numId w:val="33"/>
        </w:numPr>
        <w:tabs>
          <w:tab w:val="left" w:pos="1418"/>
        </w:tabs>
        <w:spacing w:line="276" w:lineRule="auto"/>
        <w:ind w:left="1492" w:hanging="358"/>
        <w:jc w:val="both"/>
        <w:outlineLvl w:val="0"/>
        <w:rPr>
          <w:bCs/>
        </w:rPr>
      </w:pPr>
      <w:r w:rsidRPr="00FD0D41">
        <w:rPr>
          <w:bCs/>
        </w:rPr>
        <w:t xml:space="preserve">у пациента присутствует воспаление </w:t>
      </w:r>
      <w:proofErr w:type="spellStart"/>
      <w:r w:rsidRPr="00FD0D41">
        <w:rPr>
          <w:bCs/>
        </w:rPr>
        <w:t>коньюктивы</w:t>
      </w:r>
      <w:proofErr w:type="spellEnd"/>
      <w:r w:rsidRPr="00FD0D41">
        <w:rPr>
          <w:bCs/>
        </w:rPr>
        <w:t xml:space="preserve"> глаз</w:t>
      </w:r>
    </w:p>
    <w:p w14:paraId="572B8014" w14:textId="7FD963CF" w:rsidR="00FD0D41" w:rsidRPr="00FD0D41" w:rsidRDefault="00FD0D41" w:rsidP="00FD0D41">
      <w:pPr>
        <w:tabs>
          <w:tab w:val="left" w:pos="1134"/>
        </w:tabs>
        <w:rPr>
          <w:bCs/>
        </w:rPr>
      </w:pPr>
      <w:r w:rsidRPr="00FD0D41">
        <w:rPr>
          <w:bCs/>
        </w:rPr>
        <w:t xml:space="preserve">                   4)</w:t>
      </w:r>
      <w:r>
        <w:rPr>
          <w:bCs/>
        </w:rPr>
        <w:t xml:space="preserve"> </w:t>
      </w:r>
      <w:r w:rsidRPr="00FD0D41">
        <w:rPr>
          <w:bCs/>
        </w:rPr>
        <w:t>симптомы респираторного заболевания</w:t>
      </w:r>
    </w:p>
    <w:p w14:paraId="3ADD63E5" w14:textId="77777777" w:rsidR="00FD0D41" w:rsidRPr="00FD0D41" w:rsidRDefault="00FD0D41" w:rsidP="00FD0D41">
      <w:pPr>
        <w:tabs>
          <w:tab w:val="left" w:pos="284"/>
          <w:tab w:val="left" w:pos="1134"/>
        </w:tabs>
        <w:rPr>
          <w:bCs/>
        </w:rPr>
      </w:pPr>
      <w:r w:rsidRPr="00FD0D41">
        <w:rPr>
          <w:bCs/>
        </w:rPr>
        <w:t xml:space="preserve">    3. Зона изолятора включает в себя</w:t>
      </w:r>
    </w:p>
    <w:p w14:paraId="5A4E1FDB" w14:textId="77777777" w:rsidR="00FD0D41" w:rsidRPr="00FD0D41" w:rsidRDefault="00FD0D41" w:rsidP="00FD0D41">
      <w:pPr>
        <w:tabs>
          <w:tab w:val="left" w:pos="284"/>
          <w:tab w:val="left" w:pos="1134"/>
        </w:tabs>
        <w:rPr>
          <w:bCs/>
        </w:rPr>
      </w:pPr>
      <w:r w:rsidRPr="00FD0D41">
        <w:rPr>
          <w:bCs/>
        </w:rPr>
        <w:t xml:space="preserve">                   1) изоляционные палаты</w:t>
      </w:r>
    </w:p>
    <w:p w14:paraId="02290255" w14:textId="77777777" w:rsidR="00FD0D41" w:rsidRPr="00FD0D41" w:rsidRDefault="00FD0D41" w:rsidP="00FD0D41">
      <w:pPr>
        <w:tabs>
          <w:tab w:val="left" w:pos="284"/>
          <w:tab w:val="left" w:pos="1134"/>
        </w:tabs>
        <w:rPr>
          <w:bCs/>
        </w:rPr>
      </w:pPr>
      <w:r w:rsidRPr="00FD0D41">
        <w:rPr>
          <w:bCs/>
        </w:rPr>
        <w:t xml:space="preserve">                   2) зону наблюдения</w:t>
      </w:r>
    </w:p>
    <w:p w14:paraId="7A4B2E53" w14:textId="77777777" w:rsidR="00FD0D41" w:rsidRPr="00FD0D41" w:rsidRDefault="00FD0D41" w:rsidP="00FD0D41">
      <w:pPr>
        <w:tabs>
          <w:tab w:val="left" w:pos="284"/>
          <w:tab w:val="left" w:pos="1134"/>
        </w:tabs>
        <w:rPr>
          <w:bCs/>
        </w:rPr>
      </w:pPr>
      <w:r w:rsidRPr="00FD0D41">
        <w:rPr>
          <w:bCs/>
        </w:rPr>
        <w:t xml:space="preserve">                   3) изолированную зону интенсивной терапии</w:t>
      </w:r>
    </w:p>
    <w:p w14:paraId="313D0FE1" w14:textId="77777777" w:rsidR="00FD0D41" w:rsidRPr="00FD0D41" w:rsidRDefault="00FD0D41" w:rsidP="00FD0D41">
      <w:pPr>
        <w:tabs>
          <w:tab w:val="left" w:pos="284"/>
          <w:tab w:val="left" w:pos="1134"/>
        </w:tabs>
        <w:rPr>
          <w:bCs/>
        </w:rPr>
      </w:pPr>
      <w:r w:rsidRPr="00FD0D41">
        <w:rPr>
          <w:bCs/>
        </w:rPr>
        <w:t xml:space="preserve">                   4) зону наблюдения, изоляционные палаты и изолированную зону интенсивной </w:t>
      </w:r>
    </w:p>
    <w:p w14:paraId="0E970089" w14:textId="77777777" w:rsidR="00FD0D41" w:rsidRPr="00FD0D41" w:rsidRDefault="00FD0D41" w:rsidP="00FD0D41">
      <w:pPr>
        <w:tabs>
          <w:tab w:val="left" w:pos="284"/>
          <w:tab w:val="left" w:pos="1134"/>
        </w:tabs>
        <w:rPr>
          <w:shd w:val="clear" w:color="auto" w:fill="FFFFFF"/>
        </w:rPr>
      </w:pPr>
      <w:r w:rsidRPr="00FD0D41">
        <w:rPr>
          <w:bCs/>
        </w:rPr>
        <w:t xml:space="preserve">                       терапии</w:t>
      </w:r>
    </w:p>
    <w:p w14:paraId="51FC3A6C" w14:textId="27B01CF3" w:rsidR="00FD0D41" w:rsidRPr="00FD0D41" w:rsidRDefault="00FD0D41" w:rsidP="00FD0D41">
      <w:pPr>
        <w:tabs>
          <w:tab w:val="left" w:pos="284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4. Пациенты с подозрением на заражение и подтвержденным диагнозом должны содержаться</w:t>
      </w:r>
    </w:p>
    <w:p w14:paraId="545A12FB" w14:textId="77777777" w:rsidR="00FD0D41" w:rsidRPr="00FD0D41" w:rsidRDefault="00FD0D41" w:rsidP="00FD0D41">
      <w:pPr>
        <w:tabs>
          <w:tab w:val="left" w:pos="284"/>
          <w:tab w:val="left" w:pos="1134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1) в различных палатах или концах помещения палаты</w:t>
      </w:r>
    </w:p>
    <w:p w14:paraId="1E97078B" w14:textId="77777777" w:rsidR="00FD0D41" w:rsidRPr="00FD0D41" w:rsidRDefault="00FD0D41" w:rsidP="00FD0D41">
      <w:pPr>
        <w:tabs>
          <w:tab w:val="left" w:pos="284"/>
          <w:tab w:val="left" w:pos="1134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2) в общих палатах</w:t>
      </w:r>
    </w:p>
    <w:p w14:paraId="2309299A" w14:textId="77777777" w:rsidR="00FD0D41" w:rsidRPr="00FD0D41" w:rsidRDefault="00FD0D41" w:rsidP="00FD0D41">
      <w:pPr>
        <w:tabs>
          <w:tab w:val="left" w:pos="284"/>
          <w:tab w:val="left" w:pos="1134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3) пациенты с подозрением на заражение должны быть помещены </w:t>
      </w:r>
      <w:proofErr w:type="gramStart"/>
      <w:r w:rsidRPr="00FD0D41">
        <w:rPr>
          <w:shd w:val="clear" w:color="auto" w:fill="FFFFFF"/>
        </w:rPr>
        <w:t>в</w:t>
      </w:r>
      <w:proofErr w:type="gramEnd"/>
      <w:r w:rsidRPr="00FD0D41">
        <w:rPr>
          <w:shd w:val="clear" w:color="auto" w:fill="FFFFFF"/>
        </w:rPr>
        <w:t xml:space="preserve"> отдельные</w:t>
      </w:r>
    </w:p>
    <w:p w14:paraId="318DC513" w14:textId="77777777" w:rsidR="00FD0D41" w:rsidRPr="00FD0D41" w:rsidRDefault="00FD0D41" w:rsidP="00FD0D41">
      <w:pPr>
        <w:tabs>
          <w:tab w:val="left" w:pos="284"/>
          <w:tab w:val="left" w:pos="1134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    двуместные  палаты</w:t>
      </w:r>
    </w:p>
    <w:p w14:paraId="26CE325C" w14:textId="77777777" w:rsidR="00FD0D41" w:rsidRPr="00FD0D41" w:rsidRDefault="00FD0D41" w:rsidP="00FD0D41">
      <w:pPr>
        <w:tabs>
          <w:tab w:val="left" w:pos="284"/>
          <w:tab w:val="left" w:pos="1134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4) в изоляторах</w:t>
      </w:r>
    </w:p>
    <w:p w14:paraId="4F6EBFB3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5. Необходимо проинструктировать пациентов на предмет пресечения дальнейшего распространения COVlD-19</w:t>
      </w:r>
    </w:p>
    <w:p w14:paraId="66BD0C6B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1) необходимости медицинского осмотра</w:t>
      </w:r>
    </w:p>
    <w:p w14:paraId="7D924F44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2) правильного поведения в случае кашля</w:t>
      </w:r>
    </w:p>
    <w:p w14:paraId="70F7E135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3) правильного ношения медицинских масок</w:t>
      </w:r>
    </w:p>
    <w:p w14:paraId="708791AE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4) правильного ношения медицинских масок, своевременного мытья рук, </w:t>
      </w:r>
    </w:p>
    <w:p w14:paraId="1BECC1EA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    правильного поведения в случае кашля, необходимости медицинского</w:t>
      </w:r>
    </w:p>
    <w:p w14:paraId="64D7F1AB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    осмотра и домашнего карантина</w:t>
      </w:r>
    </w:p>
    <w:p w14:paraId="4B5F07C9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6. Уровень защиты 1персонала, непосредственно </w:t>
      </w:r>
      <w:proofErr w:type="gramStart"/>
      <w:r w:rsidRPr="00FD0D41">
        <w:rPr>
          <w:shd w:val="clear" w:color="auto" w:fill="FFFFFF"/>
        </w:rPr>
        <w:t>взаимодействующего</w:t>
      </w:r>
      <w:proofErr w:type="gramEnd"/>
      <w:r w:rsidRPr="00FD0D41">
        <w:rPr>
          <w:shd w:val="clear" w:color="auto" w:fill="FFFFFF"/>
        </w:rPr>
        <w:t xml:space="preserve"> с зараженными COVID-19</w:t>
      </w:r>
    </w:p>
    <w:p w14:paraId="17BA7B9F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1) одноразовые медицинские маски</w:t>
      </w:r>
    </w:p>
    <w:p w14:paraId="68252ED1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2) одноразовые медицинские шапки,  одноразовые медицинские маски, </w:t>
      </w:r>
      <w:proofErr w:type="gramStart"/>
      <w:r w:rsidRPr="00FD0D41">
        <w:rPr>
          <w:shd w:val="clear" w:color="auto" w:fill="FFFFFF"/>
        </w:rPr>
        <w:t>рабочая</w:t>
      </w:r>
      <w:proofErr w:type="gramEnd"/>
      <w:r w:rsidRPr="00FD0D41">
        <w:rPr>
          <w:shd w:val="clear" w:color="auto" w:fill="FFFFFF"/>
        </w:rPr>
        <w:t xml:space="preserve"> </w:t>
      </w:r>
    </w:p>
    <w:p w14:paraId="758200A2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    форма, одноразовые латексные перчатки и/или одноразовая изолирующая</w:t>
      </w:r>
    </w:p>
    <w:p w14:paraId="175F3898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    одежда, если она необходима</w:t>
      </w:r>
    </w:p>
    <w:p w14:paraId="3B0AEEB8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3) одноразовые латексные перчатки и/или одноразовая изолирующая</w:t>
      </w:r>
    </w:p>
    <w:p w14:paraId="2D74D7F8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    одежда, одноразовые медицинские маски</w:t>
      </w:r>
    </w:p>
    <w:p w14:paraId="768E17BD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lastRenderedPageBreak/>
        <w:t xml:space="preserve">                   4) одноразовые медицинские шапки,  одноразовые медицинские маски, </w:t>
      </w:r>
      <w:proofErr w:type="gramStart"/>
      <w:r w:rsidRPr="00FD0D41">
        <w:rPr>
          <w:shd w:val="clear" w:color="auto" w:fill="FFFFFF"/>
        </w:rPr>
        <w:t>рабочая</w:t>
      </w:r>
      <w:proofErr w:type="gramEnd"/>
      <w:r w:rsidRPr="00FD0D41">
        <w:rPr>
          <w:shd w:val="clear" w:color="auto" w:fill="FFFFFF"/>
        </w:rPr>
        <w:t xml:space="preserve"> </w:t>
      </w:r>
    </w:p>
    <w:p w14:paraId="443194E9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    форма, одноразовые латексные перчатки</w:t>
      </w:r>
    </w:p>
    <w:p w14:paraId="3D2A9406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>7. Область применения для уровня  защиты 2</w:t>
      </w:r>
    </w:p>
    <w:p w14:paraId="257D7ACE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1) отбор пациентов перед осмотром</w:t>
      </w:r>
    </w:p>
    <w:p w14:paraId="59DCF565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2) зона изолятора (включая изолированное отделение интенсивной терапии)</w:t>
      </w:r>
    </w:p>
    <w:p w14:paraId="0CBF0540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3)при проведении операций и вскрытия пациентов с подозрением </w:t>
      </w:r>
      <w:proofErr w:type="gramStart"/>
      <w:r w:rsidRPr="00FD0D41">
        <w:rPr>
          <w:shd w:val="clear" w:color="auto" w:fill="FFFFFF"/>
        </w:rPr>
        <w:t>на</w:t>
      </w:r>
      <w:proofErr w:type="gramEnd"/>
    </w:p>
    <w:p w14:paraId="17392EC3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   заражение или с подтвержденным диагнозом</w:t>
      </w:r>
    </w:p>
    <w:p w14:paraId="07C39F66" w14:textId="77777777" w:rsidR="00FD0D41" w:rsidRPr="00FD0D41" w:rsidRDefault="00FD0D41" w:rsidP="00FD0D41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4) в амбулаторных условиях</w:t>
      </w:r>
    </w:p>
    <w:p w14:paraId="76C6B423" w14:textId="77777777" w:rsidR="00FD0D41" w:rsidRPr="00FD0D41" w:rsidRDefault="00FD0D41" w:rsidP="00FD0D41">
      <w:pPr>
        <w:tabs>
          <w:tab w:val="left" w:pos="284"/>
          <w:tab w:val="left" w:pos="1134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8.  Процедуры дезинфекции в зоне изолятора COVID-19</w:t>
      </w:r>
    </w:p>
    <w:p w14:paraId="3FF9A9BC" w14:textId="77777777" w:rsidR="00FD0D41" w:rsidRPr="00FD0D41" w:rsidRDefault="00FD0D41" w:rsidP="00FD0D41">
      <w:pPr>
        <w:tabs>
          <w:tab w:val="left" w:pos="284"/>
          <w:tab w:val="left" w:pos="1134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1) дезинфекция проводится в течение не менее 20 минут</w:t>
      </w:r>
    </w:p>
    <w:p w14:paraId="67F17746" w14:textId="77777777" w:rsidR="00FD0D41" w:rsidRPr="00FD0D41" w:rsidRDefault="00FD0D41" w:rsidP="00FD0D41">
      <w:pPr>
        <w:tabs>
          <w:tab w:val="left" w:pos="284"/>
          <w:tab w:val="left" w:pos="1134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2) дезинфекция проводится в течение не менее 60 минут</w:t>
      </w:r>
    </w:p>
    <w:p w14:paraId="35799A70" w14:textId="77777777" w:rsidR="00FD0D41" w:rsidRPr="00FD0D41" w:rsidRDefault="00FD0D41" w:rsidP="00FD0D41">
      <w:pPr>
        <w:tabs>
          <w:tab w:val="left" w:pos="284"/>
          <w:tab w:val="left" w:pos="1134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3) дезинфекция проводится в течение не менее 30 минут</w:t>
      </w:r>
    </w:p>
    <w:p w14:paraId="152684A5" w14:textId="77777777" w:rsidR="00FD0D41" w:rsidRPr="00FD0D41" w:rsidRDefault="00FD0D41" w:rsidP="00FD0D41">
      <w:pPr>
        <w:tabs>
          <w:tab w:val="left" w:pos="284"/>
          <w:tab w:val="left" w:pos="1134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4) дезинфекция проводится в течение не менее 40 минут</w:t>
      </w:r>
    </w:p>
    <w:p w14:paraId="01BB6C23" w14:textId="77777777" w:rsidR="00FD0D41" w:rsidRPr="00FD0D41" w:rsidRDefault="00FD0D41" w:rsidP="00FD0D41">
      <w:pPr>
        <w:tabs>
          <w:tab w:val="left" w:pos="284"/>
          <w:tab w:val="left" w:pos="1134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>9. Дезинфекция поверхностей предметов в зоне изолятора COVID-19</w:t>
      </w:r>
    </w:p>
    <w:p w14:paraId="0E30250D" w14:textId="77777777" w:rsidR="00FD0D41" w:rsidRPr="00FD0D41" w:rsidRDefault="00FD0D41" w:rsidP="00FD0D41">
      <w:pPr>
        <w:tabs>
          <w:tab w:val="left" w:pos="284"/>
          <w:tab w:val="left" w:pos="1134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1) проводится дезинфицирующим средством, содержащим хлор </w:t>
      </w:r>
      <w:proofErr w:type="gramStart"/>
      <w:r w:rsidRPr="00FD0D41">
        <w:rPr>
          <w:shd w:val="clear" w:color="auto" w:fill="FFFFFF"/>
        </w:rPr>
        <w:t>в</w:t>
      </w:r>
      <w:proofErr w:type="gramEnd"/>
      <w:r w:rsidRPr="00FD0D41">
        <w:rPr>
          <w:shd w:val="clear" w:color="auto" w:fill="FFFFFF"/>
        </w:rPr>
        <w:t xml:space="preserve"> </w:t>
      </w:r>
    </w:p>
    <w:p w14:paraId="680A2F40" w14:textId="77777777" w:rsidR="00FD0D41" w:rsidRPr="00FD0D41" w:rsidRDefault="00FD0D41" w:rsidP="00FD0D41">
      <w:pPr>
        <w:tabs>
          <w:tab w:val="left" w:pos="284"/>
          <w:tab w:val="left" w:pos="1134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    концентрации 1000 мг/мл, или салфетками с эффективным хлором;</w:t>
      </w:r>
    </w:p>
    <w:p w14:paraId="69C39EB0" w14:textId="77777777" w:rsidR="00FD0D41" w:rsidRPr="00FD0D41" w:rsidRDefault="00FD0D41" w:rsidP="00FD0D41">
      <w:pPr>
        <w:tabs>
          <w:tab w:val="left" w:pos="284"/>
          <w:tab w:val="left" w:pos="1134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    экспозиция 30 минут и промыть  чистой водой</w:t>
      </w:r>
    </w:p>
    <w:p w14:paraId="10ABAA1F" w14:textId="77777777" w:rsidR="00FD0D41" w:rsidRPr="00FD0D41" w:rsidRDefault="00FD0D41" w:rsidP="00FD0D41">
      <w:pPr>
        <w:tabs>
          <w:tab w:val="left" w:pos="284"/>
          <w:tab w:val="left" w:pos="1134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2) проводится любым дезинфицирующим средством</w:t>
      </w:r>
    </w:p>
    <w:p w14:paraId="24AA151F" w14:textId="77777777" w:rsidR="00FD0D41" w:rsidRPr="00FD0D41" w:rsidRDefault="00FD0D41" w:rsidP="00FD0D41">
      <w:pPr>
        <w:tabs>
          <w:tab w:val="left" w:pos="284"/>
          <w:tab w:val="left" w:pos="1134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3) проводится антисептическими салфетками</w:t>
      </w:r>
    </w:p>
    <w:p w14:paraId="2BF90008" w14:textId="77777777" w:rsidR="00FD0D41" w:rsidRPr="00FD0D41" w:rsidRDefault="00FD0D41" w:rsidP="00FD0D41">
      <w:pPr>
        <w:tabs>
          <w:tab w:val="left" w:pos="284"/>
          <w:tab w:val="left" w:pos="1134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4) проводится </w:t>
      </w:r>
      <w:proofErr w:type="spellStart"/>
      <w:r w:rsidRPr="00FD0D41">
        <w:rPr>
          <w:shd w:val="clear" w:color="auto" w:fill="FFFFFF"/>
        </w:rPr>
        <w:t>хлоргексидином</w:t>
      </w:r>
      <w:proofErr w:type="spellEnd"/>
    </w:p>
    <w:p w14:paraId="0A830E79" w14:textId="77777777" w:rsidR="00FD0D41" w:rsidRPr="00FD0D41" w:rsidRDefault="00FD0D41" w:rsidP="00FD0D41">
      <w:pPr>
        <w:tabs>
          <w:tab w:val="left" w:pos="284"/>
          <w:tab w:val="left" w:pos="1134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10. Для удаления небольшого объема пролитой крови/биологических жидкостей </w:t>
      </w:r>
    </w:p>
    <w:p w14:paraId="60CEEA15" w14:textId="77777777" w:rsidR="00FD0D41" w:rsidRPr="00FD0D41" w:rsidRDefault="00FD0D41" w:rsidP="00FD0D41">
      <w:pPr>
        <w:tabs>
          <w:tab w:val="left" w:pos="1134"/>
        </w:tabs>
        <w:jc w:val="both"/>
      </w:pPr>
      <w:r w:rsidRPr="00FD0D41">
        <w:t xml:space="preserve">                  1) пролитую жидкость следует накрыть </w:t>
      </w:r>
      <w:proofErr w:type="gramStart"/>
      <w:r w:rsidRPr="00FD0D41">
        <w:t>хлорсодержащими</w:t>
      </w:r>
      <w:proofErr w:type="gramEnd"/>
      <w:r w:rsidRPr="00FD0D41">
        <w:t xml:space="preserve"> дезинфицирующими</w:t>
      </w:r>
    </w:p>
    <w:p w14:paraId="7CF71552" w14:textId="77777777" w:rsidR="00FD0D41" w:rsidRPr="00FD0D41" w:rsidRDefault="00FD0D41" w:rsidP="00FD0D41">
      <w:pPr>
        <w:tabs>
          <w:tab w:val="left" w:pos="1134"/>
        </w:tabs>
        <w:jc w:val="both"/>
      </w:pPr>
      <w:r w:rsidRPr="00FD0D41">
        <w:t xml:space="preserve">                      салфетками (содержащими 5000 мг/л эффективного хлора) и осторожно</w:t>
      </w:r>
    </w:p>
    <w:p w14:paraId="2DF9E7FF" w14:textId="77777777" w:rsidR="00FD0D41" w:rsidRPr="00FD0D41" w:rsidRDefault="00FD0D41" w:rsidP="00FD0D41">
      <w:pPr>
        <w:tabs>
          <w:tab w:val="left" w:pos="1134"/>
        </w:tabs>
        <w:jc w:val="both"/>
      </w:pPr>
      <w:r w:rsidRPr="00FD0D41">
        <w:t xml:space="preserve">                      удалить, затем поверхности предмета следует дважды протереть</w:t>
      </w:r>
    </w:p>
    <w:p w14:paraId="6745E931" w14:textId="77777777" w:rsidR="00FD0D41" w:rsidRPr="00FD0D41" w:rsidRDefault="00FD0D41" w:rsidP="00FD0D41">
      <w:pPr>
        <w:tabs>
          <w:tab w:val="left" w:pos="1134"/>
        </w:tabs>
        <w:jc w:val="both"/>
      </w:pPr>
      <w:r w:rsidRPr="00FD0D41">
        <w:t xml:space="preserve">                      </w:t>
      </w:r>
      <w:proofErr w:type="gramStart"/>
      <w:r w:rsidRPr="00FD0D41">
        <w:t xml:space="preserve">хлорсодержащими дезинфицирующими салфетками (содержащими 500 мг/л </w:t>
      </w:r>
      <w:proofErr w:type="gramEnd"/>
    </w:p>
    <w:p w14:paraId="000FE88D" w14:textId="77777777" w:rsidR="00FD0D41" w:rsidRPr="00FD0D41" w:rsidRDefault="00FD0D41" w:rsidP="00FD0D41">
      <w:pPr>
        <w:tabs>
          <w:tab w:val="left" w:pos="1134"/>
        </w:tabs>
        <w:jc w:val="both"/>
      </w:pPr>
      <w:r w:rsidRPr="00FD0D41">
        <w:t xml:space="preserve">                      эффективного хлора)</w:t>
      </w:r>
    </w:p>
    <w:p w14:paraId="7D592456" w14:textId="77777777" w:rsidR="00FD0D41" w:rsidRPr="00FD0D41" w:rsidRDefault="00FD0D41" w:rsidP="00FD0D41">
      <w:pPr>
        <w:tabs>
          <w:tab w:val="left" w:pos="1134"/>
        </w:tabs>
        <w:jc w:val="both"/>
      </w:pPr>
      <w:r w:rsidRPr="00FD0D41">
        <w:t xml:space="preserve">                   2) дважды протереть хлорсодержащими дезинфицирующими салфетками </w:t>
      </w:r>
    </w:p>
    <w:p w14:paraId="5FD40382" w14:textId="77777777" w:rsidR="00FD0D41" w:rsidRPr="00FD0D41" w:rsidRDefault="00FD0D41" w:rsidP="00FD0D41">
      <w:pPr>
        <w:tabs>
          <w:tab w:val="left" w:pos="1134"/>
        </w:tabs>
        <w:jc w:val="both"/>
      </w:pPr>
      <w:r w:rsidRPr="00FD0D41">
        <w:t xml:space="preserve">                       (содержащими 500 мг/л  эффективного хлора)</w:t>
      </w:r>
    </w:p>
    <w:p w14:paraId="63977AE6" w14:textId="77777777" w:rsidR="00FD0D41" w:rsidRPr="00FD0D41" w:rsidRDefault="00FD0D41" w:rsidP="00FD0D41">
      <w:pPr>
        <w:tabs>
          <w:tab w:val="left" w:pos="1134"/>
        </w:tabs>
        <w:jc w:val="both"/>
      </w:pPr>
      <w:r w:rsidRPr="00FD0D41">
        <w:t xml:space="preserve">                   3) пролитую жидкость следует накрыть </w:t>
      </w:r>
      <w:proofErr w:type="gramStart"/>
      <w:r w:rsidRPr="00FD0D41">
        <w:t>хлорсодержащими</w:t>
      </w:r>
      <w:proofErr w:type="gramEnd"/>
    </w:p>
    <w:p w14:paraId="4552C03E" w14:textId="77777777" w:rsidR="00FD0D41" w:rsidRPr="00FD0D41" w:rsidRDefault="00FD0D41" w:rsidP="00FD0D41">
      <w:pPr>
        <w:tabs>
          <w:tab w:val="left" w:pos="1134"/>
        </w:tabs>
        <w:jc w:val="both"/>
      </w:pPr>
      <w:r w:rsidRPr="00FD0D41">
        <w:t xml:space="preserve">                         </w:t>
      </w:r>
      <w:proofErr w:type="gramStart"/>
      <w:r w:rsidRPr="00FD0D41">
        <w:t>дезинфицирующими салфетками (содержащими 5000 мг/л эффективного</w:t>
      </w:r>
      <w:proofErr w:type="gramEnd"/>
    </w:p>
    <w:p w14:paraId="12A5D993" w14:textId="77777777" w:rsidR="00FD0D41" w:rsidRPr="00FD0D41" w:rsidRDefault="00FD0D41" w:rsidP="00FD0D41">
      <w:pPr>
        <w:tabs>
          <w:tab w:val="left" w:pos="1134"/>
        </w:tabs>
        <w:jc w:val="both"/>
      </w:pPr>
      <w:r w:rsidRPr="00FD0D41">
        <w:t xml:space="preserve">                         хлора) и осторожно удалить</w:t>
      </w:r>
    </w:p>
    <w:p w14:paraId="7F98A814" w14:textId="77777777" w:rsidR="00FD0D41" w:rsidRPr="00FD0D41" w:rsidRDefault="00FD0D41" w:rsidP="00FD0D41">
      <w:pPr>
        <w:tabs>
          <w:tab w:val="left" w:pos="1134"/>
        </w:tabs>
        <w:jc w:val="both"/>
      </w:pPr>
      <w:r w:rsidRPr="00FD0D41">
        <w:t xml:space="preserve">                   4)  промыть большим количеством воды</w:t>
      </w:r>
    </w:p>
    <w:p w14:paraId="1E74F2A4" w14:textId="77777777" w:rsidR="00FD0D41" w:rsidRPr="00FD0D41" w:rsidRDefault="00FD0D41" w:rsidP="00FD0D41">
      <w:pPr>
        <w:tabs>
          <w:tab w:val="left" w:pos="1134"/>
        </w:tabs>
        <w:jc w:val="both"/>
      </w:pPr>
    </w:p>
    <w:p w14:paraId="3651BE84" w14:textId="03E4EBFA" w:rsidR="006B4BFC" w:rsidRPr="00382CF8" w:rsidRDefault="00187553" w:rsidP="00382CF8">
      <w:pPr>
        <w:pStyle w:val="af"/>
        <w:numPr>
          <w:ilvl w:val="1"/>
          <w:numId w:val="44"/>
        </w:numPr>
        <w:shd w:val="clear" w:color="auto" w:fill="FFFFFF"/>
        <w:spacing w:before="120" w:after="120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 xml:space="preserve">. </w:t>
      </w:r>
      <w:r w:rsidR="006B4BFC" w:rsidRPr="00382CF8">
        <w:rPr>
          <w:b/>
          <w:lang w:eastAsia="en-US"/>
        </w:rPr>
        <w:t>Установление правильной последовательности</w:t>
      </w:r>
    </w:p>
    <w:p w14:paraId="7906A9F6" w14:textId="414D22E5" w:rsidR="006B4BFC" w:rsidRPr="00A06E14" w:rsidRDefault="00382CF8" w:rsidP="00A06E14">
      <w:pPr>
        <w:shd w:val="clear" w:color="auto" w:fill="FFFFFF"/>
        <w:spacing w:before="120" w:after="120" w:line="276" w:lineRule="auto"/>
        <w:ind w:left="426"/>
        <w:contextualSpacing/>
        <w:jc w:val="both"/>
        <w:rPr>
          <w:b/>
          <w:color w:val="484E46"/>
          <w:lang w:eastAsia="en-US"/>
        </w:rPr>
      </w:pPr>
      <w:r>
        <w:rPr>
          <w:rFonts w:eastAsia="Calibri"/>
          <w:b/>
          <w:lang w:eastAsia="en-US"/>
        </w:rPr>
        <w:t xml:space="preserve">А) </w:t>
      </w:r>
      <w:r w:rsidR="006B4BFC" w:rsidRPr="00A06E14">
        <w:rPr>
          <w:rFonts w:eastAsia="Calibri"/>
          <w:b/>
          <w:lang w:eastAsia="en-US"/>
        </w:rPr>
        <w:t>Установите правильную последовательность обработки рук</w:t>
      </w:r>
    </w:p>
    <w:tbl>
      <w:tblPr>
        <w:tblW w:w="7380" w:type="dxa"/>
        <w:tblInd w:w="1123" w:type="dxa"/>
        <w:shd w:val="clear" w:color="auto" w:fill="FFFFFF"/>
        <w:tblLook w:val="04A0" w:firstRow="1" w:lastRow="0" w:firstColumn="1" w:lastColumn="0" w:noHBand="0" w:noVBand="1"/>
      </w:tblPr>
      <w:tblGrid>
        <w:gridCol w:w="2460"/>
        <w:gridCol w:w="2460"/>
        <w:gridCol w:w="2460"/>
      </w:tblGrid>
      <w:tr w:rsidR="006B4BFC" w:rsidRPr="006B4BFC" w14:paraId="31A4C805" w14:textId="77777777" w:rsidTr="004E1749">
        <w:trPr>
          <w:trHeight w:val="1281"/>
        </w:trPr>
        <w:tc>
          <w:tcPr>
            <w:tcW w:w="0" w:type="auto"/>
            <w:tcBorders>
              <w:top w:val="single" w:sz="6" w:space="0" w:color="C98969"/>
              <w:left w:val="single" w:sz="6" w:space="0" w:color="C98969"/>
              <w:bottom w:val="single" w:sz="6" w:space="0" w:color="C98969"/>
              <w:right w:val="single" w:sz="6" w:space="0" w:color="C98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B344AC" w14:textId="77777777" w:rsidR="006B4BFC" w:rsidRPr="006B4BFC" w:rsidRDefault="006B4BFC" w:rsidP="006B4BFC">
            <w:pPr>
              <w:spacing w:before="15" w:after="15"/>
              <w:jc w:val="center"/>
              <w:rPr>
                <w:color w:val="484E46"/>
                <w:lang w:eastAsia="en-US"/>
              </w:rPr>
            </w:pPr>
            <w:r w:rsidRPr="006B4BFC">
              <w:rPr>
                <w:noProof/>
                <w:color w:val="BB991B"/>
              </w:rPr>
              <w:drawing>
                <wp:inline distT="0" distB="0" distL="0" distR="0" wp14:anchorId="23489908" wp14:editId="33238161">
                  <wp:extent cx="1524000" cy="1533525"/>
                  <wp:effectExtent l="0" t="0" r="0" b="0"/>
                  <wp:docPr id="1" name="Рисунок 1" descr="Описание: http://larece.ru/wp-content/uploads/2010/10/f160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http://larece.ru/wp-content/uploads/2010/10/f160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98969"/>
              <w:left w:val="single" w:sz="6" w:space="0" w:color="C98969"/>
              <w:bottom w:val="single" w:sz="6" w:space="0" w:color="C98969"/>
              <w:right w:val="single" w:sz="6" w:space="0" w:color="C98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E292A" w14:textId="77777777" w:rsidR="006B4BFC" w:rsidRPr="006B4BFC" w:rsidRDefault="006B4BFC" w:rsidP="006B4BFC">
            <w:pPr>
              <w:spacing w:before="15" w:after="15"/>
              <w:rPr>
                <w:color w:val="484E46"/>
                <w:lang w:eastAsia="en-US"/>
              </w:rPr>
            </w:pPr>
            <w:r w:rsidRPr="006B4BFC">
              <w:rPr>
                <w:noProof/>
                <w:color w:val="113366"/>
              </w:rPr>
              <w:drawing>
                <wp:inline distT="0" distB="0" distL="0" distR="0" wp14:anchorId="742725ED" wp14:editId="1CE6DE13">
                  <wp:extent cx="1524000" cy="1504950"/>
                  <wp:effectExtent l="0" t="0" r="0" b="0"/>
                  <wp:docPr id="2" name="Рисунок 2" descr="Описание: http://larece.ru/wp-content/uploads/2010/10/a160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://larece.ru/wp-content/uploads/2010/10/a160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98969"/>
              <w:left w:val="single" w:sz="6" w:space="0" w:color="C98969"/>
              <w:bottom w:val="single" w:sz="6" w:space="0" w:color="C98969"/>
              <w:right w:val="single" w:sz="6" w:space="0" w:color="C98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E1052" w14:textId="77777777" w:rsidR="006B4BFC" w:rsidRPr="006B4BFC" w:rsidRDefault="006B4BFC" w:rsidP="006B4BFC">
            <w:pPr>
              <w:spacing w:before="15" w:after="15"/>
              <w:rPr>
                <w:color w:val="484E46"/>
                <w:lang w:eastAsia="en-US"/>
              </w:rPr>
            </w:pPr>
            <w:r w:rsidRPr="006B4BFC">
              <w:rPr>
                <w:noProof/>
                <w:color w:val="113366"/>
              </w:rPr>
              <w:drawing>
                <wp:inline distT="0" distB="0" distL="0" distR="0" wp14:anchorId="5FE244CF" wp14:editId="0676A51A">
                  <wp:extent cx="1524000" cy="1504950"/>
                  <wp:effectExtent l="0" t="0" r="0" b="0"/>
                  <wp:docPr id="3" name="Рисунок 3" descr="Описание: http://larece.ru/wp-content/uploads/2010/10/e160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://larece.ru/wp-content/uploads/2010/10/e160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BFC" w:rsidRPr="006B4BFC" w14:paraId="50FB5B62" w14:textId="77777777" w:rsidTr="004E1749">
        <w:trPr>
          <w:trHeight w:val="213"/>
        </w:trPr>
        <w:tc>
          <w:tcPr>
            <w:tcW w:w="0" w:type="auto"/>
            <w:tcBorders>
              <w:top w:val="single" w:sz="6" w:space="0" w:color="C98969"/>
              <w:left w:val="single" w:sz="6" w:space="0" w:color="C98969"/>
              <w:bottom w:val="single" w:sz="6" w:space="0" w:color="C98969"/>
              <w:right w:val="single" w:sz="6" w:space="0" w:color="C98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A446E" w14:textId="77777777" w:rsidR="006B4BFC" w:rsidRPr="006B4BFC" w:rsidRDefault="006B4BFC" w:rsidP="006B4BFC">
            <w:pPr>
              <w:spacing w:before="15" w:after="15"/>
              <w:jc w:val="center"/>
              <w:rPr>
                <w:b/>
                <w:color w:val="484E46"/>
                <w:lang w:eastAsia="en-US"/>
              </w:rPr>
            </w:pPr>
            <w:r w:rsidRPr="006B4BFC">
              <w:rPr>
                <w:b/>
                <w:color w:val="484E4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98969"/>
              <w:left w:val="single" w:sz="6" w:space="0" w:color="C98969"/>
              <w:bottom w:val="single" w:sz="6" w:space="0" w:color="C98969"/>
              <w:right w:val="single" w:sz="6" w:space="0" w:color="C98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3FF6EB" w14:textId="77777777" w:rsidR="006B4BFC" w:rsidRPr="006B4BFC" w:rsidRDefault="006B4BFC" w:rsidP="006B4BFC">
            <w:pPr>
              <w:spacing w:before="15" w:after="15"/>
              <w:jc w:val="center"/>
              <w:rPr>
                <w:b/>
                <w:color w:val="484E46"/>
                <w:lang w:eastAsia="en-US"/>
              </w:rPr>
            </w:pPr>
            <w:r w:rsidRPr="006B4BFC">
              <w:rPr>
                <w:b/>
                <w:color w:val="484E4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98969"/>
              <w:left w:val="single" w:sz="6" w:space="0" w:color="C98969"/>
              <w:bottom w:val="single" w:sz="6" w:space="0" w:color="C98969"/>
              <w:right w:val="single" w:sz="6" w:space="0" w:color="C98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06FBD" w14:textId="77777777" w:rsidR="006B4BFC" w:rsidRPr="006B4BFC" w:rsidRDefault="006B4BFC" w:rsidP="006B4BFC">
            <w:pPr>
              <w:spacing w:before="15" w:after="15"/>
              <w:jc w:val="center"/>
              <w:rPr>
                <w:b/>
                <w:color w:val="484E46"/>
                <w:lang w:eastAsia="en-US"/>
              </w:rPr>
            </w:pPr>
            <w:r w:rsidRPr="006B4BFC">
              <w:rPr>
                <w:b/>
                <w:color w:val="484E46"/>
                <w:lang w:eastAsia="en-US"/>
              </w:rPr>
              <w:t>3</w:t>
            </w:r>
          </w:p>
        </w:tc>
      </w:tr>
      <w:tr w:rsidR="006B4BFC" w:rsidRPr="006B4BFC" w14:paraId="231E6658" w14:textId="77777777" w:rsidTr="004E1749">
        <w:trPr>
          <w:trHeight w:val="1258"/>
        </w:trPr>
        <w:tc>
          <w:tcPr>
            <w:tcW w:w="0" w:type="auto"/>
            <w:tcBorders>
              <w:top w:val="single" w:sz="6" w:space="0" w:color="C98969"/>
              <w:left w:val="single" w:sz="6" w:space="0" w:color="C98969"/>
              <w:bottom w:val="single" w:sz="6" w:space="0" w:color="C98969"/>
              <w:right w:val="single" w:sz="6" w:space="0" w:color="C98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DA182" w14:textId="77777777" w:rsidR="006B4BFC" w:rsidRPr="006B4BFC" w:rsidRDefault="006B4BFC" w:rsidP="006B4BFC">
            <w:pPr>
              <w:spacing w:before="15" w:after="15"/>
              <w:rPr>
                <w:color w:val="484E46"/>
                <w:lang w:eastAsia="en-US"/>
              </w:rPr>
            </w:pPr>
            <w:r w:rsidRPr="006B4BFC">
              <w:rPr>
                <w:noProof/>
                <w:color w:val="113366"/>
              </w:rPr>
              <w:lastRenderedPageBreak/>
              <w:drawing>
                <wp:inline distT="0" distB="0" distL="0" distR="0" wp14:anchorId="10A87924" wp14:editId="2A3C1160">
                  <wp:extent cx="1524000" cy="1514475"/>
                  <wp:effectExtent l="0" t="0" r="0" b="0"/>
                  <wp:docPr id="4" name="Рисунок 4" descr="Описание: http://larece.ru/wp-content/uploads/2010/10/c160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://larece.ru/wp-content/uploads/2010/10/c160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98969"/>
              <w:left w:val="single" w:sz="6" w:space="0" w:color="C98969"/>
              <w:bottom w:val="single" w:sz="6" w:space="0" w:color="C98969"/>
              <w:right w:val="single" w:sz="6" w:space="0" w:color="C98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9C914" w14:textId="77777777" w:rsidR="006B4BFC" w:rsidRPr="006B4BFC" w:rsidRDefault="006B4BFC" w:rsidP="006B4BFC">
            <w:pPr>
              <w:spacing w:before="15" w:after="15"/>
              <w:rPr>
                <w:color w:val="484E46"/>
                <w:lang w:eastAsia="en-US"/>
              </w:rPr>
            </w:pPr>
            <w:r w:rsidRPr="006B4BFC">
              <w:rPr>
                <w:noProof/>
                <w:color w:val="113366"/>
              </w:rPr>
              <w:drawing>
                <wp:inline distT="0" distB="0" distL="0" distR="0" wp14:anchorId="5D736BA9" wp14:editId="2FF61FCB">
                  <wp:extent cx="1524000" cy="1495425"/>
                  <wp:effectExtent l="0" t="0" r="0" b="0"/>
                  <wp:docPr id="5" name="Рисунок 5" descr="Описание: http://larece.ru/wp-content/uploads/2010/10/b160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://larece.ru/wp-content/uploads/2010/10/b160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98969"/>
              <w:left w:val="single" w:sz="6" w:space="0" w:color="C98969"/>
              <w:bottom w:val="single" w:sz="6" w:space="0" w:color="C98969"/>
              <w:right w:val="single" w:sz="6" w:space="0" w:color="C98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83B75E" w14:textId="77777777" w:rsidR="006B4BFC" w:rsidRPr="006B4BFC" w:rsidRDefault="006B4BFC" w:rsidP="006B4BFC">
            <w:pPr>
              <w:spacing w:before="15" w:after="15"/>
              <w:rPr>
                <w:color w:val="484E46"/>
                <w:lang w:eastAsia="en-US"/>
              </w:rPr>
            </w:pPr>
            <w:r w:rsidRPr="006B4BFC">
              <w:rPr>
                <w:noProof/>
                <w:color w:val="113366"/>
              </w:rPr>
              <w:drawing>
                <wp:inline distT="0" distB="0" distL="0" distR="0" wp14:anchorId="102E69B8" wp14:editId="5F9A6972">
                  <wp:extent cx="1524000" cy="1514475"/>
                  <wp:effectExtent l="0" t="0" r="0" b="0"/>
                  <wp:docPr id="6" name="Рисунок 6" descr="Описание: http://larece.ru/wp-content/uploads/2010/10/d160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larece.ru/wp-content/uploads/2010/10/d160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BFC" w:rsidRPr="006B4BFC" w14:paraId="04614960" w14:textId="77777777" w:rsidTr="004E1749">
        <w:trPr>
          <w:trHeight w:val="238"/>
        </w:trPr>
        <w:tc>
          <w:tcPr>
            <w:tcW w:w="0" w:type="auto"/>
            <w:tcBorders>
              <w:top w:val="single" w:sz="6" w:space="0" w:color="C98969"/>
              <w:left w:val="single" w:sz="6" w:space="0" w:color="C98969"/>
              <w:bottom w:val="single" w:sz="6" w:space="0" w:color="C98969"/>
              <w:right w:val="single" w:sz="6" w:space="0" w:color="C98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490599" w14:textId="77777777" w:rsidR="006B4BFC" w:rsidRPr="006B4BFC" w:rsidRDefault="006B4BFC" w:rsidP="006B4BFC">
            <w:pPr>
              <w:spacing w:before="15" w:after="15"/>
              <w:jc w:val="center"/>
              <w:rPr>
                <w:b/>
                <w:color w:val="484E46"/>
                <w:lang w:eastAsia="en-US"/>
              </w:rPr>
            </w:pPr>
            <w:r w:rsidRPr="006B4BFC">
              <w:rPr>
                <w:b/>
                <w:color w:val="484E46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98969"/>
              <w:left w:val="single" w:sz="6" w:space="0" w:color="C98969"/>
              <w:bottom w:val="single" w:sz="6" w:space="0" w:color="C98969"/>
              <w:right w:val="single" w:sz="6" w:space="0" w:color="C98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8B14B" w14:textId="77777777" w:rsidR="006B4BFC" w:rsidRPr="006B4BFC" w:rsidRDefault="006B4BFC" w:rsidP="006B4BFC">
            <w:pPr>
              <w:spacing w:before="15" w:after="15"/>
              <w:jc w:val="center"/>
              <w:rPr>
                <w:b/>
                <w:color w:val="484E46"/>
                <w:lang w:eastAsia="en-US"/>
              </w:rPr>
            </w:pPr>
            <w:r w:rsidRPr="006B4BFC">
              <w:rPr>
                <w:b/>
                <w:color w:val="484E4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98969"/>
              <w:left w:val="single" w:sz="6" w:space="0" w:color="C98969"/>
              <w:bottom w:val="single" w:sz="6" w:space="0" w:color="C98969"/>
              <w:right w:val="single" w:sz="6" w:space="0" w:color="C98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68DF9" w14:textId="77777777" w:rsidR="006B4BFC" w:rsidRPr="006B4BFC" w:rsidRDefault="006B4BFC" w:rsidP="006B4BFC">
            <w:pPr>
              <w:spacing w:before="15" w:after="15"/>
              <w:jc w:val="center"/>
              <w:rPr>
                <w:b/>
                <w:color w:val="484E46"/>
                <w:lang w:eastAsia="en-US"/>
              </w:rPr>
            </w:pPr>
            <w:r w:rsidRPr="006B4BFC">
              <w:rPr>
                <w:b/>
                <w:color w:val="484E46"/>
                <w:lang w:eastAsia="en-US"/>
              </w:rPr>
              <w:t>6</w:t>
            </w:r>
          </w:p>
        </w:tc>
      </w:tr>
    </w:tbl>
    <w:p w14:paraId="4D5EC564" w14:textId="77777777" w:rsidR="006B4BFC" w:rsidRDefault="006B4BFC" w:rsidP="00157CD2">
      <w:pPr>
        <w:jc w:val="center"/>
        <w:rPr>
          <w:b/>
        </w:rPr>
      </w:pPr>
    </w:p>
    <w:p w14:paraId="51E39DDF" w14:textId="000BC070" w:rsidR="006B4BFC" w:rsidRPr="00382CF8" w:rsidRDefault="00382CF8" w:rsidP="00382CF8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Б) </w:t>
      </w:r>
      <w:r w:rsidR="006B4BFC" w:rsidRPr="00382CF8">
        <w:rPr>
          <w:rFonts w:eastAsia="Calibri"/>
          <w:b/>
          <w:lang w:eastAsia="en-US"/>
        </w:rPr>
        <w:t xml:space="preserve">Установите правильную последовательность снятия перчаток </w:t>
      </w:r>
    </w:p>
    <w:p w14:paraId="242C67B4" w14:textId="77777777" w:rsidR="006B4BFC" w:rsidRPr="006B4BFC" w:rsidRDefault="006B4BFC" w:rsidP="006B4BFC">
      <w:pPr>
        <w:spacing w:after="200" w:line="276" w:lineRule="auto"/>
        <w:rPr>
          <w:rFonts w:eastAsia="Calibri"/>
          <w:lang w:eastAsia="en-US"/>
        </w:rPr>
      </w:pPr>
    </w:p>
    <w:p w14:paraId="56932940" w14:textId="77777777" w:rsidR="006B4BFC" w:rsidRPr="006B4BFC" w:rsidRDefault="006B4BFC" w:rsidP="006B4BFC">
      <w:pPr>
        <w:spacing w:after="200" w:line="276" w:lineRule="auto"/>
        <w:rPr>
          <w:rFonts w:eastAsia="Calibri"/>
          <w:b/>
          <w:noProof/>
          <w:lang w:eastAsia="en-US"/>
        </w:rPr>
      </w:pPr>
      <w:r w:rsidRPr="006B4BFC">
        <w:rPr>
          <w:rFonts w:eastAsia="Calibri"/>
          <w:b/>
          <w:noProof/>
        </w:rPr>
        <w:drawing>
          <wp:inline distT="0" distB="0" distL="0" distR="0" wp14:anchorId="39884A8C" wp14:editId="3CA0B7D3">
            <wp:extent cx="1214870" cy="581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3" t="41714" r="38058" b="39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87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FC">
        <w:rPr>
          <w:rFonts w:eastAsia="Calibri"/>
          <w:b/>
          <w:noProof/>
        </w:rPr>
        <w:drawing>
          <wp:inline distT="0" distB="0" distL="0" distR="0" wp14:anchorId="7CB8F7C2" wp14:editId="5F05D312">
            <wp:extent cx="1244266" cy="647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9" t="65810" r="53786" b="13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266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FC">
        <w:rPr>
          <w:rFonts w:eastAsia="Calibri"/>
          <w:b/>
          <w:noProof/>
        </w:rPr>
        <w:drawing>
          <wp:inline distT="0" distB="0" distL="0" distR="0" wp14:anchorId="7D7F54A5" wp14:editId="18DF287E">
            <wp:extent cx="1190625" cy="552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63" t="20728" r="6020" b="63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FC">
        <w:rPr>
          <w:rFonts w:eastAsia="Calibri"/>
          <w:b/>
          <w:noProof/>
        </w:rPr>
        <w:drawing>
          <wp:inline distT="0" distB="0" distL="0" distR="0" wp14:anchorId="4421287D" wp14:editId="471B1E86">
            <wp:extent cx="1238250" cy="819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28" t="66068" r="20583" b="10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5351" w14:textId="77777777" w:rsidR="006B4BFC" w:rsidRPr="006B4BFC" w:rsidRDefault="006B4BFC" w:rsidP="006B4BFC">
      <w:pPr>
        <w:spacing w:after="200" w:line="276" w:lineRule="auto"/>
        <w:rPr>
          <w:rFonts w:eastAsia="Calibri"/>
          <w:b/>
          <w:noProof/>
          <w:lang w:eastAsia="en-US"/>
        </w:rPr>
      </w:pPr>
      <w:r w:rsidRPr="006B4BFC">
        <w:rPr>
          <w:rFonts w:eastAsia="Calibri"/>
          <w:b/>
          <w:noProof/>
          <w:lang w:eastAsia="en-US"/>
        </w:rPr>
        <w:t xml:space="preserve">           1                                     2                                      3                                        4</w:t>
      </w:r>
    </w:p>
    <w:p w14:paraId="7C6326CF" w14:textId="77777777" w:rsidR="006B4BFC" w:rsidRPr="006B4BFC" w:rsidRDefault="006B4BFC" w:rsidP="006B4BFC">
      <w:pPr>
        <w:spacing w:after="200" w:line="276" w:lineRule="auto"/>
        <w:rPr>
          <w:rFonts w:eastAsia="Calibri"/>
          <w:b/>
          <w:noProof/>
          <w:lang w:eastAsia="en-US"/>
        </w:rPr>
      </w:pPr>
      <w:r w:rsidRPr="006B4BFC">
        <w:rPr>
          <w:rFonts w:eastAsia="Calibri"/>
          <w:b/>
          <w:noProof/>
        </w:rPr>
        <w:drawing>
          <wp:inline distT="0" distB="0" distL="0" distR="0" wp14:anchorId="766ECFB8" wp14:editId="1423CC45">
            <wp:extent cx="1143000" cy="61614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86" t="17101" r="36311" b="63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1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FC">
        <w:rPr>
          <w:rFonts w:eastAsia="Calibri"/>
          <w:b/>
          <w:noProof/>
        </w:rPr>
        <w:drawing>
          <wp:inline distT="0" distB="0" distL="0" distR="0" wp14:anchorId="3C60214C" wp14:editId="4EEA3D38">
            <wp:extent cx="1272409" cy="495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48" t="45341" r="7184" b="38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9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FC">
        <w:rPr>
          <w:rFonts w:eastAsia="Calibri"/>
          <w:b/>
          <w:noProof/>
        </w:rPr>
        <w:drawing>
          <wp:inline distT="0" distB="0" distL="0" distR="0" wp14:anchorId="0B3B7AAB" wp14:editId="03DDA620">
            <wp:extent cx="1085850" cy="7524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9" t="38086" r="67574" b="39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FC">
        <w:rPr>
          <w:rFonts w:eastAsia="Calibri"/>
          <w:b/>
          <w:noProof/>
        </w:rPr>
        <w:drawing>
          <wp:inline distT="0" distB="0" distL="0" distR="0" wp14:anchorId="693ACF59" wp14:editId="10316C3E">
            <wp:extent cx="1600200" cy="628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85" r="64854" b="63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4D1FB" w14:textId="77777777" w:rsidR="006B4BFC" w:rsidRPr="006B4BFC" w:rsidRDefault="006B4BFC" w:rsidP="00BC01C2">
      <w:pPr>
        <w:numPr>
          <w:ilvl w:val="0"/>
          <w:numId w:val="23"/>
        </w:numPr>
        <w:spacing w:after="200" w:line="276" w:lineRule="auto"/>
        <w:contextualSpacing/>
        <w:rPr>
          <w:rFonts w:eastAsia="Calibri"/>
          <w:b/>
          <w:noProof/>
          <w:lang w:eastAsia="en-US"/>
        </w:rPr>
      </w:pPr>
      <w:r w:rsidRPr="006B4BFC">
        <w:rPr>
          <w:rFonts w:eastAsia="Calibri"/>
          <w:b/>
          <w:noProof/>
          <w:lang w:eastAsia="en-US"/>
        </w:rPr>
        <w:t xml:space="preserve">                                    6                                  7                                         8     </w:t>
      </w:r>
    </w:p>
    <w:p w14:paraId="47C75E53" w14:textId="77777777" w:rsidR="006B4BFC" w:rsidRDefault="006B4BFC" w:rsidP="00157CD2">
      <w:pPr>
        <w:jc w:val="center"/>
        <w:rPr>
          <w:b/>
        </w:rPr>
      </w:pPr>
    </w:p>
    <w:p w14:paraId="467A7D8E" w14:textId="77777777" w:rsidR="006B4BFC" w:rsidRDefault="006B4BFC" w:rsidP="00157CD2">
      <w:pPr>
        <w:jc w:val="center"/>
        <w:rPr>
          <w:b/>
        </w:rPr>
      </w:pPr>
    </w:p>
    <w:p w14:paraId="642F7D89" w14:textId="77777777" w:rsidR="006B4BFC" w:rsidRDefault="006B4BFC" w:rsidP="00157CD2">
      <w:pPr>
        <w:jc w:val="center"/>
        <w:rPr>
          <w:b/>
        </w:rPr>
      </w:pPr>
    </w:p>
    <w:p w14:paraId="0091155A" w14:textId="77777777" w:rsidR="004E1749" w:rsidRDefault="004E1749" w:rsidP="004E1749">
      <w:pPr>
        <w:pStyle w:val="af"/>
        <w:ind w:left="720"/>
        <w:jc w:val="center"/>
        <w:rPr>
          <w:rFonts w:eastAsia="Calibri"/>
          <w:b/>
          <w:lang w:eastAsia="en-US"/>
        </w:rPr>
      </w:pPr>
    </w:p>
    <w:p w14:paraId="58E8C127" w14:textId="1A5D0ED7" w:rsidR="00FD0D41" w:rsidRPr="00FD0D41" w:rsidRDefault="000E1270" w:rsidP="000E1270">
      <w:pPr>
        <w:pStyle w:val="af"/>
        <w:ind w:left="108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9.4.</w:t>
      </w:r>
      <w:r w:rsidR="00FD0D41">
        <w:rPr>
          <w:rFonts w:eastAsia="Calibri"/>
          <w:b/>
          <w:lang w:eastAsia="en-US"/>
        </w:rPr>
        <w:t>Примеры ситуационных задач</w:t>
      </w:r>
    </w:p>
    <w:p w14:paraId="7446CA22" w14:textId="77777777" w:rsidR="00FD0D41" w:rsidRPr="00FD0D41" w:rsidRDefault="00FD0D41" w:rsidP="00FD0D41">
      <w:pPr>
        <w:rPr>
          <w:b/>
        </w:rPr>
      </w:pPr>
    </w:p>
    <w:p w14:paraId="5AC579CE" w14:textId="3056A5B0" w:rsidR="00FD0D41" w:rsidRPr="00FD0D41" w:rsidRDefault="00A06E14" w:rsidP="00FD0D41">
      <w:pPr>
        <w:jc w:val="center"/>
        <w:rPr>
          <w:b/>
        </w:rPr>
      </w:pPr>
      <w:r>
        <w:rPr>
          <w:b/>
        </w:rPr>
        <w:t>Ситуационная з</w:t>
      </w:r>
      <w:r w:rsidR="00FD0D41" w:rsidRPr="00FD0D41">
        <w:rPr>
          <w:b/>
        </w:rPr>
        <w:t>адача № 1</w:t>
      </w:r>
    </w:p>
    <w:p w14:paraId="64DEACA0" w14:textId="77777777" w:rsidR="00FD0D41" w:rsidRPr="00FD0D41" w:rsidRDefault="00FD0D41" w:rsidP="00FD0D41">
      <w:pPr>
        <w:jc w:val="center"/>
        <w:rPr>
          <w:b/>
        </w:rPr>
      </w:pPr>
    </w:p>
    <w:p w14:paraId="4D915954" w14:textId="77777777" w:rsidR="00FD0D41" w:rsidRPr="00FD0D41" w:rsidRDefault="00FD0D41" w:rsidP="00FD0D41">
      <w:pPr>
        <w:ind w:firstLine="360"/>
        <w:jc w:val="both"/>
      </w:pPr>
      <w:r w:rsidRPr="00FD0D41">
        <w:t>Медицинская сестра для удаления большого объема (&gt;10 мл) пролитой крови и биологических жидкостей придерживалась  следующей последовательности:</w:t>
      </w:r>
    </w:p>
    <w:p w14:paraId="5C1CD83C" w14:textId="77777777" w:rsidR="00FD0D41" w:rsidRPr="00FD0D41" w:rsidRDefault="00FD0D41" w:rsidP="00BC01C2">
      <w:pPr>
        <w:numPr>
          <w:ilvl w:val="0"/>
          <w:numId w:val="34"/>
        </w:numPr>
      </w:pPr>
      <w:r w:rsidRPr="00FD0D41">
        <w:t>обработала  все поверхности дезинфицирующим раствором;</w:t>
      </w:r>
    </w:p>
    <w:p w14:paraId="59A06524" w14:textId="77777777" w:rsidR="00FD0D41" w:rsidRPr="00FD0D41" w:rsidRDefault="00FD0D41" w:rsidP="00BC01C2">
      <w:pPr>
        <w:numPr>
          <w:ilvl w:val="0"/>
          <w:numId w:val="34"/>
        </w:numPr>
        <w:jc w:val="both"/>
      </w:pPr>
      <w:r w:rsidRPr="00FD0D41">
        <w:t>включила бактерицидную лампу на 30 минут;</w:t>
      </w:r>
    </w:p>
    <w:p w14:paraId="7954ECC4" w14:textId="77777777" w:rsidR="00FD0D41" w:rsidRPr="00FD0D41" w:rsidRDefault="00FD0D41" w:rsidP="00BC01C2">
      <w:pPr>
        <w:numPr>
          <w:ilvl w:val="0"/>
          <w:numId w:val="34"/>
        </w:numPr>
      </w:pPr>
      <w:r w:rsidRPr="00FD0D41">
        <w:t>проветрила  помещение;</w:t>
      </w:r>
    </w:p>
    <w:p w14:paraId="4A0C2179" w14:textId="77777777" w:rsidR="00FD0D41" w:rsidRPr="00FD0D41" w:rsidRDefault="00FD0D41" w:rsidP="00BC01C2">
      <w:pPr>
        <w:numPr>
          <w:ilvl w:val="0"/>
          <w:numId w:val="34"/>
        </w:numPr>
      </w:pPr>
      <w:r w:rsidRPr="00FD0D41">
        <w:t>закрыла кабинет на 1 час.</w:t>
      </w:r>
    </w:p>
    <w:p w14:paraId="4E6D0BFA" w14:textId="77777777" w:rsidR="00FD0D41" w:rsidRPr="00FD0D41" w:rsidRDefault="00FD0D41" w:rsidP="00FD0D41">
      <w:pPr>
        <w:jc w:val="both"/>
      </w:pPr>
    </w:p>
    <w:p w14:paraId="48715AAC" w14:textId="77777777" w:rsidR="00FD0D41" w:rsidRPr="00FD0D41" w:rsidRDefault="00FD0D41" w:rsidP="00FD0D41">
      <w:r w:rsidRPr="00FD0D41">
        <w:rPr>
          <w:b/>
        </w:rPr>
        <w:t>Задание:</w:t>
      </w:r>
      <w:r w:rsidRPr="00FD0D41">
        <w:t xml:space="preserve"> оцените действия медработника.</w:t>
      </w:r>
    </w:p>
    <w:p w14:paraId="3FB0650E" w14:textId="77777777" w:rsidR="00FD0D41" w:rsidRPr="00FD0D41" w:rsidRDefault="00FD0D41" w:rsidP="00FD0D41"/>
    <w:p w14:paraId="3FBCDFB5" w14:textId="086C8602" w:rsidR="00FD0D41" w:rsidRPr="00FD0D41" w:rsidRDefault="00A06E14" w:rsidP="00FD0D41">
      <w:pPr>
        <w:jc w:val="center"/>
        <w:rPr>
          <w:b/>
        </w:rPr>
      </w:pPr>
      <w:r>
        <w:rPr>
          <w:b/>
        </w:rPr>
        <w:t>Ситуационная з</w:t>
      </w:r>
      <w:r w:rsidRPr="00FD0D41">
        <w:rPr>
          <w:b/>
        </w:rPr>
        <w:t>адача</w:t>
      </w:r>
      <w:r w:rsidR="00FD0D41" w:rsidRPr="00FD0D41">
        <w:rPr>
          <w:b/>
        </w:rPr>
        <w:t xml:space="preserve"> № 2</w:t>
      </w:r>
    </w:p>
    <w:p w14:paraId="4BDF01FD" w14:textId="77777777" w:rsidR="00FD0D41" w:rsidRPr="00FD0D41" w:rsidRDefault="00FD0D41" w:rsidP="00FD0D41">
      <w:pPr>
        <w:jc w:val="both"/>
      </w:pPr>
    </w:p>
    <w:p w14:paraId="455C1B94" w14:textId="77777777" w:rsidR="00FD0D41" w:rsidRPr="00FD0D41" w:rsidRDefault="00FD0D41" w:rsidP="00FD0D41">
      <w:pPr>
        <w:tabs>
          <w:tab w:val="left" w:pos="426"/>
        </w:tabs>
        <w:jc w:val="both"/>
      </w:pPr>
      <w:r w:rsidRPr="00FD0D41">
        <w:t xml:space="preserve">      Медицинская сестра  после удаления пролитой жидкости собрала загрязненные материалы и поместила их в контейнер с отходами класса</w:t>
      </w:r>
      <w:proofErr w:type="gramStart"/>
      <w:r w:rsidRPr="00FD0D41">
        <w:t xml:space="preserve"> Б</w:t>
      </w:r>
      <w:proofErr w:type="gramEnd"/>
      <w:r w:rsidRPr="00FD0D41">
        <w:t xml:space="preserve"> для последующей утилизации.</w:t>
      </w:r>
    </w:p>
    <w:p w14:paraId="799AE058" w14:textId="77777777" w:rsidR="00FD0D41" w:rsidRPr="00FD0D41" w:rsidRDefault="00FD0D41" w:rsidP="00FD0D41">
      <w:pPr>
        <w:tabs>
          <w:tab w:val="left" w:pos="426"/>
        </w:tabs>
        <w:jc w:val="both"/>
        <w:rPr>
          <w:b/>
        </w:rPr>
      </w:pPr>
    </w:p>
    <w:p w14:paraId="459D792B" w14:textId="77777777" w:rsidR="00FD0D41" w:rsidRPr="00FD0D41" w:rsidRDefault="00FD0D41" w:rsidP="00FD0D41">
      <w:pPr>
        <w:jc w:val="both"/>
      </w:pPr>
      <w:r w:rsidRPr="005A2406">
        <w:rPr>
          <w:b/>
        </w:rPr>
        <w:t>Задание:</w:t>
      </w:r>
      <w:r w:rsidRPr="00FD0D41">
        <w:t xml:space="preserve"> оцените действия медработника.</w:t>
      </w:r>
    </w:p>
    <w:p w14:paraId="23967057" w14:textId="77777777" w:rsidR="00FD0D41" w:rsidRPr="00FD0D41" w:rsidRDefault="00FD0D41" w:rsidP="00FD0D41">
      <w:pPr>
        <w:rPr>
          <w:b/>
        </w:rPr>
      </w:pPr>
    </w:p>
    <w:p w14:paraId="53989A6F" w14:textId="25D89F07" w:rsidR="00FD0D41" w:rsidRPr="00FD0D41" w:rsidRDefault="00D90D8D" w:rsidP="00FD0D41">
      <w:pPr>
        <w:jc w:val="center"/>
        <w:rPr>
          <w:b/>
        </w:rPr>
      </w:pPr>
      <w:r>
        <w:rPr>
          <w:b/>
        </w:rPr>
        <w:lastRenderedPageBreak/>
        <w:t>Эталон</w:t>
      </w:r>
      <w:r w:rsidR="00FD0D41" w:rsidRPr="00FD0D41">
        <w:rPr>
          <w:b/>
        </w:rPr>
        <w:t xml:space="preserve"> ответов</w:t>
      </w:r>
      <w:r>
        <w:rPr>
          <w:b/>
        </w:rPr>
        <w:t xml:space="preserve"> к тестовым</w:t>
      </w:r>
      <w:r w:rsidR="00FD0D41" w:rsidRPr="00FD0D41">
        <w:rPr>
          <w:b/>
        </w:rPr>
        <w:t xml:space="preserve"> задания</w:t>
      </w:r>
      <w:r>
        <w:rPr>
          <w:b/>
        </w:rPr>
        <w:t>м</w:t>
      </w:r>
    </w:p>
    <w:p w14:paraId="20696D0B" w14:textId="77777777" w:rsidR="00FD0D41" w:rsidRPr="00FD0D41" w:rsidRDefault="00FD0D41" w:rsidP="00FD0D41">
      <w:pPr>
        <w:jc w:val="center"/>
        <w:rPr>
          <w:b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563"/>
        <w:gridCol w:w="563"/>
        <w:gridCol w:w="563"/>
        <w:gridCol w:w="564"/>
        <w:gridCol w:w="563"/>
        <w:gridCol w:w="563"/>
        <w:gridCol w:w="563"/>
        <w:gridCol w:w="564"/>
        <w:gridCol w:w="563"/>
        <w:gridCol w:w="563"/>
      </w:tblGrid>
      <w:tr w:rsidR="00FD0D41" w:rsidRPr="00FD0D41" w14:paraId="24DE9B91" w14:textId="77777777" w:rsidTr="00FD0D41">
        <w:trPr>
          <w:trHeight w:val="675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F4E0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FD0D41">
              <w:rPr>
                <w:b/>
              </w:rPr>
              <w:t>Номер вопроса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D97E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FD0D41">
              <w:rPr>
                <w:b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7F60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FD0D41"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8673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FD0D41">
              <w:rPr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DE4B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FD0D41">
              <w:rPr>
                <w:b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A807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FD0D41">
              <w:rPr>
                <w:b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0B00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FD0D41">
              <w:rPr>
                <w:b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05F2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FD0D41">
              <w:rPr>
                <w:b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F400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FD0D41">
              <w:rPr>
                <w:b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6ABB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FD0D41">
              <w:rPr>
                <w:b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73C1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FD0D41">
              <w:rPr>
                <w:b/>
              </w:rPr>
              <w:t>10</w:t>
            </w:r>
          </w:p>
        </w:tc>
      </w:tr>
      <w:tr w:rsidR="00FD0D41" w:rsidRPr="00FD0D41" w14:paraId="23AB96D5" w14:textId="77777777" w:rsidTr="00FD0D41">
        <w:trPr>
          <w:trHeight w:val="675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C519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FD0D41">
              <w:rPr>
                <w:b/>
              </w:rPr>
              <w:t>Эталон ответа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0523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D0D41"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B3E9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D0D4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9ADB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D0D4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99A6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D0D4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6A32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D0D4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C16D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D0D4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5475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D0D4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C886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D0D4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831D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D0D4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CAF2" w14:textId="77777777" w:rsidR="00FD0D41" w:rsidRPr="00FD0D41" w:rsidRDefault="00FD0D41" w:rsidP="00FD0D41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D0D41">
              <w:rPr>
                <w:rFonts w:eastAsia="Calibri"/>
                <w:lang w:eastAsia="en-US"/>
              </w:rPr>
              <w:t>1</w:t>
            </w:r>
          </w:p>
        </w:tc>
      </w:tr>
    </w:tbl>
    <w:p w14:paraId="08C638F5" w14:textId="77777777" w:rsidR="00FD0D41" w:rsidRPr="00FD0D41" w:rsidRDefault="00FD0D41" w:rsidP="00FD0D41">
      <w:pPr>
        <w:jc w:val="both"/>
      </w:pPr>
    </w:p>
    <w:p w14:paraId="3783BEBC" w14:textId="77777777" w:rsidR="00FD0D41" w:rsidRPr="00FD0D41" w:rsidRDefault="00FD0D41" w:rsidP="00FD0D41">
      <w:pPr>
        <w:jc w:val="both"/>
      </w:pPr>
    </w:p>
    <w:p w14:paraId="462975DD" w14:textId="54C61D59" w:rsidR="00FD0D41" w:rsidRPr="005A2406" w:rsidRDefault="00FD0D41" w:rsidP="00BC01C2">
      <w:pPr>
        <w:pStyle w:val="af"/>
        <w:numPr>
          <w:ilvl w:val="1"/>
          <w:numId w:val="39"/>
        </w:numPr>
        <w:spacing w:after="200" w:line="276" w:lineRule="auto"/>
        <w:rPr>
          <w:rFonts w:eastAsia="Calibri"/>
          <w:lang w:eastAsia="en-US"/>
        </w:rPr>
      </w:pPr>
      <w:r w:rsidRPr="00FD0D41">
        <w:rPr>
          <w:rFonts w:eastAsia="Calibri"/>
          <w:lang w:eastAsia="en-US"/>
        </w:rPr>
        <w:t xml:space="preserve">Установите правильную последовательность обработки рук: </w:t>
      </w:r>
      <w:r w:rsidRPr="00FD0D41">
        <w:rPr>
          <w:rFonts w:eastAsia="Calibri"/>
          <w:b/>
          <w:lang w:eastAsia="en-US"/>
        </w:rPr>
        <w:t>2, 5, 4, 6, 3,1.</w:t>
      </w:r>
    </w:p>
    <w:p w14:paraId="175F331C" w14:textId="77777777" w:rsidR="00D90D8D" w:rsidRDefault="00D90D8D" w:rsidP="00D90D8D">
      <w:pPr>
        <w:spacing w:after="200" w:line="276" w:lineRule="auto"/>
        <w:ind w:left="1843" w:hanging="142"/>
        <w:contextualSpacing/>
        <w:jc w:val="center"/>
        <w:rPr>
          <w:b/>
        </w:rPr>
      </w:pPr>
      <w:r>
        <w:rPr>
          <w:b/>
        </w:rPr>
        <w:t>Эталон ответов к ситуационным</w:t>
      </w:r>
      <w:r w:rsidR="00A06E14" w:rsidRPr="00A06E14">
        <w:rPr>
          <w:b/>
        </w:rPr>
        <w:t xml:space="preserve"> </w:t>
      </w:r>
      <w:r w:rsidR="00A06E14">
        <w:rPr>
          <w:b/>
        </w:rPr>
        <w:t>з</w:t>
      </w:r>
      <w:r w:rsidR="00A06E14" w:rsidRPr="00FD0D41">
        <w:rPr>
          <w:b/>
        </w:rPr>
        <w:t>адача</w:t>
      </w:r>
      <w:r>
        <w:rPr>
          <w:b/>
        </w:rPr>
        <w:t>м</w:t>
      </w:r>
      <w:r w:rsidR="00A06E14" w:rsidRPr="00FD0D41">
        <w:rPr>
          <w:b/>
        </w:rPr>
        <w:t xml:space="preserve"> </w:t>
      </w:r>
    </w:p>
    <w:p w14:paraId="4BCA438E" w14:textId="09CDF978" w:rsidR="00FD0D41" w:rsidRPr="00FD0D41" w:rsidRDefault="00D90D8D" w:rsidP="00D90D8D">
      <w:pPr>
        <w:spacing w:after="200" w:line="276" w:lineRule="auto"/>
        <w:ind w:left="1843" w:hanging="142"/>
        <w:contextualSpacing/>
        <w:jc w:val="center"/>
        <w:rPr>
          <w:b/>
        </w:rPr>
      </w:pPr>
      <w:r>
        <w:rPr>
          <w:b/>
        </w:rPr>
        <w:t>Ситуационная з</w:t>
      </w:r>
      <w:r w:rsidRPr="00FD0D41">
        <w:rPr>
          <w:b/>
        </w:rPr>
        <w:t xml:space="preserve">адача </w:t>
      </w:r>
      <w:r w:rsidR="00FD0D41" w:rsidRPr="00FD0D41">
        <w:rPr>
          <w:b/>
        </w:rPr>
        <w:t>№ 1</w:t>
      </w:r>
    </w:p>
    <w:p w14:paraId="298E6E89" w14:textId="77777777" w:rsidR="00FD0D41" w:rsidRPr="00FD0D41" w:rsidRDefault="00FD0D41" w:rsidP="00BC01C2">
      <w:pPr>
        <w:numPr>
          <w:ilvl w:val="0"/>
          <w:numId w:val="35"/>
        </w:numPr>
        <w:spacing w:line="276" w:lineRule="auto"/>
        <w:ind w:left="426" w:hanging="426"/>
        <w:jc w:val="both"/>
      </w:pPr>
      <w:r w:rsidRPr="00FD0D41">
        <w:t>Медработник в неправильной последовательности провела  дезинфекцию.</w:t>
      </w:r>
    </w:p>
    <w:p w14:paraId="58335057" w14:textId="77777777" w:rsidR="00FD0D41" w:rsidRPr="00FD0D41" w:rsidRDefault="00FD0D41" w:rsidP="00BC01C2">
      <w:pPr>
        <w:numPr>
          <w:ilvl w:val="0"/>
          <w:numId w:val="35"/>
        </w:numPr>
        <w:spacing w:line="276" w:lineRule="auto"/>
        <w:ind w:left="426" w:hanging="426"/>
        <w:jc w:val="both"/>
      </w:pPr>
      <w:r w:rsidRPr="00FD0D41">
        <w:t xml:space="preserve">В первую очередь, необходимо обозначить наличие пролитой жидкости с помощью специальных отметок. </w:t>
      </w:r>
    </w:p>
    <w:p w14:paraId="439DF9E3" w14:textId="77777777" w:rsidR="00FD0D41" w:rsidRPr="00FD0D41" w:rsidRDefault="00FD0D41" w:rsidP="00BC01C2">
      <w:pPr>
        <w:numPr>
          <w:ilvl w:val="0"/>
          <w:numId w:val="35"/>
        </w:numPr>
        <w:spacing w:line="276" w:lineRule="auto"/>
        <w:ind w:left="426" w:hanging="426"/>
        <w:jc w:val="both"/>
      </w:pPr>
      <w:r w:rsidRPr="00FD0D41">
        <w:t xml:space="preserve">Выполнить действия согласно одному из описанных ниже вариантов: </w:t>
      </w:r>
    </w:p>
    <w:p w14:paraId="1E8862F7" w14:textId="77777777" w:rsidR="00FD0D41" w:rsidRPr="00FD0D41" w:rsidRDefault="00FD0D41" w:rsidP="00FD0D41">
      <w:pPr>
        <w:spacing w:line="276" w:lineRule="auto"/>
        <w:ind w:left="426"/>
        <w:jc w:val="both"/>
      </w:pPr>
      <w:r w:rsidRPr="00FD0D41">
        <w:t xml:space="preserve">Вариант 1: Собрать пролитую жидкость, положив поверх нее на 30 минут чистое впитывающее полотенце (содержащего гидроперекись ацетила, благодаря которой одно полотенце может впитать до 1 л жидкости), и затем очистить загрязнённую область после удаления загрязняющих веществ. </w:t>
      </w:r>
    </w:p>
    <w:p w14:paraId="71496DFA" w14:textId="77777777" w:rsidR="00FD0D41" w:rsidRPr="00FD0D41" w:rsidRDefault="00FD0D41" w:rsidP="00FD0D41">
      <w:pPr>
        <w:spacing w:after="200" w:line="276" w:lineRule="auto"/>
        <w:ind w:left="426"/>
        <w:jc w:val="both"/>
      </w:pPr>
      <w:r w:rsidRPr="00FD0D41">
        <w:t>Вариант 2: Полностью засыпать пролитую жидкость дезинфицирующим порошком или хлорной известью, содержащей водопоглотительные компоненты, или полностью накрыть её одноразовыми водопоглотительными материалами, затем залить водопоглотительный материал достаточным количеством дезинфицирующего средства, содержащего хлор в концентрации 10 000 мг/л (или накрыть сухим полотенцем, которое будет подвергнуто дезинфекции высокого уровня). Оставить не менее</w:t>
      </w:r>
      <w:proofErr w:type="gramStart"/>
      <w:r w:rsidRPr="00FD0D41">
        <w:t>,</w:t>
      </w:r>
      <w:proofErr w:type="gramEnd"/>
      <w:r w:rsidRPr="00FD0D41">
        <w:t xml:space="preserve"> чем на 30 минут, затем тщательно удалить пролитую жидкость. </w:t>
      </w:r>
    </w:p>
    <w:p w14:paraId="16CF7E1A" w14:textId="77777777" w:rsidR="00D90D8D" w:rsidRDefault="00D90D8D" w:rsidP="00FD0D41">
      <w:pPr>
        <w:jc w:val="center"/>
        <w:rPr>
          <w:b/>
        </w:rPr>
      </w:pPr>
    </w:p>
    <w:p w14:paraId="290CFE44" w14:textId="590559FE" w:rsidR="00FD0D41" w:rsidRPr="00FD0D41" w:rsidRDefault="00A06E14" w:rsidP="00FD0D41">
      <w:pPr>
        <w:jc w:val="center"/>
        <w:rPr>
          <w:b/>
        </w:rPr>
      </w:pPr>
      <w:proofErr w:type="gramStart"/>
      <w:r w:rsidRPr="00A06E14">
        <w:rPr>
          <w:b/>
        </w:rPr>
        <w:t>Ситуационные</w:t>
      </w:r>
      <w:proofErr w:type="gramEnd"/>
      <w:r w:rsidRPr="00A06E14">
        <w:rPr>
          <w:b/>
        </w:rPr>
        <w:t xml:space="preserve"> </w:t>
      </w:r>
      <w:r>
        <w:rPr>
          <w:b/>
        </w:rPr>
        <w:t>з</w:t>
      </w:r>
      <w:r w:rsidR="00FD0D41" w:rsidRPr="00FD0D41">
        <w:rPr>
          <w:b/>
        </w:rPr>
        <w:t>адача № 2</w:t>
      </w:r>
    </w:p>
    <w:p w14:paraId="72834680" w14:textId="77777777" w:rsidR="00FD0D41" w:rsidRPr="00FD0D41" w:rsidRDefault="00FD0D41" w:rsidP="00D90D8D">
      <w:pPr>
        <w:tabs>
          <w:tab w:val="left" w:pos="567"/>
        </w:tabs>
        <w:spacing w:line="276" w:lineRule="auto"/>
        <w:jc w:val="both"/>
      </w:pPr>
      <w:r w:rsidRPr="00FD0D41">
        <w:t xml:space="preserve">          Фекалии, выделения, рвотные массы и т.п. пациентов следует собирать в специальные контейнеры и дезинфицировать в течение 2 часов с помощью дезинфицирующего средства, содержащего хлор в концентрации 20 000 мг/л, при этом соотношение пролитой жидкости и дезинфицирующего средства должно составлять 1:2.    </w:t>
      </w:r>
    </w:p>
    <w:p w14:paraId="31348780" w14:textId="77777777" w:rsidR="00FD0D41" w:rsidRPr="00FD0D41" w:rsidRDefault="00FD0D41" w:rsidP="00D90D8D">
      <w:pPr>
        <w:tabs>
          <w:tab w:val="left" w:pos="567"/>
        </w:tabs>
        <w:spacing w:line="276" w:lineRule="auto"/>
        <w:jc w:val="both"/>
      </w:pPr>
      <w:r w:rsidRPr="00FD0D41">
        <w:t xml:space="preserve">          После удаления пролитой жидкости следует продезинфицировать поверхности загрязненной среды или предметов. </w:t>
      </w:r>
    </w:p>
    <w:p w14:paraId="473EFBA9" w14:textId="77777777" w:rsidR="00FD0D41" w:rsidRPr="00FD0D41" w:rsidRDefault="00FD0D41" w:rsidP="00D90D8D">
      <w:pPr>
        <w:tabs>
          <w:tab w:val="left" w:pos="567"/>
        </w:tabs>
        <w:spacing w:line="276" w:lineRule="auto"/>
        <w:jc w:val="both"/>
      </w:pPr>
      <w:r w:rsidRPr="00FD0D41">
        <w:t xml:space="preserve">          Контейнеры, содержащие загрязняющие вещества, можно выдерживать и дезинфицировать с помощью </w:t>
      </w:r>
      <w:proofErr w:type="spellStart"/>
      <w:r w:rsidRPr="00FD0D41">
        <w:t>дезинцифирующего</w:t>
      </w:r>
      <w:proofErr w:type="spellEnd"/>
      <w:r w:rsidRPr="00FD0D41">
        <w:t xml:space="preserve"> средства, содержащего активный хлор в концентрации 5000 мг/л, в течение 30 минут, после чего выполнять очистку. </w:t>
      </w:r>
    </w:p>
    <w:p w14:paraId="56496B25" w14:textId="77777777" w:rsidR="00FD0D41" w:rsidRPr="00FD0D41" w:rsidRDefault="00FD0D41" w:rsidP="00D90D8D">
      <w:pPr>
        <w:tabs>
          <w:tab w:val="left" w:pos="567"/>
        </w:tabs>
        <w:spacing w:line="276" w:lineRule="auto"/>
        <w:jc w:val="both"/>
      </w:pPr>
      <w:r w:rsidRPr="00FD0D41">
        <w:t xml:space="preserve">           Собранные загрязняющие вещества следует утилизировать как медицинские отходы. </w:t>
      </w:r>
    </w:p>
    <w:p w14:paraId="59A041BB" w14:textId="77777777" w:rsidR="00FD0D41" w:rsidRPr="00FD0D41" w:rsidRDefault="00FD0D41" w:rsidP="00D90D8D">
      <w:pPr>
        <w:tabs>
          <w:tab w:val="left" w:pos="567"/>
        </w:tabs>
        <w:spacing w:line="276" w:lineRule="auto"/>
        <w:jc w:val="both"/>
      </w:pPr>
      <w:r w:rsidRPr="00FD0D41">
        <w:t xml:space="preserve">          Использованные предметы следует помещать в двуслойные пакеты для медицинских отходов и утилизировать как медицинские отходы.</w:t>
      </w:r>
    </w:p>
    <w:p w14:paraId="74069439" w14:textId="6E82F20A" w:rsidR="00D2244E" w:rsidRDefault="00D2244E">
      <w:pPr>
        <w:spacing w:after="200" w:line="276" w:lineRule="auto"/>
      </w:pPr>
      <w:r>
        <w:br w:type="page"/>
      </w:r>
    </w:p>
    <w:p w14:paraId="345E3F58" w14:textId="0259EDA7" w:rsidR="00C3306F" w:rsidRPr="007F4A91" w:rsidRDefault="00AB2683" w:rsidP="00D90D8D">
      <w:pPr>
        <w:spacing w:line="276" w:lineRule="auto"/>
        <w:jc w:val="center"/>
        <w:rPr>
          <w:b/>
        </w:rPr>
      </w:pPr>
      <w:r>
        <w:rPr>
          <w:b/>
        </w:rPr>
        <w:lastRenderedPageBreak/>
        <w:t>9</w:t>
      </w:r>
      <w:r w:rsidR="007F4A91">
        <w:rPr>
          <w:b/>
        </w:rPr>
        <w:t>.</w:t>
      </w:r>
      <w:r w:rsidR="000E1270">
        <w:rPr>
          <w:b/>
        </w:rPr>
        <w:t>5</w:t>
      </w:r>
      <w:r w:rsidR="007F4A91">
        <w:rPr>
          <w:b/>
        </w:rPr>
        <w:t>.</w:t>
      </w:r>
      <w:r w:rsidR="007F4A91" w:rsidRPr="007F4A91">
        <w:rPr>
          <w:b/>
        </w:rPr>
        <w:t xml:space="preserve"> </w:t>
      </w:r>
      <w:r w:rsidR="00C3306F" w:rsidRPr="007F4A91">
        <w:rPr>
          <w:b/>
        </w:rPr>
        <w:t>Требования к итоговой аттестации</w:t>
      </w:r>
    </w:p>
    <w:p w14:paraId="1EB0E864" w14:textId="77777777" w:rsidR="00C3306F" w:rsidRPr="007F4A91" w:rsidRDefault="00C3306F" w:rsidP="00D90D8D">
      <w:pPr>
        <w:spacing w:line="276" w:lineRule="auto"/>
        <w:jc w:val="center"/>
        <w:rPr>
          <w:rFonts w:eastAsia="Calibri"/>
          <w:b/>
          <w:lang w:eastAsia="en-US"/>
        </w:rPr>
      </w:pPr>
    </w:p>
    <w:p w14:paraId="03CFFA81" w14:textId="282B7A3B" w:rsidR="00C3306F" w:rsidRPr="00157CD2" w:rsidRDefault="00C3306F" w:rsidP="00D90D8D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157CD2">
        <w:rPr>
          <w:rFonts w:eastAsia="Calibri"/>
          <w:lang w:eastAsia="en-US"/>
        </w:rPr>
        <w:t>Итоговая аттестация по дополнительной профессиональной пр</w:t>
      </w:r>
      <w:r>
        <w:rPr>
          <w:rFonts w:eastAsia="Calibri"/>
          <w:lang w:eastAsia="en-US"/>
        </w:rPr>
        <w:t xml:space="preserve">ограмме </w:t>
      </w:r>
      <w:r w:rsidR="00A06E14">
        <w:t>повышения квалификации</w:t>
      </w:r>
      <w:r w:rsidR="00A06E14" w:rsidRPr="00157CD2">
        <w:t xml:space="preserve"> </w:t>
      </w:r>
      <w:r w:rsidR="00A06E14" w:rsidRPr="00DC630F">
        <w:rPr>
          <w:b/>
        </w:rPr>
        <w:t>«</w:t>
      </w:r>
      <w:r w:rsidR="00D2244E">
        <w:rPr>
          <w:b/>
        </w:rPr>
        <w:t xml:space="preserve">Алгоритмы работы в условиях новой </w:t>
      </w:r>
      <w:proofErr w:type="spellStart"/>
      <w:r w:rsidR="00D2244E">
        <w:rPr>
          <w:b/>
        </w:rPr>
        <w:t>коронавирусной</w:t>
      </w:r>
      <w:proofErr w:type="spellEnd"/>
      <w:r w:rsidR="00D2244E">
        <w:rPr>
          <w:b/>
        </w:rPr>
        <w:t xml:space="preserve"> инфекции </w:t>
      </w:r>
      <w:r w:rsidR="00D2244E">
        <w:rPr>
          <w:b/>
          <w:lang w:val="en-US"/>
        </w:rPr>
        <w:t>COVID</w:t>
      </w:r>
      <w:r w:rsidR="00D2244E">
        <w:rPr>
          <w:b/>
        </w:rPr>
        <w:t xml:space="preserve"> – 19 для средних медицинских работников</w:t>
      </w:r>
      <w:r w:rsidR="00A06E14" w:rsidRPr="00DC630F">
        <w:rPr>
          <w:b/>
        </w:rPr>
        <w:t>»</w:t>
      </w:r>
      <w:r w:rsidR="00A06E14">
        <w:rPr>
          <w:b/>
        </w:rPr>
        <w:t xml:space="preserve"> </w:t>
      </w:r>
      <w:r w:rsidRPr="00157CD2">
        <w:rPr>
          <w:rFonts w:eastAsia="Calibri"/>
          <w:lang w:eastAsia="en-US"/>
        </w:rPr>
        <w:t xml:space="preserve">проводится в форме </w:t>
      </w:r>
      <w:r w:rsidR="00834EC7">
        <w:rPr>
          <w:rFonts w:eastAsia="Calibri"/>
          <w:lang w:eastAsia="en-US"/>
        </w:rPr>
        <w:t xml:space="preserve">защиты аттестационной работы </w:t>
      </w:r>
      <w:r w:rsidRPr="00157CD2">
        <w:rPr>
          <w:rFonts w:eastAsia="Calibri"/>
          <w:lang w:eastAsia="en-US"/>
        </w:rPr>
        <w:t xml:space="preserve">и должна выявлять теоретическую и практическую подготовку </w:t>
      </w:r>
      <w:r w:rsidR="00187553">
        <w:rPr>
          <w:rFonts w:eastAsia="Calibri"/>
          <w:lang w:eastAsia="en-US"/>
        </w:rPr>
        <w:t>обучающегося.</w:t>
      </w:r>
    </w:p>
    <w:p w14:paraId="5CC9E6DA" w14:textId="04C43F8B" w:rsidR="00C3306F" w:rsidRPr="00157CD2" w:rsidRDefault="00C3306F" w:rsidP="00D90D8D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157CD2">
        <w:rPr>
          <w:rFonts w:eastAsia="Calibri"/>
          <w:lang w:eastAsia="en-US"/>
        </w:rPr>
        <w:t>Обучающийся</w:t>
      </w:r>
      <w:proofErr w:type="gramEnd"/>
      <w:r w:rsidRPr="00157CD2">
        <w:rPr>
          <w:rFonts w:eastAsia="Calibri"/>
          <w:lang w:eastAsia="en-US"/>
        </w:rPr>
        <w:t xml:space="preserve">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</w:t>
      </w:r>
      <w:r w:rsidR="00A06E14">
        <w:t>повышения квалификации</w:t>
      </w:r>
      <w:r w:rsidR="00A06E14" w:rsidRPr="00157CD2">
        <w:t xml:space="preserve"> </w:t>
      </w:r>
      <w:r w:rsidR="00A06E14" w:rsidRPr="00DC630F">
        <w:rPr>
          <w:b/>
        </w:rPr>
        <w:t>«</w:t>
      </w:r>
      <w:r w:rsidR="00D2244E">
        <w:rPr>
          <w:b/>
        </w:rPr>
        <w:t xml:space="preserve">Алгоритмы работы в условиях новой </w:t>
      </w:r>
      <w:proofErr w:type="spellStart"/>
      <w:r w:rsidR="00D2244E">
        <w:rPr>
          <w:b/>
        </w:rPr>
        <w:t>коронавирусной</w:t>
      </w:r>
      <w:proofErr w:type="spellEnd"/>
      <w:r w:rsidR="00D2244E">
        <w:rPr>
          <w:b/>
        </w:rPr>
        <w:t xml:space="preserve"> инфекции </w:t>
      </w:r>
      <w:r w:rsidR="00D2244E">
        <w:rPr>
          <w:b/>
          <w:lang w:val="en-US"/>
        </w:rPr>
        <w:t>COVID</w:t>
      </w:r>
      <w:r w:rsidR="00D2244E">
        <w:rPr>
          <w:b/>
        </w:rPr>
        <w:t xml:space="preserve"> – 19 для средних медицинских работников</w:t>
      </w:r>
      <w:r w:rsidR="00A06E14" w:rsidRPr="00DC630F">
        <w:rPr>
          <w:b/>
        </w:rPr>
        <w:t>»</w:t>
      </w:r>
    </w:p>
    <w:p w14:paraId="48AA17AE" w14:textId="0F5C42A7" w:rsidR="00C3306F" w:rsidRPr="00157CD2" w:rsidRDefault="00C3306F" w:rsidP="00D90D8D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57CD2">
        <w:rPr>
          <w:rFonts w:eastAsia="Calibri"/>
          <w:lang w:eastAsia="en-US"/>
        </w:rPr>
        <w:t xml:space="preserve">Лица, освоившие  дополнительную профессиональную программу </w:t>
      </w:r>
      <w:r w:rsidR="00A06E14">
        <w:t>повышения квалификации</w:t>
      </w:r>
      <w:r w:rsidR="00A06E14" w:rsidRPr="00157CD2">
        <w:t xml:space="preserve"> </w:t>
      </w:r>
      <w:r w:rsidR="00A06E14" w:rsidRPr="00DC630F">
        <w:rPr>
          <w:b/>
        </w:rPr>
        <w:t>«</w:t>
      </w:r>
      <w:r w:rsidR="00D2244E">
        <w:rPr>
          <w:b/>
        </w:rPr>
        <w:t xml:space="preserve">Алгоритмы работы в условиях новой </w:t>
      </w:r>
      <w:proofErr w:type="spellStart"/>
      <w:r w:rsidR="00D2244E">
        <w:rPr>
          <w:b/>
        </w:rPr>
        <w:t>коронавирусной</w:t>
      </w:r>
      <w:proofErr w:type="spellEnd"/>
      <w:r w:rsidR="00D2244E">
        <w:rPr>
          <w:b/>
        </w:rPr>
        <w:t xml:space="preserve"> инфекции </w:t>
      </w:r>
      <w:r w:rsidR="00D2244E">
        <w:rPr>
          <w:b/>
          <w:lang w:val="en-US"/>
        </w:rPr>
        <w:t>COVID</w:t>
      </w:r>
      <w:r w:rsidR="00D2244E">
        <w:rPr>
          <w:b/>
        </w:rPr>
        <w:t xml:space="preserve"> – 19 для средних медицинских работников</w:t>
      </w:r>
      <w:r w:rsidR="00A06E14" w:rsidRPr="00DC630F">
        <w:rPr>
          <w:b/>
        </w:rPr>
        <w:t>»</w:t>
      </w:r>
      <w:r w:rsidR="00A06E14">
        <w:rPr>
          <w:b/>
        </w:rPr>
        <w:t xml:space="preserve"> </w:t>
      </w:r>
      <w:r w:rsidRPr="00157CD2">
        <w:rPr>
          <w:rFonts w:eastAsia="Calibri"/>
          <w:lang w:eastAsia="en-US"/>
        </w:rPr>
        <w:t xml:space="preserve"> и успешно прошедшие итоговую аттестацию, получают документ установленного образца – удостоверение о повышении квалификации. </w:t>
      </w:r>
    </w:p>
    <w:p w14:paraId="405B49EC" w14:textId="77777777" w:rsidR="00C3306F" w:rsidRPr="00157CD2" w:rsidRDefault="00C3306F" w:rsidP="00D90D8D">
      <w:pPr>
        <w:tabs>
          <w:tab w:val="left" w:pos="567"/>
        </w:tabs>
        <w:spacing w:line="276" w:lineRule="auto"/>
        <w:jc w:val="both"/>
      </w:pPr>
    </w:p>
    <w:p w14:paraId="092FC92A" w14:textId="77777777" w:rsidR="00C3306F" w:rsidRPr="00187553" w:rsidRDefault="00C3306F" w:rsidP="00D90D8D">
      <w:pPr>
        <w:tabs>
          <w:tab w:val="left" w:pos="709"/>
        </w:tabs>
        <w:spacing w:line="276" w:lineRule="auto"/>
        <w:jc w:val="both"/>
      </w:pPr>
      <w:r w:rsidRPr="00157CD2">
        <w:rPr>
          <w:b/>
        </w:rPr>
        <w:t xml:space="preserve">Документ, выдаваемый после завершения обучения - </w:t>
      </w:r>
      <w:r w:rsidRPr="00187553">
        <w:t>Удостоверение о повышении квалификации.</w:t>
      </w:r>
    </w:p>
    <w:p w14:paraId="2304FBA4" w14:textId="77777777" w:rsidR="00485117" w:rsidRPr="00157CD2" w:rsidRDefault="00485117" w:rsidP="00D90D8D">
      <w:pPr>
        <w:spacing w:line="276" w:lineRule="auto"/>
      </w:pPr>
    </w:p>
    <w:p w14:paraId="11367C33" w14:textId="200B4EB9" w:rsidR="00485117" w:rsidRPr="00157CD2" w:rsidRDefault="00AB2683" w:rsidP="00D90D8D">
      <w:pPr>
        <w:spacing w:line="276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9.</w:t>
      </w:r>
      <w:r w:rsidR="000E1270">
        <w:rPr>
          <w:b/>
          <w:shd w:val="clear" w:color="auto" w:fill="FFFFFF"/>
        </w:rPr>
        <w:t>6</w:t>
      </w:r>
      <w:r w:rsidR="00A06E14">
        <w:rPr>
          <w:b/>
          <w:shd w:val="clear" w:color="auto" w:fill="FFFFFF"/>
        </w:rPr>
        <w:t>. Форма  итоговой аттестации</w:t>
      </w:r>
    </w:p>
    <w:p w14:paraId="72477E26" w14:textId="77777777" w:rsidR="00485117" w:rsidRPr="00157CD2" w:rsidRDefault="00485117" w:rsidP="00D90D8D">
      <w:pPr>
        <w:spacing w:line="276" w:lineRule="auto"/>
        <w:jc w:val="center"/>
        <w:rPr>
          <w:b/>
          <w:shd w:val="clear" w:color="auto" w:fill="FFFFFF"/>
        </w:rPr>
      </w:pPr>
    </w:p>
    <w:p w14:paraId="7B159BE9" w14:textId="7D86AA59" w:rsidR="00D90D8D" w:rsidRDefault="00A06E14" w:rsidP="00BE0B05">
      <w:pPr>
        <w:tabs>
          <w:tab w:val="left" w:pos="567"/>
        </w:tabs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485117" w:rsidRPr="00157CD2">
        <w:rPr>
          <w:shd w:val="clear" w:color="auto" w:fill="FFFFFF"/>
        </w:rPr>
        <w:t xml:space="preserve">Итоговая аттестация на цикле </w:t>
      </w:r>
      <w:r w:rsidR="00485117" w:rsidRPr="00157CD2">
        <w:rPr>
          <w:bCs/>
        </w:rPr>
        <w:t>дополнительной профессиональной программы</w:t>
      </w:r>
      <w:r w:rsidR="00485117" w:rsidRPr="00157CD2">
        <w:t xml:space="preserve">  </w:t>
      </w:r>
      <w:r>
        <w:t>повышения квалификации</w:t>
      </w:r>
      <w:r w:rsidRPr="00157CD2">
        <w:t xml:space="preserve"> </w:t>
      </w:r>
      <w:r w:rsidRPr="00DC630F">
        <w:rPr>
          <w:b/>
        </w:rPr>
        <w:t>«</w:t>
      </w:r>
      <w:r w:rsidR="00D2244E">
        <w:rPr>
          <w:b/>
        </w:rPr>
        <w:t xml:space="preserve">Алгоритмы работы в условиях новой </w:t>
      </w:r>
      <w:proofErr w:type="spellStart"/>
      <w:r w:rsidR="00D2244E">
        <w:rPr>
          <w:b/>
        </w:rPr>
        <w:t>коронавирусной</w:t>
      </w:r>
      <w:proofErr w:type="spellEnd"/>
      <w:r w:rsidR="00D2244E">
        <w:rPr>
          <w:b/>
        </w:rPr>
        <w:t xml:space="preserve"> инфекции </w:t>
      </w:r>
      <w:r w:rsidR="00D2244E">
        <w:rPr>
          <w:b/>
          <w:lang w:val="en-US"/>
        </w:rPr>
        <w:t>COVID</w:t>
      </w:r>
      <w:r w:rsidR="00D2244E">
        <w:rPr>
          <w:b/>
        </w:rPr>
        <w:t xml:space="preserve"> – 19 для средних медицинских работников</w:t>
      </w:r>
      <w:r w:rsidRPr="00DC630F">
        <w:rPr>
          <w:b/>
        </w:rPr>
        <w:t>»</w:t>
      </w:r>
      <w:r>
        <w:rPr>
          <w:b/>
        </w:rPr>
        <w:t xml:space="preserve"> </w:t>
      </w:r>
      <w:r w:rsidR="00485117" w:rsidRPr="00157CD2">
        <w:rPr>
          <w:shd w:val="clear" w:color="auto" w:fill="FFFFFF"/>
        </w:rPr>
        <w:t>осуществляется в виде</w:t>
      </w:r>
      <w:r w:rsidR="00834EC7">
        <w:rPr>
          <w:shd w:val="clear" w:color="auto" w:fill="FFFFFF"/>
        </w:rPr>
        <w:t xml:space="preserve"> защиты </w:t>
      </w:r>
      <w:r w:rsidR="00BE0B05">
        <w:rPr>
          <w:shd w:val="clear" w:color="auto" w:fill="FFFFFF"/>
        </w:rPr>
        <w:t>выпускной аттестационной работы.</w:t>
      </w:r>
    </w:p>
    <w:p w14:paraId="6D50FBDF" w14:textId="77777777" w:rsidR="00BE0B05" w:rsidRPr="00BE0B05" w:rsidRDefault="00BE0B05" w:rsidP="00BE0B05">
      <w:pPr>
        <w:tabs>
          <w:tab w:val="left" w:pos="567"/>
        </w:tabs>
        <w:spacing w:line="276" w:lineRule="auto"/>
        <w:jc w:val="both"/>
        <w:rPr>
          <w:shd w:val="clear" w:color="auto" w:fill="FFFFFF"/>
        </w:rPr>
      </w:pPr>
    </w:p>
    <w:p w14:paraId="687C699E" w14:textId="63055F65" w:rsidR="00485117" w:rsidRPr="00157CD2" w:rsidRDefault="00485117" w:rsidP="00D90D8D">
      <w:pPr>
        <w:widowControl w:val="0"/>
        <w:spacing w:line="276" w:lineRule="auto"/>
        <w:jc w:val="center"/>
        <w:rPr>
          <w:b/>
        </w:rPr>
      </w:pPr>
      <w:r w:rsidRPr="00157CD2">
        <w:rPr>
          <w:b/>
        </w:rPr>
        <w:t xml:space="preserve">Примеры </w:t>
      </w:r>
      <w:r w:rsidR="00834EC7">
        <w:rPr>
          <w:b/>
        </w:rPr>
        <w:t>тем выпускных аттестационных работ</w:t>
      </w:r>
    </w:p>
    <w:p w14:paraId="20426080" w14:textId="77777777" w:rsidR="005A2406" w:rsidRDefault="005A2406" w:rsidP="00794201">
      <w:pPr>
        <w:jc w:val="both"/>
      </w:pPr>
    </w:p>
    <w:p w14:paraId="6029A0F2" w14:textId="7E102698" w:rsidR="00834EC7" w:rsidRPr="00187553" w:rsidRDefault="00814ECC" w:rsidP="00BE0B05">
      <w:pPr>
        <w:pStyle w:val="af"/>
        <w:numPr>
          <w:ilvl w:val="0"/>
          <w:numId w:val="42"/>
        </w:numPr>
        <w:jc w:val="both"/>
      </w:pPr>
      <w:hyperlink r:id="rId23" w:anchor="/user-account/view-dpp-pk/872f9373-0f1a-9cea-efd2-dea2c1ecbdd6" w:tgtFrame="_blank" w:history="1">
        <w:r w:rsidR="00834EC7" w:rsidRPr="00187553">
          <w:rPr>
            <w:shd w:val="clear" w:color="auto" w:fill="F9FAFD"/>
          </w:rPr>
          <w:t xml:space="preserve">Новая </w:t>
        </w:r>
        <w:proofErr w:type="spellStart"/>
        <w:r w:rsidR="00834EC7" w:rsidRPr="00187553">
          <w:rPr>
            <w:shd w:val="clear" w:color="auto" w:fill="F9FAFD"/>
          </w:rPr>
          <w:t>коронавирусная</w:t>
        </w:r>
        <w:proofErr w:type="spellEnd"/>
        <w:r w:rsidR="00834EC7" w:rsidRPr="00187553">
          <w:rPr>
            <w:shd w:val="clear" w:color="auto" w:fill="F9FAFD"/>
          </w:rPr>
          <w:t xml:space="preserve"> инфекция COVID-2019:  порядок действий средних медицинских работников</w:t>
        </w:r>
      </w:hyperlink>
      <w:r w:rsidR="00BE0B05" w:rsidRPr="00187553">
        <w:t>.</w:t>
      </w:r>
    </w:p>
    <w:p w14:paraId="38105C66" w14:textId="4CA59BCA" w:rsidR="00834EC7" w:rsidRPr="00187553" w:rsidRDefault="00814ECC" w:rsidP="00BE0B05">
      <w:pPr>
        <w:pStyle w:val="af"/>
        <w:numPr>
          <w:ilvl w:val="0"/>
          <w:numId w:val="42"/>
        </w:numPr>
        <w:jc w:val="both"/>
      </w:pPr>
      <w:hyperlink r:id="rId24" w:anchor="/user-account/view-dpp-pk/cedef34f-d011-9909-18f3-917e775f0908" w:tgtFrame="_blank" w:history="1">
        <w:proofErr w:type="spellStart"/>
        <w:r w:rsidR="00834EC7" w:rsidRPr="00187553">
          <w:rPr>
            <w:shd w:val="clear" w:color="auto" w:fill="F9FAFD"/>
          </w:rPr>
          <w:t>Коронавирусная</w:t>
        </w:r>
        <w:proofErr w:type="spellEnd"/>
        <w:r w:rsidR="00834EC7" w:rsidRPr="00187553">
          <w:rPr>
            <w:shd w:val="clear" w:color="auto" w:fill="F9FAFD"/>
          </w:rPr>
          <w:t xml:space="preserve"> инфекция. Сестринская помощь при бактериальных и вирусных инфекциях дыхательных путей</w:t>
        </w:r>
      </w:hyperlink>
      <w:r w:rsidR="00BE0B05" w:rsidRPr="00187553">
        <w:t>.</w:t>
      </w:r>
    </w:p>
    <w:p w14:paraId="66B591E4" w14:textId="085676EB" w:rsidR="00834EC7" w:rsidRPr="00187553" w:rsidRDefault="00814ECC" w:rsidP="00BE0B05">
      <w:pPr>
        <w:pStyle w:val="af"/>
        <w:numPr>
          <w:ilvl w:val="0"/>
          <w:numId w:val="42"/>
        </w:numPr>
        <w:jc w:val="both"/>
      </w:pPr>
      <w:hyperlink r:id="rId25" w:anchor="/user-account/view-dpp-pk/dfc8f365-a968-4957-d63b-403b09c12a4a" w:tgtFrame="_blank" w:history="1">
        <w:r w:rsidR="00834EC7" w:rsidRPr="00187553">
          <w:rPr>
            <w:shd w:val="clear" w:color="auto" w:fill="F9FAFD"/>
          </w:rPr>
          <w:t>Профилактика COVID-19 при оказании медицинской помощи</w:t>
        </w:r>
      </w:hyperlink>
      <w:r w:rsidR="00BE0B05" w:rsidRPr="00187553">
        <w:t>.</w:t>
      </w:r>
    </w:p>
    <w:p w14:paraId="5EAAB3B0" w14:textId="781CC360" w:rsidR="00834EC7" w:rsidRPr="00187553" w:rsidRDefault="00814ECC" w:rsidP="00BE0B05">
      <w:pPr>
        <w:pStyle w:val="af"/>
        <w:numPr>
          <w:ilvl w:val="0"/>
          <w:numId w:val="42"/>
        </w:numPr>
        <w:jc w:val="both"/>
      </w:pPr>
      <w:hyperlink r:id="rId26" w:anchor="/user-account/view-dpp-pk/6e464860-c62e-83f4-4963-4d7a870bce1a" w:tgtFrame="_blank" w:history="1">
        <w:r w:rsidR="00834EC7" w:rsidRPr="00187553">
          <w:rPr>
            <w:shd w:val="clear" w:color="auto" w:fill="F9FAFD"/>
          </w:rPr>
          <w:t xml:space="preserve">Профилактика, диагностика и лечение </w:t>
        </w:r>
        <w:proofErr w:type="spellStart"/>
        <w:r w:rsidR="00834EC7" w:rsidRPr="00187553">
          <w:rPr>
            <w:shd w:val="clear" w:color="auto" w:fill="F9FAFD"/>
          </w:rPr>
          <w:t>коронавирусной</w:t>
        </w:r>
        <w:proofErr w:type="spellEnd"/>
        <w:r w:rsidR="00834EC7" w:rsidRPr="00187553">
          <w:rPr>
            <w:shd w:val="clear" w:color="auto" w:fill="F9FAFD"/>
          </w:rPr>
          <w:t>  инфекции COVID-19</w:t>
        </w:r>
      </w:hyperlink>
      <w:r w:rsidR="00BE0B05" w:rsidRPr="00187553">
        <w:t>.</w:t>
      </w:r>
    </w:p>
    <w:p w14:paraId="55BC5B4D" w14:textId="028027F3" w:rsidR="00834EC7" w:rsidRPr="00BE0B05" w:rsidRDefault="00814ECC" w:rsidP="00BE0B05">
      <w:pPr>
        <w:pStyle w:val="af"/>
        <w:numPr>
          <w:ilvl w:val="0"/>
          <w:numId w:val="42"/>
        </w:numPr>
        <w:jc w:val="both"/>
      </w:pPr>
      <w:hyperlink r:id="rId27" w:anchor="/user-account/view-dpp-pk/5f99af67-ab74-61e1-c7df-aebfbc3eb8b0" w:tgtFrame="_blank" w:history="1">
        <w:r w:rsidR="00834EC7" w:rsidRPr="00187553">
          <w:rPr>
            <w:shd w:val="clear" w:color="auto" w:fill="F9FAFD"/>
          </w:rPr>
          <w:t xml:space="preserve">Эпидемиология и  профилактика новой </w:t>
        </w:r>
        <w:proofErr w:type="spellStart"/>
        <w:r w:rsidR="00834EC7" w:rsidRPr="00187553">
          <w:rPr>
            <w:shd w:val="clear" w:color="auto" w:fill="F9FAFD"/>
          </w:rPr>
          <w:t>коронавирусной</w:t>
        </w:r>
        <w:proofErr w:type="spellEnd"/>
        <w:r w:rsidR="00834EC7" w:rsidRPr="00187553">
          <w:rPr>
            <w:shd w:val="clear" w:color="auto" w:fill="F9FAFD"/>
          </w:rPr>
          <w:t xml:space="preserve"> инфекции  (COVID-19). Противоэпидемические мероприятия</w:t>
        </w:r>
      </w:hyperlink>
      <w:r w:rsidR="00BE0B05">
        <w:t>.</w:t>
      </w:r>
    </w:p>
    <w:p w14:paraId="3E6F37E1" w14:textId="77777777" w:rsidR="00834EC7" w:rsidRPr="00794201" w:rsidRDefault="00834EC7" w:rsidP="00794201">
      <w:pPr>
        <w:jc w:val="both"/>
      </w:pPr>
    </w:p>
    <w:p w14:paraId="08DDEEA7" w14:textId="1D6F4080" w:rsidR="00485117" w:rsidRPr="007F4A91" w:rsidRDefault="00AB2683" w:rsidP="00A83ACC">
      <w:pPr>
        <w:pStyle w:val="af"/>
        <w:tabs>
          <w:tab w:val="left" w:pos="709"/>
        </w:tabs>
        <w:ind w:left="0"/>
        <w:jc w:val="center"/>
        <w:rPr>
          <w:b/>
        </w:rPr>
      </w:pPr>
      <w:r>
        <w:rPr>
          <w:b/>
          <w:shd w:val="clear" w:color="auto" w:fill="FFFFFF"/>
        </w:rPr>
        <w:t>10</w:t>
      </w:r>
      <w:r w:rsidR="00A83ACC">
        <w:rPr>
          <w:b/>
          <w:shd w:val="clear" w:color="auto" w:fill="FFFFFF"/>
        </w:rPr>
        <w:t xml:space="preserve">. </w:t>
      </w:r>
      <w:r w:rsidR="00254EDF" w:rsidRPr="007F4A91">
        <w:rPr>
          <w:b/>
          <w:shd w:val="clear" w:color="auto" w:fill="FFFFFF"/>
        </w:rPr>
        <w:t>ОРГАНИЗАЦИОННО-ПЕДАГОГИЧЕСКИЕ УСЛОВИЯ РЕАЛИЗАЦИИ ПРОГРАММЫ</w:t>
      </w:r>
    </w:p>
    <w:p w14:paraId="31323067" w14:textId="77777777" w:rsidR="007F4A91" w:rsidRPr="007F4A91" w:rsidRDefault="007F4A91" w:rsidP="007F4A91">
      <w:pPr>
        <w:tabs>
          <w:tab w:val="left" w:pos="709"/>
        </w:tabs>
        <w:rPr>
          <w:b/>
          <w:i/>
        </w:rPr>
      </w:pPr>
    </w:p>
    <w:p w14:paraId="3498FA27" w14:textId="2CCE3D50" w:rsidR="002E377F" w:rsidRPr="00AB2683" w:rsidRDefault="00AB2683" w:rsidP="00AB2683">
      <w:pPr>
        <w:tabs>
          <w:tab w:val="left" w:pos="709"/>
        </w:tabs>
        <w:ind w:left="360"/>
        <w:jc w:val="center"/>
        <w:rPr>
          <w:b/>
          <w:shd w:val="clear" w:color="auto" w:fill="FFFFFF"/>
        </w:rPr>
      </w:pPr>
      <w:r>
        <w:rPr>
          <w:b/>
        </w:rPr>
        <w:t>10.1.</w:t>
      </w:r>
      <w:r w:rsidR="00A83ACC" w:rsidRPr="00AB2683">
        <w:rPr>
          <w:b/>
        </w:rPr>
        <w:t xml:space="preserve"> </w:t>
      </w:r>
      <w:r w:rsidR="002E377F" w:rsidRPr="00AB2683">
        <w:rPr>
          <w:b/>
        </w:rPr>
        <w:t>Законодательные и нормативно-правовые документы в соотве</w:t>
      </w:r>
      <w:r w:rsidR="009E163E" w:rsidRPr="00AB2683">
        <w:rPr>
          <w:b/>
        </w:rPr>
        <w:t>тствии с профилем специальности</w:t>
      </w:r>
    </w:p>
    <w:p w14:paraId="11721F0E" w14:textId="77777777" w:rsidR="00855B12" w:rsidRDefault="00855B12" w:rsidP="006B4BFC">
      <w:pPr>
        <w:tabs>
          <w:tab w:val="left" w:pos="709"/>
        </w:tabs>
        <w:jc w:val="center"/>
        <w:rPr>
          <w:b/>
          <w:shd w:val="clear" w:color="auto" w:fill="FFFFFF"/>
        </w:rPr>
      </w:pPr>
    </w:p>
    <w:p w14:paraId="4FA04543" w14:textId="77777777" w:rsidR="00084432" w:rsidRPr="00084432" w:rsidRDefault="00855B12" w:rsidP="00BC01C2">
      <w:pPr>
        <w:pStyle w:val="af"/>
        <w:numPr>
          <w:ilvl w:val="0"/>
          <w:numId w:val="22"/>
        </w:numPr>
        <w:spacing w:line="276" w:lineRule="auto"/>
        <w:jc w:val="both"/>
      </w:pPr>
      <w:r w:rsidRPr="00084432">
        <w:t xml:space="preserve">Всемирная организация здравоохранения. Клиническое руководство по ведению пациентов с тяжелой острой респираторной инфекцией при подозрении на инфицирование новым </w:t>
      </w:r>
      <w:proofErr w:type="spellStart"/>
      <w:r w:rsidRPr="00084432">
        <w:t>коронавирусом</w:t>
      </w:r>
      <w:proofErr w:type="spellEnd"/>
      <w:r w:rsidRPr="00084432">
        <w:t xml:space="preserve"> (2019-nCoV). Временные рекомендации. Дата публикации: 25 января 2020 г. URL: </w:t>
      </w:r>
      <w:r w:rsidR="00084432" w:rsidRPr="00084432">
        <w:t xml:space="preserve"> </w:t>
      </w:r>
      <w:r w:rsidRPr="00084432">
        <w:lastRenderedPageBreak/>
        <w:t xml:space="preserve">http://www.euro.who.int/__data/assets/pdf_file/0020/426206/RUS-Clinical-Management-ofNovel_CoV_Final_without-watermark.pdf?ua=1. 52. </w:t>
      </w:r>
    </w:p>
    <w:p w14:paraId="5C32FA76" w14:textId="463CBC21" w:rsidR="00855B12" w:rsidRPr="00084432" w:rsidRDefault="00084432" w:rsidP="00BC01C2">
      <w:pPr>
        <w:pStyle w:val="af"/>
        <w:numPr>
          <w:ilvl w:val="0"/>
          <w:numId w:val="22"/>
        </w:numPr>
        <w:spacing w:line="276" w:lineRule="auto"/>
        <w:jc w:val="both"/>
      </w:pPr>
      <w:r w:rsidRPr="00084432">
        <w:t>Всемирная организация здравоохранения. Клиническое руководство по ведению пациентов с тяжелыми острыми респираторными инфекциями при подозрении на инфицирование БВРС-</w:t>
      </w:r>
      <w:proofErr w:type="spellStart"/>
      <w:r w:rsidRPr="00084432">
        <w:t>КоВ</w:t>
      </w:r>
      <w:proofErr w:type="spellEnd"/>
      <w:r w:rsidRPr="00084432">
        <w:t>. Временные рекомендации. Дата публикации: Июль 2015 г. URL: https://www.who.int/csr/disease/coronavirus_infections/case-management-ipc/ru/.</w:t>
      </w:r>
    </w:p>
    <w:p w14:paraId="7BB76CF8" w14:textId="77777777" w:rsidR="002E377F" w:rsidRPr="00084432" w:rsidRDefault="002E377F" w:rsidP="00BC01C2">
      <w:pPr>
        <w:pStyle w:val="af"/>
        <w:numPr>
          <w:ilvl w:val="0"/>
          <w:numId w:val="22"/>
        </w:numPr>
        <w:spacing w:line="276" w:lineRule="auto"/>
        <w:jc w:val="both"/>
      </w:pPr>
      <w:r w:rsidRPr="00084432"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14:paraId="46DC5450" w14:textId="77777777" w:rsidR="002E377F" w:rsidRPr="00084432" w:rsidRDefault="002E377F" w:rsidP="00BC01C2">
      <w:pPr>
        <w:pStyle w:val="af"/>
        <w:numPr>
          <w:ilvl w:val="0"/>
          <w:numId w:val="22"/>
        </w:numPr>
        <w:spacing w:line="276" w:lineRule="auto"/>
        <w:jc w:val="both"/>
      </w:pPr>
      <w:r w:rsidRPr="00084432">
        <w:t xml:space="preserve">Приказ Министерства здравоохранения Российской Федерации от 3 августа 2012 г. N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</w:t>
      </w:r>
      <w:proofErr w:type="gramStart"/>
      <w:r w:rsidRPr="00084432">
        <w:t>обучения</w:t>
      </w:r>
      <w:proofErr w:type="gramEnd"/>
      <w:r w:rsidRPr="00084432">
        <w:t xml:space="preserve"> по дополнительным профессиональным образовательным программам в образовательных и научных организациях".</w:t>
      </w:r>
    </w:p>
    <w:p w14:paraId="2A8A0D74" w14:textId="4CC91B31" w:rsidR="00C641FA" w:rsidRDefault="00C641FA" w:rsidP="00C641FA">
      <w:pPr>
        <w:pStyle w:val="af"/>
        <w:numPr>
          <w:ilvl w:val="0"/>
          <w:numId w:val="22"/>
        </w:numPr>
        <w:spacing w:line="276" w:lineRule="auto"/>
        <w:jc w:val="both"/>
      </w:pPr>
      <w:r w:rsidRPr="00C641FA">
        <w:t xml:space="preserve">Приказ Министерства здравоохранения Российской Федерации от 19.03.2020 г. № 198н "О временном порядке организации работы медицинских организации в целях реализации мер по профилактике и снижению рисков распространения новой </w:t>
      </w:r>
      <w:proofErr w:type="spellStart"/>
      <w:r w:rsidRPr="00C641FA">
        <w:t>коронавирусной</w:t>
      </w:r>
      <w:proofErr w:type="spellEnd"/>
      <w:r w:rsidRPr="00C641FA">
        <w:t xml:space="preserve"> инфекции COVID-19"</w:t>
      </w:r>
      <w:r>
        <w:t>.</w:t>
      </w:r>
    </w:p>
    <w:p w14:paraId="4DA7A211" w14:textId="5A2505A9" w:rsidR="00C641FA" w:rsidRDefault="00C641FA" w:rsidP="00C641FA">
      <w:pPr>
        <w:pStyle w:val="af"/>
        <w:numPr>
          <w:ilvl w:val="0"/>
          <w:numId w:val="22"/>
        </w:numPr>
        <w:spacing w:line="276" w:lineRule="auto"/>
        <w:jc w:val="both"/>
      </w:pPr>
      <w:r>
        <w:t xml:space="preserve">Приказ Министерства здравоохранения Российской Федерации от 02.04.2020 № 264н "О внесении изменений в приказ Министерства здравоохранения Российской Федерации от 19 марта 2020 г. № 198н "О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СОVID-19".</w:t>
      </w:r>
    </w:p>
    <w:p w14:paraId="4F4EA6CF" w14:textId="77777777" w:rsidR="00DC630F" w:rsidRPr="00084432" w:rsidRDefault="00DC630F" w:rsidP="00BC01C2">
      <w:pPr>
        <w:pStyle w:val="af"/>
        <w:numPr>
          <w:ilvl w:val="0"/>
          <w:numId w:val="22"/>
        </w:numPr>
        <w:spacing w:line="276" w:lineRule="auto"/>
        <w:jc w:val="both"/>
      </w:pPr>
      <w:r w:rsidRPr="00084432">
        <w:t>Постановление Главного государственного санитарного врача РФ от 18 мая 2010 г. N 58 "Об утверждении СанПиН 2.1.3.2630-10 "Санитарно-эпидемиологические требования к организациям, осуществляющим медицинскую деятельность".</w:t>
      </w:r>
    </w:p>
    <w:p w14:paraId="4F02E8B9" w14:textId="77777777" w:rsidR="00DC630F" w:rsidRDefault="00DC630F" w:rsidP="00BC01C2">
      <w:pPr>
        <w:pStyle w:val="af"/>
        <w:numPr>
          <w:ilvl w:val="0"/>
          <w:numId w:val="22"/>
        </w:numPr>
        <w:spacing w:line="276" w:lineRule="auto"/>
        <w:jc w:val="both"/>
      </w:pPr>
      <w:r w:rsidRPr="00084432">
        <w:t>Постановление Главного государственного санитарного врача РФ от 9 декабря 2010 г. N 163 "Об утверждении СанПиН 2.1.7.2790-10 "Санитарно-эпидемиологические требования к обращению с медицинскими отходами".</w:t>
      </w:r>
    </w:p>
    <w:p w14:paraId="183B0728" w14:textId="363B4CD1" w:rsidR="00D05705" w:rsidRDefault="00D05705" w:rsidP="00BC01C2">
      <w:pPr>
        <w:pStyle w:val="af"/>
        <w:numPr>
          <w:ilvl w:val="0"/>
          <w:numId w:val="22"/>
        </w:numPr>
        <w:spacing w:line="276" w:lineRule="auto"/>
        <w:jc w:val="both"/>
      </w:pPr>
      <w:r w:rsidRPr="00D05705">
        <w:t>Постановление Главного государственного врача Российской Федерации от 18.03.2020 №7 "Об обеспечении режима изоляции в целях предотвращения COVID-19"</w:t>
      </w:r>
      <w:r>
        <w:t>.</w:t>
      </w:r>
    </w:p>
    <w:p w14:paraId="1BFEB8EE" w14:textId="27A94D1B" w:rsidR="00D05705" w:rsidRPr="00084432" w:rsidRDefault="00D05705" w:rsidP="00BC01C2">
      <w:pPr>
        <w:pStyle w:val="af"/>
        <w:numPr>
          <w:ilvl w:val="0"/>
          <w:numId w:val="22"/>
        </w:numPr>
        <w:spacing w:line="276" w:lineRule="auto"/>
        <w:jc w:val="both"/>
      </w:pPr>
      <w:r w:rsidRPr="00D05705">
        <w:t>Постановление Главного государственного санитарного врача Российской Федерации №6 от 13.03.2020 "О дополнительных мерах по снижению рисков распространения COVID-19"</w:t>
      </w:r>
      <w:r>
        <w:t>.</w:t>
      </w:r>
    </w:p>
    <w:p w14:paraId="37BF81CA" w14:textId="77777777" w:rsidR="00DC630F" w:rsidRPr="00084432" w:rsidRDefault="00DC630F" w:rsidP="00BC01C2">
      <w:pPr>
        <w:pStyle w:val="af"/>
        <w:numPr>
          <w:ilvl w:val="0"/>
          <w:numId w:val="22"/>
        </w:numPr>
        <w:spacing w:line="276" w:lineRule="auto"/>
        <w:jc w:val="both"/>
      </w:pPr>
      <w:r w:rsidRPr="00084432">
        <w:t xml:space="preserve">Приказ </w:t>
      </w:r>
      <w:proofErr w:type="spellStart"/>
      <w:r w:rsidRPr="00084432">
        <w:t>Росстандарта</w:t>
      </w:r>
      <w:proofErr w:type="spellEnd"/>
      <w:r w:rsidRPr="00084432">
        <w:t xml:space="preserve"> от 31.03.2015 N 200-ст "Об утверждении национального стандарта" ("Технологии выполнения простых медицинских услуг инвазивных вмешательств").</w:t>
      </w:r>
    </w:p>
    <w:p w14:paraId="48E2E4C5" w14:textId="77777777" w:rsidR="00DC630F" w:rsidRPr="00084432" w:rsidRDefault="00DC630F" w:rsidP="00BC01C2">
      <w:pPr>
        <w:pStyle w:val="af"/>
        <w:numPr>
          <w:ilvl w:val="0"/>
          <w:numId w:val="22"/>
        </w:numPr>
        <w:spacing w:line="276" w:lineRule="auto"/>
        <w:jc w:val="both"/>
      </w:pPr>
      <w:r w:rsidRPr="00084432"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14:paraId="436F30DC" w14:textId="77777777" w:rsidR="00DC630F" w:rsidRPr="00084432" w:rsidRDefault="00DC630F" w:rsidP="00BC01C2">
      <w:pPr>
        <w:pStyle w:val="af"/>
        <w:numPr>
          <w:ilvl w:val="0"/>
          <w:numId w:val="22"/>
        </w:numPr>
        <w:spacing w:line="276" w:lineRule="auto"/>
        <w:jc w:val="both"/>
      </w:pPr>
      <w:r w:rsidRPr="00084432">
        <w:t>Приказ Министерства здравоохранения РФ от 20 декабря 2012 г. N 1183н "Об утверждении Номенклатуры должностей медицинских работников и фармацевтических работников".</w:t>
      </w:r>
    </w:p>
    <w:p w14:paraId="1E55A140" w14:textId="77777777" w:rsidR="00DC630F" w:rsidRPr="00084432" w:rsidRDefault="00DC630F" w:rsidP="00BC01C2">
      <w:pPr>
        <w:pStyle w:val="af"/>
        <w:numPr>
          <w:ilvl w:val="0"/>
          <w:numId w:val="22"/>
        </w:numPr>
        <w:spacing w:line="276" w:lineRule="auto"/>
        <w:jc w:val="both"/>
      </w:pPr>
      <w:r w:rsidRPr="00084432">
        <w:lastRenderedPageBreak/>
        <w:t>Приказ Министерства образования и науки РФ от 2 июля 2013 г. N 513 "Об утверждении Перечня профессий рабочих, должностей служащих, по которым осуществляется профессиональное обучение".</w:t>
      </w:r>
    </w:p>
    <w:p w14:paraId="16D7858E" w14:textId="77777777" w:rsidR="00DC630F" w:rsidRPr="00084432" w:rsidRDefault="00DC630F" w:rsidP="00BC01C2">
      <w:pPr>
        <w:pStyle w:val="af"/>
        <w:numPr>
          <w:ilvl w:val="0"/>
          <w:numId w:val="22"/>
        </w:numPr>
        <w:spacing w:line="276" w:lineRule="auto"/>
        <w:jc w:val="both"/>
      </w:pPr>
      <w:r w:rsidRPr="00084432">
        <w:t>Федеральный закон от 29 декабря 2012 г. N 273-ФЗ "Об образовании в Российской Федерации".</w:t>
      </w:r>
    </w:p>
    <w:p w14:paraId="652B53B4" w14:textId="77777777" w:rsidR="00DC630F" w:rsidRPr="00E87D51" w:rsidRDefault="00DC630F" w:rsidP="00BC01C2">
      <w:pPr>
        <w:pStyle w:val="af"/>
        <w:numPr>
          <w:ilvl w:val="0"/>
          <w:numId w:val="22"/>
        </w:numPr>
        <w:spacing w:line="276" w:lineRule="auto"/>
        <w:jc w:val="both"/>
        <w:rPr>
          <w:rFonts w:eastAsiaTheme="minorHAnsi"/>
        </w:rPr>
      </w:pPr>
      <w:r w:rsidRPr="00084432">
        <w:t>Федеральный закон от 21 ноября 2011 г. N 323-ФЗ "Об основах охраны здоровья граждан в Российской Федерации".</w:t>
      </w:r>
    </w:p>
    <w:p w14:paraId="2050FECA" w14:textId="77777777" w:rsidR="00485117" w:rsidRPr="00157CD2" w:rsidRDefault="00485117" w:rsidP="00157CD2">
      <w:pPr>
        <w:tabs>
          <w:tab w:val="left" w:pos="1276"/>
        </w:tabs>
        <w:jc w:val="both"/>
        <w:rPr>
          <w:b/>
        </w:rPr>
      </w:pPr>
    </w:p>
    <w:p w14:paraId="44E4E381" w14:textId="254765B9" w:rsidR="002E377F" w:rsidRPr="00A83ACC" w:rsidRDefault="00AB2683" w:rsidP="00140097">
      <w:pPr>
        <w:tabs>
          <w:tab w:val="left" w:pos="1276"/>
        </w:tabs>
        <w:jc w:val="center"/>
      </w:pPr>
      <w:r>
        <w:rPr>
          <w:b/>
        </w:rPr>
        <w:t>10</w:t>
      </w:r>
      <w:r w:rsidR="007F4A91" w:rsidRPr="00A83ACC">
        <w:rPr>
          <w:b/>
        </w:rPr>
        <w:t>.2</w:t>
      </w:r>
      <w:r w:rsidR="00187553">
        <w:rPr>
          <w:b/>
        </w:rPr>
        <w:t>.</w:t>
      </w:r>
      <w:r w:rsidR="007F4A91" w:rsidRPr="00A83ACC">
        <w:rPr>
          <w:b/>
        </w:rPr>
        <w:t xml:space="preserve"> </w:t>
      </w:r>
      <w:r w:rsidR="002E377F" w:rsidRPr="00A83ACC">
        <w:rPr>
          <w:b/>
        </w:rPr>
        <w:t>Учебно-методи</w:t>
      </w:r>
      <w:r w:rsidR="009E163E" w:rsidRPr="00A83ACC">
        <w:rPr>
          <w:b/>
        </w:rPr>
        <w:t>ческая документация и материалы</w:t>
      </w:r>
    </w:p>
    <w:p w14:paraId="5285A2F6" w14:textId="5E6365C5" w:rsidR="005F7EE0" w:rsidRDefault="005F7EE0" w:rsidP="00BC01C2">
      <w:pPr>
        <w:pStyle w:val="af"/>
        <w:numPr>
          <w:ilvl w:val="0"/>
          <w:numId w:val="27"/>
        </w:numPr>
        <w:spacing w:line="276" w:lineRule="auto"/>
      </w:pPr>
      <w:r>
        <w:t xml:space="preserve">Учебно-методические материалы. </w:t>
      </w:r>
    </w:p>
    <w:p w14:paraId="4D02FC13" w14:textId="78E838BE" w:rsidR="00C3306F" w:rsidRDefault="005F7EE0" w:rsidP="00BC01C2">
      <w:pPr>
        <w:pStyle w:val="af"/>
        <w:numPr>
          <w:ilvl w:val="0"/>
          <w:numId w:val="27"/>
        </w:numPr>
        <w:spacing w:line="276" w:lineRule="auto"/>
      </w:pPr>
      <w:r>
        <w:t>Фонд оценочных материалов.</w:t>
      </w:r>
    </w:p>
    <w:p w14:paraId="38F12F27" w14:textId="799DECA3" w:rsidR="002E377F" w:rsidRPr="00157CD2" w:rsidRDefault="002E377F" w:rsidP="00C3306F">
      <w:pPr>
        <w:rPr>
          <w:color w:val="000000"/>
        </w:rPr>
      </w:pPr>
    </w:p>
    <w:p w14:paraId="17AACFA6" w14:textId="3C88B557" w:rsidR="002E377F" w:rsidRPr="00A83ACC" w:rsidRDefault="007F4A91" w:rsidP="00140097">
      <w:pPr>
        <w:widowControl w:val="0"/>
        <w:tabs>
          <w:tab w:val="left" w:pos="708"/>
          <w:tab w:val="right" w:leader="underscore" w:pos="9639"/>
        </w:tabs>
        <w:jc w:val="center"/>
        <w:rPr>
          <w:b/>
          <w:bCs/>
        </w:rPr>
      </w:pPr>
      <w:r w:rsidRPr="00A83ACC">
        <w:rPr>
          <w:b/>
          <w:bCs/>
        </w:rPr>
        <w:t>1</w:t>
      </w:r>
      <w:r w:rsidR="00AB2683">
        <w:rPr>
          <w:b/>
          <w:bCs/>
        </w:rPr>
        <w:t>0</w:t>
      </w:r>
      <w:r w:rsidRPr="00A83ACC">
        <w:rPr>
          <w:b/>
          <w:bCs/>
        </w:rPr>
        <w:t xml:space="preserve">.3. </w:t>
      </w:r>
      <w:r w:rsidR="009E163E" w:rsidRPr="00A83ACC">
        <w:rPr>
          <w:b/>
          <w:bCs/>
        </w:rPr>
        <w:t>Интернет-ресурсы</w:t>
      </w:r>
    </w:p>
    <w:p w14:paraId="3000E1FA" w14:textId="122A9E1B" w:rsidR="002E377F" w:rsidRPr="009C364F" w:rsidRDefault="00140097" w:rsidP="00BC01C2">
      <w:pPr>
        <w:pStyle w:val="af"/>
        <w:numPr>
          <w:ilvl w:val="0"/>
          <w:numId w:val="28"/>
        </w:numPr>
        <w:spacing w:line="276" w:lineRule="auto"/>
      </w:pPr>
      <w:r w:rsidRPr="009C364F">
        <w:t>https://www.rosminzdrav.ru/</w:t>
      </w:r>
    </w:p>
    <w:p w14:paraId="76DB6D53" w14:textId="5E9ED824" w:rsidR="00C3306F" w:rsidRPr="009C364F" w:rsidRDefault="00814ECC" w:rsidP="00BC01C2">
      <w:pPr>
        <w:pStyle w:val="af"/>
        <w:numPr>
          <w:ilvl w:val="0"/>
          <w:numId w:val="28"/>
        </w:numPr>
        <w:spacing w:line="276" w:lineRule="auto"/>
      </w:pPr>
      <w:hyperlink r:id="rId28" w:history="1">
        <w:r w:rsidR="009C364F" w:rsidRPr="009C364F">
          <w:rPr>
            <w:rStyle w:val="af5"/>
            <w:color w:val="auto"/>
          </w:rPr>
          <w:t>http://minzdrav.gov.by/</w:t>
        </w:r>
      </w:hyperlink>
    </w:p>
    <w:p w14:paraId="3C034683" w14:textId="0AAB3C32" w:rsidR="009C364F" w:rsidRPr="009C364F" w:rsidRDefault="009C364F" w:rsidP="00BC01C2">
      <w:pPr>
        <w:pStyle w:val="af"/>
        <w:numPr>
          <w:ilvl w:val="0"/>
          <w:numId w:val="28"/>
        </w:numPr>
        <w:spacing w:line="276" w:lineRule="auto"/>
      </w:pPr>
      <w:r w:rsidRPr="009C364F">
        <w:t>http://роспотребнадзор</w:t>
      </w:r>
      <w:proofErr w:type="gramStart"/>
      <w:r w:rsidRPr="009C364F">
        <w:t>.р</w:t>
      </w:r>
      <w:proofErr w:type="gramEnd"/>
      <w:r w:rsidRPr="009C364F">
        <w:t>ф/</w:t>
      </w:r>
    </w:p>
    <w:p w14:paraId="3DAE4B24" w14:textId="041EC69C" w:rsidR="009C364F" w:rsidRPr="009C364F" w:rsidRDefault="009C364F" w:rsidP="00BC01C2">
      <w:pPr>
        <w:pStyle w:val="af"/>
        <w:numPr>
          <w:ilvl w:val="0"/>
          <w:numId w:val="28"/>
        </w:numPr>
        <w:spacing w:line="276" w:lineRule="auto"/>
      </w:pPr>
      <w:r w:rsidRPr="009C364F">
        <w:t>http://02.rospotrebnadzor.ru/</w:t>
      </w:r>
    </w:p>
    <w:p w14:paraId="2CEA112F" w14:textId="77777777" w:rsidR="002E377F" w:rsidRPr="009C364F" w:rsidRDefault="002E377F" w:rsidP="009C364F">
      <w:pPr>
        <w:spacing w:line="276" w:lineRule="auto"/>
      </w:pPr>
    </w:p>
    <w:p w14:paraId="2E86581D" w14:textId="0F93DB6C" w:rsidR="007F4A91" w:rsidRDefault="007F4A9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795246FC" w14:textId="45EA991B" w:rsidR="00E61B61" w:rsidRPr="00157CD2" w:rsidRDefault="00AB2683" w:rsidP="007B4F62">
      <w:pPr>
        <w:pStyle w:val="af"/>
        <w:ind w:left="0"/>
        <w:jc w:val="center"/>
        <w:rPr>
          <w:b/>
        </w:rPr>
      </w:pPr>
      <w:r>
        <w:rPr>
          <w:b/>
        </w:rPr>
        <w:lastRenderedPageBreak/>
        <w:t>11</w:t>
      </w:r>
      <w:r w:rsidR="002C18FA" w:rsidRPr="00157CD2">
        <w:rPr>
          <w:b/>
        </w:rPr>
        <w:t xml:space="preserve">. </w:t>
      </w:r>
      <w:r w:rsidR="007B4F62" w:rsidRPr="00157CD2">
        <w:rPr>
          <w:b/>
        </w:rPr>
        <w:t>МАТЕРИАЛЬНО-ТЕХНИЧЕСКИЕ БАЗЫ, ОБЕСПЕЧИВАЮЩИЕ ОРГАНИЗАЦИЮ ВСЕХ ВИДОВ ДИСЦИПЛИНАРНОЙ ПОДГОТОВКИ</w:t>
      </w:r>
    </w:p>
    <w:p w14:paraId="4EABBC5D" w14:textId="77777777" w:rsidR="007F4A91" w:rsidRDefault="007F4A91" w:rsidP="00157CD2">
      <w:pPr>
        <w:jc w:val="center"/>
        <w:rPr>
          <w:b/>
        </w:rPr>
      </w:pPr>
    </w:p>
    <w:p w14:paraId="647A1B7E" w14:textId="0E0179D6" w:rsidR="00E61B61" w:rsidRPr="00157CD2" w:rsidRDefault="00AB2683" w:rsidP="007B4F62">
      <w:pPr>
        <w:jc w:val="center"/>
        <w:rPr>
          <w:b/>
        </w:rPr>
      </w:pPr>
      <w:r>
        <w:rPr>
          <w:b/>
        </w:rPr>
        <w:t>11</w:t>
      </w:r>
      <w:r w:rsidR="007F4A91">
        <w:rPr>
          <w:b/>
        </w:rPr>
        <w:t>.1.</w:t>
      </w:r>
      <w:r w:rsidR="00E61B61" w:rsidRPr="00157CD2">
        <w:rPr>
          <w:b/>
        </w:rPr>
        <w:t xml:space="preserve"> Материально-техническое обеспечение</w:t>
      </w:r>
    </w:p>
    <w:p w14:paraId="54B194F3" w14:textId="77777777" w:rsidR="002C18FA" w:rsidRPr="00157CD2" w:rsidRDefault="002C18FA" w:rsidP="00157CD2">
      <w:pPr>
        <w:jc w:val="center"/>
        <w:rPr>
          <w:b/>
        </w:rPr>
      </w:pPr>
    </w:p>
    <w:tbl>
      <w:tblPr>
        <w:tblpPr w:leftFromText="180" w:rightFromText="180" w:vertAnchor="text" w:horzAnchor="margin" w:tblpX="250" w:tblpY="13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65"/>
        <w:gridCol w:w="3532"/>
      </w:tblGrid>
      <w:tr w:rsidR="00E61B61" w:rsidRPr="00157CD2" w14:paraId="4019F043" w14:textId="77777777" w:rsidTr="009E163E">
        <w:trPr>
          <w:trHeight w:val="517"/>
        </w:trPr>
        <w:tc>
          <w:tcPr>
            <w:tcW w:w="675" w:type="dxa"/>
            <w:vMerge w:val="restart"/>
          </w:tcPr>
          <w:p w14:paraId="3B7DAAFB" w14:textId="77777777" w:rsidR="00E61B61" w:rsidRPr="00157CD2" w:rsidRDefault="00E61B61" w:rsidP="009E163E">
            <w:pPr>
              <w:jc w:val="center"/>
              <w:rPr>
                <w:b/>
              </w:rPr>
            </w:pPr>
            <w:r w:rsidRPr="00157CD2">
              <w:rPr>
                <w:b/>
              </w:rPr>
              <w:t>№</w:t>
            </w:r>
          </w:p>
        </w:tc>
        <w:tc>
          <w:tcPr>
            <w:tcW w:w="4865" w:type="dxa"/>
            <w:vMerge w:val="restart"/>
          </w:tcPr>
          <w:p w14:paraId="5F1542D6" w14:textId="77777777" w:rsidR="00E61B61" w:rsidRPr="00157CD2" w:rsidRDefault="00E61B61" w:rsidP="009E163E">
            <w:pPr>
              <w:shd w:val="clear" w:color="auto" w:fill="FFFFFF"/>
              <w:jc w:val="center"/>
              <w:rPr>
                <w:b/>
              </w:rPr>
            </w:pPr>
            <w:r w:rsidRPr="00157CD2">
              <w:rPr>
                <w:b/>
              </w:rPr>
              <w:t>Наименование технических средств обучения</w:t>
            </w:r>
          </w:p>
        </w:tc>
        <w:tc>
          <w:tcPr>
            <w:tcW w:w="3532" w:type="dxa"/>
            <w:vMerge w:val="restart"/>
          </w:tcPr>
          <w:p w14:paraId="4DB1FBE9" w14:textId="55D54A32" w:rsidR="00E61B61" w:rsidRPr="00157CD2" w:rsidRDefault="007B4F62" w:rsidP="009E163E">
            <w:pPr>
              <w:jc w:val="center"/>
              <w:rPr>
                <w:b/>
              </w:rPr>
            </w:pPr>
            <w:r>
              <w:rPr>
                <w:b/>
              </w:rPr>
              <w:t>Количество в медицинском колледже</w:t>
            </w:r>
          </w:p>
        </w:tc>
      </w:tr>
      <w:tr w:rsidR="00E61B61" w:rsidRPr="00157CD2" w14:paraId="16F6CE11" w14:textId="77777777" w:rsidTr="009E163E">
        <w:trPr>
          <w:trHeight w:val="517"/>
        </w:trPr>
        <w:tc>
          <w:tcPr>
            <w:tcW w:w="675" w:type="dxa"/>
            <w:vMerge/>
          </w:tcPr>
          <w:p w14:paraId="3E231348" w14:textId="77777777" w:rsidR="00E61B61" w:rsidRPr="00157CD2" w:rsidRDefault="00E61B61" w:rsidP="009E163E">
            <w:pPr>
              <w:jc w:val="center"/>
              <w:rPr>
                <w:b/>
              </w:rPr>
            </w:pPr>
          </w:p>
        </w:tc>
        <w:tc>
          <w:tcPr>
            <w:tcW w:w="4865" w:type="dxa"/>
            <w:vMerge/>
          </w:tcPr>
          <w:p w14:paraId="62A77BEF" w14:textId="77777777" w:rsidR="00E61B61" w:rsidRPr="00157CD2" w:rsidRDefault="00E61B61" w:rsidP="009E163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32" w:type="dxa"/>
            <w:vMerge/>
          </w:tcPr>
          <w:p w14:paraId="4E4A644D" w14:textId="77777777" w:rsidR="00E61B61" w:rsidRPr="00157CD2" w:rsidRDefault="00E61B61" w:rsidP="009E163E">
            <w:pPr>
              <w:jc w:val="center"/>
              <w:rPr>
                <w:b/>
              </w:rPr>
            </w:pPr>
          </w:p>
        </w:tc>
      </w:tr>
      <w:tr w:rsidR="00E61B61" w:rsidRPr="00157CD2" w14:paraId="364EEC1A" w14:textId="77777777" w:rsidTr="009E163E">
        <w:trPr>
          <w:trHeight w:val="247"/>
        </w:trPr>
        <w:tc>
          <w:tcPr>
            <w:tcW w:w="675" w:type="dxa"/>
          </w:tcPr>
          <w:p w14:paraId="154C31D4" w14:textId="77777777" w:rsidR="00E61B61" w:rsidRPr="007B4F62" w:rsidRDefault="00E61B61" w:rsidP="009E163E">
            <w:pPr>
              <w:jc w:val="center"/>
              <w:rPr>
                <w:b/>
              </w:rPr>
            </w:pPr>
          </w:p>
        </w:tc>
        <w:tc>
          <w:tcPr>
            <w:tcW w:w="4865" w:type="dxa"/>
          </w:tcPr>
          <w:p w14:paraId="272048B7" w14:textId="77777777" w:rsidR="00E61B61" w:rsidRPr="007B4F62" w:rsidRDefault="00E61B61" w:rsidP="009E163E">
            <w:pPr>
              <w:jc w:val="center"/>
              <w:rPr>
                <w:b/>
              </w:rPr>
            </w:pPr>
            <w:r w:rsidRPr="007B4F62">
              <w:rPr>
                <w:b/>
              </w:rPr>
              <w:t>1</w:t>
            </w:r>
          </w:p>
        </w:tc>
        <w:tc>
          <w:tcPr>
            <w:tcW w:w="3532" w:type="dxa"/>
          </w:tcPr>
          <w:p w14:paraId="1C925EE3" w14:textId="77777777" w:rsidR="00E61B61" w:rsidRPr="00382CF8" w:rsidRDefault="00E61B61" w:rsidP="009E163E">
            <w:pPr>
              <w:jc w:val="center"/>
              <w:rPr>
                <w:b/>
              </w:rPr>
            </w:pPr>
            <w:r w:rsidRPr="00382CF8">
              <w:rPr>
                <w:b/>
              </w:rPr>
              <w:t>2</w:t>
            </w:r>
          </w:p>
        </w:tc>
      </w:tr>
      <w:tr w:rsidR="00E61B61" w:rsidRPr="00157CD2" w14:paraId="65627831" w14:textId="77777777" w:rsidTr="009E163E">
        <w:trPr>
          <w:trHeight w:val="247"/>
        </w:trPr>
        <w:tc>
          <w:tcPr>
            <w:tcW w:w="675" w:type="dxa"/>
          </w:tcPr>
          <w:p w14:paraId="0CC47FC9" w14:textId="77777777" w:rsidR="00E61B61" w:rsidRPr="007B4F62" w:rsidRDefault="00E61B61" w:rsidP="00BC01C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865" w:type="dxa"/>
          </w:tcPr>
          <w:p w14:paraId="6966E96E" w14:textId="3290971D" w:rsidR="00E61B61" w:rsidRPr="00382CF8" w:rsidRDefault="00E61B61" w:rsidP="00382CF8">
            <w:pPr>
              <w:jc w:val="both"/>
              <w:rPr>
                <w:b/>
              </w:rPr>
            </w:pPr>
            <w:r w:rsidRPr="007B4F62">
              <w:t xml:space="preserve">Компьютер </w:t>
            </w:r>
            <w:r w:rsidR="00382CF8">
              <w:t>персональный</w:t>
            </w:r>
          </w:p>
        </w:tc>
        <w:tc>
          <w:tcPr>
            <w:tcW w:w="3532" w:type="dxa"/>
          </w:tcPr>
          <w:p w14:paraId="2C160FA2" w14:textId="77777777" w:rsidR="00E61B61" w:rsidRPr="00382CF8" w:rsidRDefault="00E61B61" w:rsidP="009E163E">
            <w:pPr>
              <w:jc w:val="center"/>
              <w:rPr>
                <w:b/>
              </w:rPr>
            </w:pPr>
            <w:r w:rsidRPr="00382CF8">
              <w:rPr>
                <w:b/>
              </w:rPr>
              <w:t>4</w:t>
            </w:r>
          </w:p>
        </w:tc>
      </w:tr>
      <w:tr w:rsidR="00E61B61" w:rsidRPr="00157CD2" w14:paraId="754658C7" w14:textId="77777777" w:rsidTr="009E163E">
        <w:trPr>
          <w:trHeight w:val="247"/>
        </w:trPr>
        <w:tc>
          <w:tcPr>
            <w:tcW w:w="675" w:type="dxa"/>
          </w:tcPr>
          <w:p w14:paraId="0DA9CE70" w14:textId="77777777" w:rsidR="00E61B61" w:rsidRPr="007B4F62" w:rsidRDefault="00E61B61" w:rsidP="00BC01C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865" w:type="dxa"/>
          </w:tcPr>
          <w:p w14:paraId="466161F9" w14:textId="77777777" w:rsidR="00E61B61" w:rsidRPr="007B4F62" w:rsidRDefault="00E61B61" w:rsidP="009E163E">
            <w:pPr>
              <w:jc w:val="both"/>
            </w:pPr>
            <w:r w:rsidRPr="007B4F62">
              <w:t>Принтер лазерный</w:t>
            </w:r>
          </w:p>
        </w:tc>
        <w:tc>
          <w:tcPr>
            <w:tcW w:w="3532" w:type="dxa"/>
          </w:tcPr>
          <w:p w14:paraId="20F86BA5" w14:textId="77777777" w:rsidR="00E61B61" w:rsidRPr="00382CF8" w:rsidRDefault="00E61B61" w:rsidP="009E163E">
            <w:pPr>
              <w:jc w:val="center"/>
              <w:rPr>
                <w:b/>
              </w:rPr>
            </w:pPr>
            <w:r w:rsidRPr="00382CF8">
              <w:rPr>
                <w:b/>
              </w:rPr>
              <w:t>3</w:t>
            </w:r>
          </w:p>
        </w:tc>
      </w:tr>
      <w:tr w:rsidR="00E61B61" w:rsidRPr="00157CD2" w14:paraId="2648F8FB" w14:textId="77777777" w:rsidTr="009E163E">
        <w:trPr>
          <w:trHeight w:val="247"/>
        </w:trPr>
        <w:tc>
          <w:tcPr>
            <w:tcW w:w="675" w:type="dxa"/>
          </w:tcPr>
          <w:p w14:paraId="26C8C135" w14:textId="77777777" w:rsidR="00E61B61" w:rsidRPr="007B4F62" w:rsidRDefault="00E61B61" w:rsidP="00BC01C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865" w:type="dxa"/>
          </w:tcPr>
          <w:p w14:paraId="7EA8CBEB" w14:textId="70021397" w:rsidR="00E61B61" w:rsidRPr="007B4F62" w:rsidRDefault="00E61B61" w:rsidP="00382CF8">
            <w:pPr>
              <w:jc w:val="both"/>
              <w:rPr>
                <w:lang w:val="en-US"/>
              </w:rPr>
            </w:pPr>
            <w:r w:rsidRPr="007B4F62">
              <w:t xml:space="preserve">Телевизор </w:t>
            </w:r>
          </w:p>
        </w:tc>
        <w:tc>
          <w:tcPr>
            <w:tcW w:w="3532" w:type="dxa"/>
          </w:tcPr>
          <w:p w14:paraId="2CA3E305" w14:textId="77777777" w:rsidR="00E61B61" w:rsidRPr="00382CF8" w:rsidRDefault="00E61B61" w:rsidP="009E163E">
            <w:pPr>
              <w:jc w:val="center"/>
              <w:rPr>
                <w:b/>
              </w:rPr>
            </w:pPr>
            <w:r w:rsidRPr="00382CF8">
              <w:rPr>
                <w:b/>
              </w:rPr>
              <w:t>1</w:t>
            </w:r>
          </w:p>
        </w:tc>
      </w:tr>
      <w:tr w:rsidR="00E61B61" w:rsidRPr="00157CD2" w14:paraId="4224A740" w14:textId="77777777" w:rsidTr="009E163E">
        <w:trPr>
          <w:trHeight w:val="247"/>
        </w:trPr>
        <w:tc>
          <w:tcPr>
            <w:tcW w:w="675" w:type="dxa"/>
          </w:tcPr>
          <w:p w14:paraId="58847792" w14:textId="77777777" w:rsidR="00E61B61" w:rsidRPr="007B4F62" w:rsidRDefault="00E61B61" w:rsidP="00BC01C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865" w:type="dxa"/>
          </w:tcPr>
          <w:p w14:paraId="6CEBF354" w14:textId="77777777" w:rsidR="00E61B61" w:rsidRPr="007B4F62" w:rsidRDefault="00E61B61" w:rsidP="009E163E">
            <w:pPr>
              <w:jc w:val="both"/>
            </w:pPr>
            <w:r w:rsidRPr="007B4F62">
              <w:t>Ксерокс, сканер</w:t>
            </w:r>
          </w:p>
        </w:tc>
        <w:tc>
          <w:tcPr>
            <w:tcW w:w="3532" w:type="dxa"/>
          </w:tcPr>
          <w:p w14:paraId="32E2CECF" w14:textId="77777777" w:rsidR="00E61B61" w:rsidRPr="00382CF8" w:rsidRDefault="00E61B61" w:rsidP="009E163E">
            <w:pPr>
              <w:jc w:val="center"/>
              <w:rPr>
                <w:b/>
              </w:rPr>
            </w:pPr>
            <w:r w:rsidRPr="00382CF8">
              <w:rPr>
                <w:b/>
              </w:rPr>
              <w:t>2</w:t>
            </w:r>
          </w:p>
        </w:tc>
      </w:tr>
      <w:tr w:rsidR="00E61B61" w:rsidRPr="00157CD2" w14:paraId="37C855F8" w14:textId="77777777" w:rsidTr="009E163E">
        <w:trPr>
          <w:trHeight w:val="247"/>
        </w:trPr>
        <w:tc>
          <w:tcPr>
            <w:tcW w:w="675" w:type="dxa"/>
          </w:tcPr>
          <w:p w14:paraId="13312A1B" w14:textId="77777777" w:rsidR="00E61B61" w:rsidRPr="007B4F62" w:rsidRDefault="00E61B61" w:rsidP="00BC01C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865" w:type="dxa"/>
          </w:tcPr>
          <w:p w14:paraId="6028F7D7" w14:textId="77777777" w:rsidR="00E61B61" w:rsidRPr="007B4F62" w:rsidRDefault="00E61B61" w:rsidP="009E163E">
            <w:pPr>
              <w:jc w:val="both"/>
            </w:pPr>
            <w:r w:rsidRPr="007B4F62">
              <w:rPr>
                <w:lang w:val="en-US"/>
              </w:rPr>
              <w:t>DVD</w:t>
            </w:r>
          </w:p>
        </w:tc>
        <w:tc>
          <w:tcPr>
            <w:tcW w:w="3532" w:type="dxa"/>
          </w:tcPr>
          <w:p w14:paraId="1EB8EF7D" w14:textId="77777777" w:rsidR="00E61B61" w:rsidRPr="00382CF8" w:rsidRDefault="00E61B61" w:rsidP="009E163E">
            <w:pPr>
              <w:jc w:val="center"/>
              <w:rPr>
                <w:b/>
              </w:rPr>
            </w:pPr>
            <w:r w:rsidRPr="00382CF8">
              <w:rPr>
                <w:b/>
              </w:rPr>
              <w:t>1</w:t>
            </w:r>
          </w:p>
        </w:tc>
      </w:tr>
      <w:tr w:rsidR="00E61B61" w:rsidRPr="00157CD2" w14:paraId="2395E4EA" w14:textId="77777777" w:rsidTr="009E163E">
        <w:trPr>
          <w:trHeight w:val="247"/>
        </w:trPr>
        <w:tc>
          <w:tcPr>
            <w:tcW w:w="675" w:type="dxa"/>
          </w:tcPr>
          <w:p w14:paraId="1B96D07B" w14:textId="77777777" w:rsidR="00E61B61" w:rsidRPr="007B4F62" w:rsidRDefault="00E61B61" w:rsidP="00BC01C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865" w:type="dxa"/>
          </w:tcPr>
          <w:p w14:paraId="03C8B9CE" w14:textId="501096C1" w:rsidR="00E61B61" w:rsidRPr="007B4F62" w:rsidRDefault="00E61B61" w:rsidP="00382CF8">
            <w:pPr>
              <w:jc w:val="both"/>
            </w:pPr>
            <w:r w:rsidRPr="007B4F62">
              <w:t xml:space="preserve">Видеомагнитофон </w:t>
            </w:r>
          </w:p>
        </w:tc>
        <w:tc>
          <w:tcPr>
            <w:tcW w:w="3532" w:type="dxa"/>
          </w:tcPr>
          <w:p w14:paraId="468CD360" w14:textId="77777777" w:rsidR="00E61B61" w:rsidRPr="00382CF8" w:rsidRDefault="00E61B61" w:rsidP="009E163E">
            <w:pPr>
              <w:jc w:val="center"/>
              <w:rPr>
                <w:b/>
              </w:rPr>
            </w:pPr>
            <w:r w:rsidRPr="00382CF8">
              <w:rPr>
                <w:b/>
              </w:rPr>
              <w:t>1</w:t>
            </w:r>
          </w:p>
        </w:tc>
      </w:tr>
      <w:tr w:rsidR="00E61B61" w:rsidRPr="00157CD2" w14:paraId="60BF4E01" w14:textId="77777777" w:rsidTr="009E163E">
        <w:trPr>
          <w:trHeight w:val="247"/>
        </w:trPr>
        <w:tc>
          <w:tcPr>
            <w:tcW w:w="675" w:type="dxa"/>
          </w:tcPr>
          <w:p w14:paraId="487BB315" w14:textId="77777777" w:rsidR="00E61B61" w:rsidRPr="007B4F62" w:rsidRDefault="00E61B61" w:rsidP="00BC01C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865" w:type="dxa"/>
          </w:tcPr>
          <w:p w14:paraId="4C9210CF" w14:textId="1AB682D1" w:rsidR="00E61B61" w:rsidRPr="007B4F62" w:rsidRDefault="00E61B61" w:rsidP="00382CF8">
            <w:pPr>
              <w:jc w:val="both"/>
            </w:pPr>
            <w:r w:rsidRPr="007B4F62">
              <w:t xml:space="preserve">Экран для проецирования </w:t>
            </w:r>
          </w:p>
        </w:tc>
        <w:tc>
          <w:tcPr>
            <w:tcW w:w="3532" w:type="dxa"/>
          </w:tcPr>
          <w:p w14:paraId="1A9BA96C" w14:textId="77777777" w:rsidR="00E61B61" w:rsidRPr="00382CF8" w:rsidRDefault="00E61B61" w:rsidP="009E163E">
            <w:pPr>
              <w:jc w:val="center"/>
              <w:rPr>
                <w:b/>
              </w:rPr>
            </w:pPr>
            <w:r w:rsidRPr="00382CF8">
              <w:rPr>
                <w:b/>
              </w:rPr>
              <w:t>1</w:t>
            </w:r>
          </w:p>
        </w:tc>
      </w:tr>
      <w:tr w:rsidR="00E61B61" w:rsidRPr="00157CD2" w14:paraId="2199D4E8" w14:textId="77777777" w:rsidTr="009E163E">
        <w:trPr>
          <w:trHeight w:val="247"/>
        </w:trPr>
        <w:tc>
          <w:tcPr>
            <w:tcW w:w="675" w:type="dxa"/>
          </w:tcPr>
          <w:p w14:paraId="1C5CF4A4" w14:textId="77777777" w:rsidR="00E61B61" w:rsidRPr="007B4F62" w:rsidRDefault="00E61B61" w:rsidP="00BC01C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865" w:type="dxa"/>
          </w:tcPr>
          <w:p w14:paraId="3521F5FF" w14:textId="77777777" w:rsidR="00E61B61" w:rsidRPr="007B4F62" w:rsidRDefault="00E61B61" w:rsidP="009E163E">
            <w:pPr>
              <w:jc w:val="both"/>
            </w:pPr>
            <w:r w:rsidRPr="007B4F62">
              <w:t>Мультимедийный проектор</w:t>
            </w:r>
          </w:p>
        </w:tc>
        <w:tc>
          <w:tcPr>
            <w:tcW w:w="3532" w:type="dxa"/>
          </w:tcPr>
          <w:p w14:paraId="72E6F6E0" w14:textId="77777777" w:rsidR="00E61B61" w:rsidRPr="00382CF8" w:rsidRDefault="00E61B61" w:rsidP="009E163E">
            <w:pPr>
              <w:jc w:val="center"/>
              <w:rPr>
                <w:b/>
              </w:rPr>
            </w:pPr>
            <w:r w:rsidRPr="00382CF8">
              <w:rPr>
                <w:b/>
              </w:rPr>
              <w:t>2</w:t>
            </w:r>
          </w:p>
        </w:tc>
      </w:tr>
      <w:tr w:rsidR="00E61B61" w:rsidRPr="00157CD2" w14:paraId="287C2854" w14:textId="77777777" w:rsidTr="009E163E">
        <w:trPr>
          <w:trHeight w:val="247"/>
        </w:trPr>
        <w:tc>
          <w:tcPr>
            <w:tcW w:w="675" w:type="dxa"/>
          </w:tcPr>
          <w:p w14:paraId="1E34AB85" w14:textId="77777777" w:rsidR="00E61B61" w:rsidRPr="007B4F62" w:rsidRDefault="00E61B61" w:rsidP="00BC01C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865" w:type="dxa"/>
          </w:tcPr>
          <w:p w14:paraId="65A4C848" w14:textId="388B5F2D" w:rsidR="00E61B61" w:rsidRPr="00382CF8" w:rsidRDefault="00382CF8" w:rsidP="009E163E">
            <w:pPr>
              <w:jc w:val="both"/>
            </w:pPr>
            <w:r>
              <w:t>Ноутбук</w:t>
            </w:r>
          </w:p>
        </w:tc>
        <w:tc>
          <w:tcPr>
            <w:tcW w:w="3532" w:type="dxa"/>
          </w:tcPr>
          <w:p w14:paraId="7DA4707B" w14:textId="77777777" w:rsidR="00E61B61" w:rsidRPr="00382CF8" w:rsidRDefault="00E61B61" w:rsidP="009E163E">
            <w:pPr>
              <w:jc w:val="center"/>
              <w:rPr>
                <w:b/>
              </w:rPr>
            </w:pPr>
            <w:r w:rsidRPr="00382CF8">
              <w:rPr>
                <w:b/>
              </w:rPr>
              <w:t>2</w:t>
            </w:r>
          </w:p>
        </w:tc>
      </w:tr>
    </w:tbl>
    <w:p w14:paraId="3E23EBEB" w14:textId="77777777" w:rsidR="00E61B61" w:rsidRPr="00157CD2" w:rsidRDefault="00E61B61" w:rsidP="00157CD2">
      <w:pPr>
        <w:pStyle w:val="af"/>
        <w:ind w:left="0"/>
        <w:rPr>
          <w:b/>
          <w:i/>
        </w:rPr>
      </w:pPr>
    </w:p>
    <w:p w14:paraId="3BAC15D4" w14:textId="77777777" w:rsidR="002C18FA" w:rsidRPr="00157CD2" w:rsidRDefault="002C18FA" w:rsidP="00157CD2">
      <w:pPr>
        <w:pStyle w:val="af"/>
        <w:ind w:left="0"/>
        <w:rPr>
          <w:b/>
          <w:i/>
        </w:rPr>
      </w:pPr>
    </w:p>
    <w:p w14:paraId="031E6234" w14:textId="56339C52" w:rsidR="00E61B61" w:rsidRPr="00AB2683" w:rsidRDefault="00E61B61" w:rsidP="00BC01C2">
      <w:pPr>
        <w:pStyle w:val="af"/>
        <w:numPr>
          <w:ilvl w:val="1"/>
          <w:numId w:val="41"/>
        </w:numPr>
        <w:jc w:val="center"/>
        <w:rPr>
          <w:b/>
        </w:rPr>
      </w:pPr>
      <w:r w:rsidRPr="00AB2683">
        <w:rPr>
          <w:b/>
        </w:rPr>
        <w:t>Перечень тематических учебных комнат и лабораторий</w:t>
      </w:r>
    </w:p>
    <w:p w14:paraId="728C4F21" w14:textId="77777777" w:rsidR="007B4F62" w:rsidRDefault="007B4F62" w:rsidP="007B4F62">
      <w:pPr>
        <w:pStyle w:val="af"/>
        <w:ind w:left="840"/>
        <w:rPr>
          <w:b/>
        </w:rPr>
      </w:pPr>
    </w:p>
    <w:tbl>
      <w:tblPr>
        <w:tblW w:w="9145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835"/>
        <w:gridCol w:w="2374"/>
        <w:gridCol w:w="1276"/>
        <w:gridCol w:w="2162"/>
      </w:tblGrid>
      <w:tr w:rsidR="009E163E" w:rsidRPr="009E163E" w14:paraId="60A704C9" w14:textId="77777777" w:rsidTr="009E163E">
        <w:trPr>
          <w:trHeight w:val="603"/>
          <w:jc w:val="center"/>
        </w:trPr>
        <w:tc>
          <w:tcPr>
            <w:tcW w:w="498" w:type="dxa"/>
          </w:tcPr>
          <w:p w14:paraId="6BFDD590" w14:textId="77777777" w:rsidR="009E163E" w:rsidRPr="009E163E" w:rsidRDefault="009E163E" w:rsidP="009E163E">
            <w:pPr>
              <w:jc w:val="center"/>
              <w:rPr>
                <w:b/>
                <w:bCs/>
              </w:rPr>
            </w:pPr>
            <w:r w:rsidRPr="009E163E">
              <w:rPr>
                <w:b/>
                <w:bCs/>
              </w:rPr>
              <w:t xml:space="preserve">№ </w:t>
            </w:r>
            <w:proofErr w:type="spellStart"/>
            <w:r w:rsidRPr="009E163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835" w:type="dxa"/>
          </w:tcPr>
          <w:p w14:paraId="03F6EF73" w14:textId="77777777" w:rsidR="009E163E" w:rsidRPr="009E163E" w:rsidRDefault="009E163E" w:rsidP="009E163E">
            <w:pPr>
              <w:jc w:val="center"/>
              <w:rPr>
                <w:b/>
                <w:bCs/>
              </w:rPr>
            </w:pPr>
            <w:r w:rsidRPr="009E163E">
              <w:rPr>
                <w:b/>
                <w:bCs/>
              </w:rPr>
              <w:t>Название лаборатории</w:t>
            </w:r>
          </w:p>
        </w:tc>
        <w:tc>
          <w:tcPr>
            <w:tcW w:w="2374" w:type="dxa"/>
          </w:tcPr>
          <w:p w14:paraId="334CC51A" w14:textId="77777777" w:rsidR="009E163E" w:rsidRPr="009E163E" w:rsidRDefault="009E163E" w:rsidP="009E163E">
            <w:pPr>
              <w:jc w:val="center"/>
              <w:rPr>
                <w:b/>
                <w:bCs/>
              </w:rPr>
            </w:pPr>
            <w:r w:rsidRPr="009E163E">
              <w:rPr>
                <w:b/>
                <w:bCs/>
              </w:rPr>
              <w:t>Место расположения</w:t>
            </w:r>
          </w:p>
        </w:tc>
        <w:tc>
          <w:tcPr>
            <w:tcW w:w="1276" w:type="dxa"/>
          </w:tcPr>
          <w:p w14:paraId="2332445F" w14:textId="77777777" w:rsidR="009E163E" w:rsidRPr="009E163E" w:rsidRDefault="009E163E" w:rsidP="009E163E">
            <w:pPr>
              <w:jc w:val="center"/>
              <w:rPr>
                <w:b/>
                <w:bCs/>
              </w:rPr>
            </w:pPr>
            <w:r w:rsidRPr="009E163E">
              <w:rPr>
                <w:b/>
                <w:bCs/>
              </w:rPr>
              <w:t>Площадь</w:t>
            </w:r>
          </w:p>
          <w:p w14:paraId="5A75C6C1" w14:textId="77777777" w:rsidR="009E163E" w:rsidRPr="009E163E" w:rsidRDefault="009E163E" w:rsidP="009E163E">
            <w:pPr>
              <w:jc w:val="center"/>
              <w:rPr>
                <w:b/>
                <w:bCs/>
              </w:rPr>
            </w:pPr>
            <w:r w:rsidRPr="009E163E">
              <w:rPr>
                <w:b/>
                <w:bCs/>
              </w:rPr>
              <w:t>м</w:t>
            </w:r>
            <w:proofErr w:type="gramStart"/>
            <w:r w:rsidRPr="009E163E">
              <w:rPr>
                <w:b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162" w:type="dxa"/>
          </w:tcPr>
          <w:p w14:paraId="7356B692" w14:textId="77777777" w:rsidR="009E163E" w:rsidRPr="009E163E" w:rsidRDefault="009E163E" w:rsidP="009E163E">
            <w:pPr>
              <w:jc w:val="center"/>
              <w:rPr>
                <w:b/>
                <w:bCs/>
              </w:rPr>
            </w:pPr>
            <w:r w:rsidRPr="009E163E">
              <w:rPr>
                <w:b/>
                <w:bCs/>
              </w:rPr>
              <w:t>Кол-во посадочных мест</w:t>
            </w:r>
          </w:p>
        </w:tc>
      </w:tr>
      <w:tr w:rsidR="009E163E" w:rsidRPr="009E163E" w14:paraId="5BC73EE2" w14:textId="77777777" w:rsidTr="009E163E">
        <w:trPr>
          <w:trHeight w:val="373"/>
          <w:jc w:val="center"/>
        </w:trPr>
        <w:tc>
          <w:tcPr>
            <w:tcW w:w="498" w:type="dxa"/>
          </w:tcPr>
          <w:p w14:paraId="026F75B4" w14:textId="77777777" w:rsidR="009E163E" w:rsidRPr="009E163E" w:rsidRDefault="009E163E" w:rsidP="009E163E">
            <w:pPr>
              <w:jc w:val="center"/>
              <w:rPr>
                <w:b/>
                <w:bCs/>
              </w:rPr>
            </w:pPr>
            <w:r w:rsidRPr="009E163E">
              <w:rPr>
                <w:b/>
                <w:bCs/>
              </w:rPr>
              <w:t>1.</w:t>
            </w:r>
          </w:p>
        </w:tc>
        <w:tc>
          <w:tcPr>
            <w:tcW w:w="2835" w:type="dxa"/>
          </w:tcPr>
          <w:p w14:paraId="09033656" w14:textId="77777777" w:rsidR="009E163E" w:rsidRPr="009E163E" w:rsidRDefault="009E163E" w:rsidP="009E163E">
            <w:pPr>
              <w:jc w:val="center"/>
              <w:rPr>
                <w:bCs/>
              </w:rPr>
            </w:pPr>
            <w:r w:rsidRPr="009E163E">
              <w:t xml:space="preserve">Лекционная аудитория </w:t>
            </w:r>
          </w:p>
        </w:tc>
        <w:tc>
          <w:tcPr>
            <w:tcW w:w="2374" w:type="dxa"/>
          </w:tcPr>
          <w:p w14:paraId="5B4840B5" w14:textId="77777777" w:rsidR="009E163E" w:rsidRPr="009E163E" w:rsidRDefault="009E163E" w:rsidP="009E163E">
            <w:pPr>
              <w:jc w:val="center"/>
              <w:rPr>
                <w:b/>
                <w:bCs/>
              </w:rPr>
            </w:pPr>
            <w:r w:rsidRPr="009E163E">
              <w:rPr>
                <w:bCs/>
              </w:rPr>
              <w:t>Уфа, Беломорская,28</w:t>
            </w:r>
          </w:p>
        </w:tc>
        <w:tc>
          <w:tcPr>
            <w:tcW w:w="1276" w:type="dxa"/>
          </w:tcPr>
          <w:p w14:paraId="7DE74AD0" w14:textId="77777777" w:rsidR="009E163E" w:rsidRPr="009E163E" w:rsidRDefault="009E163E" w:rsidP="009E163E">
            <w:pPr>
              <w:jc w:val="center"/>
              <w:rPr>
                <w:bCs/>
              </w:rPr>
            </w:pPr>
            <w:r w:rsidRPr="009E163E">
              <w:rPr>
                <w:bCs/>
              </w:rPr>
              <w:t>64,8</w:t>
            </w:r>
          </w:p>
        </w:tc>
        <w:tc>
          <w:tcPr>
            <w:tcW w:w="2162" w:type="dxa"/>
          </w:tcPr>
          <w:p w14:paraId="2D2E1423" w14:textId="77777777" w:rsidR="009E163E" w:rsidRPr="009E163E" w:rsidRDefault="009E163E" w:rsidP="009E163E">
            <w:pPr>
              <w:jc w:val="center"/>
              <w:rPr>
                <w:bCs/>
              </w:rPr>
            </w:pPr>
            <w:r w:rsidRPr="009E163E">
              <w:rPr>
                <w:bCs/>
              </w:rPr>
              <w:t>30</w:t>
            </w:r>
          </w:p>
        </w:tc>
      </w:tr>
      <w:tr w:rsidR="009E163E" w:rsidRPr="009E163E" w14:paraId="772B34F2" w14:textId="77777777" w:rsidTr="009E163E">
        <w:trPr>
          <w:trHeight w:val="645"/>
          <w:jc w:val="center"/>
        </w:trPr>
        <w:tc>
          <w:tcPr>
            <w:tcW w:w="498" w:type="dxa"/>
          </w:tcPr>
          <w:p w14:paraId="05C4387A" w14:textId="77777777" w:rsidR="009E163E" w:rsidRPr="009E163E" w:rsidRDefault="009E163E" w:rsidP="009E163E">
            <w:pPr>
              <w:jc w:val="center"/>
              <w:rPr>
                <w:b/>
                <w:bCs/>
              </w:rPr>
            </w:pPr>
            <w:r w:rsidRPr="009E163E">
              <w:rPr>
                <w:b/>
                <w:bCs/>
              </w:rPr>
              <w:t>2.</w:t>
            </w:r>
          </w:p>
        </w:tc>
        <w:tc>
          <w:tcPr>
            <w:tcW w:w="2835" w:type="dxa"/>
          </w:tcPr>
          <w:p w14:paraId="53B741AA" w14:textId="04C8D852" w:rsidR="009E163E" w:rsidRPr="009E163E" w:rsidRDefault="009E163E" w:rsidP="009E163E">
            <w:pPr>
              <w:jc w:val="center"/>
              <w:rPr>
                <w:bCs/>
              </w:rPr>
            </w:pPr>
            <w:r w:rsidRPr="009E163E">
              <w:rPr>
                <w:bCs/>
              </w:rPr>
              <w:t>Ка</w:t>
            </w:r>
            <w:r w:rsidR="00382CF8">
              <w:rPr>
                <w:bCs/>
              </w:rPr>
              <w:t>бинеты доклинической практики «</w:t>
            </w:r>
            <w:r w:rsidRPr="009E163E">
              <w:rPr>
                <w:bCs/>
              </w:rPr>
              <w:t>Основы сестринского дела»</w:t>
            </w:r>
          </w:p>
        </w:tc>
        <w:tc>
          <w:tcPr>
            <w:tcW w:w="2374" w:type="dxa"/>
          </w:tcPr>
          <w:p w14:paraId="385EEA14" w14:textId="77777777" w:rsidR="009E163E" w:rsidRPr="009E163E" w:rsidRDefault="009E163E" w:rsidP="009E163E">
            <w:pPr>
              <w:jc w:val="center"/>
              <w:rPr>
                <w:bCs/>
              </w:rPr>
            </w:pPr>
            <w:r w:rsidRPr="009E163E">
              <w:rPr>
                <w:bCs/>
              </w:rPr>
              <w:t xml:space="preserve">Уфа, </w:t>
            </w:r>
            <w:proofErr w:type="spellStart"/>
            <w:r w:rsidRPr="009E163E">
              <w:rPr>
                <w:bCs/>
              </w:rPr>
              <w:t>Пр</w:t>
            </w:r>
            <w:proofErr w:type="gramStart"/>
            <w:r w:rsidRPr="009E163E">
              <w:rPr>
                <w:bCs/>
              </w:rPr>
              <w:t>.О</w:t>
            </w:r>
            <w:proofErr w:type="gramEnd"/>
            <w:r w:rsidRPr="009E163E">
              <w:rPr>
                <w:bCs/>
              </w:rPr>
              <w:t>ктября</w:t>
            </w:r>
            <w:proofErr w:type="spellEnd"/>
            <w:r w:rsidRPr="009E163E">
              <w:rPr>
                <w:bCs/>
              </w:rPr>
              <w:t>, д.155</w:t>
            </w:r>
          </w:p>
        </w:tc>
        <w:tc>
          <w:tcPr>
            <w:tcW w:w="1276" w:type="dxa"/>
          </w:tcPr>
          <w:p w14:paraId="2C46DA82" w14:textId="77777777" w:rsidR="009E163E" w:rsidRPr="009E163E" w:rsidRDefault="009E163E" w:rsidP="009E163E">
            <w:pPr>
              <w:jc w:val="center"/>
              <w:rPr>
                <w:bCs/>
              </w:rPr>
            </w:pPr>
            <w:r w:rsidRPr="009E163E">
              <w:t xml:space="preserve">328,2 </w:t>
            </w:r>
            <w:proofErr w:type="spellStart"/>
            <w:r w:rsidRPr="009E163E">
              <w:t>кв.м</w:t>
            </w:r>
            <w:proofErr w:type="spellEnd"/>
            <w:r w:rsidRPr="009E163E">
              <w:t>.</w:t>
            </w:r>
          </w:p>
        </w:tc>
        <w:tc>
          <w:tcPr>
            <w:tcW w:w="2162" w:type="dxa"/>
          </w:tcPr>
          <w:p w14:paraId="35396D84" w14:textId="77777777" w:rsidR="009E163E" w:rsidRPr="009E163E" w:rsidRDefault="009E163E" w:rsidP="009E163E">
            <w:pPr>
              <w:jc w:val="center"/>
              <w:rPr>
                <w:bCs/>
              </w:rPr>
            </w:pPr>
            <w:r w:rsidRPr="009E163E">
              <w:rPr>
                <w:bCs/>
              </w:rPr>
              <w:t>Кабинеты доклинической практики « Основы сестринского дела»</w:t>
            </w:r>
          </w:p>
        </w:tc>
      </w:tr>
      <w:tr w:rsidR="009E163E" w:rsidRPr="009E163E" w14:paraId="52E7E625" w14:textId="77777777" w:rsidTr="009E163E">
        <w:trPr>
          <w:trHeight w:val="645"/>
          <w:jc w:val="center"/>
        </w:trPr>
        <w:tc>
          <w:tcPr>
            <w:tcW w:w="498" w:type="dxa"/>
          </w:tcPr>
          <w:p w14:paraId="0159F50F" w14:textId="5AB739CE" w:rsidR="009E163E" w:rsidRPr="009E163E" w:rsidRDefault="00382CF8" w:rsidP="009E1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E163E" w:rsidRPr="009E163E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731B01DC" w14:textId="77777777" w:rsidR="009E163E" w:rsidRPr="009E163E" w:rsidRDefault="009E163E" w:rsidP="009E163E">
            <w:pPr>
              <w:jc w:val="center"/>
              <w:rPr>
                <w:bCs/>
              </w:rPr>
            </w:pPr>
            <w:r w:rsidRPr="009E163E">
              <w:rPr>
                <w:bCs/>
              </w:rPr>
              <w:t>Аудитория №1</w:t>
            </w:r>
          </w:p>
          <w:p w14:paraId="6E2344B7" w14:textId="77777777" w:rsidR="009E163E" w:rsidRPr="009E163E" w:rsidRDefault="009E163E" w:rsidP="009E163E">
            <w:pPr>
              <w:jc w:val="center"/>
              <w:rPr>
                <w:bCs/>
              </w:rPr>
            </w:pPr>
          </w:p>
        </w:tc>
        <w:tc>
          <w:tcPr>
            <w:tcW w:w="2374" w:type="dxa"/>
          </w:tcPr>
          <w:p w14:paraId="5A100628" w14:textId="77777777" w:rsidR="009E163E" w:rsidRPr="009E163E" w:rsidRDefault="009E163E" w:rsidP="009E163E">
            <w:pPr>
              <w:jc w:val="center"/>
              <w:rPr>
                <w:bCs/>
              </w:rPr>
            </w:pPr>
            <w:r w:rsidRPr="009E163E">
              <w:rPr>
                <w:bCs/>
              </w:rPr>
              <w:t xml:space="preserve">Обучающий </w:t>
            </w:r>
            <w:proofErr w:type="spellStart"/>
            <w:r w:rsidRPr="009E163E">
              <w:rPr>
                <w:bCs/>
              </w:rPr>
              <w:t>симуляционный</w:t>
            </w:r>
            <w:proofErr w:type="spellEnd"/>
            <w:r w:rsidRPr="009E163E">
              <w:rPr>
                <w:bCs/>
              </w:rPr>
              <w:t xml:space="preserve"> центр БГМУ, аудитория 3</w:t>
            </w:r>
          </w:p>
          <w:p w14:paraId="33C9191A" w14:textId="77777777" w:rsidR="009E163E" w:rsidRPr="009E163E" w:rsidRDefault="009E163E" w:rsidP="009E163E">
            <w:pPr>
              <w:jc w:val="center"/>
              <w:rPr>
                <w:b/>
                <w:bCs/>
              </w:rPr>
            </w:pPr>
            <w:r w:rsidRPr="009E163E">
              <w:rPr>
                <w:bCs/>
              </w:rPr>
              <w:t xml:space="preserve">Уфа, </w:t>
            </w:r>
            <w:proofErr w:type="spellStart"/>
            <w:r w:rsidRPr="009E163E">
              <w:rPr>
                <w:bCs/>
              </w:rPr>
              <w:t>Шафиева</w:t>
            </w:r>
            <w:proofErr w:type="spellEnd"/>
            <w:r w:rsidRPr="009E163E">
              <w:rPr>
                <w:bCs/>
              </w:rPr>
              <w:t xml:space="preserve"> 2</w:t>
            </w:r>
          </w:p>
        </w:tc>
        <w:tc>
          <w:tcPr>
            <w:tcW w:w="1276" w:type="dxa"/>
          </w:tcPr>
          <w:p w14:paraId="44D4DBDA" w14:textId="77777777" w:rsidR="009E163E" w:rsidRPr="009E163E" w:rsidRDefault="009E163E" w:rsidP="009E163E">
            <w:pPr>
              <w:jc w:val="center"/>
              <w:rPr>
                <w:bCs/>
              </w:rPr>
            </w:pPr>
            <w:r w:rsidRPr="009E163E">
              <w:rPr>
                <w:bCs/>
              </w:rPr>
              <w:t>43,7</w:t>
            </w:r>
          </w:p>
        </w:tc>
        <w:tc>
          <w:tcPr>
            <w:tcW w:w="2162" w:type="dxa"/>
          </w:tcPr>
          <w:p w14:paraId="35031921" w14:textId="77777777" w:rsidR="009E163E" w:rsidRPr="009E163E" w:rsidRDefault="009E163E" w:rsidP="009E163E">
            <w:pPr>
              <w:jc w:val="center"/>
              <w:rPr>
                <w:bCs/>
              </w:rPr>
            </w:pPr>
            <w:r w:rsidRPr="009E163E">
              <w:rPr>
                <w:bCs/>
              </w:rPr>
              <w:t>10</w:t>
            </w:r>
          </w:p>
        </w:tc>
      </w:tr>
      <w:tr w:rsidR="009E163E" w:rsidRPr="009E163E" w14:paraId="4F09C566" w14:textId="77777777" w:rsidTr="009E163E">
        <w:trPr>
          <w:trHeight w:val="645"/>
          <w:jc w:val="center"/>
        </w:trPr>
        <w:tc>
          <w:tcPr>
            <w:tcW w:w="498" w:type="dxa"/>
          </w:tcPr>
          <w:p w14:paraId="25750D82" w14:textId="7D82D4EE" w:rsidR="009E163E" w:rsidRPr="009E163E" w:rsidRDefault="00382CF8" w:rsidP="009E1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E163E" w:rsidRPr="009E163E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1693F591" w14:textId="77777777" w:rsidR="009E163E" w:rsidRPr="009E163E" w:rsidRDefault="009E163E" w:rsidP="009E163E">
            <w:pPr>
              <w:jc w:val="center"/>
            </w:pPr>
            <w:r w:rsidRPr="009E163E">
              <w:t xml:space="preserve">Конференц-зал </w:t>
            </w:r>
          </w:p>
          <w:p w14:paraId="45407E23" w14:textId="77777777" w:rsidR="009E163E" w:rsidRPr="009E163E" w:rsidRDefault="009E163E" w:rsidP="009E163E">
            <w:pPr>
              <w:jc w:val="center"/>
              <w:rPr>
                <w:bCs/>
              </w:rPr>
            </w:pPr>
            <w:r w:rsidRPr="009E163E">
              <w:t>(лекционная аудитория)</w:t>
            </w:r>
          </w:p>
        </w:tc>
        <w:tc>
          <w:tcPr>
            <w:tcW w:w="2374" w:type="dxa"/>
          </w:tcPr>
          <w:p w14:paraId="5633E2F9" w14:textId="77777777" w:rsidR="009E163E" w:rsidRPr="009E163E" w:rsidRDefault="009E163E" w:rsidP="009E163E">
            <w:pPr>
              <w:jc w:val="center"/>
              <w:rPr>
                <w:bCs/>
              </w:rPr>
            </w:pPr>
            <w:r w:rsidRPr="009E163E">
              <w:rPr>
                <w:bCs/>
              </w:rPr>
              <w:t xml:space="preserve">Клиника БГМУ, </w:t>
            </w:r>
          </w:p>
          <w:p w14:paraId="1F9757A1" w14:textId="77777777" w:rsidR="009E163E" w:rsidRPr="009E163E" w:rsidRDefault="009E163E" w:rsidP="009E163E">
            <w:pPr>
              <w:jc w:val="center"/>
              <w:rPr>
                <w:b/>
                <w:bCs/>
              </w:rPr>
            </w:pPr>
            <w:r w:rsidRPr="009E163E">
              <w:rPr>
                <w:bCs/>
              </w:rPr>
              <w:t xml:space="preserve">Уфа, </w:t>
            </w:r>
            <w:proofErr w:type="spellStart"/>
            <w:r w:rsidRPr="009E163E">
              <w:rPr>
                <w:bCs/>
              </w:rPr>
              <w:t>Шафиева</w:t>
            </w:r>
            <w:proofErr w:type="spellEnd"/>
            <w:r w:rsidRPr="009E163E">
              <w:rPr>
                <w:bCs/>
              </w:rPr>
              <w:t xml:space="preserve"> 2</w:t>
            </w:r>
          </w:p>
        </w:tc>
        <w:tc>
          <w:tcPr>
            <w:tcW w:w="1276" w:type="dxa"/>
          </w:tcPr>
          <w:p w14:paraId="0C0987EB" w14:textId="77777777" w:rsidR="009E163E" w:rsidRPr="009E163E" w:rsidRDefault="009E163E" w:rsidP="009E163E">
            <w:pPr>
              <w:jc w:val="center"/>
              <w:rPr>
                <w:bCs/>
              </w:rPr>
            </w:pPr>
            <w:r w:rsidRPr="009E163E">
              <w:rPr>
                <w:bCs/>
              </w:rPr>
              <w:t>290,0</w:t>
            </w:r>
          </w:p>
        </w:tc>
        <w:tc>
          <w:tcPr>
            <w:tcW w:w="2162" w:type="dxa"/>
          </w:tcPr>
          <w:p w14:paraId="64B00056" w14:textId="77777777" w:rsidR="009E163E" w:rsidRPr="009E163E" w:rsidRDefault="009E163E" w:rsidP="009E163E">
            <w:pPr>
              <w:jc w:val="center"/>
              <w:rPr>
                <w:bCs/>
              </w:rPr>
            </w:pPr>
            <w:r w:rsidRPr="009E163E">
              <w:rPr>
                <w:bCs/>
              </w:rPr>
              <w:t>330</w:t>
            </w:r>
          </w:p>
        </w:tc>
      </w:tr>
    </w:tbl>
    <w:p w14:paraId="27C4690B" w14:textId="77777777" w:rsidR="00E61B61" w:rsidRPr="00157CD2" w:rsidRDefault="00E61B61" w:rsidP="00157CD2">
      <w:pPr>
        <w:jc w:val="center"/>
        <w:rPr>
          <w:b/>
        </w:rPr>
      </w:pPr>
    </w:p>
    <w:p w14:paraId="34FE96D3" w14:textId="54308F00" w:rsidR="00E61B61" w:rsidRPr="007F4A91" w:rsidRDefault="00E61B61" w:rsidP="00BC01C2">
      <w:pPr>
        <w:pStyle w:val="af"/>
        <w:numPr>
          <w:ilvl w:val="1"/>
          <w:numId w:val="41"/>
        </w:numPr>
        <w:jc w:val="center"/>
        <w:rPr>
          <w:b/>
        </w:rPr>
      </w:pPr>
      <w:r w:rsidRPr="007F4A91">
        <w:rPr>
          <w:b/>
        </w:rPr>
        <w:t>Учебные помещения</w:t>
      </w:r>
    </w:p>
    <w:p w14:paraId="25ECEF9A" w14:textId="77777777" w:rsidR="00E61B61" w:rsidRDefault="00E61B61" w:rsidP="00157CD2">
      <w:pPr>
        <w:jc w:val="center"/>
        <w:rPr>
          <w:b/>
        </w:rPr>
      </w:pP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409"/>
        <w:gridCol w:w="1843"/>
        <w:gridCol w:w="4253"/>
      </w:tblGrid>
      <w:tr w:rsidR="009E163E" w:rsidRPr="009E163E" w14:paraId="1D385837" w14:textId="77777777" w:rsidTr="004E1749">
        <w:trPr>
          <w:jc w:val="center"/>
        </w:trPr>
        <w:tc>
          <w:tcPr>
            <w:tcW w:w="640" w:type="dxa"/>
          </w:tcPr>
          <w:p w14:paraId="1D52F9C8" w14:textId="77777777" w:rsidR="009E163E" w:rsidRPr="009E163E" w:rsidRDefault="009E163E" w:rsidP="009E163E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E16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E16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9E16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09" w:type="dxa"/>
          </w:tcPr>
          <w:p w14:paraId="13453571" w14:textId="77777777" w:rsidR="009E163E" w:rsidRPr="009E163E" w:rsidRDefault="009E163E" w:rsidP="009E163E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E16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Перечень помещений </w:t>
            </w:r>
          </w:p>
        </w:tc>
        <w:tc>
          <w:tcPr>
            <w:tcW w:w="1843" w:type="dxa"/>
          </w:tcPr>
          <w:p w14:paraId="611FE3F9" w14:textId="77777777" w:rsidR="009E163E" w:rsidRPr="009E163E" w:rsidRDefault="009E163E" w:rsidP="009E163E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E16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Количество </w:t>
            </w:r>
          </w:p>
        </w:tc>
        <w:tc>
          <w:tcPr>
            <w:tcW w:w="4253" w:type="dxa"/>
          </w:tcPr>
          <w:p w14:paraId="1F79C2F1" w14:textId="77777777" w:rsidR="009E163E" w:rsidRPr="009E163E" w:rsidRDefault="009E163E" w:rsidP="009E163E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E163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Площадь в кв. м. </w:t>
            </w:r>
          </w:p>
        </w:tc>
      </w:tr>
      <w:tr w:rsidR="009E163E" w:rsidRPr="009E163E" w14:paraId="4DA28E05" w14:textId="77777777" w:rsidTr="004E1749">
        <w:trPr>
          <w:jc w:val="center"/>
        </w:trPr>
        <w:tc>
          <w:tcPr>
            <w:tcW w:w="640" w:type="dxa"/>
          </w:tcPr>
          <w:p w14:paraId="159D0675" w14:textId="77777777" w:rsidR="009E163E" w:rsidRPr="009E163E" w:rsidRDefault="009E163E" w:rsidP="009E163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E163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09" w:type="dxa"/>
          </w:tcPr>
          <w:p w14:paraId="440D6D20" w14:textId="77777777" w:rsidR="009E163E" w:rsidRPr="009E163E" w:rsidRDefault="009E163E" w:rsidP="009E163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E163E">
              <w:rPr>
                <w:rFonts w:eastAsia="Calibri"/>
                <w:sz w:val="22"/>
                <w:szCs w:val="22"/>
                <w:lang w:eastAsia="en-US"/>
              </w:rPr>
              <w:t>Учебные комнаты</w:t>
            </w:r>
          </w:p>
        </w:tc>
        <w:tc>
          <w:tcPr>
            <w:tcW w:w="1843" w:type="dxa"/>
          </w:tcPr>
          <w:p w14:paraId="52204E6C" w14:textId="77777777" w:rsidR="009E163E" w:rsidRPr="009E163E" w:rsidRDefault="009E163E" w:rsidP="009E163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E163E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3" w:type="dxa"/>
          </w:tcPr>
          <w:p w14:paraId="3C6D715B" w14:textId="77777777" w:rsidR="009E163E" w:rsidRPr="009E163E" w:rsidRDefault="009E163E" w:rsidP="009E163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E163E">
              <w:rPr>
                <w:rFonts w:eastAsia="Calibri"/>
                <w:sz w:val="22"/>
                <w:szCs w:val="22"/>
                <w:lang w:eastAsia="en-US"/>
              </w:rPr>
              <w:t>782,7</w:t>
            </w:r>
          </w:p>
        </w:tc>
      </w:tr>
    </w:tbl>
    <w:p w14:paraId="0D45D3F0" w14:textId="77777777" w:rsidR="009E163E" w:rsidRDefault="009E163E" w:rsidP="00157CD2">
      <w:pPr>
        <w:jc w:val="center"/>
        <w:rPr>
          <w:b/>
        </w:rPr>
      </w:pPr>
    </w:p>
    <w:p w14:paraId="00DD527F" w14:textId="77777777" w:rsidR="009E163E" w:rsidRPr="009E163E" w:rsidRDefault="009E163E" w:rsidP="009E163E">
      <w:pPr>
        <w:spacing w:after="200" w:line="276" w:lineRule="auto"/>
        <w:ind w:firstLine="708"/>
        <w:rPr>
          <w:bCs/>
          <w:lang w:eastAsia="en-US"/>
        </w:rPr>
      </w:pPr>
      <w:r w:rsidRPr="009E163E">
        <w:rPr>
          <w:bCs/>
          <w:lang w:eastAsia="en-US"/>
        </w:rPr>
        <w:t xml:space="preserve">Общая площадь помещений для преподавания составляет </w:t>
      </w:r>
      <w:r w:rsidRPr="009E163E">
        <w:rPr>
          <w:rFonts w:eastAsia="Calibri"/>
          <w:b/>
          <w:sz w:val="22"/>
          <w:szCs w:val="22"/>
          <w:lang w:eastAsia="en-US"/>
        </w:rPr>
        <w:t>782,7</w:t>
      </w:r>
      <w:r w:rsidRPr="009E163E">
        <w:rPr>
          <w:rFonts w:eastAsia="Calibri"/>
          <w:sz w:val="22"/>
          <w:szCs w:val="22"/>
          <w:lang w:eastAsia="en-US"/>
        </w:rPr>
        <w:t xml:space="preserve"> </w:t>
      </w:r>
      <w:r w:rsidRPr="009E163E">
        <w:rPr>
          <w:bCs/>
          <w:lang w:eastAsia="en-US"/>
        </w:rPr>
        <w:t xml:space="preserve">кв. м. На одного курсанта (при максимальной одновременной нагрузке в 30 человек) составляет 26,0 </w:t>
      </w:r>
      <w:proofErr w:type="spellStart"/>
      <w:r w:rsidRPr="009E163E">
        <w:rPr>
          <w:bCs/>
          <w:lang w:eastAsia="en-US"/>
        </w:rPr>
        <w:t>кв.м</w:t>
      </w:r>
      <w:proofErr w:type="spellEnd"/>
      <w:r w:rsidRPr="009E163E">
        <w:rPr>
          <w:bCs/>
          <w:lang w:eastAsia="en-US"/>
        </w:rPr>
        <w:t>.</w:t>
      </w:r>
    </w:p>
    <w:p w14:paraId="1F023C78" w14:textId="742FEA31" w:rsidR="00E61B61" w:rsidRDefault="00E61B61" w:rsidP="00BC01C2">
      <w:pPr>
        <w:pStyle w:val="af"/>
        <w:numPr>
          <w:ilvl w:val="1"/>
          <w:numId w:val="41"/>
        </w:numPr>
        <w:jc w:val="center"/>
        <w:rPr>
          <w:b/>
        </w:rPr>
      </w:pPr>
      <w:r w:rsidRPr="007F4A91">
        <w:rPr>
          <w:b/>
        </w:rPr>
        <w:lastRenderedPageBreak/>
        <w:t>Клинические помещения</w:t>
      </w:r>
    </w:p>
    <w:p w14:paraId="06F164F3" w14:textId="77777777" w:rsidR="009E163E" w:rsidRDefault="009E163E" w:rsidP="009E163E">
      <w:pPr>
        <w:jc w:val="center"/>
        <w:rPr>
          <w:b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330"/>
        <w:gridCol w:w="2198"/>
        <w:gridCol w:w="2693"/>
      </w:tblGrid>
      <w:tr w:rsidR="009E163E" w:rsidRPr="009E163E" w14:paraId="54E6E811" w14:textId="77777777" w:rsidTr="009E163E">
        <w:trPr>
          <w:trHeight w:val="489"/>
        </w:trPr>
        <w:tc>
          <w:tcPr>
            <w:tcW w:w="851" w:type="dxa"/>
          </w:tcPr>
          <w:p w14:paraId="1FB85727" w14:textId="77777777" w:rsidR="009E163E" w:rsidRPr="009E163E" w:rsidRDefault="009E163E" w:rsidP="009E163E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E163E">
              <w:rPr>
                <w:rFonts w:eastAsia="Calibri"/>
                <w:b/>
                <w:bCs/>
                <w:lang w:eastAsia="en-US"/>
              </w:rPr>
              <w:t xml:space="preserve">№ </w:t>
            </w:r>
            <w:proofErr w:type="gramStart"/>
            <w:r w:rsidRPr="009E163E">
              <w:rPr>
                <w:rFonts w:eastAsia="Calibri"/>
                <w:b/>
                <w:bCs/>
                <w:lang w:eastAsia="en-US"/>
              </w:rPr>
              <w:t>п</w:t>
            </w:r>
            <w:proofErr w:type="gramEnd"/>
            <w:r w:rsidRPr="009E163E">
              <w:rPr>
                <w:rFonts w:eastAsia="Calibri"/>
                <w:b/>
                <w:bCs/>
                <w:lang w:eastAsia="en-US"/>
              </w:rPr>
              <w:t>/п</w:t>
            </w:r>
          </w:p>
        </w:tc>
        <w:tc>
          <w:tcPr>
            <w:tcW w:w="3330" w:type="dxa"/>
          </w:tcPr>
          <w:p w14:paraId="7DF427D7" w14:textId="77777777" w:rsidR="009E163E" w:rsidRPr="009E163E" w:rsidRDefault="009E163E" w:rsidP="009E163E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E163E">
              <w:rPr>
                <w:rFonts w:eastAsia="Calibri"/>
                <w:b/>
                <w:bCs/>
                <w:lang w:eastAsia="en-US"/>
              </w:rPr>
              <w:t>Перечень помещений</w:t>
            </w:r>
          </w:p>
        </w:tc>
        <w:tc>
          <w:tcPr>
            <w:tcW w:w="2198" w:type="dxa"/>
          </w:tcPr>
          <w:p w14:paraId="1AA9578C" w14:textId="77777777" w:rsidR="009E163E" w:rsidRPr="009E163E" w:rsidRDefault="009E163E" w:rsidP="009E163E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E163E">
              <w:rPr>
                <w:rFonts w:eastAsia="Calibri"/>
                <w:b/>
                <w:bCs/>
                <w:lang w:eastAsia="en-US"/>
              </w:rPr>
              <w:t>Количество</w:t>
            </w:r>
          </w:p>
        </w:tc>
        <w:tc>
          <w:tcPr>
            <w:tcW w:w="2693" w:type="dxa"/>
          </w:tcPr>
          <w:p w14:paraId="6D9053AC" w14:textId="77777777" w:rsidR="009E163E" w:rsidRPr="009E163E" w:rsidRDefault="009E163E" w:rsidP="009E163E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E163E">
              <w:rPr>
                <w:rFonts w:eastAsia="Calibri"/>
                <w:b/>
                <w:bCs/>
                <w:lang w:eastAsia="en-US"/>
              </w:rPr>
              <w:t>Площадь в кв. м.</w:t>
            </w:r>
          </w:p>
        </w:tc>
      </w:tr>
      <w:tr w:rsidR="009E163E" w:rsidRPr="009E163E" w14:paraId="156086D5" w14:textId="77777777" w:rsidTr="009E163E">
        <w:trPr>
          <w:trHeight w:val="518"/>
        </w:trPr>
        <w:tc>
          <w:tcPr>
            <w:tcW w:w="851" w:type="dxa"/>
          </w:tcPr>
          <w:p w14:paraId="3961B44F" w14:textId="77777777" w:rsidR="009E163E" w:rsidRPr="009E163E" w:rsidRDefault="009E163E" w:rsidP="00BC01C2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30" w:type="dxa"/>
          </w:tcPr>
          <w:p w14:paraId="744F1642" w14:textId="77777777" w:rsidR="009E163E" w:rsidRPr="009E163E" w:rsidRDefault="009E163E" w:rsidP="009E163E">
            <w:pPr>
              <w:tabs>
                <w:tab w:val="left" w:pos="1267"/>
              </w:tabs>
              <w:spacing w:after="200" w:line="276" w:lineRule="auto"/>
              <w:rPr>
                <w:lang w:eastAsia="en-US"/>
              </w:rPr>
            </w:pPr>
            <w:r w:rsidRPr="009E163E">
              <w:rPr>
                <w:rFonts w:eastAsia="Calibri"/>
                <w:lang w:eastAsia="en-US"/>
              </w:rPr>
              <w:t>Приёмное отделение</w:t>
            </w:r>
          </w:p>
        </w:tc>
        <w:tc>
          <w:tcPr>
            <w:tcW w:w="2198" w:type="dxa"/>
          </w:tcPr>
          <w:p w14:paraId="1915E0D5" w14:textId="77777777" w:rsidR="009E163E" w:rsidRPr="009E163E" w:rsidRDefault="009E163E" w:rsidP="009E163E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9E163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3" w:type="dxa"/>
            <w:vAlign w:val="center"/>
          </w:tcPr>
          <w:p w14:paraId="775F12C8" w14:textId="77777777" w:rsidR="009E163E" w:rsidRPr="009E163E" w:rsidRDefault="009E163E" w:rsidP="009E163E">
            <w:pPr>
              <w:tabs>
                <w:tab w:val="left" w:pos="1267"/>
              </w:tabs>
              <w:spacing w:after="200" w:line="276" w:lineRule="auto"/>
              <w:jc w:val="center"/>
              <w:rPr>
                <w:lang w:eastAsia="en-US"/>
              </w:rPr>
            </w:pPr>
            <w:r w:rsidRPr="009E163E">
              <w:rPr>
                <w:rFonts w:eastAsia="Calibri"/>
                <w:lang w:eastAsia="en-US"/>
              </w:rPr>
              <w:t>464,1</w:t>
            </w:r>
          </w:p>
        </w:tc>
      </w:tr>
      <w:tr w:rsidR="009E163E" w:rsidRPr="009E163E" w14:paraId="528284B8" w14:textId="77777777" w:rsidTr="009E163E">
        <w:trPr>
          <w:trHeight w:val="518"/>
        </w:trPr>
        <w:tc>
          <w:tcPr>
            <w:tcW w:w="851" w:type="dxa"/>
          </w:tcPr>
          <w:p w14:paraId="33215CBE" w14:textId="77777777" w:rsidR="009E163E" w:rsidRPr="009E163E" w:rsidRDefault="009E163E" w:rsidP="00BC01C2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30" w:type="dxa"/>
          </w:tcPr>
          <w:p w14:paraId="21EFA3D1" w14:textId="77777777" w:rsidR="009E163E" w:rsidRPr="009E163E" w:rsidRDefault="009E163E" w:rsidP="009E163E">
            <w:pPr>
              <w:tabs>
                <w:tab w:val="left" w:pos="1267"/>
              </w:tabs>
              <w:spacing w:after="200" w:line="276" w:lineRule="auto"/>
              <w:rPr>
                <w:lang w:eastAsia="en-US"/>
              </w:rPr>
            </w:pPr>
            <w:r w:rsidRPr="009E163E">
              <w:rPr>
                <w:rFonts w:eastAsia="Calibri"/>
                <w:lang w:eastAsia="en-US"/>
              </w:rPr>
              <w:t xml:space="preserve">Процедурные кабинеты </w:t>
            </w:r>
          </w:p>
        </w:tc>
        <w:tc>
          <w:tcPr>
            <w:tcW w:w="2198" w:type="dxa"/>
          </w:tcPr>
          <w:p w14:paraId="016C44A6" w14:textId="77777777" w:rsidR="009E163E" w:rsidRPr="009E163E" w:rsidRDefault="009E163E" w:rsidP="009E163E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9E163E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693" w:type="dxa"/>
            <w:vAlign w:val="center"/>
          </w:tcPr>
          <w:p w14:paraId="31923EDD" w14:textId="77777777" w:rsidR="009E163E" w:rsidRPr="009E163E" w:rsidRDefault="009E163E" w:rsidP="009E163E">
            <w:pPr>
              <w:tabs>
                <w:tab w:val="left" w:pos="1267"/>
              </w:tabs>
              <w:spacing w:after="200" w:line="276" w:lineRule="auto"/>
              <w:jc w:val="center"/>
              <w:rPr>
                <w:lang w:eastAsia="en-US"/>
              </w:rPr>
            </w:pPr>
            <w:r w:rsidRPr="009E163E">
              <w:rPr>
                <w:rFonts w:eastAsia="Calibri"/>
                <w:lang w:eastAsia="en-US"/>
              </w:rPr>
              <w:t>89,1</w:t>
            </w:r>
          </w:p>
        </w:tc>
      </w:tr>
      <w:tr w:rsidR="009E163E" w:rsidRPr="009E163E" w14:paraId="7B0EED87" w14:textId="77777777" w:rsidTr="009E163E">
        <w:trPr>
          <w:trHeight w:val="518"/>
        </w:trPr>
        <w:tc>
          <w:tcPr>
            <w:tcW w:w="851" w:type="dxa"/>
          </w:tcPr>
          <w:p w14:paraId="742A636A" w14:textId="77777777" w:rsidR="009E163E" w:rsidRPr="009E163E" w:rsidRDefault="009E163E" w:rsidP="00BC01C2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30" w:type="dxa"/>
          </w:tcPr>
          <w:p w14:paraId="1934D691" w14:textId="77777777" w:rsidR="009E163E" w:rsidRPr="009E163E" w:rsidRDefault="009E163E" w:rsidP="009E163E">
            <w:pPr>
              <w:tabs>
                <w:tab w:val="left" w:pos="126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9E163E">
              <w:rPr>
                <w:rFonts w:eastAsia="Calibri"/>
                <w:lang w:eastAsia="en-US"/>
              </w:rPr>
              <w:t xml:space="preserve">Лечебные отделения </w:t>
            </w:r>
            <w:r w:rsidRPr="009E163E">
              <w:rPr>
                <w:bCs/>
                <w:lang w:eastAsia="en-US"/>
              </w:rPr>
              <w:t>клинической базы</w:t>
            </w:r>
          </w:p>
        </w:tc>
        <w:tc>
          <w:tcPr>
            <w:tcW w:w="2198" w:type="dxa"/>
          </w:tcPr>
          <w:p w14:paraId="1B18324C" w14:textId="77777777" w:rsidR="009E163E" w:rsidRPr="009E163E" w:rsidRDefault="009E163E" w:rsidP="009E163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E163E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693" w:type="dxa"/>
            <w:vAlign w:val="center"/>
          </w:tcPr>
          <w:p w14:paraId="0A4E5B3D" w14:textId="77777777" w:rsidR="009E163E" w:rsidRPr="009E163E" w:rsidRDefault="009E163E" w:rsidP="009E163E">
            <w:pPr>
              <w:tabs>
                <w:tab w:val="left" w:pos="126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E163E">
              <w:rPr>
                <w:rFonts w:eastAsia="Calibri"/>
                <w:lang w:eastAsia="en-US"/>
              </w:rPr>
              <w:t>11859,7</w:t>
            </w:r>
          </w:p>
        </w:tc>
      </w:tr>
      <w:tr w:rsidR="009E163E" w:rsidRPr="009E163E" w14:paraId="6611394C" w14:textId="77777777" w:rsidTr="009E163E">
        <w:trPr>
          <w:trHeight w:val="518"/>
        </w:trPr>
        <w:tc>
          <w:tcPr>
            <w:tcW w:w="851" w:type="dxa"/>
          </w:tcPr>
          <w:p w14:paraId="06BB40FE" w14:textId="77777777" w:rsidR="009E163E" w:rsidRPr="009E163E" w:rsidRDefault="009E163E" w:rsidP="009E163E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30" w:type="dxa"/>
          </w:tcPr>
          <w:p w14:paraId="58B907CB" w14:textId="77777777" w:rsidR="009E163E" w:rsidRPr="009E163E" w:rsidRDefault="009E163E" w:rsidP="009E163E">
            <w:pPr>
              <w:tabs>
                <w:tab w:val="left" w:pos="1267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98" w:type="dxa"/>
          </w:tcPr>
          <w:p w14:paraId="4D6CE770" w14:textId="77777777" w:rsidR="009E163E" w:rsidRPr="009E163E" w:rsidRDefault="009E163E" w:rsidP="009E163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65F794B8" w14:textId="77777777" w:rsidR="009E163E" w:rsidRPr="009E163E" w:rsidRDefault="009E163E" w:rsidP="009E163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E163E">
              <w:rPr>
                <w:rFonts w:eastAsia="Calibri"/>
                <w:lang w:eastAsia="en-US"/>
              </w:rPr>
              <w:t>12412,9</w:t>
            </w:r>
          </w:p>
        </w:tc>
      </w:tr>
    </w:tbl>
    <w:p w14:paraId="4610CE63" w14:textId="77777777" w:rsidR="009E163E" w:rsidRDefault="009E163E" w:rsidP="009E163E">
      <w:pPr>
        <w:jc w:val="center"/>
        <w:rPr>
          <w:b/>
        </w:rPr>
      </w:pPr>
    </w:p>
    <w:p w14:paraId="4E2780D3" w14:textId="5C85ED1A" w:rsidR="009E163E" w:rsidRPr="009E163E" w:rsidRDefault="009E163E" w:rsidP="009E163E">
      <w:pPr>
        <w:spacing w:after="200" w:line="276" w:lineRule="auto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Pr="009E163E">
        <w:rPr>
          <w:bCs/>
          <w:lang w:eastAsia="en-US"/>
        </w:rPr>
        <w:t xml:space="preserve">Общая площадь для преподавания, включая помещения клинической </w:t>
      </w:r>
      <w:proofErr w:type="gramStart"/>
      <w:r w:rsidRPr="009E163E">
        <w:rPr>
          <w:bCs/>
          <w:lang w:eastAsia="en-US"/>
        </w:rPr>
        <w:t>базы</w:t>
      </w:r>
      <w:proofErr w:type="gramEnd"/>
      <w:r w:rsidRPr="009E163E">
        <w:rPr>
          <w:bCs/>
          <w:lang w:eastAsia="en-US"/>
        </w:rPr>
        <w:t xml:space="preserve"> составляет </w:t>
      </w:r>
      <w:r w:rsidRPr="009E163E">
        <w:rPr>
          <w:rFonts w:eastAsia="Calibri"/>
          <w:b/>
          <w:sz w:val="22"/>
          <w:szCs w:val="22"/>
          <w:lang w:eastAsia="en-US"/>
        </w:rPr>
        <w:t xml:space="preserve">13244,8 </w:t>
      </w:r>
      <w:proofErr w:type="spellStart"/>
      <w:r w:rsidRPr="009E163E">
        <w:rPr>
          <w:bCs/>
          <w:lang w:eastAsia="en-US"/>
        </w:rPr>
        <w:t>кв.м</w:t>
      </w:r>
      <w:proofErr w:type="spellEnd"/>
      <w:r w:rsidRPr="009E163E">
        <w:rPr>
          <w:bCs/>
          <w:lang w:eastAsia="en-US"/>
        </w:rPr>
        <w:t>. На одного курсанта (при максимальной одновременной нагрузке) составляет 439,9 кв. м.</w:t>
      </w:r>
    </w:p>
    <w:p w14:paraId="098C4F06" w14:textId="77777777" w:rsidR="007F4A91" w:rsidRDefault="007F4A91" w:rsidP="00157CD2">
      <w:pPr>
        <w:ind w:firstLine="708"/>
      </w:pPr>
    </w:p>
    <w:p w14:paraId="1DAD3F2A" w14:textId="7DA3756D" w:rsidR="00154113" w:rsidRPr="007F4A91" w:rsidRDefault="00836C0C" w:rsidP="00BC01C2">
      <w:pPr>
        <w:pStyle w:val="af"/>
        <w:numPr>
          <w:ilvl w:val="0"/>
          <w:numId w:val="41"/>
        </w:numPr>
        <w:ind w:left="0" w:firstLine="0"/>
        <w:jc w:val="center"/>
        <w:rPr>
          <w:b/>
        </w:rPr>
      </w:pPr>
      <w:r w:rsidRPr="007F4A91">
        <w:rPr>
          <w:b/>
        </w:rPr>
        <w:t>КАДРОВОЕ ОБЕСПЕЧЕНИЕ ОБРАЗОВАТЕЛЬНОГО ПРОЦЕССА</w:t>
      </w:r>
    </w:p>
    <w:p w14:paraId="1A5CFA3D" w14:textId="77777777" w:rsidR="00154113" w:rsidRPr="00157CD2" w:rsidRDefault="00154113" w:rsidP="00836C0C">
      <w:pPr>
        <w:jc w:val="center"/>
        <w:rPr>
          <w:b/>
        </w:rPr>
      </w:pPr>
    </w:p>
    <w:tbl>
      <w:tblPr>
        <w:tblW w:w="9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313"/>
        <w:gridCol w:w="1722"/>
        <w:gridCol w:w="1368"/>
        <w:gridCol w:w="1709"/>
        <w:gridCol w:w="2165"/>
      </w:tblGrid>
      <w:tr w:rsidR="00154113" w:rsidRPr="00DF17E2" w14:paraId="12509E98" w14:textId="77777777" w:rsidTr="00FB28F6">
        <w:tc>
          <w:tcPr>
            <w:tcW w:w="685" w:type="dxa"/>
            <w:shd w:val="clear" w:color="auto" w:fill="auto"/>
            <w:vAlign w:val="center"/>
          </w:tcPr>
          <w:p w14:paraId="7BF8BC2D" w14:textId="77777777" w:rsidR="00154113" w:rsidRPr="00DF17E2" w:rsidRDefault="00154113" w:rsidP="00157CD2">
            <w:pPr>
              <w:jc w:val="center"/>
              <w:rPr>
                <w:b/>
              </w:rPr>
            </w:pPr>
            <w:r w:rsidRPr="00DF17E2">
              <w:rPr>
                <w:b/>
              </w:rPr>
              <w:t xml:space="preserve">№ </w:t>
            </w:r>
          </w:p>
          <w:p w14:paraId="105813E2" w14:textId="77777777" w:rsidR="00154113" w:rsidRPr="00DF17E2" w:rsidRDefault="00154113" w:rsidP="00157CD2">
            <w:pPr>
              <w:jc w:val="center"/>
              <w:rPr>
                <w:b/>
              </w:rPr>
            </w:pPr>
            <w:proofErr w:type="gramStart"/>
            <w:r w:rsidRPr="00DF17E2">
              <w:rPr>
                <w:b/>
              </w:rPr>
              <w:t>п</w:t>
            </w:r>
            <w:proofErr w:type="gramEnd"/>
            <w:r w:rsidRPr="00DF17E2">
              <w:rPr>
                <w:b/>
              </w:rPr>
              <w:t>/п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DFF74D5" w14:textId="77777777" w:rsidR="00154113" w:rsidRPr="00DF17E2" w:rsidRDefault="00154113" w:rsidP="00157CD2">
            <w:pPr>
              <w:jc w:val="center"/>
              <w:rPr>
                <w:b/>
              </w:rPr>
            </w:pPr>
            <w:r w:rsidRPr="00DF17E2">
              <w:rPr>
                <w:b/>
              </w:rPr>
              <w:t>Наименование модулей (дисциплин, модулей, разделов, тем)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66C04157" w14:textId="224B7323" w:rsidR="007F4A91" w:rsidRPr="00DF17E2" w:rsidRDefault="00154113" w:rsidP="00157CD2">
            <w:pPr>
              <w:jc w:val="center"/>
              <w:rPr>
                <w:b/>
              </w:rPr>
            </w:pPr>
            <w:r w:rsidRPr="00DF17E2">
              <w:rPr>
                <w:b/>
              </w:rPr>
              <w:t>Фамилия</w:t>
            </w:r>
            <w:r w:rsidR="007F4A91" w:rsidRPr="00DF17E2">
              <w:rPr>
                <w:b/>
              </w:rPr>
              <w:t>,</w:t>
            </w:r>
          </w:p>
          <w:p w14:paraId="6C31DDE7" w14:textId="3046AC44" w:rsidR="00154113" w:rsidRPr="00DF17E2" w:rsidRDefault="00154113" w:rsidP="00157CD2">
            <w:pPr>
              <w:jc w:val="center"/>
              <w:rPr>
                <w:b/>
              </w:rPr>
            </w:pPr>
            <w:r w:rsidRPr="00DF17E2">
              <w:rPr>
                <w:b/>
              </w:rPr>
              <w:t xml:space="preserve"> имя, отчество,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01ACE8B" w14:textId="77777777" w:rsidR="00154113" w:rsidRPr="00DF17E2" w:rsidRDefault="00154113" w:rsidP="00157CD2">
            <w:pPr>
              <w:jc w:val="center"/>
              <w:rPr>
                <w:b/>
              </w:rPr>
            </w:pPr>
            <w:r w:rsidRPr="00DF17E2">
              <w:rPr>
                <w:b/>
              </w:rPr>
              <w:t>Ученая степень, ученое звание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F728C6E" w14:textId="77777777" w:rsidR="00154113" w:rsidRPr="00DF17E2" w:rsidRDefault="00154113" w:rsidP="00157CD2">
            <w:pPr>
              <w:jc w:val="center"/>
              <w:rPr>
                <w:b/>
              </w:rPr>
            </w:pPr>
            <w:r w:rsidRPr="00DF17E2">
              <w:rPr>
                <w:b/>
              </w:rPr>
              <w:t>Основное место работы, должность</w:t>
            </w:r>
          </w:p>
        </w:tc>
        <w:tc>
          <w:tcPr>
            <w:tcW w:w="2165" w:type="dxa"/>
            <w:vAlign w:val="center"/>
          </w:tcPr>
          <w:p w14:paraId="58821AF2" w14:textId="77777777" w:rsidR="00154113" w:rsidRPr="00DF17E2" w:rsidRDefault="00154113" w:rsidP="00157CD2">
            <w:pPr>
              <w:jc w:val="center"/>
              <w:rPr>
                <w:b/>
              </w:rPr>
            </w:pPr>
            <w:r w:rsidRPr="00DF17E2">
              <w:rPr>
                <w:b/>
              </w:rPr>
              <w:t>Место работы и должность по совместительству</w:t>
            </w:r>
          </w:p>
        </w:tc>
      </w:tr>
      <w:tr w:rsidR="00D56467" w:rsidRPr="00DF17E2" w14:paraId="4CF94272" w14:textId="77777777" w:rsidTr="00FB28F6">
        <w:tc>
          <w:tcPr>
            <w:tcW w:w="685" w:type="dxa"/>
            <w:shd w:val="clear" w:color="auto" w:fill="auto"/>
          </w:tcPr>
          <w:p w14:paraId="39E0D72E" w14:textId="1E642E63" w:rsidR="00D56467" w:rsidRPr="00DF17E2" w:rsidRDefault="00C641FA" w:rsidP="00157CD2">
            <w:r>
              <w:t>1.</w:t>
            </w:r>
          </w:p>
        </w:tc>
        <w:tc>
          <w:tcPr>
            <w:tcW w:w="2313" w:type="dxa"/>
            <w:shd w:val="clear" w:color="auto" w:fill="auto"/>
          </w:tcPr>
          <w:p w14:paraId="01ABCEC4" w14:textId="5956FC95" w:rsidR="00D56467" w:rsidRPr="00DF17E2" w:rsidRDefault="00D56467" w:rsidP="00157CD2">
            <w:r w:rsidRPr="00D05705">
              <w:t>Тема 1.</w:t>
            </w:r>
            <w:r w:rsidR="00C641FA">
              <w:t>1.</w:t>
            </w:r>
            <w:r w:rsidRPr="00D05705">
              <w:t xml:space="preserve"> Контроль и управление в местах изоляции</w:t>
            </w:r>
          </w:p>
        </w:tc>
        <w:tc>
          <w:tcPr>
            <w:tcW w:w="1722" w:type="dxa"/>
            <w:shd w:val="clear" w:color="auto" w:fill="auto"/>
          </w:tcPr>
          <w:p w14:paraId="5C00B7E7" w14:textId="77777777" w:rsidR="00D56467" w:rsidRPr="00DF17E2" w:rsidRDefault="00D56467" w:rsidP="00DF17E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F17E2">
              <w:rPr>
                <w:rFonts w:eastAsia="Calibri"/>
                <w:color w:val="000000"/>
                <w:lang w:eastAsia="en-US"/>
              </w:rPr>
              <w:t>Ветошкина</w:t>
            </w:r>
            <w:proofErr w:type="spellEnd"/>
          </w:p>
          <w:p w14:paraId="229BEFC3" w14:textId="77777777" w:rsidR="00D56467" w:rsidRPr="00DF17E2" w:rsidRDefault="00D56467" w:rsidP="00DF17E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F17E2">
              <w:rPr>
                <w:rFonts w:eastAsia="Calibri"/>
                <w:color w:val="000000"/>
                <w:lang w:eastAsia="en-US"/>
              </w:rPr>
              <w:t>Элла</w:t>
            </w:r>
          </w:p>
          <w:p w14:paraId="3727DA85" w14:textId="5349D352" w:rsidR="00D56467" w:rsidRPr="00DF17E2" w:rsidRDefault="00D56467" w:rsidP="00DF17E2">
            <w:r w:rsidRPr="00DF17E2">
              <w:rPr>
                <w:rFonts w:eastAsia="Calibri"/>
                <w:color w:val="000000"/>
                <w:lang w:eastAsia="en-US"/>
              </w:rPr>
              <w:t>Владимировна</w:t>
            </w:r>
          </w:p>
        </w:tc>
        <w:tc>
          <w:tcPr>
            <w:tcW w:w="1368" w:type="dxa"/>
            <w:shd w:val="clear" w:color="auto" w:fill="auto"/>
          </w:tcPr>
          <w:p w14:paraId="0EF6E555" w14:textId="0BF67628" w:rsidR="00D56467" w:rsidRPr="00DF17E2" w:rsidRDefault="00D56467" w:rsidP="00DF17E2">
            <w:pPr>
              <w:jc w:val="center"/>
            </w:pPr>
            <w:r>
              <w:t>-</w:t>
            </w:r>
          </w:p>
        </w:tc>
        <w:tc>
          <w:tcPr>
            <w:tcW w:w="1709" w:type="dxa"/>
            <w:shd w:val="clear" w:color="auto" w:fill="auto"/>
          </w:tcPr>
          <w:p w14:paraId="37698264" w14:textId="77777777" w:rsidR="00D56467" w:rsidRDefault="00D56467" w:rsidP="00157CD2">
            <w:r w:rsidRPr="00DF17E2">
              <w:t>ФГБОУ ВО БГМУ Минздрава России, преподаватель медицинского колледжа БГМУ</w:t>
            </w:r>
          </w:p>
          <w:p w14:paraId="30C89D29" w14:textId="65BC0BBF" w:rsidR="00D56467" w:rsidRPr="00DF17E2" w:rsidRDefault="00D56467" w:rsidP="00157CD2">
            <w:r>
              <w:t>преподаватель клинических дисциплин</w:t>
            </w:r>
          </w:p>
        </w:tc>
        <w:tc>
          <w:tcPr>
            <w:tcW w:w="2165" w:type="dxa"/>
          </w:tcPr>
          <w:p w14:paraId="1B41F8FA" w14:textId="7DB53F9C" w:rsidR="00D56467" w:rsidRPr="00DF17E2" w:rsidRDefault="00D56467" w:rsidP="00DF17E2">
            <w:r>
              <w:t>-</w:t>
            </w:r>
          </w:p>
        </w:tc>
      </w:tr>
      <w:tr w:rsidR="00D56467" w:rsidRPr="00DF17E2" w14:paraId="7DF76B7C" w14:textId="77777777" w:rsidTr="00FB28F6">
        <w:tc>
          <w:tcPr>
            <w:tcW w:w="685" w:type="dxa"/>
            <w:shd w:val="clear" w:color="auto" w:fill="auto"/>
          </w:tcPr>
          <w:p w14:paraId="1176EF07" w14:textId="04545F70" w:rsidR="00D56467" w:rsidRPr="00DF17E2" w:rsidRDefault="00C641FA" w:rsidP="00157CD2">
            <w:r>
              <w:t>2.</w:t>
            </w:r>
          </w:p>
        </w:tc>
        <w:tc>
          <w:tcPr>
            <w:tcW w:w="2313" w:type="dxa"/>
            <w:shd w:val="clear" w:color="auto" w:fill="auto"/>
          </w:tcPr>
          <w:p w14:paraId="1ABC8A54" w14:textId="53CF8763" w:rsidR="00D56467" w:rsidRPr="00DF17E2" w:rsidRDefault="00D56467" w:rsidP="00157CD2">
            <w:r w:rsidRPr="00D05705">
              <w:t xml:space="preserve">Тема </w:t>
            </w:r>
            <w:r w:rsidR="00C641FA">
              <w:t>1.</w:t>
            </w:r>
            <w:r w:rsidRPr="00D05705">
              <w:t>2. Обеспе</w:t>
            </w:r>
            <w:r w:rsidR="00C641FA">
              <w:t>чение инфекционной безопасности</w:t>
            </w:r>
          </w:p>
        </w:tc>
        <w:tc>
          <w:tcPr>
            <w:tcW w:w="1722" w:type="dxa"/>
            <w:shd w:val="clear" w:color="auto" w:fill="auto"/>
          </w:tcPr>
          <w:p w14:paraId="3DD76E03" w14:textId="77777777" w:rsidR="00D56467" w:rsidRPr="00DF17E2" w:rsidRDefault="00D56467" w:rsidP="00DF17E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F17E2">
              <w:rPr>
                <w:rFonts w:eastAsia="Calibri"/>
                <w:color w:val="000000"/>
                <w:lang w:eastAsia="en-US"/>
              </w:rPr>
              <w:t>Батталова</w:t>
            </w:r>
            <w:proofErr w:type="spellEnd"/>
          </w:p>
          <w:p w14:paraId="0CA42F3A" w14:textId="77777777" w:rsidR="00D56467" w:rsidRPr="00DF17E2" w:rsidRDefault="00D56467" w:rsidP="00DF17E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F17E2">
              <w:rPr>
                <w:rFonts w:eastAsia="Calibri"/>
                <w:color w:val="000000"/>
                <w:lang w:eastAsia="en-US"/>
              </w:rPr>
              <w:t>Айгуль</w:t>
            </w:r>
            <w:proofErr w:type="spellEnd"/>
          </w:p>
          <w:p w14:paraId="4E13877D" w14:textId="11B47826" w:rsidR="00D56467" w:rsidRPr="00DF17E2" w:rsidRDefault="00D56467" w:rsidP="00DF17E2">
            <w:r w:rsidRPr="00DF17E2">
              <w:rPr>
                <w:rFonts w:eastAsia="Calibri"/>
                <w:color w:val="000000"/>
                <w:lang w:eastAsia="en-US"/>
              </w:rPr>
              <w:t>Маратовна</w:t>
            </w:r>
          </w:p>
        </w:tc>
        <w:tc>
          <w:tcPr>
            <w:tcW w:w="1368" w:type="dxa"/>
            <w:shd w:val="clear" w:color="auto" w:fill="auto"/>
          </w:tcPr>
          <w:p w14:paraId="5E41B17B" w14:textId="091F9747" w:rsidR="00D56467" w:rsidRPr="00DF17E2" w:rsidRDefault="00D56467" w:rsidP="00DF17E2">
            <w:pPr>
              <w:jc w:val="center"/>
            </w:pPr>
            <w:r>
              <w:t>-</w:t>
            </w:r>
          </w:p>
        </w:tc>
        <w:tc>
          <w:tcPr>
            <w:tcW w:w="1709" w:type="dxa"/>
            <w:shd w:val="clear" w:color="auto" w:fill="auto"/>
          </w:tcPr>
          <w:p w14:paraId="29156FC1" w14:textId="3988A672" w:rsidR="00D56467" w:rsidRDefault="00D56467" w:rsidP="00DF17E2">
            <w:r w:rsidRPr="00DF17E2">
              <w:t>ФГБОУ ВО БГМУ Минздрава России, преподаватель медицинского колледжа БГМУ</w:t>
            </w:r>
            <w:r>
              <w:t>,</w:t>
            </w:r>
          </w:p>
          <w:p w14:paraId="1942AB2E" w14:textId="366D114F" w:rsidR="00D56467" w:rsidRPr="00DF17E2" w:rsidRDefault="00D56467" w:rsidP="00DF17E2">
            <w:r>
              <w:t>преподаватель клинических дисциплин</w:t>
            </w:r>
          </w:p>
        </w:tc>
        <w:tc>
          <w:tcPr>
            <w:tcW w:w="2165" w:type="dxa"/>
          </w:tcPr>
          <w:p w14:paraId="2DADC1FA" w14:textId="2D5651AA" w:rsidR="00D56467" w:rsidRPr="00DF17E2" w:rsidRDefault="00D56467" w:rsidP="00DF17E2">
            <w:r>
              <w:t>-</w:t>
            </w:r>
          </w:p>
        </w:tc>
      </w:tr>
      <w:tr w:rsidR="00D56467" w:rsidRPr="00DF17E2" w14:paraId="3732FF7B" w14:textId="77777777" w:rsidTr="00FB28F6">
        <w:tc>
          <w:tcPr>
            <w:tcW w:w="685" w:type="dxa"/>
            <w:shd w:val="clear" w:color="auto" w:fill="auto"/>
          </w:tcPr>
          <w:p w14:paraId="17E361D2" w14:textId="33DE0C80" w:rsidR="00D56467" w:rsidRPr="00DF17E2" w:rsidRDefault="00C641FA" w:rsidP="00157CD2">
            <w:r>
              <w:t>3.</w:t>
            </w:r>
          </w:p>
        </w:tc>
        <w:tc>
          <w:tcPr>
            <w:tcW w:w="2313" w:type="dxa"/>
            <w:shd w:val="clear" w:color="auto" w:fill="auto"/>
          </w:tcPr>
          <w:p w14:paraId="092C6CD1" w14:textId="785715AB" w:rsidR="00D56467" w:rsidRPr="00DF17E2" w:rsidRDefault="00D56467" w:rsidP="00157CD2">
            <w:r w:rsidRPr="00D05705">
              <w:rPr>
                <w:bCs/>
                <w:iCs/>
              </w:rPr>
              <w:t>Тема 2.1.</w:t>
            </w:r>
            <w:r w:rsidRPr="00D05705">
              <w:t xml:space="preserve"> Особенности сестринского ухода </w:t>
            </w:r>
            <w:r w:rsidRPr="00D05705">
              <w:lastRenderedPageBreak/>
              <w:t xml:space="preserve">за пациентами с </w:t>
            </w:r>
            <w:proofErr w:type="spellStart"/>
            <w:r w:rsidRPr="00D05705">
              <w:t>коронавирусной</w:t>
            </w:r>
            <w:proofErr w:type="spellEnd"/>
            <w:r w:rsidRPr="00D05705">
              <w:t xml:space="preserve"> инфекцией </w:t>
            </w:r>
            <w:r w:rsidRPr="00D05705">
              <w:rPr>
                <w:lang w:val="en-US"/>
              </w:rPr>
              <w:t>COVID</w:t>
            </w:r>
            <w:r w:rsidRPr="00D05705">
              <w:t xml:space="preserve"> - 19</w:t>
            </w:r>
          </w:p>
        </w:tc>
        <w:tc>
          <w:tcPr>
            <w:tcW w:w="1722" w:type="dxa"/>
            <w:shd w:val="clear" w:color="auto" w:fill="auto"/>
          </w:tcPr>
          <w:p w14:paraId="085731E5" w14:textId="5372067F" w:rsidR="00D56467" w:rsidRPr="00DF17E2" w:rsidRDefault="00D56467" w:rsidP="00157CD2">
            <w:r w:rsidRPr="00DF17E2">
              <w:lastRenderedPageBreak/>
              <w:t>Яшина Елена Вячеславовна</w:t>
            </w:r>
          </w:p>
        </w:tc>
        <w:tc>
          <w:tcPr>
            <w:tcW w:w="1368" w:type="dxa"/>
            <w:shd w:val="clear" w:color="auto" w:fill="auto"/>
          </w:tcPr>
          <w:p w14:paraId="1421D8DD" w14:textId="1BFB41DB" w:rsidR="00D56467" w:rsidRPr="00DF17E2" w:rsidRDefault="00D56467" w:rsidP="00DF17E2">
            <w:pPr>
              <w:jc w:val="center"/>
            </w:pPr>
            <w:r>
              <w:t>-</w:t>
            </w:r>
          </w:p>
        </w:tc>
        <w:tc>
          <w:tcPr>
            <w:tcW w:w="1709" w:type="dxa"/>
            <w:shd w:val="clear" w:color="auto" w:fill="auto"/>
          </w:tcPr>
          <w:p w14:paraId="0EE7179C" w14:textId="4A663516" w:rsidR="00D56467" w:rsidRDefault="00D56467" w:rsidP="00DF17E2">
            <w:r w:rsidRPr="00DF17E2">
              <w:t xml:space="preserve">ФГБОУ ВО БГМУ Минздрава </w:t>
            </w:r>
            <w:r w:rsidRPr="00DF17E2">
              <w:lastRenderedPageBreak/>
              <w:t>России, преподаватель медицинского колледжа БГМУ</w:t>
            </w:r>
            <w:r>
              <w:t>,</w:t>
            </w:r>
          </w:p>
          <w:p w14:paraId="71895260" w14:textId="528163AF" w:rsidR="00D56467" w:rsidRPr="00DF17E2" w:rsidRDefault="00D56467" w:rsidP="00DF17E2">
            <w:r>
              <w:t>преподаватель клинических дисциплин</w:t>
            </w:r>
          </w:p>
        </w:tc>
        <w:tc>
          <w:tcPr>
            <w:tcW w:w="2165" w:type="dxa"/>
          </w:tcPr>
          <w:p w14:paraId="3C2A20A4" w14:textId="6387A253" w:rsidR="00D56467" w:rsidRPr="00DF17E2" w:rsidRDefault="00D56467" w:rsidP="00DF17E2">
            <w:r>
              <w:lastRenderedPageBreak/>
              <w:t>-</w:t>
            </w:r>
          </w:p>
        </w:tc>
      </w:tr>
    </w:tbl>
    <w:p w14:paraId="0CEC4DC8" w14:textId="77777777" w:rsidR="00154113" w:rsidRPr="00157CD2" w:rsidRDefault="00154113" w:rsidP="00157CD2">
      <w:pPr>
        <w:rPr>
          <w:b/>
        </w:rPr>
      </w:pPr>
    </w:p>
    <w:p w14:paraId="5F12FDDE" w14:textId="77777777" w:rsidR="00DF17E2" w:rsidRDefault="00DF17E2" w:rsidP="00DF17E2">
      <w:pPr>
        <w:pStyle w:val="af"/>
        <w:ind w:left="720"/>
        <w:rPr>
          <w:b/>
        </w:rPr>
      </w:pPr>
    </w:p>
    <w:p w14:paraId="76A20C94" w14:textId="77777777" w:rsidR="00DF17E2" w:rsidRDefault="00DF17E2" w:rsidP="00DF17E2">
      <w:pPr>
        <w:pStyle w:val="af"/>
        <w:ind w:left="720"/>
        <w:rPr>
          <w:b/>
        </w:rPr>
      </w:pPr>
    </w:p>
    <w:p w14:paraId="6070AE0C" w14:textId="36737C0C" w:rsidR="00154113" w:rsidRPr="00157CD2" w:rsidRDefault="00435213" w:rsidP="00BC01C2">
      <w:pPr>
        <w:pStyle w:val="af"/>
        <w:numPr>
          <w:ilvl w:val="0"/>
          <w:numId w:val="41"/>
        </w:numPr>
        <w:jc w:val="center"/>
        <w:rPr>
          <w:b/>
        </w:rPr>
      </w:pPr>
      <w:r>
        <w:rPr>
          <w:b/>
        </w:rPr>
        <w:t>ОСНОВНЫЕ СВЕДЕНИЯ О ПРОГРАММЕ</w:t>
      </w:r>
    </w:p>
    <w:p w14:paraId="5DD1EBA2" w14:textId="77777777" w:rsidR="00154113" w:rsidRPr="00157CD2" w:rsidRDefault="00154113" w:rsidP="00157C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547"/>
        <w:gridCol w:w="5494"/>
      </w:tblGrid>
      <w:tr w:rsidR="000178F0" w:rsidRPr="000178F0" w14:paraId="4C44E551" w14:textId="77777777" w:rsidTr="00BF6B91">
        <w:tc>
          <w:tcPr>
            <w:tcW w:w="530" w:type="dxa"/>
            <w:shd w:val="clear" w:color="auto" w:fill="auto"/>
          </w:tcPr>
          <w:p w14:paraId="33D919F6" w14:textId="77777777" w:rsidR="000178F0" w:rsidRPr="000178F0" w:rsidRDefault="000178F0" w:rsidP="000178F0">
            <w:pPr>
              <w:jc w:val="center"/>
              <w:rPr>
                <w:b/>
                <w:lang w:eastAsia="en-US"/>
              </w:rPr>
            </w:pPr>
            <w:r w:rsidRPr="000178F0">
              <w:rPr>
                <w:b/>
                <w:lang w:eastAsia="en-US"/>
              </w:rPr>
              <w:t>№</w:t>
            </w:r>
          </w:p>
        </w:tc>
        <w:tc>
          <w:tcPr>
            <w:tcW w:w="3547" w:type="dxa"/>
            <w:shd w:val="clear" w:color="auto" w:fill="auto"/>
          </w:tcPr>
          <w:p w14:paraId="2AC5B248" w14:textId="77777777" w:rsidR="000178F0" w:rsidRPr="000178F0" w:rsidRDefault="000178F0" w:rsidP="000178F0">
            <w:pPr>
              <w:jc w:val="center"/>
              <w:rPr>
                <w:b/>
                <w:lang w:eastAsia="en-US"/>
              </w:rPr>
            </w:pPr>
            <w:r w:rsidRPr="000178F0">
              <w:rPr>
                <w:b/>
                <w:lang w:eastAsia="en-US"/>
              </w:rPr>
              <w:t>Обозначенные поля</w:t>
            </w:r>
          </w:p>
        </w:tc>
        <w:tc>
          <w:tcPr>
            <w:tcW w:w="5494" w:type="dxa"/>
            <w:shd w:val="clear" w:color="auto" w:fill="auto"/>
          </w:tcPr>
          <w:p w14:paraId="7D554BAB" w14:textId="77777777" w:rsidR="000178F0" w:rsidRPr="000178F0" w:rsidRDefault="000178F0" w:rsidP="000178F0">
            <w:pPr>
              <w:jc w:val="center"/>
              <w:rPr>
                <w:b/>
                <w:lang w:eastAsia="en-US"/>
              </w:rPr>
            </w:pPr>
            <w:r w:rsidRPr="000178F0">
              <w:rPr>
                <w:b/>
                <w:lang w:eastAsia="en-US"/>
              </w:rPr>
              <w:t>Поля для заполнения</w:t>
            </w:r>
          </w:p>
        </w:tc>
      </w:tr>
      <w:tr w:rsidR="000178F0" w:rsidRPr="000178F0" w14:paraId="0BD8A42F" w14:textId="77777777" w:rsidTr="00BF6B91">
        <w:tc>
          <w:tcPr>
            <w:tcW w:w="530" w:type="dxa"/>
            <w:shd w:val="clear" w:color="auto" w:fill="auto"/>
          </w:tcPr>
          <w:p w14:paraId="0A1E3A8F" w14:textId="77777777" w:rsidR="000178F0" w:rsidRPr="000178F0" w:rsidRDefault="000178F0" w:rsidP="00BC01C2">
            <w:pPr>
              <w:numPr>
                <w:ilvl w:val="0"/>
                <w:numId w:val="30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44B9232A" w14:textId="77777777" w:rsidR="000178F0" w:rsidRPr="000178F0" w:rsidRDefault="000178F0" w:rsidP="000178F0">
            <w:pPr>
              <w:jc w:val="both"/>
              <w:rPr>
                <w:lang w:eastAsia="en-US"/>
              </w:rPr>
            </w:pPr>
            <w:r w:rsidRPr="000178F0">
              <w:rPr>
                <w:lang w:eastAsia="en-US"/>
              </w:rPr>
              <w:t>Наименование программы</w:t>
            </w:r>
          </w:p>
        </w:tc>
        <w:tc>
          <w:tcPr>
            <w:tcW w:w="5494" w:type="dxa"/>
            <w:shd w:val="clear" w:color="auto" w:fill="auto"/>
          </w:tcPr>
          <w:p w14:paraId="0D86EA56" w14:textId="75625C1E" w:rsidR="000178F0" w:rsidRPr="000178F0" w:rsidRDefault="00187553" w:rsidP="000178F0">
            <w:pPr>
              <w:jc w:val="both"/>
              <w:rPr>
                <w:lang w:eastAsia="en-US"/>
              </w:rPr>
            </w:pPr>
            <w:r w:rsidRPr="00AA17DC">
              <w:rPr>
                <w:b/>
              </w:rPr>
              <w:t>«</w:t>
            </w:r>
            <w:r>
              <w:rPr>
                <w:b/>
              </w:rPr>
              <w:t xml:space="preserve">Алгоритмы работы в условиях новой </w:t>
            </w:r>
            <w:proofErr w:type="spellStart"/>
            <w:r>
              <w:rPr>
                <w:b/>
              </w:rPr>
              <w:t>коронавирусной</w:t>
            </w:r>
            <w:proofErr w:type="spellEnd"/>
            <w:r>
              <w:rPr>
                <w:b/>
              </w:rPr>
              <w:t xml:space="preserve"> инфекции </w:t>
            </w:r>
            <w:r>
              <w:rPr>
                <w:b/>
                <w:lang w:val="en-US"/>
              </w:rPr>
              <w:t>COVID</w:t>
            </w:r>
            <w:r>
              <w:rPr>
                <w:b/>
              </w:rPr>
              <w:t xml:space="preserve"> – 19 для средних медицинских работников</w:t>
            </w:r>
            <w:r w:rsidRPr="00AA17DC">
              <w:rPr>
                <w:b/>
              </w:rPr>
              <w:t>»</w:t>
            </w:r>
          </w:p>
        </w:tc>
      </w:tr>
      <w:tr w:rsidR="000178F0" w:rsidRPr="000178F0" w14:paraId="1ABBBC73" w14:textId="77777777" w:rsidTr="00BF6B91">
        <w:tc>
          <w:tcPr>
            <w:tcW w:w="530" w:type="dxa"/>
            <w:shd w:val="clear" w:color="auto" w:fill="auto"/>
          </w:tcPr>
          <w:p w14:paraId="111F68BB" w14:textId="77777777" w:rsidR="000178F0" w:rsidRPr="000178F0" w:rsidRDefault="000178F0" w:rsidP="00BC01C2">
            <w:pPr>
              <w:numPr>
                <w:ilvl w:val="0"/>
                <w:numId w:val="30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7D01969C" w14:textId="77777777" w:rsidR="000178F0" w:rsidRPr="000178F0" w:rsidRDefault="000178F0" w:rsidP="000178F0">
            <w:pPr>
              <w:jc w:val="both"/>
              <w:rPr>
                <w:lang w:eastAsia="en-US"/>
              </w:rPr>
            </w:pPr>
            <w:r w:rsidRPr="000178F0">
              <w:rPr>
                <w:lang w:eastAsia="en-US"/>
              </w:rPr>
              <w:t xml:space="preserve">Объем программы (в </w:t>
            </w:r>
            <w:proofErr w:type="spellStart"/>
            <w:r w:rsidRPr="000178F0">
              <w:rPr>
                <w:lang w:eastAsia="en-US"/>
              </w:rPr>
              <w:t>т.ч</w:t>
            </w:r>
            <w:proofErr w:type="spellEnd"/>
            <w:r w:rsidRPr="000178F0">
              <w:rPr>
                <w:lang w:eastAsia="en-US"/>
              </w:rPr>
              <w:t>. аудиторных часов)</w:t>
            </w:r>
          </w:p>
        </w:tc>
        <w:tc>
          <w:tcPr>
            <w:tcW w:w="5494" w:type="dxa"/>
            <w:shd w:val="clear" w:color="auto" w:fill="auto"/>
          </w:tcPr>
          <w:p w14:paraId="40FBE638" w14:textId="00832E31" w:rsidR="000178F0" w:rsidRPr="000178F0" w:rsidRDefault="00382CF8" w:rsidP="008B73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0178F0" w:rsidRPr="000178F0">
              <w:rPr>
                <w:lang w:eastAsia="en-US"/>
              </w:rPr>
              <w:t xml:space="preserve"> часов</w:t>
            </w:r>
          </w:p>
        </w:tc>
      </w:tr>
      <w:tr w:rsidR="000178F0" w:rsidRPr="000178F0" w14:paraId="183C3E95" w14:textId="77777777" w:rsidTr="00BF6B91">
        <w:tc>
          <w:tcPr>
            <w:tcW w:w="530" w:type="dxa"/>
            <w:shd w:val="clear" w:color="auto" w:fill="auto"/>
          </w:tcPr>
          <w:p w14:paraId="2F3953E8" w14:textId="77777777" w:rsidR="000178F0" w:rsidRPr="000178F0" w:rsidRDefault="000178F0" w:rsidP="00BC01C2">
            <w:pPr>
              <w:numPr>
                <w:ilvl w:val="0"/>
                <w:numId w:val="30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4554B3BD" w14:textId="588BBA49" w:rsidR="000178F0" w:rsidRPr="000178F0" w:rsidRDefault="000178F0" w:rsidP="008B7356">
            <w:pPr>
              <w:jc w:val="both"/>
              <w:rPr>
                <w:lang w:eastAsia="en-US"/>
              </w:rPr>
            </w:pPr>
            <w:r w:rsidRPr="000178F0">
              <w:rPr>
                <w:lang w:eastAsia="en-US"/>
              </w:rPr>
              <w:t xml:space="preserve">Варианты обучения </w:t>
            </w:r>
          </w:p>
        </w:tc>
        <w:tc>
          <w:tcPr>
            <w:tcW w:w="5494" w:type="dxa"/>
            <w:shd w:val="clear" w:color="auto" w:fill="auto"/>
          </w:tcPr>
          <w:p w14:paraId="5D8025F0" w14:textId="3D59F398" w:rsidR="000178F0" w:rsidRPr="000178F0" w:rsidRDefault="008B7356" w:rsidP="004F0DBD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Заочная</w:t>
            </w:r>
            <w:proofErr w:type="gramEnd"/>
            <w:r>
              <w:rPr>
                <w:lang w:eastAsia="en-US"/>
              </w:rPr>
              <w:t xml:space="preserve">, </w:t>
            </w:r>
            <w:r w:rsidR="004F0DBD">
              <w:rPr>
                <w:lang w:eastAsia="en-US"/>
              </w:rPr>
              <w:t>с применением дистанционных образовательных технологий</w:t>
            </w:r>
            <w:r w:rsidR="00187553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</w:t>
            </w:r>
            <w:r w:rsidR="000178F0" w:rsidRPr="000178F0">
              <w:rPr>
                <w:lang w:eastAsia="en-US"/>
              </w:rPr>
              <w:t xml:space="preserve">6 часов в день, </w:t>
            </w:r>
            <w:r w:rsidR="00382CF8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дн</w:t>
            </w:r>
            <w:r w:rsidR="00382CF8">
              <w:rPr>
                <w:lang w:eastAsia="en-US"/>
              </w:rPr>
              <w:t>ей</w:t>
            </w:r>
          </w:p>
        </w:tc>
      </w:tr>
      <w:tr w:rsidR="000178F0" w:rsidRPr="000178F0" w14:paraId="19818EDF" w14:textId="77777777" w:rsidTr="00BF6B91">
        <w:tc>
          <w:tcPr>
            <w:tcW w:w="530" w:type="dxa"/>
            <w:shd w:val="clear" w:color="auto" w:fill="auto"/>
          </w:tcPr>
          <w:p w14:paraId="43CCFC3A" w14:textId="77777777" w:rsidR="000178F0" w:rsidRPr="000178F0" w:rsidRDefault="000178F0" w:rsidP="00BC01C2">
            <w:pPr>
              <w:numPr>
                <w:ilvl w:val="0"/>
                <w:numId w:val="30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29F5066D" w14:textId="77777777" w:rsidR="000178F0" w:rsidRPr="000178F0" w:rsidRDefault="000178F0" w:rsidP="000178F0">
            <w:pPr>
              <w:jc w:val="both"/>
              <w:rPr>
                <w:lang w:eastAsia="en-US"/>
              </w:rPr>
            </w:pPr>
            <w:r w:rsidRPr="000178F0">
              <w:rPr>
                <w:lang w:eastAsia="en-US"/>
              </w:rPr>
              <w:t>Вид выдаваемого документа после завершения обучения</w:t>
            </w:r>
          </w:p>
        </w:tc>
        <w:tc>
          <w:tcPr>
            <w:tcW w:w="5494" w:type="dxa"/>
            <w:shd w:val="clear" w:color="auto" w:fill="auto"/>
          </w:tcPr>
          <w:p w14:paraId="380456C5" w14:textId="7A1D1FCC" w:rsidR="000178F0" w:rsidRPr="000178F0" w:rsidRDefault="00382CF8" w:rsidP="00F7123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Удостоверение</w:t>
            </w:r>
            <w:r w:rsidR="000178F0" w:rsidRPr="000178F0">
              <w:rPr>
                <w:lang w:eastAsia="en-US"/>
              </w:rPr>
              <w:t xml:space="preserve"> о повышении квалификации </w:t>
            </w:r>
          </w:p>
        </w:tc>
      </w:tr>
      <w:tr w:rsidR="000178F0" w:rsidRPr="000178F0" w14:paraId="34977305" w14:textId="77777777" w:rsidTr="00BF6B91">
        <w:tc>
          <w:tcPr>
            <w:tcW w:w="530" w:type="dxa"/>
            <w:shd w:val="clear" w:color="auto" w:fill="auto"/>
          </w:tcPr>
          <w:p w14:paraId="1A52C98C" w14:textId="77777777" w:rsidR="000178F0" w:rsidRPr="000178F0" w:rsidRDefault="000178F0" w:rsidP="00BC01C2">
            <w:pPr>
              <w:numPr>
                <w:ilvl w:val="0"/>
                <w:numId w:val="30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750AACBD" w14:textId="4C06657C" w:rsidR="000178F0" w:rsidRPr="000178F0" w:rsidRDefault="000178F0" w:rsidP="004F0DBD">
            <w:pPr>
              <w:jc w:val="both"/>
              <w:rPr>
                <w:lang w:eastAsia="en-US"/>
              </w:rPr>
            </w:pPr>
            <w:r w:rsidRPr="000178F0">
              <w:rPr>
                <w:lang w:eastAsia="en-US"/>
              </w:rPr>
              <w:t>Требования к уровню и профилю  предшествующего проф</w:t>
            </w:r>
            <w:r w:rsidR="004F0DBD">
              <w:rPr>
                <w:lang w:eastAsia="en-US"/>
              </w:rPr>
              <w:t>ессионального</w:t>
            </w:r>
            <w:r w:rsidRPr="000178F0">
              <w:rPr>
                <w:lang w:eastAsia="en-US"/>
              </w:rPr>
              <w:t xml:space="preserve"> образования </w:t>
            </w:r>
          </w:p>
        </w:tc>
        <w:tc>
          <w:tcPr>
            <w:tcW w:w="5494" w:type="dxa"/>
            <w:shd w:val="clear" w:color="auto" w:fill="auto"/>
          </w:tcPr>
          <w:p w14:paraId="32709C58" w14:textId="700F210C" w:rsidR="004F0DBD" w:rsidRDefault="004F0DBD" w:rsidP="004F0D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•</w:t>
            </w:r>
            <w:r>
              <w:tab/>
              <w:t>среднее профессиональное образование по специальности "Лечебное дело", "Акушерское дело", "Сестринское дело", «Стоматология ортопедическая», «Стоматология профилактическая»;</w:t>
            </w:r>
          </w:p>
          <w:p w14:paraId="252A9E48" w14:textId="0DA65192" w:rsidR="004F0DBD" w:rsidRDefault="004F0DBD" w:rsidP="004F0D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•</w:t>
            </w:r>
            <w:r>
              <w:tab/>
              <w:t xml:space="preserve">профессиональная переподготовка по специальности "Сестринское дело" при наличии среднего профессионального образования по одной из специальностей: "Лечебное дело", "Акушерское дело" и сертификат специалиста по специальности "Сестринское дело", "Общая практика", без предъявления требований к стажу работы; </w:t>
            </w:r>
          </w:p>
          <w:p w14:paraId="6F07007A" w14:textId="7BBFD380" w:rsidR="004F0DBD" w:rsidRDefault="004F0DBD" w:rsidP="004F0D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•</w:t>
            </w:r>
            <w:r>
              <w:tab/>
              <w:t>неоконченное высшее медицинское образование (три курса и более) / допуск к осуществлению медицинской деятельности на должностях среднего медицинского персонала, в соответствии с действующим законодательством Российской Федерации;</w:t>
            </w:r>
          </w:p>
          <w:p w14:paraId="3591C74C" w14:textId="68A42D2E" w:rsidR="000178F0" w:rsidRPr="000178F0" w:rsidRDefault="004F0DBD" w:rsidP="004F0D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•</w:t>
            </w:r>
            <w:r>
              <w:tab/>
              <w:t>неоконченное среднее профессиональное образование (два курса и более) по одной из специальностей укрупненной группы специальностей «Клиническая медицина».</w:t>
            </w:r>
          </w:p>
        </w:tc>
      </w:tr>
      <w:tr w:rsidR="000178F0" w:rsidRPr="000178F0" w14:paraId="30205E0E" w14:textId="77777777" w:rsidTr="00BF6B91">
        <w:tc>
          <w:tcPr>
            <w:tcW w:w="530" w:type="dxa"/>
            <w:shd w:val="clear" w:color="auto" w:fill="auto"/>
          </w:tcPr>
          <w:p w14:paraId="31245A70" w14:textId="77777777" w:rsidR="000178F0" w:rsidRPr="000178F0" w:rsidRDefault="000178F0" w:rsidP="00BC01C2">
            <w:pPr>
              <w:numPr>
                <w:ilvl w:val="0"/>
                <w:numId w:val="30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5AAE4970" w14:textId="77777777" w:rsidR="000178F0" w:rsidRPr="000178F0" w:rsidRDefault="000178F0" w:rsidP="000178F0">
            <w:pPr>
              <w:jc w:val="both"/>
              <w:rPr>
                <w:lang w:eastAsia="en-US"/>
              </w:rPr>
            </w:pPr>
            <w:r w:rsidRPr="000178F0">
              <w:rPr>
                <w:lang w:eastAsia="en-US"/>
              </w:rPr>
              <w:t xml:space="preserve">Категории </w:t>
            </w:r>
            <w:proofErr w:type="gramStart"/>
            <w:r w:rsidRPr="000178F0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5494" w:type="dxa"/>
            <w:shd w:val="clear" w:color="auto" w:fill="auto"/>
          </w:tcPr>
          <w:p w14:paraId="6B4423DA" w14:textId="50397AB7" w:rsidR="000178F0" w:rsidRPr="000178F0" w:rsidRDefault="004F0DBD" w:rsidP="000178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Средние медицинские работники и лица, допущенные к осуществлению медицинской деятельности на должностях среднего медицинского персонала в соответствии с действующим законодательством Российской </w:t>
            </w:r>
            <w:r>
              <w:rPr>
                <w:lang w:eastAsia="en-US"/>
              </w:rPr>
              <w:lastRenderedPageBreak/>
              <w:t>Федерации</w:t>
            </w:r>
          </w:p>
        </w:tc>
      </w:tr>
      <w:tr w:rsidR="000178F0" w:rsidRPr="000178F0" w14:paraId="04F732DA" w14:textId="77777777" w:rsidTr="00BF6B91">
        <w:tc>
          <w:tcPr>
            <w:tcW w:w="530" w:type="dxa"/>
            <w:shd w:val="clear" w:color="auto" w:fill="auto"/>
          </w:tcPr>
          <w:p w14:paraId="64C4FC4D" w14:textId="77777777" w:rsidR="000178F0" w:rsidRPr="000178F0" w:rsidRDefault="000178F0" w:rsidP="00BC01C2">
            <w:pPr>
              <w:numPr>
                <w:ilvl w:val="0"/>
                <w:numId w:val="30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740FFF2B" w14:textId="77777777" w:rsidR="000178F0" w:rsidRPr="000178F0" w:rsidRDefault="000178F0" w:rsidP="000178F0">
            <w:pPr>
              <w:jc w:val="both"/>
              <w:rPr>
                <w:lang w:eastAsia="en-US"/>
              </w:rPr>
            </w:pPr>
            <w:r w:rsidRPr="000178F0">
              <w:rPr>
                <w:lang w:eastAsia="en-US"/>
              </w:rPr>
              <w:t>Структурное подразделение БГМУ, реализующее программу</w:t>
            </w:r>
          </w:p>
        </w:tc>
        <w:tc>
          <w:tcPr>
            <w:tcW w:w="5494" w:type="dxa"/>
            <w:shd w:val="clear" w:color="auto" w:fill="auto"/>
          </w:tcPr>
          <w:p w14:paraId="49BBF24F" w14:textId="62CE52C4" w:rsidR="004F0DBD" w:rsidRDefault="000178F0" w:rsidP="004F0DBD">
            <w:pPr>
              <w:jc w:val="both"/>
              <w:rPr>
                <w:lang w:eastAsia="en-US"/>
              </w:rPr>
            </w:pPr>
            <w:r w:rsidRPr="000178F0">
              <w:rPr>
                <w:lang w:eastAsia="en-US"/>
              </w:rPr>
              <w:t>Медицинский колледж ФГБОУ ВО БГМУ Минздрава России</w:t>
            </w:r>
          </w:p>
          <w:p w14:paraId="24BD15B9" w14:textId="7E3D45A6" w:rsidR="000178F0" w:rsidRPr="000178F0" w:rsidRDefault="004F0DBD" w:rsidP="004F0D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450076, Республика Башкортостан, г. Уфа, ул. Беломорская, д.28</w:t>
            </w:r>
          </w:p>
        </w:tc>
      </w:tr>
      <w:tr w:rsidR="000178F0" w:rsidRPr="000178F0" w14:paraId="61892A97" w14:textId="77777777" w:rsidTr="00BF6B91">
        <w:tc>
          <w:tcPr>
            <w:tcW w:w="530" w:type="dxa"/>
            <w:shd w:val="clear" w:color="auto" w:fill="auto"/>
          </w:tcPr>
          <w:p w14:paraId="1A66841A" w14:textId="77777777" w:rsidR="000178F0" w:rsidRPr="000178F0" w:rsidRDefault="000178F0" w:rsidP="00BC01C2">
            <w:pPr>
              <w:numPr>
                <w:ilvl w:val="0"/>
                <w:numId w:val="30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69E6A80B" w14:textId="77777777" w:rsidR="000178F0" w:rsidRPr="000178F0" w:rsidRDefault="000178F0" w:rsidP="000178F0">
            <w:pPr>
              <w:jc w:val="both"/>
              <w:rPr>
                <w:lang w:eastAsia="en-US"/>
              </w:rPr>
            </w:pPr>
            <w:r w:rsidRPr="000178F0">
              <w:rPr>
                <w:lang w:eastAsia="en-US"/>
              </w:rPr>
              <w:t>Контакты (тел.)</w:t>
            </w:r>
          </w:p>
        </w:tc>
        <w:tc>
          <w:tcPr>
            <w:tcW w:w="5494" w:type="dxa"/>
            <w:shd w:val="clear" w:color="auto" w:fill="auto"/>
          </w:tcPr>
          <w:p w14:paraId="50C99C97" w14:textId="3EA37023" w:rsidR="000178F0" w:rsidRPr="000178F0" w:rsidRDefault="004F0DBD" w:rsidP="004F0D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8(</w:t>
            </w:r>
            <w:r w:rsidR="000178F0" w:rsidRPr="000178F0">
              <w:rPr>
                <w:lang w:eastAsia="en-US"/>
              </w:rPr>
              <w:t>347</w:t>
            </w:r>
            <w:r>
              <w:rPr>
                <w:lang w:eastAsia="en-US"/>
              </w:rPr>
              <w:t>)</w:t>
            </w:r>
            <w:r w:rsidR="000178F0" w:rsidRPr="000178F0">
              <w:rPr>
                <w:lang w:eastAsia="en-US"/>
              </w:rPr>
              <w:t>251-04-63</w:t>
            </w:r>
          </w:p>
        </w:tc>
      </w:tr>
      <w:tr w:rsidR="000178F0" w:rsidRPr="000178F0" w14:paraId="27CA4335" w14:textId="77777777" w:rsidTr="00BF6B91">
        <w:tc>
          <w:tcPr>
            <w:tcW w:w="530" w:type="dxa"/>
            <w:shd w:val="clear" w:color="auto" w:fill="auto"/>
          </w:tcPr>
          <w:p w14:paraId="6633C59C" w14:textId="77777777" w:rsidR="000178F0" w:rsidRPr="000178F0" w:rsidRDefault="000178F0" w:rsidP="00BC01C2">
            <w:pPr>
              <w:numPr>
                <w:ilvl w:val="0"/>
                <w:numId w:val="30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6B30DAF2" w14:textId="77777777" w:rsidR="000178F0" w:rsidRPr="000178F0" w:rsidRDefault="000178F0" w:rsidP="000178F0">
            <w:pPr>
              <w:jc w:val="both"/>
              <w:rPr>
                <w:lang w:eastAsia="en-US"/>
              </w:rPr>
            </w:pPr>
            <w:r w:rsidRPr="000178F0">
              <w:rPr>
                <w:lang w:eastAsia="en-US"/>
              </w:rPr>
              <w:t>Предполагаемый период начала обучения</w:t>
            </w:r>
          </w:p>
        </w:tc>
        <w:tc>
          <w:tcPr>
            <w:tcW w:w="5494" w:type="dxa"/>
            <w:shd w:val="clear" w:color="auto" w:fill="auto"/>
          </w:tcPr>
          <w:p w14:paraId="4C4C579F" w14:textId="05FC6FF8" w:rsidR="000178F0" w:rsidRPr="000178F0" w:rsidRDefault="00F71231" w:rsidP="000178F0">
            <w:pPr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2020</w:t>
            </w:r>
            <w:r w:rsidR="000178F0" w:rsidRPr="000178F0">
              <w:rPr>
                <w:lang w:eastAsia="en-US"/>
              </w:rPr>
              <w:t xml:space="preserve"> год</w:t>
            </w:r>
          </w:p>
        </w:tc>
      </w:tr>
      <w:tr w:rsidR="000178F0" w:rsidRPr="000178F0" w14:paraId="72B2F7DB" w14:textId="77777777" w:rsidTr="00BF6B91">
        <w:tc>
          <w:tcPr>
            <w:tcW w:w="530" w:type="dxa"/>
            <w:shd w:val="clear" w:color="auto" w:fill="auto"/>
          </w:tcPr>
          <w:p w14:paraId="158116EE" w14:textId="77777777" w:rsidR="000178F0" w:rsidRPr="000178F0" w:rsidRDefault="000178F0" w:rsidP="00BC01C2">
            <w:pPr>
              <w:numPr>
                <w:ilvl w:val="0"/>
                <w:numId w:val="30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145977AA" w14:textId="77777777" w:rsidR="000178F0" w:rsidRPr="000178F0" w:rsidRDefault="000178F0" w:rsidP="000178F0">
            <w:pPr>
              <w:jc w:val="both"/>
              <w:rPr>
                <w:lang w:eastAsia="en-US"/>
              </w:rPr>
            </w:pPr>
            <w:r w:rsidRPr="000178F0">
              <w:rPr>
                <w:lang w:eastAsia="en-US"/>
              </w:rPr>
              <w:t>Основной преподавательский состав</w:t>
            </w:r>
          </w:p>
        </w:tc>
        <w:tc>
          <w:tcPr>
            <w:tcW w:w="5494" w:type="dxa"/>
            <w:shd w:val="clear" w:color="auto" w:fill="auto"/>
          </w:tcPr>
          <w:p w14:paraId="47506802" w14:textId="5BC557AA" w:rsidR="000178F0" w:rsidRPr="000178F0" w:rsidRDefault="000178F0" w:rsidP="00F71231">
            <w:pPr>
              <w:jc w:val="both"/>
              <w:rPr>
                <w:highlight w:val="yellow"/>
                <w:lang w:eastAsia="en-US"/>
              </w:rPr>
            </w:pPr>
            <w:proofErr w:type="spellStart"/>
            <w:r w:rsidRPr="000178F0">
              <w:rPr>
                <w:rFonts w:eastAsia="Calibri"/>
                <w:color w:val="000000"/>
                <w:lang w:eastAsia="en-US"/>
              </w:rPr>
              <w:t>Батталова</w:t>
            </w:r>
            <w:proofErr w:type="spellEnd"/>
            <w:r w:rsidRPr="000178F0">
              <w:rPr>
                <w:rFonts w:eastAsia="Calibri"/>
                <w:color w:val="000000"/>
                <w:lang w:eastAsia="en-US"/>
              </w:rPr>
              <w:t xml:space="preserve"> А.М., </w:t>
            </w:r>
            <w:proofErr w:type="spellStart"/>
            <w:r w:rsidRPr="000178F0">
              <w:rPr>
                <w:rFonts w:eastAsia="Calibri"/>
                <w:color w:val="000000"/>
                <w:lang w:eastAsia="en-US"/>
              </w:rPr>
              <w:t>Ветошкина</w:t>
            </w:r>
            <w:proofErr w:type="spellEnd"/>
            <w:r w:rsidRPr="000178F0">
              <w:rPr>
                <w:rFonts w:eastAsia="Calibri"/>
                <w:color w:val="000000"/>
                <w:lang w:eastAsia="en-US"/>
              </w:rPr>
              <w:t xml:space="preserve"> Э.В., </w:t>
            </w:r>
            <w:r w:rsidR="00F71231">
              <w:rPr>
                <w:rFonts w:eastAsia="Calibri"/>
                <w:color w:val="000000"/>
                <w:lang w:eastAsia="en-US"/>
              </w:rPr>
              <w:t>Яшина Е.В.</w:t>
            </w:r>
            <w:r w:rsidRPr="000178F0">
              <w:rPr>
                <w:rFonts w:eastAsia="Calibri"/>
                <w:color w:val="000000"/>
                <w:lang w:eastAsia="en-US"/>
              </w:rPr>
              <w:t xml:space="preserve">. </w:t>
            </w:r>
          </w:p>
        </w:tc>
      </w:tr>
      <w:tr w:rsidR="000178F0" w:rsidRPr="000178F0" w14:paraId="5C84378F" w14:textId="77777777" w:rsidTr="00BF6B91">
        <w:tc>
          <w:tcPr>
            <w:tcW w:w="530" w:type="dxa"/>
            <w:shd w:val="clear" w:color="auto" w:fill="auto"/>
          </w:tcPr>
          <w:p w14:paraId="56DB724F" w14:textId="77777777" w:rsidR="000178F0" w:rsidRPr="000178F0" w:rsidRDefault="000178F0" w:rsidP="00BC01C2">
            <w:pPr>
              <w:numPr>
                <w:ilvl w:val="0"/>
                <w:numId w:val="30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3BBD342A" w14:textId="77777777" w:rsidR="000178F0" w:rsidRPr="000178F0" w:rsidRDefault="000178F0" w:rsidP="000178F0">
            <w:pPr>
              <w:jc w:val="both"/>
              <w:rPr>
                <w:lang w:eastAsia="en-US"/>
              </w:rPr>
            </w:pPr>
            <w:r w:rsidRPr="000178F0">
              <w:rPr>
                <w:lang w:eastAsia="en-US"/>
              </w:rPr>
              <w:t>Аннотация</w:t>
            </w:r>
          </w:p>
        </w:tc>
        <w:tc>
          <w:tcPr>
            <w:tcW w:w="5494" w:type="dxa"/>
            <w:shd w:val="clear" w:color="auto" w:fill="auto"/>
          </w:tcPr>
          <w:p w14:paraId="2AEDBBD5" w14:textId="01F287C1" w:rsidR="000178F0" w:rsidRPr="000178F0" w:rsidRDefault="000178F0" w:rsidP="000178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A37238">
              <w:t xml:space="preserve">Обучение </w:t>
            </w:r>
            <w:r w:rsidR="00A37238" w:rsidRPr="00A37238">
              <w:t xml:space="preserve">по программе </w:t>
            </w:r>
            <w:r w:rsidRPr="00A37238">
              <w:t xml:space="preserve">предусматривает </w:t>
            </w:r>
            <w:r w:rsidR="00A37238">
              <w:t>дистанционную</w:t>
            </w:r>
            <w:r w:rsidRPr="00A37238">
              <w:t xml:space="preserve"> форму обучения с организацией учебного процесса - проведение учебных мероприятий и общение обучающихся с преподавателями на лекциях и практических занятиях</w:t>
            </w:r>
            <w:r w:rsidR="00A37238">
              <w:t xml:space="preserve"> посредством организации </w:t>
            </w:r>
            <w:proofErr w:type="spellStart"/>
            <w:r w:rsidR="00A37238">
              <w:t>вебинаров</w:t>
            </w:r>
            <w:proofErr w:type="spellEnd"/>
            <w:r w:rsidRPr="00A37238">
              <w:t xml:space="preserve">, с </w:t>
            </w:r>
            <w:r w:rsidR="00A37238">
              <w:t>получением</w:t>
            </w:r>
            <w:r w:rsidRPr="00A37238">
              <w:t xml:space="preserve"> необходимых </w:t>
            </w:r>
            <w:r w:rsidR="00A37238">
              <w:t xml:space="preserve">знаний, </w:t>
            </w:r>
            <w:r w:rsidRPr="00A37238">
              <w:t>умений и трудовых действий для освоения трудовых функций, в соответствии с требованиями приказа Министерства здравоохранения и социального развития РФ от 23.07.2010 № 541-Н «Об утверждении единого квалификационного справочника должностей руководителей</w:t>
            </w:r>
            <w:proofErr w:type="gramEnd"/>
            <w:r w:rsidRPr="00A37238">
              <w:t xml:space="preserve"> специалистов и служащих, раздел «Квалификационные характеристики должностей работников в сфере здравоохранения».</w:t>
            </w:r>
          </w:p>
          <w:p w14:paraId="7D4BB5A3" w14:textId="61BE4F93" w:rsidR="000178F0" w:rsidRPr="000178F0" w:rsidRDefault="000178F0" w:rsidP="000178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0178F0" w:rsidRPr="000178F0" w14:paraId="23DE6E0D" w14:textId="77777777" w:rsidTr="00A37238">
        <w:trPr>
          <w:trHeight w:val="1407"/>
        </w:trPr>
        <w:tc>
          <w:tcPr>
            <w:tcW w:w="530" w:type="dxa"/>
            <w:shd w:val="clear" w:color="auto" w:fill="auto"/>
          </w:tcPr>
          <w:p w14:paraId="575440D7" w14:textId="77777777" w:rsidR="000178F0" w:rsidRPr="000178F0" w:rsidRDefault="000178F0" w:rsidP="00BC01C2">
            <w:pPr>
              <w:numPr>
                <w:ilvl w:val="0"/>
                <w:numId w:val="30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5648546B" w14:textId="77777777" w:rsidR="000178F0" w:rsidRPr="000178F0" w:rsidRDefault="000178F0" w:rsidP="000178F0">
            <w:pPr>
              <w:jc w:val="both"/>
              <w:rPr>
                <w:lang w:eastAsia="en-US"/>
              </w:rPr>
            </w:pPr>
            <w:r w:rsidRPr="000178F0">
              <w:rPr>
                <w:lang w:eastAsia="en-US"/>
              </w:rPr>
              <w:t>Цель и задачи программы</w:t>
            </w:r>
          </w:p>
        </w:tc>
        <w:tc>
          <w:tcPr>
            <w:tcW w:w="5494" w:type="dxa"/>
            <w:shd w:val="clear" w:color="auto" w:fill="auto"/>
          </w:tcPr>
          <w:p w14:paraId="3AA33904" w14:textId="77777777" w:rsidR="009106D0" w:rsidRDefault="000178F0" w:rsidP="009106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before="120"/>
              <w:jc w:val="both"/>
              <w:rPr>
                <w:rFonts w:eastAsia="Calibri"/>
                <w:lang w:eastAsia="en-US"/>
              </w:rPr>
            </w:pPr>
            <w:r w:rsidRPr="000178F0">
              <w:rPr>
                <w:b/>
                <w:lang w:eastAsia="en-US"/>
              </w:rPr>
              <w:t xml:space="preserve">Цель: </w:t>
            </w:r>
            <w:r w:rsidR="009106D0">
              <w:rPr>
                <w:lang w:eastAsia="en-US"/>
              </w:rPr>
              <w:t>совершенствование и приобре</w:t>
            </w:r>
            <w:r w:rsidR="009106D0" w:rsidRPr="009106D0">
              <w:rPr>
                <w:lang w:eastAsia="en-US"/>
              </w:rPr>
              <w:t>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навыков.</w:t>
            </w:r>
          </w:p>
          <w:p w14:paraId="1653ABAD" w14:textId="70124EE6" w:rsidR="009106D0" w:rsidRPr="009106D0" w:rsidRDefault="009106D0" w:rsidP="009106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before="120"/>
              <w:jc w:val="both"/>
              <w:rPr>
                <w:rFonts w:eastAsia="Calibri"/>
                <w:lang w:eastAsia="en-US"/>
              </w:rPr>
            </w:pPr>
            <w:r w:rsidRPr="00157CD2">
              <w:rPr>
                <w:b/>
                <w:bCs/>
              </w:rPr>
              <w:t xml:space="preserve">Задачи </w:t>
            </w:r>
            <w:r w:rsidRPr="00157CD2">
              <w:t xml:space="preserve">теоретической части изучения </w:t>
            </w:r>
            <w:r w:rsidR="00FF3E10">
              <w:t>программы:</w:t>
            </w:r>
          </w:p>
          <w:p w14:paraId="22EDD25B" w14:textId="77777777" w:rsidR="009106D0" w:rsidRPr="00DA4C41" w:rsidRDefault="009106D0" w:rsidP="00BC01C2">
            <w:pPr>
              <w:pStyle w:val="af"/>
              <w:numPr>
                <w:ilvl w:val="0"/>
                <w:numId w:val="6"/>
              </w:numPr>
              <w:spacing w:line="276" w:lineRule="auto"/>
              <w:ind w:left="1134" w:hanging="283"/>
            </w:pPr>
            <w:r w:rsidRPr="00DA4C41">
              <w:t xml:space="preserve">совершенствование знаний о </w:t>
            </w:r>
            <w:proofErr w:type="spellStart"/>
            <w:r w:rsidRPr="00DA4C41">
              <w:t>короновирусной</w:t>
            </w:r>
            <w:proofErr w:type="spellEnd"/>
            <w:r w:rsidRPr="00DA4C41">
              <w:t xml:space="preserve"> инфекции;</w:t>
            </w:r>
          </w:p>
          <w:p w14:paraId="47B43D7B" w14:textId="77777777" w:rsidR="009106D0" w:rsidRDefault="009106D0" w:rsidP="00BC01C2">
            <w:pPr>
              <w:pStyle w:val="af"/>
              <w:numPr>
                <w:ilvl w:val="0"/>
                <w:numId w:val="6"/>
              </w:numPr>
              <w:spacing w:line="276" w:lineRule="auto"/>
              <w:ind w:left="1134" w:hanging="283"/>
            </w:pPr>
            <w:r w:rsidRPr="00DA4C41">
              <w:t xml:space="preserve">совершенствование знаний о мерах по защите медперсонала, непосредственно взаимодействующего с </w:t>
            </w:r>
            <w:proofErr w:type="gramStart"/>
            <w:r w:rsidRPr="00DA4C41">
              <w:t>зараженными</w:t>
            </w:r>
            <w:proofErr w:type="gramEnd"/>
            <w:r>
              <w:t>.</w:t>
            </w:r>
          </w:p>
          <w:p w14:paraId="1D6B63BA" w14:textId="68BA03D1" w:rsidR="009106D0" w:rsidRPr="009106D0" w:rsidRDefault="009106D0" w:rsidP="009106D0">
            <w:pPr>
              <w:pStyle w:val="af"/>
              <w:spacing w:line="276" w:lineRule="auto"/>
              <w:ind w:left="34"/>
            </w:pPr>
            <w:r w:rsidRPr="009106D0">
              <w:rPr>
                <w:b/>
                <w:bCs/>
              </w:rPr>
              <w:t xml:space="preserve">Задачи </w:t>
            </w:r>
            <w:r w:rsidRPr="009106D0">
              <w:t xml:space="preserve">практической части изучения </w:t>
            </w:r>
            <w:r w:rsidR="00FF3E10">
              <w:t>программы</w:t>
            </w:r>
            <w:r w:rsidRPr="009106D0">
              <w:t>:</w:t>
            </w:r>
          </w:p>
          <w:p w14:paraId="3BDD962F" w14:textId="77777777" w:rsidR="009106D0" w:rsidRDefault="009106D0" w:rsidP="00BC01C2">
            <w:pPr>
              <w:numPr>
                <w:ilvl w:val="0"/>
                <w:numId w:val="7"/>
              </w:numPr>
              <w:spacing w:line="276" w:lineRule="auto"/>
              <w:ind w:left="1134" w:hanging="283"/>
              <w:jc w:val="both"/>
            </w:pPr>
            <w:r w:rsidRPr="00157CD2">
              <w:t>со</w:t>
            </w:r>
            <w:r>
              <w:t xml:space="preserve">вершенствовать умения </w:t>
            </w:r>
            <w:r w:rsidRPr="00157CD2">
              <w:t xml:space="preserve"> для </w:t>
            </w:r>
            <w:r w:rsidRPr="00006B9E">
              <w:t xml:space="preserve"> госпитальной прак</w:t>
            </w:r>
            <w:r>
              <w:t>тики во время эпидемии COVID-19;</w:t>
            </w:r>
          </w:p>
          <w:p w14:paraId="3ED76B15" w14:textId="77777777" w:rsidR="009106D0" w:rsidRPr="00157CD2" w:rsidRDefault="009106D0" w:rsidP="00BC01C2">
            <w:pPr>
              <w:numPr>
                <w:ilvl w:val="0"/>
                <w:numId w:val="7"/>
              </w:numPr>
              <w:spacing w:line="276" w:lineRule="auto"/>
              <w:ind w:left="1134" w:hanging="283"/>
              <w:jc w:val="both"/>
            </w:pPr>
            <w:r w:rsidRPr="00157CD2">
              <w:t xml:space="preserve">совершенствовать умения </w:t>
            </w:r>
            <w:r w:rsidRPr="00006B9E">
              <w:t xml:space="preserve">по защите персонала, непосредственно взаимодействующего с </w:t>
            </w:r>
            <w:proofErr w:type="gramStart"/>
            <w:r w:rsidRPr="00006B9E">
              <w:t>зараженными</w:t>
            </w:r>
            <w:proofErr w:type="gramEnd"/>
            <w:r w:rsidRPr="00006B9E">
              <w:t xml:space="preserve"> COVID-19</w:t>
            </w:r>
            <w:r w:rsidRPr="00006B9E">
              <w:rPr>
                <w:i/>
              </w:rPr>
              <w:t>;</w:t>
            </w:r>
          </w:p>
          <w:p w14:paraId="6933CE95" w14:textId="77777777" w:rsidR="009106D0" w:rsidRDefault="009106D0" w:rsidP="00BC01C2">
            <w:pPr>
              <w:numPr>
                <w:ilvl w:val="0"/>
                <w:numId w:val="7"/>
              </w:numPr>
              <w:spacing w:line="276" w:lineRule="auto"/>
              <w:ind w:left="1134" w:hanging="283"/>
              <w:jc w:val="both"/>
            </w:pPr>
            <w:r w:rsidRPr="00157CD2">
              <w:t xml:space="preserve">совершенствовать умения  в </w:t>
            </w:r>
            <w:r w:rsidRPr="00157CD2">
              <w:lastRenderedPageBreak/>
              <w:t xml:space="preserve">проведении </w:t>
            </w:r>
            <w:r w:rsidRPr="00006B9E">
              <w:t>дезинфекции в зоне изолятора COVID-19</w:t>
            </w:r>
            <w:r>
              <w:t>;</w:t>
            </w:r>
          </w:p>
          <w:p w14:paraId="03890EB0" w14:textId="77777777" w:rsidR="009106D0" w:rsidRDefault="009106D0" w:rsidP="00BC01C2">
            <w:pPr>
              <w:numPr>
                <w:ilvl w:val="0"/>
                <w:numId w:val="7"/>
              </w:numPr>
              <w:spacing w:line="276" w:lineRule="auto"/>
              <w:ind w:left="1134" w:hanging="283"/>
              <w:jc w:val="both"/>
            </w:pPr>
            <w:r>
              <w:t xml:space="preserve">совершенствовать умения по уходу </w:t>
            </w:r>
            <w:r w:rsidRPr="00157CD2">
              <w:t xml:space="preserve"> </w:t>
            </w:r>
            <w:r>
              <w:t>за больными.</w:t>
            </w:r>
          </w:p>
          <w:p w14:paraId="542829F5" w14:textId="0199E7F3" w:rsidR="000178F0" w:rsidRPr="000178F0" w:rsidRDefault="000178F0" w:rsidP="009106D0">
            <w:pPr>
              <w:shd w:val="clear" w:color="auto" w:fill="FFFFFF"/>
              <w:spacing w:after="200" w:line="276" w:lineRule="auto"/>
              <w:ind w:left="720"/>
              <w:contextualSpacing/>
              <w:rPr>
                <w:color w:val="000000"/>
              </w:rPr>
            </w:pPr>
          </w:p>
        </w:tc>
      </w:tr>
      <w:tr w:rsidR="00197FBB" w:rsidRPr="000178F0" w14:paraId="7CFB0041" w14:textId="77777777" w:rsidTr="00BF6B91">
        <w:trPr>
          <w:trHeight w:val="2232"/>
        </w:trPr>
        <w:tc>
          <w:tcPr>
            <w:tcW w:w="530" w:type="dxa"/>
            <w:shd w:val="clear" w:color="auto" w:fill="auto"/>
          </w:tcPr>
          <w:p w14:paraId="5A740619" w14:textId="77777777" w:rsidR="00197FBB" w:rsidRPr="000178F0" w:rsidRDefault="00197FBB" w:rsidP="00BC01C2">
            <w:pPr>
              <w:numPr>
                <w:ilvl w:val="0"/>
                <w:numId w:val="30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301AD8AE" w14:textId="37523E30" w:rsidR="00197FBB" w:rsidRPr="000178F0" w:rsidRDefault="00197FBB" w:rsidP="000178F0">
            <w:pPr>
              <w:jc w:val="both"/>
              <w:rPr>
                <w:lang w:eastAsia="en-US"/>
              </w:rPr>
            </w:pPr>
            <w:r>
              <w:t>Разделы и темы</w:t>
            </w:r>
            <w:r w:rsidRPr="00157CD2">
              <w:t xml:space="preserve"> учебного плана программы</w:t>
            </w:r>
          </w:p>
        </w:tc>
        <w:tc>
          <w:tcPr>
            <w:tcW w:w="5494" w:type="dxa"/>
            <w:shd w:val="clear" w:color="auto" w:fill="auto"/>
          </w:tcPr>
          <w:p w14:paraId="0FB59CF6" w14:textId="1E7CE29A" w:rsidR="00197FBB" w:rsidRPr="00197FBB" w:rsidRDefault="00197FBB" w:rsidP="00197F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before="120"/>
              <w:jc w:val="both"/>
              <w:rPr>
                <w:lang w:eastAsia="en-US"/>
              </w:rPr>
            </w:pPr>
            <w:r w:rsidRPr="00197FBB">
              <w:rPr>
                <w:b/>
                <w:lang w:eastAsia="en-US"/>
              </w:rPr>
              <w:t>Учебный раздел 1. «Профилактика и контроль»</w:t>
            </w:r>
            <w:r>
              <w:rPr>
                <w:b/>
                <w:lang w:eastAsia="en-US"/>
              </w:rPr>
              <w:t xml:space="preserve">, </w:t>
            </w:r>
            <w:r w:rsidRPr="00197FBB">
              <w:rPr>
                <w:lang w:eastAsia="en-US"/>
              </w:rPr>
              <w:t>Тема 1.</w:t>
            </w:r>
            <w:r w:rsidR="00382CF8">
              <w:rPr>
                <w:lang w:eastAsia="en-US"/>
              </w:rPr>
              <w:t>1.</w:t>
            </w:r>
            <w:r w:rsidRPr="00197FBB">
              <w:rPr>
                <w:lang w:eastAsia="en-US"/>
              </w:rPr>
              <w:t xml:space="preserve"> Контроль и управление в местах изоляции, Тема </w:t>
            </w:r>
            <w:r w:rsidR="00382CF8">
              <w:rPr>
                <w:lang w:eastAsia="en-US"/>
              </w:rPr>
              <w:t>1.</w:t>
            </w:r>
            <w:r w:rsidRPr="00197FBB">
              <w:rPr>
                <w:lang w:eastAsia="en-US"/>
              </w:rPr>
              <w:t>2. Обеспечение инфекционной безопасности.</w:t>
            </w:r>
          </w:p>
          <w:p w14:paraId="10F75EC2" w14:textId="4E2FE00F" w:rsidR="00197FBB" w:rsidRPr="000178F0" w:rsidRDefault="00197FBB" w:rsidP="00197F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before="120"/>
              <w:jc w:val="both"/>
              <w:rPr>
                <w:b/>
                <w:lang w:eastAsia="en-US"/>
              </w:rPr>
            </w:pPr>
            <w:r w:rsidRPr="00D05705">
              <w:rPr>
                <w:b/>
                <w:iCs/>
              </w:rPr>
              <w:t xml:space="preserve">Учебный раздел 2. </w:t>
            </w:r>
            <w:r w:rsidRPr="00D05705">
              <w:rPr>
                <w:b/>
              </w:rPr>
              <w:t xml:space="preserve">«Сестринская помощь пациентам с </w:t>
            </w:r>
            <w:proofErr w:type="spellStart"/>
            <w:r w:rsidRPr="00D05705">
              <w:rPr>
                <w:b/>
              </w:rPr>
              <w:t>коронавирусной</w:t>
            </w:r>
            <w:proofErr w:type="spellEnd"/>
            <w:r w:rsidRPr="00D05705">
              <w:rPr>
                <w:b/>
              </w:rPr>
              <w:t xml:space="preserve"> инфекцией </w:t>
            </w:r>
            <w:r w:rsidRPr="00D05705">
              <w:rPr>
                <w:b/>
                <w:lang w:val="en-US"/>
              </w:rPr>
              <w:t>COVID</w:t>
            </w:r>
            <w:r w:rsidRPr="00D05705">
              <w:rPr>
                <w:b/>
              </w:rPr>
              <w:t xml:space="preserve"> - 19»</w:t>
            </w:r>
            <w:r>
              <w:rPr>
                <w:b/>
              </w:rPr>
              <w:t xml:space="preserve">, </w:t>
            </w:r>
            <w:r w:rsidRPr="00197FBB">
              <w:t xml:space="preserve">Тема 2.1. Особенности сестринского ухода за пациентами с </w:t>
            </w:r>
            <w:proofErr w:type="spellStart"/>
            <w:r w:rsidRPr="00197FBB">
              <w:t>коронавирусной</w:t>
            </w:r>
            <w:proofErr w:type="spellEnd"/>
            <w:r w:rsidRPr="00197FBB">
              <w:t xml:space="preserve"> инфекцией COVID - 19</w:t>
            </w:r>
          </w:p>
        </w:tc>
      </w:tr>
      <w:tr w:rsidR="000178F0" w:rsidRPr="000178F0" w14:paraId="2EF97798" w14:textId="77777777" w:rsidTr="00BF6B91">
        <w:trPr>
          <w:trHeight w:val="555"/>
        </w:trPr>
        <w:tc>
          <w:tcPr>
            <w:tcW w:w="530" w:type="dxa"/>
            <w:shd w:val="clear" w:color="auto" w:fill="auto"/>
          </w:tcPr>
          <w:p w14:paraId="4515FA47" w14:textId="77777777" w:rsidR="000178F0" w:rsidRPr="000178F0" w:rsidRDefault="000178F0" w:rsidP="00BC01C2">
            <w:pPr>
              <w:numPr>
                <w:ilvl w:val="0"/>
                <w:numId w:val="30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772F4032" w14:textId="733AB0D9" w:rsidR="000178F0" w:rsidRPr="000178F0" w:rsidRDefault="00197FBB" w:rsidP="000178F0">
            <w:pPr>
              <w:jc w:val="both"/>
              <w:rPr>
                <w:lang w:eastAsia="en-US"/>
              </w:rPr>
            </w:pPr>
            <w:r w:rsidRPr="00197FBB">
              <w:rPr>
                <w:rFonts w:eastAsia="Calibri"/>
                <w:bCs/>
                <w:lang w:eastAsia="en-US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494" w:type="dxa"/>
            <w:shd w:val="clear" w:color="auto" w:fill="auto"/>
          </w:tcPr>
          <w:p w14:paraId="6ABEA62A" w14:textId="12E50465" w:rsidR="000178F0" w:rsidRPr="000178F0" w:rsidRDefault="000178F0" w:rsidP="00A37238">
            <w:pPr>
              <w:shd w:val="clear" w:color="auto" w:fill="FFFFFF"/>
              <w:jc w:val="both"/>
              <w:rPr>
                <w:caps/>
                <w:lang w:eastAsia="en-US"/>
              </w:rPr>
            </w:pPr>
            <w:r w:rsidRPr="008B7356">
              <w:rPr>
                <w:rFonts w:eastAsia="Calibri"/>
                <w:bCs/>
                <w:lang w:eastAsia="en-US"/>
              </w:rPr>
              <w:t>Актуальность составления данной про</w:t>
            </w:r>
            <w:r w:rsidR="00E609CB">
              <w:rPr>
                <w:rFonts w:eastAsia="Calibri"/>
                <w:bCs/>
                <w:lang w:eastAsia="en-US"/>
              </w:rPr>
              <w:t xml:space="preserve">граммы обусловлена </w:t>
            </w:r>
            <w:r w:rsidR="00E609CB" w:rsidRPr="00E609CB">
              <w:rPr>
                <w:rFonts w:eastAsia="Calibri"/>
                <w:bCs/>
                <w:lang w:eastAsia="en-US"/>
              </w:rPr>
              <w:t>вспышк</w:t>
            </w:r>
            <w:r w:rsidR="00E609CB">
              <w:rPr>
                <w:rFonts w:eastAsia="Calibri"/>
                <w:bCs/>
                <w:lang w:eastAsia="en-US"/>
              </w:rPr>
              <w:t>ой</w:t>
            </w:r>
            <w:r w:rsidR="00E609CB" w:rsidRPr="00E609CB">
              <w:rPr>
                <w:rFonts w:eastAsia="Calibri"/>
                <w:bCs/>
                <w:lang w:eastAsia="en-US"/>
              </w:rPr>
              <w:t xml:space="preserve"> нового типа </w:t>
            </w:r>
            <w:proofErr w:type="spellStart"/>
            <w:r w:rsidR="00E609CB" w:rsidRPr="00E609CB">
              <w:rPr>
                <w:rFonts w:eastAsia="Calibri"/>
                <w:bCs/>
                <w:lang w:eastAsia="en-US"/>
              </w:rPr>
              <w:t>коронавируса</w:t>
            </w:r>
            <w:proofErr w:type="spellEnd"/>
            <w:r w:rsidR="00E609CB" w:rsidRPr="00E609CB">
              <w:rPr>
                <w:rFonts w:eastAsia="Calibri"/>
                <w:bCs/>
                <w:lang w:eastAsia="en-US"/>
              </w:rPr>
              <w:t xml:space="preserve"> COVID-19</w:t>
            </w:r>
            <w:r w:rsidR="00E609CB">
              <w:rPr>
                <w:rFonts w:eastAsia="Calibri"/>
                <w:bCs/>
                <w:lang w:eastAsia="en-US"/>
              </w:rPr>
              <w:t>, который приобрел характер пандемии</w:t>
            </w:r>
            <w:r w:rsidR="00E609CB" w:rsidRPr="00E609CB">
              <w:rPr>
                <w:rFonts w:eastAsia="Calibri"/>
                <w:bCs/>
                <w:lang w:eastAsia="en-US"/>
              </w:rPr>
              <w:t>.</w:t>
            </w:r>
          </w:p>
        </w:tc>
      </w:tr>
      <w:tr w:rsidR="000178F0" w:rsidRPr="000178F0" w14:paraId="2C9CCF40" w14:textId="77777777" w:rsidTr="00BF6B91">
        <w:tc>
          <w:tcPr>
            <w:tcW w:w="530" w:type="dxa"/>
            <w:shd w:val="clear" w:color="auto" w:fill="auto"/>
          </w:tcPr>
          <w:p w14:paraId="336DCFFF" w14:textId="77777777" w:rsidR="000178F0" w:rsidRPr="000178F0" w:rsidRDefault="000178F0" w:rsidP="000178F0">
            <w:pPr>
              <w:jc w:val="both"/>
              <w:rPr>
                <w:lang w:eastAsia="en-US"/>
              </w:rPr>
            </w:pPr>
            <w:r w:rsidRPr="000178F0">
              <w:rPr>
                <w:lang w:eastAsia="en-US"/>
              </w:rPr>
              <w:t>17.</w:t>
            </w:r>
          </w:p>
        </w:tc>
        <w:tc>
          <w:tcPr>
            <w:tcW w:w="3547" w:type="dxa"/>
            <w:shd w:val="clear" w:color="auto" w:fill="auto"/>
          </w:tcPr>
          <w:p w14:paraId="16D131F2" w14:textId="20E76B95" w:rsidR="000178F0" w:rsidRPr="00507AEB" w:rsidRDefault="00197FBB" w:rsidP="000178F0">
            <w:pPr>
              <w:jc w:val="both"/>
              <w:rPr>
                <w:lang w:eastAsia="en-US"/>
              </w:rPr>
            </w:pPr>
            <w:r w:rsidRPr="00507AEB">
              <w:t>Веб-ссылка для получения подробной информации пользователем</w:t>
            </w:r>
          </w:p>
        </w:tc>
        <w:tc>
          <w:tcPr>
            <w:tcW w:w="5494" w:type="dxa"/>
            <w:shd w:val="clear" w:color="auto" w:fill="auto"/>
          </w:tcPr>
          <w:p w14:paraId="7275CF40" w14:textId="091E37FB" w:rsidR="000178F0" w:rsidRPr="000178F0" w:rsidRDefault="000178F0" w:rsidP="000178F0">
            <w:pPr>
              <w:jc w:val="both"/>
              <w:rPr>
                <w:color w:val="FF0000"/>
                <w:lang w:eastAsia="en-US"/>
              </w:rPr>
            </w:pPr>
          </w:p>
        </w:tc>
      </w:tr>
    </w:tbl>
    <w:p w14:paraId="693F136D" w14:textId="77777777" w:rsidR="000178F0" w:rsidRPr="00157CD2" w:rsidRDefault="000178F0" w:rsidP="00157CD2"/>
    <w:sectPr w:rsidR="000178F0" w:rsidRPr="00157CD2" w:rsidSect="004F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5CFD7" w14:textId="77777777" w:rsidR="00814ECC" w:rsidRDefault="00814ECC" w:rsidP="000B68EF">
      <w:r>
        <w:separator/>
      </w:r>
    </w:p>
  </w:endnote>
  <w:endnote w:type="continuationSeparator" w:id="0">
    <w:p w14:paraId="72A05FE2" w14:textId="77777777" w:rsidR="00814ECC" w:rsidRDefault="00814ECC" w:rsidP="000B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5CB1F" w14:textId="77777777" w:rsidR="00814ECC" w:rsidRDefault="00814ECC" w:rsidP="000B68EF">
      <w:r>
        <w:separator/>
      </w:r>
    </w:p>
  </w:footnote>
  <w:footnote w:type="continuationSeparator" w:id="0">
    <w:p w14:paraId="48DB72F9" w14:textId="77777777" w:rsidR="00814ECC" w:rsidRDefault="00814ECC" w:rsidP="000B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A1"/>
    <w:multiLevelType w:val="hybridMultilevel"/>
    <w:tmpl w:val="F456291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F0272"/>
    <w:multiLevelType w:val="hybridMultilevel"/>
    <w:tmpl w:val="1694A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D1CF1"/>
    <w:multiLevelType w:val="multilevel"/>
    <w:tmpl w:val="04C8E2C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33EE"/>
    <w:multiLevelType w:val="hybridMultilevel"/>
    <w:tmpl w:val="80800F8E"/>
    <w:lvl w:ilvl="0" w:tplc="5BB24C0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0C89"/>
    <w:multiLevelType w:val="hybridMultilevel"/>
    <w:tmpl w:val="16089D2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D034B"/>
    <w:multiLevelType w:val="hybridMultilevel"/>
    <w:tmpl w:val="270EA828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F2028"/>
    <w:multiLevelType w:val="hybridMultilevel"/>
    <w:tmpl w:val="816E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05BA2"/>
    <w:multiLevelType w:val="multilevel"/>
    <w:tmpl w:val="24DA333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6AD1155"/>
    <w:multiLevelType w:val="multilevel"/>
    <w:tmpl w:val="0B948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9">
    <w:nsid w:val="18E95614"/>
    <w:multiLevelType w:val="hybridMultilevel"/>
    <w:tmpl w:val="694623D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8208D"/>
    <w:multiLevelType w:val="hybridMultilevel"/>
    <w:tmpl w:val="80800F8E"/>
    <w:lvl w:ilvl="0" w:tplc="5BB24C0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A6328"/>
    <w:multiLevelType w:val="hybridMultilevel"/>
    <w:tmpl w:val="9E0CA7C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F2BD5"/>
    <w:multiLevelType w:val="hybridMultilevel"/>
    <w:tmpl w:val="684EE5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3F15E7"/>
    <w:multiLevelType w:val="hybridMultilevel"/>
    <w:tmpl w:val="EEA0399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F3CCB"/>
    <w:multiLevelType w:val="hybridMultilevel"/>
    <w:tmpl w:val="F454C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925A3"/>
    <w:multiLevelType w:val="hybridMultilevel"/>
    <w:tmpl w:val="32263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87E86"/>
    <w:multiLevelType w:val="hybridMultilevel"/>
    <w:tmpl w:val="695A3D4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E092C"/>
    <w:multiLevelType w:val="hybridMultilevel"/>
    <w:tmpl w:val="2CFE7DDC"/>
    <w:lvl w:ilvl="0" w:tplc="85BC0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0DB1"/>
    <w:multiLevelType w:val="hybridMultilevel"/>
    <w:tmpl w:val="A9C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65659"/>
    <w:multiLevelType w:val="hybridMultilevel"/>
    <w:tmpl w:val="24FC3926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CA6F8F"/>
    <w:multiLevelType w:val="multilevel"/>
    <w:tmpl w:val="2F86A8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A7C73DB"/>
    <w:multiLevelType w:val="hybridMultilevel"/>
    <w:tmpl w:val="CB50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31B9C"/>
    <w:multiLevelType w:val="multilevel"/>
    <w:tmpl w:val="58FE9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C1B0E3B"/>
    <w:multiLevelType w:val="hybridMultilevel"/>
    <w:tmpl w:val="3CD89FF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CA3F55"/>
    <w:multiLevelType w:val="hybridMultilevel"/>
    <w:tmpl w:val="87FE9D9A"/>
    <w:lvl w:ilvl="0" w:tplc="C862D700">
      <w:start w:val="1"/>
      <w:numFmt w:val="decimalZero"/>
      <w:pStyle w:val="2"/>
      <w:lvlText w:val="03.%1."/>
      <w:lvlJc w:val="left"/>
      <w:pPr>
        <w:ind w:left="928" w:hanging="928"/>
      </w:pPr>
    </w:lvl>
    <w:lvl w:ilvl="1" w:tplc="04190019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DD0E09"/>
    <w:multiLevelType w:val="hybridMultilevel"/>
    <w:tmpl w:val="5D4A7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06BCC"/>
    <w:multiLevelType w:val="hybridMultilevel"/>
    <w:tmpl w:val="1F74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E69E8"/>
    <w:multiLevelType w:val="hybridMultilevel"/>
    <w:tmpl w:val="341C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E33B0"/>
    <w:multiLevelType w:val="hybridMultilevel"/>
    <w:tmpl w:val="62FC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04BAC"/>
    <w:multiLevelType w:val="multilevel"/>
    <w:tmpl w:val="7DA8F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24F5C92"/>
    <w:multiLevelType w:val="hybridMultilevel"/>
    <w:tmpl w:val="DE283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C4B17"/>
    <w:multiLevelType w:val="hybridMultilevel"/>
    <w:tmpl w:val="F4700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F2019"/>
    <w:multiLevelType w:val="hybridMultilevel"/>
    <w:tmpl w:val="F2E00F88"/>
    <w:lvl w:ilvl="0" w:tplc="29D2DF74">
      <w:start w:val="5"/>
      <w:numFmt w:val="decimal"/>
      <w:lvlText w:val="%1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33">
    <w:nsid w:val="580D4546"/>
    <w:multiLevelType w:val="hybridMultilevel"/>
    <w:tmpl w:val="A9FCA1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906CD"/>
    <w:multiLevelType w:val="hybridMultilevel"/>
    <w:tmpl w:val="43F473E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535571"/>
    <w:multiLevelType w:val="hybridMultilevel"/>
    <w:tmpl w:val="09DA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06D4C"/>
    <w:multiLevelType w:val="hybridMultilevel"/>
    <w:tmpl w:val="DB6AF46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11">
      <w:start w:val="1"/>
      <w:numFmt w:val="decimal"/>
      <w:lvlText w:val="%7)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A44C5"/>
    <w:multiLevelType w:val="hybridMultilevel"/>
    <w:tmpl w:val="F78AEAA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E800E0"/>
    <w:multiLevelType w:val="multilevel"/>
    <w:tmpl w:val="842ABD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6F381612"/>
    <w:multiLevelType w:val="multilevel"/>
    <w:tmpl w:val="05B8D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3165A6E"/>
    <w:multiLevelType w:val="hybridMultilevel"/>
    <w:tmpl w:val="0A9C7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46F30"/>
    <w:multiLevelType w:val="multilevel"/>
    <w:tmpl w:val="7BBE995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>
    <w:nsid w:val="74F47D44"/>
    <w:multiLevelType w:val="hybridMultilevel"/>
    <w:tmpl w:val="D3087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3235F"/>
    <w:multiLevelType w:val="hybridMultilevel"/>
    <w:tmpl w:val="771E4CE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0D40A6"/>
    <w:multiLevelType w:val="hybridMultilevel"/>
    <w:tmpl w:val="DED08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41"/>
  </w:num>
  <w:num w:numId="4">
    <w:abstractNumId w:val="8"/>
  </w:num>
  <w:num w:numId="5">
    <w:abstractNumId w:val="30"/>
  </w:num>
  <w:num w:numId="6">
    <w:abstractNumId w:val="35"/>
  </w:num>
  <w:num w:numId="7">
    <w:abstractNumId w:val="40"/>
  </w:num>
  <w:num w:numId="8">
    <w:abstractNumId w:val="23"/>
  </w:num>
  <w:num w:numId="9">
    <w:abstractNumId w:val="34"/>
  </w:num>
  <w:num w:numId="10">
    <w:abstractNumId w:val="37"/>
  </w:num>
  <w:num w:numId="11">
    <w:abstractNumId w:val="13"/>
  </w:num>
  <w:num w:numId="12">
    <w:abstractNumId w:val="16"/>
  </w:num>
  <w:num w:numId="13">
    <w:abstractNumId w:val="43"/>
  </w:num>
  <w:num w:numId="14">
    <w:abstractNumId w:val="9"/>
  </w:num>
  <w:num w:numId="15">
    <w:abstractNumId w:val="0"/>
  </w:num>
  <w:num w:numId="16">
    <w:abstractNumId w:val="11"/>
  </w:num>
  <w:num w:numId="17">
    <w:abstractNumId w:val="12"/>
  </w:num>
  <w:num w:numId="18">
    <w:abstractNumId w:val="33"/>
  </w:num>
  <w:num w:numId="19">
    <w:abstractNumId w:val="4"/>
  </w:num>
  <w:num w:numId="20">
    <w:abstractNumId w:val="17"/>
  </w:num>
  <w:num w:numId="21">
    <w:abstractNumId w:val="5"/>
  </w:num>
  <w:num w:numId="22">
    <w:abstractNumId w:val="25"/>
  </w:num>
  <w:num w:numId="2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6"/>
  </w:num>
  <w:num w:numId="26">
    <w:abstractNumId w:val="22"/>
  </w:num>
  <w:num w:numId="27">
    <w:abstractNumId w:val="28"/>
  </w:num>
  <w:num w:numId="28">
    <w:abstractNumId w:val="21"/>
  </w:num>
  <w:num w:numId="29">
    <w:abstractNumId w:val="19"/>
  </w:num>
  <w:num w:numId="30">
    <w:abstractNumId w:val="14"/>
  </w:num>
  <w:num w:numId="31">
    <w:abstractNumId w:val="26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42"/>
  </w:num>
  <w:num w:numId="38">
    <w:abstractNumId w:val="15"/>
  </w:num>
  <w:num w:numId="39">
    <w:abstractNumId w:val="29"/>
  </w:num>
  <w:num w:numId="40">
    <w:abstractNumId w:val="1"/>
  </w:num>
  <w:num w:numId="41">
    <w:abstractNumId w:val="7"/>
  </w:num>
  <w:num w:numId="42">
    <w:abstractNumId w:val="44"/>
  </w:num>
  <w:num w:numId="43">
    <w:abstractNumId w:val="38"/>
  </w:num>
  <w:num w:numId="44">
    <w:abstractNumId w:val="20"/>
  </w:num>
  <w:num w:numId="45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8EF"/>
    <w:rsid w:val="0000008F"/>
    <w:rsid w:val="00002F3F"/>
    <w:rsid w:val="00006B9E"/>
    <w:rsid w:val="00015876"/>
    <w:rsid w:val="00015E11"/>
    <w:rsid w:val="000178F0"/>
    <w:rsid w:val="000204AE"/>
    <w:rsid w:val="000345A1"/>
    <w:rsid w:val="00060DAC"/>
    <w:rsid w:val="00066689"/>
    <w:rsid w:val="00081B58"/>
    <w:rsid w:val="00084432"/>
    <w:rsid w:val="000A0360"/>
    <w:rsid w:val="000B68EF"/>
    <w:rsid w:val="000C6BE5"/>
    <w:rsid w:val="000C73A8"/>
    <w:rsid w:val="000E1270"/>
    <w:rsid w:val="000E63C6"/>
    <w:rsid w:val="000E6795"/>
    <w:rsid w:val="00104936"/>
    <w:rsid w:val="00110BB3"/>
    <w:rsid w:val="00110C43"/>
    <w:rsid w:val="0012090B"/>
    <w:rsid w:val="00125C83"/>
    <w:rsid w:val="00140097"/>
    <w:rsid w:val="00146190"/>
    <w:rsid w:val="00152500"/>
    <w:rsid w:val="00154113"/>
    <w:rsid w:val="00157CD2"/>
    <w:rsid w:val="00171056"/>
    <w:rsid w:val="00187553"/>
    <w:rsid w:val="001950BF"/>
    <w:rsid w:val="00197FBB"/>
    <w:rsid w:val="001A2151"/>
    <w:rsid w:val="001A3C18"/>
    <w:rsid w:val="001A5A30"/>
    <w:rsid w:val="001C11A0"/>
    <w:rsid w:val="001D43BF"/>
    <w:rsid w:val="001D4B25"/>
    <w:rsid w:val="001D661E"/>
    <w:rsid w:val="001E2CBC"/>
    <w:rsid w:val="001F389B"/>
    <w:rsid w:val="001F71A7"/>
    <w:rsid w:val="00200AE0"/>
    <w:rsid w:val="002144FF"/>
    <w:rsid w:val="00214B93"/>
    <w:rsid w:val="00217087"/>
    <w:rsid w:val="002222CB"/>
    <w:rsid w:val="0022252A"/>
    <w:rsid w:val="00224F8A"/>
    <w:rsid w:val="002331A6"/>
    <w:rsid w:val="00243BE9"/>
    <w:rsid w:val="00254EDF"/>
    <w:rsid w:val="00283402"/>
    <w:rsid w:val="00283573"/>
    <w:rsid w:val="002A1B46"/>
    <w:rsid w:val="002C18FA"/>
    <w:rsid w:val="002D6451"/>
    <w:rsid w:val="002E377F"/>
    <w:rsid w:val="00302226"/>
    <w:rsid w:val="00306153"/>
    <w:rsid w:val="003111DE"/>
    <w:rsid w:val="0031149D"/>
    <w:rsid w:val="00317B3D"/>
    <w:rsid w:val="00332C36"/>
    <w:rsid w:val="00340706"/>
    <w:rsid w:val="003628C7"/>
    <w:rsid w:val="00363B76"/>
    <w:rsid w:val="00373C8A"/>
    <w:rsid w:val="00382CF8"/>
    <w:rsid w:val="003832F1"/>
    <w:rsid w:val="003B5EBE"/>
    <w:rsid w:val="003C5A6F"/>
    <w:rsid w:val="003E43CC"/>
    <w:rsid w:val="003F39E1"/>
    <w:rsid w:val="00403695"/>
    <w:rsid w:val="0042531E"/>
    <w:rsid w:val="00435213"/>
    <w:rsid w:val="00446A1F"/>
    <w:rsid w:val="004711B3"/>
    <w:rsid w:val="004848CD"/>
    <w:rsid w:val="00485117"/>
    <w:rsid w:val="00485663"/>
    <w:rsid w:val="004A6533"/>
    <w:rsid w:val="004B5596"/>
    <w:rsid w:val="004E1749"/>
    <w:rsid w:val="004F0DBD"/>
    <w:rsid w:val="004F5D73"/>
    <w:rsid w:val="00506618"/>
    <w:rsid w:val="00507AEB"/>
    <w:rsid w:val="00526905"/>
    <w:rsid w:val="00535A7B"/>
    <w:rsid w:val="00535C76"/>
    <w:rsid w:val="00540DDB"/>
    <w:rsid w:val="00546544"/>
    <w:rsid w:val="00556E92"/>
    <w:rsid w:val="005829C9"/>
    <w:rsid w:val="005839DD"/>
    <w:rsid w:val="005A2406"/>
    <w:rsid w:val="005D5478"/>
    <w:rsid w:val="005F3344"/>
    <w:rsid w:val="005F6978"/>
    <w:rsid w:val="005F7EE0"/>
    <w:rsid w:val="00607209"/>
    <w:rsid w:val="006174EE"/>
    <w:rsid w:val="00620851"/>
    <w:rsid w:val="00624ED9"/>
    <w:rsid w:val="0063684F"/>
    <w:rsid w:val="00644BFC"/>
    <w:rsid w:val="006538FF"/>
    <w:rsid w:val="00664D97"/>
    <w:rsid w:val="00687192"/>
    <w:rsid w:val="006B4BFC"/>
    <w:rsid w:val="006D0EBF"/>
    <w:rsid w:val="006D12BD"/>
    <w:rsid w:val="006D79C7"/>
    <w:rsid w:val="00702A0E"/>
    <w:rsid w:val="007031F7"/>
    <w:rsid w:val="00710501"/>
    <w:rsid w:val="00713F4B"/>
    <w:rsid w:val="00754D0D"/>
    <w:rsid w:val="00760265"/>
    <w:rsid w:val="00762B45"/>
    <w:rsid w:val="00777DFD"/>
    <w:rsid w:val="00794201"/>
    <w:rsid w:val="007A42E3"/>
    <w:rsid w:val="007B367E"/>
    <w:rsid w:val="007B387A"/>
    <w:rsid w:val="007B4221"/>
    <w:rsid w:val="007B44D1"/>
    <w:rsid w:val="007B4F62"/>
    <w:rsid w:val="007B7B3D"/>
    <w:rsid w:val="007D6BA1"/>
    <w:rsid w:val="007E1840"/>
    <w:rsid w:val="007F4A91"/>
    <w:rsid w:val="008108E9"/>
    <w:rsid w:val="00814ECC"/>
    <w:rsid w:val="00821C2F"/>
    <w:rsid w:val="00834EC7"/>
    <w:rsid w:val="00836C0C"/>
    <w:rsid w:val="00855B12"/>
    <w:rsid w:val="0088089E"/>
    <w:rsid w:val="008877C4"/>
    <w:rsid w:val="008B7356"/>
    <w:rsid w:val="008F678B"/>
    <w:rsid w:val="008F7E51"/>
    <w:rsid w:val="00901BFF"/>
    <w:rsid w:val="009106D0"/>
    <w:rsid w:val="00911565"/>
    <w:rsid w:val="00921675"/>
    <w:rsid w:val="00922781"/>
    <w:rsid w:val="0092494B"/>
    <w:rsid w:val="009643A2"/>
    <w:rsid w:val="00965BC4"/>
    <w:rsid w:val="00980647"/>
    <w:rsid w:val="009924F7"/>
    <w:rsid w:val="009968AB"/>
    <w:rsid w:val="009A744A"/>
    <w:rsid w:val="009C364F"/>
    <w:rsid w:val="009E163E"/>
    <w:rsid w:val="009E54B8"/>
    <w:rsid w:val="009F3EEA"/>
    <w:rsid w:val="00A0049B"/>
    <w:rsid w:val="00A06E14"/>
    <w:rsid w:val="00A15FCA"/>
    <w:rsid w:val="00A37238"/>
    <w:rsid w:val="00A511B8"/>
    <w:rsid w:val="00A67EAC"/>
    <w:rsid w:val="00A76448"/>
    <w:rsid w:val="00A83ACC"/>
    <w:rsid w:val="00A86922"/>
    <w:rsid w:val="00A9253B"/>
    <w:rsid w:val="00A93D56"/>
    <w:rsid w:val="00AA16F2"/>
    <w:rsid w:val="00AA17DC"/>
    <w:rsid w:val="00AA71A8"/>
    <w:rsid w:val="00AB24AE"/>
    <w:rsid w:val="00AB2683"/>
    <w:rsid w:val="00AD0B1F"/>
    <w:rsid w:val="00AD738D"/>
    <w:rsid w:val="00AE44F3"/>
    <w:rsid w:val="00AF5476"/>
    <w:rsid w:val="00B05DDA"/>
    <w:rsid w:val="00B17F05"/>
    <w:rsid w:val="00B32E07"/>
    <w:rsid w:val="00B932F0"/>
    <w:rsid w:val="00BA6874"/>
    <w:rsid w:val="00BA6BFB"/>
    <w:rsid w:val="00BB7D33"/>
    <w:rsid w:val="00BC01C2"/>
    <w:rsid w:val="00BC64E6"/>
    <w:rsid w:val="00BE0B05"/>
    <w:rsid w:val="00BE722F"/>
    <w:rsid w:val="00BF6B91"/>
    <w:rsid w:val="00C05354"/>
    <w:rsid w:val="00C10F4F"/>
    <w:rsid w:val="00C2050B"/>
    <w:rsid w:val="00C3306F"/>
    <w:rsid w:val="00C641FA"/>
    <w:rsid w:val="00CA1825"/>
    <w:rsid w:val="00CA3055"/>
    <w:rsid w:val="00CB2A7A"/>
    <w:rsid w:val="00CB5472"/>
    <w:rsid w:val="00CD6183"/>
    <w:rsid w:val="00D02DE7"/>
    <w:rsid w:val="00D03F37"/>
    <w:rsid w:val="00D05705"/>
    <w:rsid w:val="00D10965"/>
    <w:rsid w:val="00D2244E"/>
    <w:rsid w:val="00D40AF9"/>
    <w:rsid w:val="00D41EAA"/>
    <w:rsid w:val="00D52DF5"/>
    <w:rsid w:val="00D56467"/>
    <w:rsid w:val="00D709BB"/>
    <w:rsid w:val="00D82914"/>
    <w:rsid w:val="00D908D2"/>
    <w:rsid w:val="00D90D8D"/>
    <w:rsid w:val="00D94038"/>
    <w:rsid w:val="00DA369C"/>
    <w:rsid w:val="00DA4C41"/>
    <w:rsid w:val="00DB24E5"/>
    <w:rsid w:val="00DB4C27"/>
    <w:rsid w:val="00DB57BA"/>
    <w:rsid w:val="00DB7BA6"/>
    <w:rsid w:val="00DC630F"/>
    <w:rsid w:val="00DD5EB4"/>
    <w:rsid w:val="00DE0F09"/>
    <w:rsid w:val="00DF17E2"/>
    <w:rsid w:val="00E36266"/>
    <w:rsid w:val="00E45350"/>
    <w:rsid w:val="00E45BBF"/>
    <w:rsid w:val="00E55EA3"/>
    <w:rsid w:val="00E609CB"/>
    <w:rsid w:val="00E60E6F"/>
    <w:rsid w:val="00E61B61"/>
    <w:rsid w:val="00E627E2"/>
    <w:rsid w:val="00E87D51"/>
    <w:rsid w:val="00E969D6"/>
    <w:rsid w:val="00EA0E6D"/>
    <w:rsid w:val="00EB347E"/>
    <w:rsid w:val="00EB78E5"/>
    <w:rsid w:val="00ED6589"/>
    <w:rsid w:val="00F55447"/>
    <w:rsid w:val="00F71231"/>
    <w:rsid w:val="00F818B2"/>
    <w:rsid w:val="00F84F84"/>
    <w:rsid w:val="00FB28F6"/>
    <w:rsid w:val="00FB3A2A"/>
    <w:rsid w:val="00FB53C7"/>
    <w:rsid w:val="00FD0D4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DC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B68E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68EF"/>
    <w:rPr>
      <w:rFonts w:ascii="Tahoma" w:eastAsia="Times New Roman" w:hAnsi="Tahoma" w:cs="Times New Roman"/>
      <w:sz w:val="16"/>
      <w:szCs w:val="16"/>
    </w:rPr>
  </w:style>
  <w:style w:type="paragraph" w:styleId="a6">
    <w:name w:val="endnote text"/>
    <w:basedOn w:val="a"/>
    <w:link w:val="a7"/>
    <w:rsid w:val="000B68E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0B68EF"/>
    <w:rPr>
      <w:vertAlign w:val="superscript"/>
    </w:rPr>
  </w:style>
  <w:style w:type="paragraph" w:styleId="a9">
    <w:name w:val="footnote text"/>
    <w:basedOn w:val="a"/>
    <w:link w:val="aa"/>
    <w:uiPriority w:val="99"/>
    <w:rsid w:val="000B68E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0B68EF"/>
    <w:rPr>
      <w:vertAlign w:val="superscript"/>
    </w:rPr>
  </w:style>
  <w:style w:type="character" w:styleId="ac">
    <w:name w:val="annotation reference"/>
    <w:rsid w:val="000B68EF"/>
    <w:rPr>
      <w:sz w:val="16"/>
      <w:szCs w:val="16"/>
    </w:rPr>
  </w:style>
  <w:style w:type="paragraph" w:styleId="ad">
    <w:name w:val="annotation text"/>
    <w:basedOn w:val="a"/>
    <w:link w:val="ae"/>
    <w:rsid w:val="000B68E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B68EF"/>
    <w:pPr>
      <w:ind w:left="708"/>
    </w:pPr>
  </w:style>
  <w:style w:type="paragraph" w:styleId="af0">
    <w:name w:val="header"/>
    <w:basedOn w:val="a"/>
    <w:link w:val="af1"/>
    <w:rsid w:val="000B68E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0B68E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B68E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B68EF"/>
  </w:style>
  <w:style w:type="table" w:customStyle="1" w:styleId="1">
    <w:name w:val="Сетка таблицы1"/>
    <w:basedOn w:val="a1"/>
    <w:next w:val="a3"/>
    <w:uiPriority w:val="99"/>
    <w:rsid w:val="000B68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rsid w:val="000B68EF"/>
    <w:pPr>
      <w:spacing w:before="100" w:beforeAutospacing="1" w:after="100" w:afterAutospacing="1"/>
    </w:pPr>
  </w:style>
  <w:style w:type="character" w:styleId="af5">
    <w:name w:val="Hyperlink"/>
    <w:uiPriority w:val="99"/>
    <w:unhideWhenUsed/>
    <w:rsid w:val="000B68EF"/>
    <w:rPr>
      <w:strike w:val="0"/>
      <w:dstrike w:val="0"/>
      <w:color w:val="256AA3"/>
      <w:u w:val="none"/>
      <w:effect w:val="none"/>
    </w:rPr>
  </w:style>
  <w:style w:type="paragraph" w:customStyle="1" w:styleId="FR1">
    <w:name w:val="FR1"/>
    <w:rsid w:val="000B68EF"/>
    <w:pPr>
      <w:widowControl w:val="0"/>
      <w:autoSpaceDE w:val="0"/>
      <w:autoSpaceDN w:val="0"/>
      <w:adjustRightInd w:val="0"/>
      <w:spacing w:before="172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0">
    <w:name w:val="Абзац списка1"/>
    <w:basedOn w:val="a"/>
    <w:uiPriority w:val="99"/>
    <w:rsid w:val="000B6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0B68EF"/>
  </w:style>
  <w:style w:type="paragraph" w:styleId="3">
    <w:name w:val="Body Text 3"/>
    <w:basedOn w:val="a"/>
    <w:link w:val="30"/>
    <w:rsid w:val="000B68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B68EF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rsid w:val="000B68EF"/>
    <w:pPr>
      <w:spacing w:line="259" w:lineRule="exact"/>
    </w:pPr>
    <w:rPr>
      <w:sz w:val="21"/>
      <w:szCs w:val="21"/>
    </w:rPr>
  </w:style>
  <w:style w:type="paragraph" w:styleId="20">
    <w:name w:val="Body Text 2"/>
    <w:basedOn w:val="a"/>
    <w:link w:val="21"/>
    <w:rsid w:val="000B68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0B68E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B68EF"/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3"/>
    <w:uiPriority w:val="59"/>
    <w:rsid w:val="000B68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9"/>
    <w:uiPriority w:val="1"/>
    <w:locked/>
    <w:rsid w:val="000B68EF"/>
    <w:rPr>
      <w:lang w:eastAsia="ru-RU"/>
    </w:rPr>
  </w:style>
  <w:style w:type="paragraph" w:styleId="af9">
    <w:name w:val="No Spacing"/>
    <w:link w:val="af8"/>
    <w:uiPriority w:val="1"/>
    <w:qFormat/>
    <w:rsid w:val="000B68EF"/>
    <w:pPr>
      <w:spacing w:after="0" w:line="240" w:lineRule="auto"/>
    </w:pPr>
    <w:rPr>
      <w:lang w:eastAsia="ru-RU"/>
    </w:rPr>
  </w:style>
  <w:style w:type="character" w:styleId="afa">
    <w:name w:val="Intense Emphasis"/>
    <w:uiPriority w:val="21"/>
    <w:qFormat/>
    <w:rsid w:val="000B68EF"/>
    <w:rPr>
      <w:b/>
      <w:bCs/>
      <w:i/>
      <w:iCs/>
      <w:color w:val="4F81BD"/>
    </w:rPr>
  </w:style>
  <w:style w:type="paragraph" w:customStyle="1" w:styleId="12">
    <w:name w:val="Обычный1"/>
    <w:rsid w:val="000204AE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customStyle="1" w:styleId="31">
    <w:name w:val="Основной текст с отступом 31"/>
    <w:basedOn w:val="a"/>
    <w:rsid w:val="000204A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b">
    <w:name w:val="List"/>
    <w:basedOn w:val="a"/>
    <w:rsid w:val="000204AE"/>
    <w:pPr>
      <w:suppressAutoHyphens/>
      <w:spacing w:after="120"/>
    </w:pPr>
    <w:rPr>
      <w:rFonts w:ascii="Arial" w:hAnsi="Arial" w:cs="Tahoma"/>
      <w:lang w:eastAsia="ar-SA"/>
    </w:rPr>
  </w:style>
  <w:style w:type="paragraph" w:customStyle="1" w:styleId="afc">
    <w:name w:val="Автозамена"/>
    <w:rsid w:val="000204AE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ja-JP" w:bidi="ne-NP"/>
    </w:rPr>
  </w:style>
  <w:style w:type="paragraph" w:customStyle="1" w:styleId="Style6">
    <w:name w:val="Style6"/>
    <w:basedOn w:val="a"/>
    <w:rsid w:val="000204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Базовый"/>
    <w:rsid w:val="000204A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character" w:styleId="afe">
    <w:name w:val="page number"/>
    <w:rsid w:val="000204AE"/>
    <w:rPr>
      <w:rFonts w:cs="Times New Roman"/>
    </w:rPr>
  </w:style>
  <w:style w:type="table" w:customStyle="1" w:styleId="32">
    <w:name w:val="Сетка таблицы3"/>
    <w:basedOn w:val="a1"/>
    <w:next w:val="a3"/>
    <w:uiPriority w:val="59"/>
    <w:rsid w:val="000204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"/>
    <w:basedOn w:val="a"/>
    <w:link w:val="aff0"/>
    <w:rsid w:val="000204AE"/>
    <w:pPr>
      <w:spacing w:after="120"/>
    </w:pPr>
  </w:style>
  <w:style w:type="character" w:customStyle="1" w:styleId="aff0">
    <w:name w:val="Основной текст Знак"/>
    <w:basedOn w:val="a0"/>
    <w:link w:val="aff"/>
    <w:rsid w:val="0002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0204AE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0204A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02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Стиль2 Знак"/>
    <w:link w:val="2"/>
    <w:locked/>
    <w:rsid w:val="000204AE"/>
    <w:rPr>
      <w:sz w:val="24"/>
      <w:szCs w:val="24"/>
    </w:rPr>
  </w:style>
  <w:style w:type="paragraph" w:customStyle="1" w:styleId="2">
    <w:name w:val="Стиль2"/>
    <w:basedOn w:val="af"/>
    <w:link w:val="23"/>
    <w:qFormat/>
    <w:rsid w:val="000204AE"/>
    <w:pPr>
      <w:numPr>
        <w:numId w:val="1"/>
      </w:numPr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f3">
    <w:name w:val="Strong"/>
    <w:basedOn w:val="a0"/>
    <w:qFormat/>
    <w:rsid w:val="006538FF"/>
    <w:rPr>
      <w:b/>
      <w:bCs/>
    </w:rPr>
  </w:style>
  <w:style w:type="paragraph" w:customStyle="1" w:styleId="Default">
    <w:name w:val="Default"/>
    <w:rsid w:val="00302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2E377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2E377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2E377F"/>
    <w:rPr>
      <w:rFonts w:ascii="Times New Roman" w:hAnsi="Times New Roman" w:cs="Times New Roman"/>
      <w:sz w:val="18"/>
      <w:szCs w:val="18"/>
    </w:rPr>
  </w:style>
  <w:style w:type="paragraph" w:customStyle="1" w:styleId="s1">
    <w:name w:val="s_1"/>
    <w:basedOn w:val="a"/>
    <w:rsid w:val="002E377F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3"/>
    <w:uiPriority w:val="59"/>
    <w:rsid w:val="00E3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11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4">
    <w:name w:val="Основной текст_"/>
    <w:basedOn w:val="a0"/>
    <w:link w:val="5"/>
    <w:rsid w:val="00DC630F"/>
    <w:rPr>
      <w:rFonts w:ascii="Times New Roman" w:eastAsia="Times New Roman" w:hAnsi="Times New Roman" w:cs="Times New Roman"/>
      <w:spacing w:val="-5"/>
      <w:shd w:val="clear" w:color="auto" w:fill="FFFFFF"/>
    </w:rPr>
  </w:style>
  <w:style w:type="paragraph" w:customStyle="1" w:styleId="5">
    <w:name w:val="Основной текст5"/>
    <w:basedOn w:val="a"/>
    <w:link w:val="aff4"/>
    <w:rsid w:val="00DC630F"/>
    <w:pPr>
      <w:widowControl w:val="0"/>
      <w:shd w:val="clear" w:color="auto" w:fill="FFFFFF"/>
      <w:spacing w:after="540" w:line="298" w:lineRule="exact"/>
    </w:pPr>
    <w:rPr>
      <w:spacing w:val="-5"/>
      <w:sz w:val="22"/>
      <w:szCs w:val="22"/>
      <w:lang w:eastAsia="en-US"/>
    </w:rPr>
  </w:style>
  <w:style w:type="character" w:customStyle="1" w:styleId="40">
    <w:name w:val="Основной текст4"/>
    <w:basedOn w:val="a0"/>
    <w:rsid w:val="00DC630F"/>
    <w:rPr>
      <w:rFonts w:ascii="Times New Roman" w:eastAsia="Times New Roman" w:hAnsi="Times New Roman" w:cs="Times New Roman"/>
      <w:color w:val="000000"/>
      <w:spacing w:val="-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A3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1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4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7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3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2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3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0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0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9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2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1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8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8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0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larece.ru/?attachment_id=11727" TargetMode="External"/><Relationship Id="rId26" Type="http://schemas.openxmlformats.org/officeDocument/2006/relationships/hyperlink" Target="https://nmfo-spo.edu.rosminzdrav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http://larece.ru/?attachment_id=11726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nmfo-spo.edu.rosminzdra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rece.ru/?attachment_id=11728" TargetMode="External"/><Relationship Id="rId20" Type="http://schemas.openxmlformats.org/officeDocument/2006/relationships/hyperlink" Target="http://larece.ru/?attachment_id=1172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nmfo-spo.edu.rosminzdrav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s://nmfo-spo.edu.rosminzdrav.ru/" TargetMode="External"/><Relationship Id="rId28" Type="http://schemas.openxmlformats.org/officeDocument/2006/relationships/hyperlink" Target="http://minzdrav.gov.by/" TargetMode="External"/><Relationship Id="rId10" Type="http://schemas.openxmlformats.org/officeDocument/2006/relationships/hyperlink" Target="http://larece.ru/?attachment_id=11731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arece.ru/?attachment_id=11730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nmfo-vo.edu.rosminzdrav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2D35-4789-40D3-AD65-5C81A170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6901</Words>
  <Characters>39339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loranskayaid</dc:creator>
  <cp:lastModifiedBy>Назарова Эльмира Муратовна</cp:lastModifiedBy>
  <cp:revision>90</cp:revision>
  <cp:lastPrinted>2020-04-09T09:26:00Z</cp:lastPrinted>
  <dcterms:created xsi:type="dcterms:W3CDTF">2013-12-03T09:28:00Z</dcterms:created>
  <dcterms:modified xsi:type="dcterms:W3CDTF">2020-04-09T09:27:00Z</dcterms:modified>
</cp:coreProperties>
</file>