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7A" w:rsidRPr="002D18FB" w:rsidRDefault="00011CA1" w:rsidP="002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18FB">
        <w:rPr>
          <w:rFonts w:ascii="Times New Roman" w:eastAsia="Arial Unicode MS" w:hAnsi="Times New Roman" w:cs="Times New Roman"/>
          <w:sz w:val="20"/>
          <w:szCs w:val="20"/>
        </w:rPr>
        <w:t xml:space="preserve">Девочка 7 лет. </w:t>
      </w:r>
      <w:r w:rsidR="00CF3C7A" w:rsidRPr="002D18FB">
        <w:rPr>
          <w:rFonts w:ascii="Times New Roman" w:hAnsi="Times New Roman" w:cs="Times New Roman"/>
          <w:sz w:val="20"/>
          <w:szCs w:val="20"/>
        </w:rPr>
        <w:t xml:space="preserve">Жалобы на рвоту, плохой аппетит, </w:t>
      </w:r>
      <w:r w:rsidR="002D18FB">
        <w:rPr>
          <w:rFonts w:ascii="Times New Roman" w:hAnsi="Times New Roman" w:cs="Times New Roman"/>
          <w:sz w:val="20"/>
          <w:szCs w:val="20"/>
        </w:rPr>
        <w:t xml:space="preserve">повышение температуры </w:t>
      </w:r>
      <w:r w:rsidR="00CF3C7A" w:rsidRPr="002D18FB">
        <w:rPr>
          <w:rFonts w:ascii="Times New Roman" w:hAnsi="Times New Roman" w:cs="Times New Roman"/>
          <w:sz w:val="20"/>
          <w:szCs w:val="20"/>
        </w:rPr>
        <w:t>до 39 С</w:t>
      </w:r>
      <w:proofErr w:type="gramStart"/>
      <w:r w:rsidR="00CF3C7A" w:rsidRPr="002D18FB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F3C7A" w:rsidRPr="002D18FB">
        <w:rPr>
          <w:rFonts w:ascii="Times New Roman" w:hAnsi="Times New Roman" w:cs="Times New Roman"/>
          <w:sz w:val="20"/>
          <w:szCs w:val="20"/>
        </w:rPr>
        <w:t>.</w:t>
      </w:r>
    </w:p>
    <w:p w:rsidR="00CF3C7A" w:rsidRPr="002D18FB" w:rsidRDefault="00CF3C7A" w:rsidP="002D18F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8FB">
        <w:rPr>
          <w:rFonts w:ascii="Times New Roman" w:hAnsi="Times New Roman" w:cs="Times New Roman"/>
          <w:sz w:val="20"/>
          <w:szCs w:val="20"/>
        </w:rPr>
        <w:t xml:space="preserve">Ребенок от </w:t>
      </w:r>
      <w:r w:rsidRPr="002D18F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D18FB">
        <w:rPr>
          <w:rFonts w:ascii="Times New Roman" w:hAnsi="Times New Roman" w:cs="Times New Roman"/>
          <w:sz w:val="20"/>
          <w:szCs w:val="20"/>
        </w:rPr>
        <w:t xml:space="preserve"> беременности (токсикоз первой половины, первая беременность самопроизвольный аборт), </w:t>
      </w:r>
      <w:r w:rsidRPr="002D18F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D18FB">
        <w:rPr>
          <w:rFonts w:ascii="Times New Roman" w:hAnsi="Times New Roman" w:cs="Times New Roman"/>
          <w:sz w:val="20"/>
          <w:szCs w:val="20"/>
        </w:rPr>
        <w:t xml:space="preserve"> срочных родов доношенным плодом (задний вид затылочного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предлежания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, слабость потуг, акушерское пособие; асфиксия в родах тяжелой степени,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интранатальное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гипоксически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-ишемическое поражение ЦНС, отек головного мозга, неонатальные судороги, кома </w:t>
      </w:r>
      <w:r w:rsidRPr="002D18F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2D18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кефалогематома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).  Наблюдается у невролога по поводу детского церебрального паралича, </w:t>
      </w:r>
      <w:proofErr w:type="gramStart"/>
      <w:r w:rsidRPr="002D18FB">
        <w:rPr>
          <w:rFonts w:ascii="Times New Roman" w:hAnsi="Times New Roman" w:cs="Times New Roman"/>
          <w:sz w:val="20"/>
          <w:szCs w:val="20"/>
        </w:rPr>
        <w:t>спастической</w:t>
      </w:r>
      <w:proofErr w:type="gramEnd"/>
      <w:r w:rsidRPr="002D18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диплегии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>. Из перенесенных заболеваний отмечает ангину, острые инфекции верхних дыхательных путей</w:t>
      </w:r>
      <w:r w:rsidR="00011CA1" w:rsidRPr="002D18FB">
        <w:rPr>
          <w:rFonts w:ascii="Times New Roman" w:hAnsi="Times New Roman" w:cs="Times New Roman"/>
          <w:sz w:val="20"/>
          <w:szCs w:val="20"/>
        </w:rPr>
        <w:t>.</w:t>
      </w:r>
    </w:p>
    <w:p w:rsidR="00011CA1" w:rsidRPr="002D18FB" w:rsidRDefault="00011CA1" w:rsidP="002D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ОАК Лейкоциты 7,32 х 10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9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/л, эритроциты 4,23 х 10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12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/л, гемоглобин 101 г/л, тромбоциты 577 х 10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9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/л, лимфоциты 40,6%, нейтрофилы 42,6%, моноциты 9,3%, эозинофилы 6,8%, базофилы 0,7%, СОЭ 23 мм/час.</w:t>
      </w:r>
    </w:p>
    <w:p w:rsidR="00011CA1" w:rsidRPr="002D18FB" w:rsidRDefault="00011CA1" w:rsidP="002D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ОАМ </w:t>
      </w:r>
      <w:r w:rsid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Билирубин, кетоновые тела, нитраты, глюкоза, белок, эритроциты, лейкоциты</w:t>
      </w:r>
      <w:r w:rsid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отриц</w:t>
      </w:r>
      <w:proofErr w:type="spellEnd"/>
      <w:proofErr w:type="gram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удельный вес 1009, рН 7.</w:t>
      </w:r>
    </w:p>
    <w:p w:rsidR="00011CA1" w:rsidRPr="002D18FB" w:rsidRDefault="00011CA1" w:rsidP="002D18F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Биохимия Общий белок 75 г/л, АЛТ 9 </w:t>
      </w:r>
      <w:proofErr w:type="spellStart"/>
      <w:proofErr w:type="gram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Ед</w:t>
      </w:r>
      <w:proofErr w:type="spellEnd"/>
      <w:proofErr w:type="gram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/л, билирубин 3,9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мкмол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/л, мочевина 4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/л,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креатинин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42,4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мкмол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/л, калий 5,4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/, натрий 138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/л, хлор 108 </w:t>
      </w:r>
      <w:proofErr w:type="spellStart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</w:t>
      </w:r>
      <w:proofErr w:type="spellEnd"/>
      <w:r w:rsidRPr="002D18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/л.</w:t>
      </w:r>
      <w:r w:rsidRPr="002D18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D18FB">
        <w:rPr>
          <w:rFonts w:ascii="Times New Roman" w:hAnsi="Times New Roman" w:cs="Times New Roman"/>
          <w:sz w:val="20"/>
          <w:szCs w:val="20"/>
        </w:rPr>
        <w:t>альфафетопротеин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 52649 </w:t>
      </w:r>
      <w:r w:rsidRPr="002D18FB">
        <w:rPr>
          <w:rFonts w:ascii="Times New Roman" w:hAnsi="Times New Roman" w:cs="Times New Roman"/>
          <w:sz w:val="20"/>
          <w:szCs w:val="20"/>
          <w:lang w:val="en-US"/>
        </w:rPr>
        <w:t>ng</w:t>
      </w:r>
      <w:r w:rsidRPr="002D18FB">
        <w:rPr>
          <w:rFonts w:ascii="Times New Roman" w:hAnsi="Times New Roman" w:cs="Times New Roman"/>
          <w:sz w:val="20"/>
          <w:szCs w:val="20"/>
        </w:rPr>
        <w:t>/</w:t>
      </w:r>
      <w:r w:rsidRPr="002D18FB">
        <w:rPr>
          <w:rFonts w:ascii="Times New Roman" w:hAnsi="Times New Roman" w:cs="Times New Roman"/>
          <w:sz w:val="20"/>
          <w:szCs w:val="20"/>
          <w:lang w:val="en-US"/>
        </w:rPr>
        <w:t>mL</w:t>
      </w:r>
      <w:r w:rsidRPr="002D18FB">
        <w:rPr>
          <w:rFonts w:ascii="Times New Roman" w:hAnsi="Times New Roman" w:cs="Times New Roman"/>
          <w:sz w:val="20"/>
          <w:szCs w:val="20"/>
        </w:rPr>
        <w:t>.</w:t>
      </w:r>
    </w:p>
    <w:p w:rsidR="00011CA1" w:rsidRPr="002D18FB" w:rsidRDefault="00011CA1" w:rsidP="002D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1CA1" w:rsidRPr="002D18FB" w:rsidRDefault="00011CA1" w:rsidP="002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18FB">
        <w:rPr>
          <w:rFonts w:ascii="Times New Roman" w:hAnsi="Times New Roman" w:cs="Times New Roman"/>
          <w:sz w:val="20"/>
          <w:szCs w:val="20"/>
        </w:rPr>
        <w:t xml:space="preserve">УЗИ от 16.10.18 Печень - толщина правой доли 105 мм, структура однородная, средней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эхогенности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>;</w:t>
      </w:r>
      <w:r w:rsidR="002D18F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2D18FB">
        <w:rPr>
          <w:rFonts w:ascii="Times New Roman" w:hAnsi="Times New Roman" w:cs="Times New Roman"/>
          <w:sz w:val="20"/>
          <w:szCs w:val="20"/>
        </w:rPr>
        <w:t xml:space="preserve">в проекции левой доли печени определяется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многоузловое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обьемное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 образование неправильной формы с четкими неровными контурами неоднородной солидной структуры размерами 104х55х96 мм, с жидкостными включениями внутри размерами от 2 мм до 10х3 мм</w:t>
      </w:r>
      <w:proofErr w:type="gramStart"/>
      <w:r w:rsidRPr="002D18F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D18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D18F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D18FB">
        <w:rPr>
          <w:rFonts w:ascii="Times New Roman" w:hAnsi="Times New Roman" w:cs="Times New Roman"/>
          <w:sz w:val="20"/>
          <w:szCs w:val="20"/>
        </w:rPr>
        <w:t xml:space="preserve">ри ЦДК в нем определяется кровоток. Желчный пузырь -  49х13 мм, имеет два перегиба в области тела, стенки не утолщены, просвет свободен. Поджелудочная железа - размеры в норме, контуры ровные, структура однородная, средней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эхогенности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. Селезенка - размеры в норме: 96х32 мм, структура однородная, средней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эхогенности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. Почки - размеры в норме, топика обычная, структурные. Мочевой пузырь содержит около 50 мл мочи с незначительным количеством взвеси. Отмечается повышенное содержание газов в кишечнике. В </w:t>
      </w:r>
      <w:proofErr w:type="spellStart"/>
      <w:r w:rsidRPr="002D18FB">
        <w:rPr>
          <w:rFonts w:ascii="Times New Roman" w:hAnsi="Times New Roman" w:cs="Times New Roman"/>
          <w:sz w:val="20"/>
          <w:szCs w:val="20"/>
        </w:rPr>
        <w:t>дистальом</w:t>
      </w:r>
      <w:proofErr w:type="spellEnd"/>
      <w:r w:rsidRPr="002D18FB">
        <w:rPr>
          <w:rFonts w:ascii="Times New Roman" w:hAnsi="Times New Roman" w:cs="Times New Roman"/>
          <w:sz w:val="20"/>
          <w:szCs w:val="20"/>
        </w:rPr>
        <w:t xml:space="preserve"> отделе толстого кишечника плотные каловые массы.</w:t>
      </w:r>
    </w:p>
    <w:p w:rsidR="00011CA1" w:rsidRPr="002D18FB" w:rsidRDefault="00011CA1" w:rsidP="002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11CA1" w:rsidRPr="002D18FB" w:rsidRDefault="00011CA1" w:rsidP="002D18F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D573D" w:rsidRPr="002D18FB" w:rsidRDefault="007D573D" w:rsidP="002D18FB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Диагноз </w:t>
      </w:r>
    </w:p>
    <w:p w:rsidR="007D573D" w:rsidRPr="002D18FB" w:rsidRDefault="007D573D" w:rsidP="002D18FB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Дополнительные методы обследования</w:t>
      </w:r>
    </w:p>
    <w:p w:rsidR="007D573D" w:rsidRPr="002D18FB" w:rsidRDefault="007D573D" w:rsidP="002D18FB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Оценить анализы</w:t>
      </w:r>
    </w:p>
    <w:p w:rsidR="007D573D" w:rsidRPr="002D18FB" w:rsidRDefault="007D573D" w:rsidP="002D18FB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Лечение</w:t>
      </w:r>
    </w:p>
    <w:p w:rsidR="007D573D" w:rsidRPr="002D18FB" w:rsidRDefault="007D573D" w:rsidP="002D18FB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D18F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Диспансерное наблюдение</w:t>
      </w:r>
    </w:p>
    <w:p w:rsidR="00AF1B0F" w:rsidRPr="002D18FB" w:rsidRDefault="00AF1B0F" w:rsidP="002D18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1CA1" w:rsidRPr="002D18FB" w:rsidRDefault="00011CA1" w:rsidP="002D18F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11CA1" w:rsidRPr="002D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E0"/>
    <w:rsid w:val="0000130B"/>
    <w:rsid w:val="00011CA1"/>
    <w:rsid w:val="000207A5"/>
    <w:rsid w:val="00035A9A"/>
    <w:rsid w:val="00087F3A"/>
    <w:rsid w:val="000A2B27"/>
    <w:rsid w:val="000E74CA"/>
    <w:rsid w:val="00160B45"/>
    <w:rsid w:val="0016538D"/>
    <w:rsid w:val="00182EBD"/>
    <w:rsid w:val="0018392C"/>
    <w:rsid w:val="00205E4F"/>
    <w:rsid w:val="002733F1"/>
    <w:rsid w:val="002D18FB"/>
    <w:rsid w:val="002F5AF2"/>
    <w:rsid w:val="003A33D7"/>
    <w:rsid w:val="00457D52"/>
    <w:rsid w:val="00461892"/>
    <w:rsid w:val="004A6013"/>
    <w:rsid w:val="004D0C7D"/>
    <w:rsid w:val="005111A0"/>
    <w:rsid w:val="00554408"/>
    <w:rsid w:val="00591442"/>
    <w:rsid w:val="0059798B"/>
    <w:rsid w:val="005A1A94"/>
    <w:rsid w:val="005D1827"/>
    <w:rsid w:val="0064024A"/>
    <w:rsid w:val="006A7514"/>
    <w:rsid w:val="006C1BBE"/>
    <w:rsid w:val="006E1A2B"/>
    <w:rsid w:val="00724F06"/>
    <w:rsid w:val="00735372"/>
    <w:rsid w:val="007515A5"/>
    <w:rsid w:val="007656D5"/>
    <w:rsid w:val="00786EE5"/>
    <w:rsid w:val="007A4694"/>
    <w:rsid w:val="007D573D"/>
    <w:rsid w:val="008658E0"/>
    <w:rsid w:val="00866DD8"/>
    <w:rsid w:val="008A7066"/>
    <w:rsid w:val="008B4565"/>
    <w:rsid w:val="008C3F30"/>
    <w:rsid w:val="008E69D5"/>
    <w:rsid w:val="00910A81"/>
    <w:rsid w:val="009876FD"/>
    <w:rsid w:val="009D3C83"/>
    <w:rsid w:val="009E0268"/>
    <w:rsid w:val="00AB0878"/>
    <w:rsid w:val="00AC71AC"/>
    <w:rsid w:val="00AF1B0F"/>
    <w:rsid w:val="00B04C6E"/>
    <w:rsid w:val="00BE0865"/>
    <w:rsid w:val="00C02BA3"/>
    <w:rsid w:val="00C23503"/>
    <w:rsid w:val="00C40976"/>
    <w:rsid w:val="00C44B3C"/>
    <w:rsid w:val="00C6315B"/>
    <w:rsid w:val="00CF3C7A"/>
    <w:rsid w:val="00DC578A"/>
    <w:rsid w:val="00DC644B"/>
    <w:rsid w:val="00DF0DCC"/>
    <w:rsid w:val="00E0525C"/>
    <w:rsid w:val="00EB5A84"/>
    <w:rsid w:val="00EC7C08"/>
    <w:rsid w:val="00F17C7F"/>
    <w:rsid w:val="00F33A35"/>
    <w:rsid w:val="00F5086E"/>
    <w:rsid w:val="00F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late-block-caption">
    <w:name w:val="template-block-caption"/>
    <w:basedOn w:val="a"/>
    <w:rsid w:val="00E0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parameter">
    <w:name w:val="label-parameter"/>
    <w:basedOn w:val="a0"/>
    <w:rsid w:val="007A4694"/>
  </w:style>
  <w:style w:type="table" w:styleId="a3">
    <w:name w:val="Table Grid"/>
    <w:basedOn w:val="a1"/>
    <w:uiPriority w:val="59"/>
    <w:rsid w:val="00C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late-block-caption">
    <w:name w:val="template-block-caption"/>
    <w:basedOn w:val="a"/>
    <w:rsid w:val="00E0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parameter">
    <w:name w:val="label-parameter"/>
    <w:basedOn w:val="a0"/>
    <w:rsid w:val="007A4694"/>
  </w:style>
  <w:style w:type="table" w:styleId="a3">
    <w:name w:val="Table Grid"/>
    <w:basedOn w:val="a1"/>
    <w:uiPriority w:val="59"/>
    <w:rsid w:val="00C4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A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gema-ord-5</dc:creator>
  <cp:keywords/>
  <dc:description/>
  <cp:lastModifiedBy>gema-ord-7</cp:lastModifiedBy>
  <cp:revision>38</cp:revision>
  <cp:lastPrinted>2019-03-18T07:25:00Z</cp:lastPrinted>
  <dcterms:created xsi:type="dcterms:W3CDTF">2018-11-01T09:21:00Z</dcterms:created>
  <dcterms:modified xsi:type="dcterms:W3CDTF">2020-03-04T12:53:00Z</dcterms:modified>
</cp:coreProperties>
</file>