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E" w:rsidRDefault="00413E0E" w:rsidP="00413E0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E0E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C44AE0" w:rsidRDefault="00413E0E" w:rsidP="00413E0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413E0E">
        <w:rPr>
          <w:rFonts w:ascii="Times New Roman" w:hAnsi="Times New Roman" w:cs="Times New Roman"/>
          <w:b/>
          <w:sz w:val="32"/>
          <w:szCs w:val="32"/>
        </w:rPr>
        <w:t xml:space="preserve"> к ДПП ПК НМО «</w:t>
      </w:r>
      <w:r w:rsidRPr="00413E0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Рациональное питание в формировании здорового образа жизни у детей</w:t>
      </w:r>
      <w:r w:rsidRPr="00413E0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»</w:t>
      </w:r>
    </w:p>
    <w:p w:rsidR="00413E0E" w:rsidRPr="00413E0E" w:rsidRDefault="00413E0E" w:rsidP="00413E0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226"/>
        <w:gridCol w:w="6888"/>
      </w:tblGrid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Обозначенные поля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Поля для заполнения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413E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Рациональное питание в формировании здорового образа жизни у детей</w:t>
            </w: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программы (в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аудиторных часов)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часов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Варианты обучения 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Очно-заочная с включением ДОТ  и стажировки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выдаваемого документа после завершения обучения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"Диетология" при наличии послевузовского профессионального образования по специальности "Общая врачебная практика (семейная медицина)"; без предъявления требований к стажу работы.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Категории 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Врач-диетолог, врач-педиатр 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Структурное подразделение,                                   </w:t>
            </w:r>
          </w:p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реализующее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программу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Кафедра педиатрии с курсом ИДПО ФГБОУ 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БГМУ МЗ РФ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(3472)29-08-00*3-76;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Kafedra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pediatrii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ipo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Предполагаемый период начала обучения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ИДПО БГМУ (1 раз в квартал)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преподавательский состав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Проф. Ширяева Г.П., доц.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Ахметшин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Р.З., проф.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Н.А.Дружинина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Г.В., 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Н.Р.Хафизова</w:t>
            </w:r>
            <w:proofErr w:type="spellEnd"/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numPr>
                <w:ilvl w:val="3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Аннотация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Учеба врача-диетолога направлена на освоение  профессиональных компетенций по вопросам 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здорового образа жизни детей различного возраста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 использованием лечебного питания. Обучение на цикле включает курс лекций ДОТ по организации ЗОЖ. На практических занятиях отрабатываются необходимые профилактические  мероприятия, в том числе в  центре здоровья поликлиники.   Для проведения стажировки используется база пульмонологического,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онкогематологического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отделений и неврологического отделения   РДКБ, где слушатели участвуют в обходах больных с </w:t>
            </w:r>
            <w:proofErr w:type="spell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разбором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линических</w:t>
            </w:r>
            <w:proofErr w:type="spell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</w:tr>
      <w:tr w:rsidR="00413E0E" w:rsidRPr="00413E0E" w:rsidTr="00413E0E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и задачи программы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Теоретическое и практическое изучение ключевых вопросов рационального питания при организации ЗОЖ, в деятельности врача в соответствии с профилем специальности.</w:t>
            </w:r>
          </w:p>
          <w:p w:rsidR="00413E0E" w:rsidRPr="00413E0E" w:rsidRDefault="00413E0E" w:rsidP="00413E0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Задачи:</w:t>
            </w:r>
          </w:p>
          <w:p w:rsidR="00413E0E" w:rsidRPr="00413E0E" w:rsidRDefault="00413E0E" w:rsidP="00413E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Учеба врача-диетолога направлена на получение новых  профессиональных компетенций, практических навыков, повышение уровня готовности к самостоятельной врачебной деятельности по вопросам паллиативной помощи   </w:t>
            </w:r>
          </w:p>
          <w:p w:rsidR="00413E0E" w:rsidRPr="00413E0E" w:rsidRDefault="00413E0E" w:rsidP="00413E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предусматривает  подготовку врачей-диетологов по вопросам оказания психологической и социальной поддержки, помощи детям и подростком с целью профилактики заболеваний</w:t>
            </w:r>
          </w:p>
          <w:p w:rsidR="00413E0E" w:rsidRPr="00413E0E" w:rsidRDefault="00413E0E" w:rsidP="00413E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современным состоянием вопросов ЗОЖ.</w:t>
            </w:r>
          </w:p>
          <w:p w:rsidR="00413E0E" w:rsidRPr="00413E0E" w:rsidRDefault="00413E0E" w:rsidP="00413E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Учитывая контингент слушателей, планируется включить в программу вопросы особенностей этапного  медицинского обслуживания  пациентов. 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вопросов межведомственного взаимодействия при оказании диетологической помощи</w:t>
            </w:r>
            <w:proofErr w:type="gramStart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очной части в виде стажировки на базе центров здоровья при поликлинике и отделения урологии и гинекологии  РДКБ.</w:t>
            </w:r>
          </w:p>
        </w:tc>
      </w:tr>
      <w:tr w:rsidR="00413E0E" w:rsidRPr="00413E0E" w:rsidTr="00413E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сведения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E" w:rsidRPr="00413E0E" w:rsidRDefault="00413E0E" w:rsidP="00413E0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Pr="00413E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https://edu.bashgmu.ru/mod/folder/view.php?id=97146&amp;forceview=1</w:t>
              </w:r>
            </w:hyperlink>
            <w:r w:rsidRPr="00413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13E0E" w:rsidRDefault="00413E0E"/>
    <w:sectPr w:rsidR="0041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C7"/>
    <w:rsid w:val="00413E0E"/>
    <w:rsid w:val="00C44AE0"/>
    <w:rsid w:val="00D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97146&amp;forcevie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2020-12-22T10:45:00Z</dcterms:created>
  <dcterms:modified xsi:type="dcterms:W3CDTF">2020-12-22T10:47:00Z</dcterms:modified>
</cp:coreProperties>
</file>