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6BB">
        <w:rPr>
          <w:rFonts w:ascii="Times New Roman" w:hAnsi="Times New Roman" w:cs="Times New Roman"/>
          <w:b/>
          <w:sz w:val="24"/>
          <w:szCs w:val="24"/>
        </w:rPr>
        <w:t>Учебно-методическая документация и материалы по рабочей программе  учебных модулей</w:t>
      </w:r>
      <w:r w:rsidRPr="004136BB">
        <w:rPr>
          <w:rFonts w:ascii="Times New Roman" w:hAnsi="Times New Roman" w:cs="Times New Roman"/>
          <w:sz w:val="24"/>
          <w:szCs w:val="24"/>
        </w:rPr>
        <w:t>:</w:t>
      </w:r>
      <w:r w:rsidRPr="003E3A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E98" w:rsidRPr="00924F16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1.Нутрициология и клиническая диетология под редакцией академика РАН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член.корр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Д.Б.Никитюка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2020 Издательская группа ГОЭТАР-Медиа, Национальное руководство 647С</w:t>
      </w:r>
    </w:p>
    <w:p w:rsidR="00141E98" w:rsidRPr="00924F16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4F16">
        <w:rPr>
          <w:rFonts w:ascii="Times New Roman" w:hAnsi="Times New Roman" w:cs="Times New Roman"/>
          <w:sz w:val="24"/>
          <w:szCs w:val="24"/>
        </w:rPr>
        <w:t xml:space="preserve">Диетология. Национальное </w:t>
      </w:r>
      <w:r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ab/>
        <w:t>А.Ю. Барановский</w:t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Pr="00924F16"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Питер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>путник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 врача</w:t>
      </w:r>
      <w:r>
        <w:rPr>
          <w:rFonts w:ascii="Times New Roman" w:hAnsi="Times New Roman" w:cs="Times New Roman"/>
          <w:sz w:val="24"/>
          <w:szCs w:val="24"/>
        </w:rPr>
        <w:t>С.657</w:t>
      </w: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</w:t>
      </w:r>
      <w:r w:rsidRPr="00924F16">
        <w:rPr>
          <w:rFonts w:ascii="Times New Roman" w:hAnsi="Times New Roman" w:cs="Times New Roman"/>
          <w:sz w:val="24"/>
          <w:szCs w:val="24"/>
        </w:rPr>
        <w:t xml:space="preserve">Клиническая диетология детского возраста: руководство для врачей </w:t>
      </w:r>
      <w:r w:rsidRPr="00924F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Т.Э.Боровик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, под редакцией Т.Э Боровик, К.С.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Ладодо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24F1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Миа</w:t>
      </w:r>
      <w:proofErr w:type="spellEnd"/>
      <w:proofErr w:type="gramStart"/>
      <w:r w:rsidRPr="00924F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E98" w:rsidRPr="00924F16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24F16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нутритивного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 статуса у детей и подростков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 xml:space="preserve"> учебное пособие для врачей-педиатров : рек. УМО по мед. и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фармац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. образованию вузов России в качестве учеб. пособия для системы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>. образования   СПб.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>В. П. Новиковой, В.</w:t>
      </w:r>
      <w:r>
        <w:rPr>
          <w:rFonts w:ascii="Times New Roman" w:hAnsi="Times New Roman" w:cs="Times New Roman"/>
          <w:sz w:val="24"/>
          <w:szCs w:val="24"/>
        </w:rPr>
        <w:t xml:space="preserve"> В. Юрьева.</w:t>
      </w:r>
      <w:r>
        <w:rPr>
          <w:rFonts w:ascii="Times New Roman" w:hAnsi="Times New Roman" w:cs="Times New Roman"/>
          <w:sz w:val="24"/>
          <w:szCs w:val="24"/>
        </w:rPr>
        <w:tab/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r w:rsidRPr="00924F16">
        <w:rPr>
          <w:rFonts w:ascii="Times New Roman" w:hAnsi="Times New Roman" w:cs="Times New Roman"/>
          <w:sz w:val="24"/>
          <w:szCs w:val="24"/>
        </w:rPr>
        <w:t>. – 143с</w:t>
      </w: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.1.</w:t>
      </w:r>
      <w:r w:rsidRPr="00D4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В.П.Шевченко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, под редакцией Академик РАМН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В.Т.Ивашкин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ab/>
        <w:t>2010г Клиническая. Диетология</w:t>
      </w:r>
      <w:r w:rsidRPr="00924F16">
        <w:rPr>
          <w:rFonts w:ascii="Times New Roman" w:hAnsi="Times New Roman" w:cs="Times New Roman"/>
          <w:sz w:val="24"/>
          <w:szCs w:val="24"/>
        </w:rPr>
        <w:tab/>
        <w:t>, Москва, издательская группа ГОЭТАР</w:t>
      </w:r>
    </w:p>
    <w:p w:rsidR="00141E98" w:rsidRPr="00B1606B" w:rsidRDefault="00141E98" w:rsidP="0014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06B">
        <w:rPr>
          <w:rFonts w:ascii="Times New Roman" w:hAnsi="Times New Roman" w:cs="Times New Roman"/>
          <w:sz w:val="24"/>
          <w:szCs w:val="24"/>
        </w:rPr>
        <w:t>1.Аметов, Александр Сергеевич. Сахарный диабет 2 типа. Проблемы и решения</w:t>
      </w:r>
      <w:proofErr w:type="gramStart"/>
      <w:r w:rsidRPr="00B1606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1606B">
        <w:rPr>
          <w:rFonts w:ascii="Times New Roman" w:hAnsi="Times New Roman" w:cs="Times New Roman"/>
          <w:sz w:val="24"/>
          <w:szCs w:val="24"/>
        </w:rPr>
        <w:t xml:space="preserve"> учебное пособие : рек. ГБОУ ДПО "Российская мед</w:t>
      </w:r>
      <w:proofErr w:type="gramStart"/>
      <w:r w:rsidRPr="00B160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0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06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1606B">
        <w:rPr>
          <w:rFonts w:ascii="Times New Roman" w:hAnsi="Times New Roman" w:cs="Times New Roman"/>
          <w:sz w:val="24"/>
          <w:szCs w:val="24"/>
        </w:rPr>
        <w:t>кадемия последипломного обр." для использования в учебном процессе обр. учреждений реализующих основную профессиональную обр. программу послевузовского проф. обр. и дополнительную проф. обр. программу повышения квалификации по спец. "Эндокринология". Т. 6, 2017. - 152 с.</w:t>
      </w:r>
    </w:p>
    <w:p w:rsidR="00141E98" w:rsidRDefault="00141E98" w:rsidP="0014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1606B">
        <w:rPr>
          <w:rFonts w:ascii="Arial CYR" w:hAnsi="Arial CYR" w:cs="Arial CYR"/>
          <w:sz w:val="16"/>
          <w:szCs w:val="16"/>
        </w:rPr>
        <w:t xml:space="preserve"> </w:t>
      </w:r>
      <w:r w:rsidRPr="00B1606B">
        <w:rPr>
          <w:rFonts w:ascii="Times New Roman" w:hAnsi="Times New Roman" w:cs="Times New Roman"/>
          <w:sz w:val="24"/>
          <w:szCs w:val="24"/>
        </w:rPr>
        <w:t>Васюкова, Анна Тимофеевна. Физиология питания : учебное пособие, рек</w:t>
      </w:r>
      <w:proofErr w:type="gramStart"/>
      <w:r w:rsidRPr="00B160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0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06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1606B">
        <w:rPr>
          <w:rFonts w:ascii="Times New Roman" w:hAnsi="Times New Roman" w:cs="Times New Roman"/>
          <w:sz w:val="24"/>
          <w:szCs w:val="24"/>
        </w:rPr>
        <w:t xml:space="preserve">кспертным советом УМО в системе ВО и СПО для студен. </w:t>
      </w:r>
      <w:proofErr w:type="spellStart"/>
      <w:r w:rsidRPr="00B1606B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B1606B">
        <w:rPr>
          <w:rFonts w:ascii="Times New Roman" w:hAnsi="Times New Roman" w:cs="Times New Roman"/>
          <w:sz w:val="24"/>
          <w:szCs w:val="24"/>
        </w:rPr>
        <w:t>. спец. "Технология продукции общественного питания" / А. Т. Васюкова, 2018. - 235,[1] с.</w:t>
      </w:r>
    </w:p>
    <w:p w:rsidR="00141E98" w:rsidRPr="00D4791B" w:rsidRDefault="00141E98" w:rsidP="0014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791B">
        <w:rPr>
          <w:rFonts w:ascii="Arial CYR" w:hAnsi="Arial CYR" w:cs="Arial CYR"/>
          <w:sz w:val="16"/>
          <w:szCs w:val="16"/>
        </w:rPr>
        <w:t xml:space="preserve">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 xml:space="preserve"> Р. Ш. Вопросы питания в санатории "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Янган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 xml:space="preserve">-Тау" / Р. Ш.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 xml:space="preserve">, А. Р.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Акбашев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, У. Ф. Валеев // Актуальные вопросы курортологии и восстановительной медицины (санаторий "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Янган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-Тау")</w:t>
      </w:r>
      <w:proofErr w:type="gramStart"/>
      <w:r w:rsidRPr="00D47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91B">
        <w:rPr>
          <w:rFonts w:ascii="Times New Roman" w:hAnsi="Times New Roman" w:cs="Times New Roman"/>
          <w:sz w:val="24"/>
          <w:szCs w:val="24"/>
        </w:rPr>
        <w:t xml:space="preserve"> материалы научно-практической конференции, посвященной 80-летнему юбилею санатория "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Янган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-Тау" / ФГБОУ ВО БГМУ Минздрава России, АО "Санаторий "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Янган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-Тау". - Уфа</w:t>
      </w:r>
      <w:proofErr w:type="gramStart"/>
      <w:r w:rsidRPr="00D47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Информреклама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, 2017. -  С. 82-91</w:t>
      </w:r>
    </w:p>
    <w:p w:rsidR="00141E98" w:rsidRPr="00D4791B" w:rsidRDefault="00141E98" w:rsidP="0014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1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 xml:space="preserve">, Рита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Рафгатовна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. Детская диетология</w:t>
      </w:r>
      <w:proofErr w:type="gramStart"/>
      <w:r w:rsidRPr="00D47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91B">
        <w:rPr>
          <w:rFonts w:ascii="Times New Roman" w:hAnsi="Times New Roman" w:cs="Times New Roman"/>
          <w:sz w:val="24"/>
          <w:szCs w:val="24"/>
        </w:rPr>
        <w:t xml:space="preserve"> руководство / Р. Р.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, 2019. - 267,[5] с.</w:t>
      </w:r>
    </w:p>
    <w:p w:rsidR="00141E98" w:rsidRPr="00D4791B" w:rsidRDefault="00141E98" w:rsidP="0014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1B">
        <w:rPr>
          <w:rFonts w:ascii="Times New Roman" w:hAnsi="Times New Roman" w:cs="Times New Roman"/>
          <w:sz w:val="24"/>
          <w:szCs w:val="24"/>
        </w:rPr>
        <w:t>5.Клиническая диетология детского возраста</w:t>
      </w:r>
      <w:proofErr w:type="gramStart"/>
      <w:r w:rsidRPr="00D47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91B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проф.  Т. Э. Боровик, проф. К. С.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Ладодо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 xml:space="preserve"> ; сост.: С. Г. </w:t>
      </w:r>
      <w:proofErr w:type="spellStart"/>
      <w:r w:rsidRPr="00D4791B">
        <w:rPr>
          <w:rFonts w:ascii="Times New Roman" w:hAnsi="Times New Roman" w:cs="Times New Roman"/>
          <w:sz w:val="24"/>
          <w:szCs w:val="24"/>
        </w:rPr>
        <w:t>Грибакин</w:t>
      </w:r>
      <w:proofErr w:type="spellEnd"/>
      <w:r w:rsidRPr="00D4791B">
        <w:rPr>
          <w:rFonts w:ascii="Times New Roman" w:hAnsi="Times New Roman" w:cs="Times New Roman"/>
          <w:sz w:val="24"/>
          <w:szCs w:val="24"/>
        </w:rPr>
        <w:t>, В. А. Скворцова, 2015. - 717,[3] с.</w:t>
      </w:r>
    </w:p>
    <w:p w:rsidR="00141E98" w:rsidRPr="00D4791B" w:rsidRDefault="00141E98" w:rsidP="0014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1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7099">
        <w:rPr>
          <w:rFonts w:ascii="Times New Roman" w:hAnsi="Times New Roman" w:cs="Times New Roman"/>
          <w:sz w:val="24"/>
          <w:szCs w:val="24"/>
        </w:rPr>
        <w:t>Диетотерапия при заболеваниях внутренних органов</w:t>
      </w:r>
      <w:proofErr w:type="gramStart"/>
      <w:r w:rsidRPr="0047709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77099">
        <w:rPr>
          <w:rFonts w:ascii="Times New Roman" w:hAnsi="Times New Roman" w:cs="Times New Roman"/>
          <w:sz w:val="24"/>
          <w:szCs w:val="24"/>
        </w:rPr>
        <w:t>.2. .</w:t>
      </w:r>
      <w:r w:rsidRPr="00BD6B41">
        <w:rPr>
          <w:rFonts w:ascii="Times New Roman" w:hAnsi="Times New Roman" w:cs="Times New Roman"/>
          <w:sz w:val="24"/>
          <w:szCs w:val="24"/>
        </w:rPr>
        <w:t xml:space="preserve">. А. Я. Крюкова [и др.]. - Уфа 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:[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 xml:space="preserve">Электронный ресурс] : учебное пособие для студентов, обучающихся по спец. «Лечебное дело» / Изд-во ГБОУ ВПО БГМУ Минздрава России2015. -  Режим доступа: http://library.bashgmu.ru/elibdoc/elib619.pdf. - </w:t>
      </w:r>
      <w:proofErr w:type="spellStart"/>
      <w:r w:rsidRPr="00BD6B4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D6B41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BD6B41">
        <w:rPr>
          <w:rFonts w:ascii="Times New Roman" w:hAnsi="Times New Roman" w:cs="Times New Roman"/>
          <w:sz w:val="24"/>
          <w:szCs w:val="24"/>
        </w:rPr>
        <w:t>титул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>крана</w:t>
      </w:r>
      <w:proofErr w:type="spellEnd"/>
      <w:r w:rsidRPr="00BD6B41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 xml:space="preserve">ерсия </w:t>
      </w:r>
      <w:proofErr w:type="spellStart"/>
      <w:r w:rsidRPr="00BD6B41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BD6B41">
        <w:rPr>
          <w:rFonts w:ascii="Times New Roman" w:hAnsi="Times New Roman" w:cs="Times New Roman"/>
          <w:sz w:val="24"/>
          <w:szCs w:val="24"/>
        </w:rPr>
        <w:t>. Публикации</w:t>
      </w: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E98" w:rsidRDefault="00141E98" w:rsidP="00141E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E98" w:rsidRPr="00770FD2" w:rsidRDefault="00141E98" w:rsidP="00141E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11.3</w:t>
      </w:r>
      <w:r w:rsidRPr="00770FD2">
        <w:rPr>
          <w:rFonts w:ascii="Times New Roman" w:hAnsi="Times New Roman" w:cs="Times New Roman"/>
          <w:b/>
          <w:bCs/>
        </w:rPr>
        <w:t>Интернет-ресурсы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141E98" w:rsidRPr="00AD0ACB" w:rsidTr="004A04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Библиотека БГМУ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" w:tgtFrame="_blank" w:history="1">
              <w:r w:rsidRPr="00770FD2">
                <w:rPr>
                  <w:rStyle w:val="a3"/>
                </w:rPr>
                <w:t>http://bgmy.ru/biblioteka_bgmu/</w:t>
              </w:r>
            </w:hyperlink>
          </w:p>
        </w:tc>
      </w:tr>
      <w:tr w:rsidR="00141E98" w:rsidRPr="00AD0ACB" w:rsidTr="004A04B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Полнотекстовые базы данных</w:t>
            </w:r>
          </w:p>
        </w:tc>
      </w:tr>
      <w:tr w:rsidR="00141E98" w:rsidRPr="00AD0ACB" w:rsidTr="004A04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" w:history="1">
              <w:r w:rsidRPr="00770FD2">
                <w:rPr>
                  <w:rStyle w:val="a3"/>
                </w:rPr>
                <w:t>http://online.sagepub.com/</w:t>
              </w:r>
            </w:hyperlink>
          </w:p>
        </w:tc>
      </w:tr>
      <w:tr w:rsidR="00141E98" w:rsidRPr="008A3E44" w:rsidTr="004A04BB">
        <w:trPr>
          <w:trHeight w:val="2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tgtFrame="_blank" w:history="1">
              <w:r w:rsidRPr="00770FD2">
                <w:rPr>
                  <w:rStyle w:val="a3"/>
                  <w:lang w:val="en-US"/>
                </w:rPr>
                <w:t>http://www.journals.cambridge.org/archives</w:t>
              </w:r>
            </w:hyperlink>
          </w:p>
        </w:tc>
      </w:tr>
      <w:tr w:rsidR="00141E98" w:rsidRPr="00AD0ACB" w:rsidTr="004A04BB">
        <w:trPr>
          <w:trHeight w:val="7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AnnualReviewsSciencesCollection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Pr="00770FD2">
                <w:rPr>
                  <w:rStyle w:val="a3"/>
                </w:rPr>
                <w:t>http://arjournals.annualreviews.org/action/showJournals</w:t>
              </w:r>
            </w:hyperlink>
          </w:p>
        </w:tc>
      </w:tr>
      <w:tr w:rsidR="00141E98" w:rsidRPr="00AD0ACB" w:rsidTr="004A04BB">
        <w:trPr>
          <w:trHeight w:val="6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E98" w:rsidRPr="00AD0ACB" w:rsidRDefault="00141E98" w:rsidP="004A04BB">
            <w:r w:rsidRPr="00AD0ACB">
              <w:t xml:space="preserve">Патентная база данных компании </w:t>
            </w:r>
            <w:proofErr w:type="spellStart"/>
            <w:r w:rsidRPr="00AD0ACB">
              <w:t>Questel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E98" w:rsidRPr="00AD0ACB" w:rsidRDefault="00141E98" w:rsidP="004A04BB">
            <w:pPr>
              <w:jc w:val="center"/>
            </w:pPr>
            <w:r w:rsidRPr="00AD0ACB">
              <w:t>http://</w:t>
            </w:r>
            <w:hyperlink r:id="rId9" w:tgtFrame="blank" w:history="1">
              <w:r w:rsidRPr="00AD0ACB">
                <w:rPr>
                  <w:rStyle w:val="a3"/>
                </w:rPr>
                <w:t>www.orbit.com</w:t>
              </w:r>
            </w:hyperlink>
          </w:p>
        </w:tc>
      </w:tr>
      <w:tr w:rsidR="00141E98" w:rsidRPr="008A3E44" w:rsidTr="004A04BB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 National Library of </w:t>
            </w:r>
            <w:proofErr w:type="spellStart"/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MedicineNational</w:t>
            </w:r>
            <w:proofErr w:type="spellEnd"/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Institutes of Health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http://www.ncbi.nlm.nih.gov/pubmed</w:t>
            </w:r>
          </w:p>
        </w:tc>
      </w:tr>
      <w:tr w:rsidR="00141E98" w:rsidRPr="00AD0ACB" w:rsidTr="004A04BB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Электронная медицинская библиотека. Консультант врача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http://www.rosmedlib.ru</w:t>
            </w:r>
          </w:p>
        </w:tc>
      </w:tr>
      <w:tr w:rsidR="00141E98" w:rsidRPr="00AD0ACB" w:rsidTr="004A04BB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Федеральная электронная медицинская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http://www.femb</w:t>
            </w:r>
          </w:p>
        </w:tc>
      </w:tr>
      <w:tr w:rsidR="00141E98" w:rsidRPr="00AD0ACB" w:rsidTr="004A04B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Периодические издания </w:t>
            </w:r>
          </w:p>
        </w:tc>
      </w:tr>
      <w:tr w:rsidR="00141E98" w:rsidRPr="00AD0ACB" w:rsidTr="004A04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Journals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http://www.sciencemag.org</w:t>
            </w:r>
          </w:p>
        </w:tc>
      </w:tr>
      <w:tr w:rsidR="00141E98" w:rsidRPr="00AD0ACB" w:rsidTr="004A04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New England Journal of Medicine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8" w:rsidRPr="00770FD2" w:rsidRDefault="00141E98" w:rsidP="004A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http://www.nejm.org</w:t>
            </w:r>
          </w:p>
        </w:tc>
      </w:tr>
    </w:tbl>
    <w:p w:rsidR="00141E98" w:rsidRPr="00770FD2" w:rsidRDefault="00141E98" w:rsidP="00141E98">
      <w:pPr>
        <w:jc w:val="center"/>
        <w:rPr>
          <w:rFonts w:ascii="Times New Roman" w:hAnsi="Times New Roman" w:cs="Times New Roman"/>
          <w:b/>
          <w:bCs/>
        </w:rPr>
      </w:pPr>
    </w:p>
    <w:p w:rsidR="00141E98" w:rsidRPr="0082346C" w:rsidRDefault="00141E98" w:rsidP="00141E98">
      <w:pPr>
        <w:pStyle w:val="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5B73">
        <w:rPr>
          <w:rFonts w:ascii="Times New Roman" w:hAnsi="Times New Roman"/>
          <w:b/>
          <w:i/>
        </w:rPr>
        <w:t>1</w:t>
      </w:r>
      <w:r w:rsidRPr="0082346C">
        <w:rPr>
          <w:rFonts w:ascii="Times New Roman" w:hAnsi="Times New Roman" w:cs="Times New Roman"/>
          <w:b/>
          <w:i/>
          <w:sz w:val="24"/>
          <w:szCs w:val="24"/>
        </w:rPr>
        <w:t>. Приказ Министерства здравоохранения РФ от 15 ноября 2012 г. № 920н «Об утверждении Порядка оказания медицинской помощи населению по профилю «диетология</w:t>
      </w:r>
      <w:r w:rsidRPr="0082346C">
        <w:rPr>
          <w:rFonts w:ascii="Times New Roman" w:hAnsi="Times New Roman" w:cs="Times New Roman"/>
          <w:i/>
          <w:sz w:val="24"/>
          <w:szCs w:val="24"/>
        </w:rPr>
        <w:t>»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10" w:anchor="ixzz4KJ0Dq8AB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http://www.garant.ru/products/ipo/prime/doc/70265866/#ixzz4KJ0Dq8AB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23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6C">
        <w:rPr>
          <w:rFonts w:ascii="Times New Roman" w:hAnsi="Times New Roman" w:cs="Times New Roman"/>
          <w:sz w:val="24"/>
          <w:szCs w:val="24"/>
        </w:rPr>
        <w:t>В соответствии со статьей 37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</w:t>
      </w:r>
      <w:proofErr w:type="gramEnd"/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11" w:anchor="ixzz4KJ0VWBap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http://www.garant.ru/products/ipo/prime/doc/70265866/#ixzz4KJ0VWBap</w:t>
        </w:r>
      </w:hyperlink>
    </w:p>
    <w:p w:rsidR="00141E98" w:rsidRPr="0082346C" w:rsidRDefault="00141E98" w:rsidP="00141E98">
      <w:pPr>
        <w:pStyle w:val="3"/>
        <w:rPr>
          <w:b w:val="0"/>
          <w:bCs w:val="0"/>
          <w:sz w:val="24"/>
          <w:szCs w:val="24"/>
        </w:rPr>
      </w:pPr>
      <w:r w:rsidRPr="0082346C">
        <w:rPr>
          <w:color w:val="000000"/>
          <w:sz w:val="24"/>
          <w:szCs w:val="24"/>
        </w:rPr>
        <w:t>3.</w:t>
      </w:r>
      <w:r w:rsidRPr="0082346C">
        <w:rPr>
          <w:sz w:val="24"/>
          <w:szCs w:val="24"/>
        </w:rPr>
        <w:t xml:space="preserve"> Порядок оказания медицинской помощи населению по профилю «диетология»</w:t>
      </w:r>
      <w:r w:rsidRPr="0082346C">
        <w:rPr>
          <w:sz w:val="24"/>
          <w:szCs w:val="24"/>
        </w:rPr>
        <w:br/>
        <w:t xml:space="preserve">(утв. </w:t>
      </w:r>
      <w:hyperlink r:id="rId12" w:anchor="0" w:history="1">
        <w:r w:rsidRPr="0082346C">
          <w:rPr>
            <w:rStyle w:val="a3"/>
            <w:b w:val="0"/>
            <w:bCs w:val="0"/>
            <w:sz w:val="24"/>
            <w:szCs w:val="24"/>
          </w:rPr>
          <w:t>приказом</w:t>
        </w:r>
      </w:hyperlink>
      <w:r w:rsidRPr="0082346C">
        <w:rPr>
          <w:sz w:val="24"/>
          <w:szCs w:val="24"/>
        </w:rPr>
        <w:t xml:space="preserve"> Министерства здравоохранения РФ от 15 ноября 2012 г. № 920н)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13" w:anchor="ixzz4KJ0tWoS3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http://www.garant.ru/products/ipo/prime/doc/70265866/#ixzz4KJ0tWoS3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1 к </w:t>
      </w:r>
      <w:hyperlink r:id="rId14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</w:t>
      </w:r>
      <w:r w:rsidRPr="0082346C">
        <w:rPr>
          <w:rFonts w:ascii="Times New Roman" w:hAnsi="Times New Roman" w:cs="Times New Roman"/>
          <w:sz w:val="24"/>
          <w:szCs w:val="24"/>
        </w:rPr>
        <w:br/>
        <w:t xml:space="preserve">«диетология», утв. </w:t>
      </w:r>
      <w:hyperlink r:id="rId15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</w:t>
      </w:r>
      <w:r w:rsidRPr="0082346C">
        <w:rPr>
          <w:rFonts w:ascii="Times New Roman" w:hAnsi="Times New Roman" w:cs="Times New Roman"/>
          <w:sz w:val="24"/>
          <w:szCs w:val="24"/>
        </w:rPr>
        <w:br/>
        <w:t>от 15 ноября 2012 г. № 920н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16" w:anchor="ixzz4KJ1AhlWS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http://www.garant.ru/products/ipo/prime/doc/70265866/#ixzz4KJ1AhlWS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3к </w:t>
      </w:r>
      <w:hyperlink r:id="rId17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18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 от 15 ноября 2012 г. № 920н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19" w:anchor="ixzz4KJ1dbtoK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http://www.garant.ru/products/ipo/prime/doc/70265866/#ixzz4KJ1dbtoK</w:t>
        </w:r>
      </w:hyperlink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7 к </w:t>
      </w:r>
      <w:hyperlink r:id="rId20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</w:t>
      </w:r>
      <w:r w:rsidRPr="0082346C">
        <w:rPr>
          <w:rFonts w:ascii="Times New Roman" w:hAnsi="Times New Roman" w:cs="Times New Roman"/>
          <w:sz w:val="24"/>
          <w:szCs w:val="24"/>
        </w:rPr>
        <w:br/>
        <w:t xml:space="preserve">«диетология», утв. </w:t>
      </w:r>
      <w:hyperlink r:id="rId21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 от 15 ноября 2012 г. № 920н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22" w:anchor="ixzz4KJ2K1f6O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http://www.garant.ru/products/ipo/prime/doc/70265866/#ixzz4KJ2K1f6O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8к </w:t>
      </w:r>
      <w:hyperlink r:id="rId23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24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 Министерства здравоохранения РФ от 15 ноября 2012 г. № 920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25" w:anchor="ixzz4KJ3BkvUW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http://www.garant.ru/products/ipo/prime/doc/70265866/#ixzz4KJ3BkvUW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9 к </w:t>
      </w:r>
      <w:hyperlink r:id="rId26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</w:t>
      </w:r>
      <w:r w:rsidRPr="0082346C">
        <w:rPr>
          <w:rFonts w:ascii="Times New Roman" w:hAnsi="Times New Roman" w:cs="Times New Roman"/>
          <w:sz w:val="24"/>
          <w:szCs w:val="24"/>
        </w:rPr>
        <w:br/>
        <w:t xml:space="preserve">помощи населению по профилю «диетология», утв. </w:t>
      </w:r>
      <w:hyperlink r:id="rId27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</w:t>
      </w:r>
      <w:r w:rsidRPr="0082346C">
        <w:rPr>
          <w:rFonts w:ascii="Times New Roman" w:hAnsi="Times New Roman" w:cs="Times New Roman"/>
          <w:sz w:val="24"/>
          <w:szCs w:val="24"/>
        </w:rPr>
        <w:br/>
        <w:t>от 15 ноября 2012 г. № 920н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28" w:anchor="ixzz4KJ3opm2P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http://www.garant.ru/products/ipo/prime/doc/70265866/#ixzz4KJ3opm2P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10к </w:t>
      </w:r>
      <w:hyperlink r:id="rId29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30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</w:t>
      </w:r>
      <w:r w:rsidRPr="0082346C">
        <w:rPr>
          <w:rFonts w:ascii="Times New Roman" w:hAnsi="Times New Roman" w:cs="Times New Roman"/>
          <w:sz w:val="24"/>
          <w:szCs w:val="24"/>
        </w:rPr>
        <w:br/>
        <w:t>от 15 ноября 2012 г. № 920н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31" w:anchor="ixzz4KJ3z0Pya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http://www.garant.ru/products/ipo/prime/doc/70265866/#ixzz4KJ3z0Pya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Приложение № 11 к </w:t>
      </w:r>
      <w:hyperlink r:id="rId32" w:anchor="1000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33" w:anchor="0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</w:t>
      </w:r>
      <w:r w:rsidRPr="0082346C">
        <w:rPr>
          <w:rFonts w:ascii="Times New Roman" w:hAnsi="Times New Roman" w:cs="Times New Roman"/>
          <w:sz w:val="24"/>
          <w:szCs w:val="24"/>
        </w:rPr>
        <w:br/>
        <w:t>от 15 ноября 2012 г. № 920н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>ГАРАНТ</w:t>
      </w:r>
      <w:proofErr w:type="gramStart"/>
      <w:r w:rsidRPr="008234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2346C">
        <w:rPr>
          <w:rFonts w:ascii="Times New Roman" w:hAnsi="Times New Roman" w:cs="Times New Roman"/>
          <w:color w:val="000000"/>
          <w:sz w:val="24"/>
          <w:szCs w:val="24"/>
        </w:rPr>
        <w:t xml:space="preserve">У: </w:t>
      </w:r>
      <w:hyperlink r:id="rId34" w:anchor="ixzz4KJ4DGWs8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http://www.garant.ru/products/ipo/prime/doc/70265866/#ixzz4KJ4DGWs8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Приказ Минздрава РФ от 5 августа 2003 г. N 330</w:t>
      </w:r>
      <w:r w:rsidRPr="0082346C">
        <w:rPr>
          <w:rFonts w:ascii="Times New Roman" w:hAnsi="Times New Roman" w:cs="Times New Roman"/>
          <w:sz w:val="24"/>
          <w:szCs w:val="24"/>
        </w:rPr>
        <w:br/>
        <w:t>"О мерах по совершенствованию лечебного питания в лечебно-профилактических учреждениях Российской Федерации"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35" w:anchor="ixzz4KJ5vR6KT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http://base.garant.ru/12132439/#ixzz4KJ5vR6KT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823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6C">
        <w:rPr>
          <w:rFonts w:ascii="Times New Roman" w:hAnsi="Times New Roman" w:cs="Times New Roman"/>
          <w:sz w:val="24"/>
          <w:szCs w:val="24"/>
        </w:rPr>
        <w:t xml:space="preserve">Положение об организации деятельности врача-диетолога (утв. </w:t>
      </w:r>
      <w:hyperlink r:id="rId36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Минздрава РФ от 5 августа 2003 г. N 330</w:t>
      </w:r>
      <w:proofErr w:type="gramEnd"/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37" w:anchor="ixzz4KJ65pDRv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http://base.garant.ru/12132439/#ixzz4KJ65pDRv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2346C">
        <w:rPr>
          <w:rFonts w:ascii="Times New Roman" w:hAnsi="Times New Roman" w:cs="Times New Roman"/>
          <w:sz w:val="24"/>
          <w:szCs w:val="24"/>
        </w:rPr>
        <w:t xml:space="preserve"> Положение об организации деятельности медицинской сестры диетической</w:t>
      </w:r>
      <w:r w:rsidRPr="0082346C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r:id="rId38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Минздрава РФ от 5 августа 2003 г. N 330)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39" w:anchor="ixzz4KJ6LQixP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http://base.garant.ru/12132439/#ixzz4KJ6LQixP</w:t>
        </w:r>
      </w:hyperlink>
    </w:p>
    <w:p w:rsidR="00141E98" w:rsidRPr="0082346C" w:rsidRDefault="00141E98" w:rsidP="00141E98">
      <w:pPr>
        <w:pStyle w:val="s3"/>
      </w:pPr>
      <w:r w:rsidRPr="0082346C">
        <w:rPr>
          <w:color w:val="000000"/>
        </w:rPr>
        <w:lastRenderedPageBreak/>
        <w:t>14.</w:t>
      </w:r>
      <w:r w:rsidRPr="0082346C">
        <w:t xml:space="preserve"> Положение о Совете по лечебному питанию лечебно-профилактических учреждений</w:t>
      </w:r>
      <w:r w:rsidRPr="0082346C">
        <w:br/>
        <w:t xml:space="preserve">(утв. </w:t>
      </w:r>
      <w:hyperlink r:id="rId40" w:history="1">
        <w:r w:rsidRPr="0082346C">
          <w:rPr>
            <w:rStyle w:val="a3"/>
          </w:rPr>
          <w:t>приказом</w:t>
        </w:r>
      </w:hyperlink>
      <w:r w:rsidRPr="0082346C">
        <w:t xml:space="preserve"> Минздрава РФ от 5 августа 2003 г. N 330)</w:t>
      </w:r>
    </w:p>
    <w:p w:rsidR="00141E98" w:rsidRPr="0082346C" w:rsidRDefault="00141E98" w:rsidP="00141E98">
      <w:pPr>
        <w:pStyle w:val="4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46C">
        <w:rPr>
          <w:rFonts w:ascii="Times New Roman" w:hAnsi="Times New Roman" w:cs="Times New Roman"/>
          <w:sz w:val="24"/>
          <w:szCs w:val="24"/>
        </w:rPr>
        <w:t>С изменениями и дополнениями от:2006г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41" w:anchor="ixzz4KJ6SKPH3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http://base.garant.ru/12132439/#ixzz4KJ6SKPH3</w:t>
        </w:r>
      </w:hyperlink>
    </w:p>
    <w:p w:rsidR="00141E98" w:rsidRPr="0082346C" w:rsidRDefault="00141E98" w:rsidP="00141E98">
      <w:pPr>
        <w:pStyle w:val="s3"/>
      </w:pPr>
      <w:r w:rsidRPr="0082346C">
        <w:rPr>
          <w:color w:val="000000"/>
        </w:rPr>
        <w:t>15.</w:t>
      </w:r>
      <w:r w:rsidRPr="0082346C">
        <w:t xml:space="preserve"> Инструкция по организации лечебного питания в лечебно-профилактических учреждениях</w:t>
      </w:r>
      <w:r w:rsidRPr="0082346C">
        <w:br/>
        <w:t xml:space="preserve">(утв. </w:t>
      </w:r>
      <w:hyperlink r:id="rId42" w:history="1">
        <w:r w:rsidRPr="0082346C">
          <w:rPr>
            <w:rStyle w:val="a3"/>
          </w:rPr>
          <w:t>приказом</w:t>
        </w:r>
      </w:hyperlink>
      <w:r w:rsidRPr="0082346C">
        <w:t xml:space="preserve"> Минздрава РФ от 5 августа 2003 г. N 330)</w:t>
      </w:r>
    </w:p>
    <w:p w:rsidR="00141E98" w:rsidRPr="0082346C" w:rsidRDefault="00141E98" w:rsidP="00141E98">
      <w:pPr>
        <w:pStyle w:val="4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46C">
        <w:rPr>
          <w:rFonts w:ascii="Times New Roman" w:hAnsi="Times New Roman" w:cs="Times New Roman"/>
          <w:sz w:val="24"/>
          <w:szCs w:val="24"/>
        </w:rPr>
        <w:t>С изменениями и дополнениями от:7 октября 2005 г., 10 января, 26 апреля 2006 г., 21 июня 2013 г.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43" w:anchor="ixzz4KJ6kyuNI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http://base.garant.ru/12132439/#ixzz4KJ6kyuNI</w:t>
        </w:r>
      </w:hyperlink>
    </w:p>
    <w:p w:rsidR="00141E98" w:rsidRPr="0082346C" w:rsidRDefault="00141E98" w:rsidP="00141E98">
      <w:pPr>
        <w:pStyle w:val="s3"/>
      </w:pPr>
      <w:r w:rsidRPr="0082346C">
        <w:rPr>
          <w:color w:val="000000"/>
        </w:rPr>
        <w:t>16.</w:t>
      </w:r>
      <w:r w:rsidRPr="0082346C">
        <w:t xml:space="preserve"> Инструкция по организации </w:t>
      </w:r>
      <w:proofErr w:type="spellStart"/>
      <w:r w:rsidRPr="0082346C">
        <w:t>энтерального</w:t>
      </w:r>
      <w:proofErr w:type="spellEnd"/>
      <w:r w:rsidRPr="0082346C">
        <w:t xml:space="preserve"> питания в лечебно-профилактических</w:t>
      </w:r>
      <w:r w:rsidRPr="0082346C">
        <w:br/>
        <w:t xml:space="preserve">учреждениях (утв. </w:t>
      </w:r>
      <w:hyperlink r:id="rId44" w:history="1">
        <w:r w:rsidRPr="0082346C">
          <w:rPr>
            <w:rStyle w:val="a3"/>
          </w:rPr>
          <w:t>приказом</w:t>
        </w:r>
      </w:hyperlink>
      <w:r w:rsidRPr="0082346C">
        <w:t xml:space="preserve"> Минздрава РФ от 5 августа 2003 г. N 330)</w:t>
      </w:r>
    </w:p>
    <w:p w:rsidR="00141E98" w:rsidRPr="0082346C" w:rsidRDefault="00141E98" w:rsidP="00141E98">
      <w:pPr>
        <w:pStyle w:val="4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346C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</w:t>
      </w:r>
      <w:proofErr w:type="gramStart"/>
      <w:r w:rsidRPr="008234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346C">
        <w:rPr>
          <w:rFonts w:ascii="Times New Roman" w:hAnsi="Times New Roman" w:cs="Times New Roman"/>
          <w:sz w:val="24"/>
          <w:szCs w:val="24"/>
        </w:rPr>
        <w:t>:</w:t>
      </w:r>
    </w:p>
    <w:p w:rsidR="00141E98" w:rsidRPr="0082346C" w:rsidRDefault="00141E98" w:rsidP="00141E98">
      <w:pPr>
        <w:pStyle w:val="s52"/>
      </w:pPr>
      <w:r w:rsidRPr="0082346C">
        <w:t>26 апреля 2006 г.</w:t>
      </w:r>
    </w:p>
    <w:p w:rsidR="00141E98" w:rsidRPr="0082346C" w:rsidRDefault="00141E98" w:rsidP="00141E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45" w:anchor="ixzz4KJ7OXU3J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http://base.garant.ru/12132439/#ixzz4KJ7OXU3J</w:t>
        </w:r>
      </w:hyperlink>
    </w:p>
    <w:p w:rsidR="00141E98" w:rsidRPr="0082346C" w:rsidRDefault="00141E98" w:rsidP="00141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2346C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82346C">
          <w:rPr>
            <w:rStyle w:val="a3"/>
            <w:rFonts w:ascii="Times New Roman" w:hAnsi="Times New Roman" w:cs="Times New Roman"/>
            <w:sz w:val="24"/>
            <w:szCs w:val="24"/>
          </w:rPr>
          <w:t>Методическое письмо</w:t>
        </w:r>
      </w:hyperlink>
      <w:r w:rsidRPr="0082346C">
        <w:rPr>
          <w:rFonts w:ascii="Times New Roman" w:hAnsi="Times New Roman" w:cs="Times New Roman"/>
          <w:sz w:val="24"/>
          <w:szCs w:val="24"/>
        </w:rPr>
        <w:t xml:space="preserve"> "Способ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санаторно-курортного лечения", утвержденное Департаментом развития медицинской помощи и курортного дела Министерства здравоохранения и социального развития РФ 23 декабря 2004 г</w:t>
      </w:r>
    </w:p>
    <w:p w:rsidR="00141E98" w:rsidRDefault="00141E98" w:rsidP="00141E98">
      <w:pPr>
        <w:shd w:val="clear" w:color="auto" w:fill="FFFFFF"/>
        <w:spacing w:line="240" w:lineRule="auto"/>
        <w:rPr>
          <w:rStyle w:val="a3"/>
          <w:rFonts w:ascii="Times New Roman" w:hAnsi="Times New Roman" w:cs="Times New Roman"/>
          <w:color w:val="003399"/>
          <w:sz w:val="24"/>
          <w:szCs w:val="24"/>
        </w:rPr>
      </w:pPr>
      <w:r w:rsidRPr="0082346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47" w:anchor="ixzz4KJ7tU0vT" w:history="1">
        <w:r w:rsidRPr="0082346C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http://base.garant.ru/12132439/#ixzz4KJ7tU0vT</w:t>
        </w:r>
      </w:hyperlink>
    </w:p>
    <w:p w:rsidR="00673BF3" w:rsidRDefault="00673BF3">
      <w:bookmarkStart w:id="0" w:name="_GoBack"/>
      <w:bookmarkEnd w:id="0"/>
    </w:p>
    <w:sectPr w:rsidR="0067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1"/>
    <w:rsid w:val="00141E98"/>
    <w:rsid w:val="00673BF3"/>
    <w:rsid w:val="00B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98"/>
    <w:rPr>
      <w:rFonts w:eastAsiaTheme="minorEastAsia"/>
      <w:lang w:eastAsia="ru-RU"/>
    </w:rPr>
  </w:style>
  <w:style w:type="paragraph" w:styleId="2">
    <w:name w:val="heading 2"/>
    <w:aliases w:val=" Знак9 Знак"/>
    <w:basedOn w:val="a"/>
    <w:next w:val="a"/>
    <w:link w:val="20"/>
    <w:unhideWhenUsed/>
    <w:qFormat/>
    <w:rsid w:val="00141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 Знак8 Знак"/>
    <w:basedOn w:val="a"/>
    <w:link w:val="30"/>
    <w:uiPriority w:val="9"/>
    <w:qFormat/>
    <w:rsid w:val="00141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aliases w:val=" Знак7 Знак"/>
    <w:basedOn w:val="a"/>
    <w:next w:val="a"/>
    <w:link w:val="40"/>
    <w:unhideWhenUsed/>
    <w:qFormat/>
    <w:rsid w:val="00141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9 Знак Знак"/>
    <w:basedOn w:val="a0"/>
    <w:link w:val="2"/>
    <w:rsid w:val="00141E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 Знак8 Знак Знак"/>
    <w:basedOn w:val="a0"/>
    <w:link w:val="3"/>
    <w:uiPriority w:val="9"/>
    <w:rsid w:val="00141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 Знак7 Знак Знак"/>
    <w:basedOn w:val="a0"/>
    <w:link w:val="4"/>
    <w:rsid w:val="00141E9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3">
    <w:name w:val="Hyperlink"/>
    <w:rsid w:val="00141E98"/>
    <w:rPr>
      <w:color w:val="0000FF"/>
      <w:u w:val="single"/>
    </w:rPr>
  </w:style>
  <w:style w:type="paragraph" w:customStyle="1" w:styleId="s3">
    <w:name w:val="s_3"/>
    <w:basedOn w:val="a"/>
    <w:rsid w:val="0014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14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98"/>
    <w:rPr>
      <w:rFonts w:eastAsiaTheme="minorEastAsia"/>
      <w:lang w:eastAsia="ru-RU"/>
    </w:rPr>
  </w:style>
  <w:style w:type="paragraph" w:styleId="2">
    <w:name w:val="heading 2"/>
    <w:aliases w:val=" Знак9 Знак"/>
    <w:basedOn w:val="a"/>
    <w:next w:val="a"/>
    <w:link w:val="20"/>
    <w:unhideWhenUsed/>
    <w:qFormat/>
    <w:rsid w:val="00141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 Знак8 Знак"/>
    <w:basedOn w:val="a"/>
    <w:link w:val="30"/>
    <w:uiPriority w:val="9"/>
    <w:qFormat/>
    <w:rsid w:val="00141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aliases w:val=" Знак7 Знак"/>
    <w:basedOn w:val="a"/>
    <w:next w:val="a"/>
    <w:link w:val="40"/>
    <w:unhideWhenUsed/>
    <w:qFormat/>
    <w:rsid w:val="00141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9 Знак Знак"/>
    <w:basedOn w:val="a0"/>
    <w:link w:val="2"/>
    <w:rsid w:val="00141E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 Знак8 Знак Знак"/>
    <w:basedOn w:val="a0"/>
    <w:link w:val="3"/>
    <w:uiPriority w:val="9"/>
    <w:rsid w:val="00141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 Знак7 Знак Знак"/>
    <w:basedOn w:val="a0"/>
    <w:link w:val="4"/>
    <w:rsid w:val="00141E9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3">
    <w:name w:val="Hyperlink"/>
    <w:rsid w:val="00141E98"/>
    <w:rPr>
      <w:color w:val="0000FF"/>
      <w:u w:val="single"/>
    </w:rPr>
  </w:style>
  <w:style w:type="paragraph" w:customStyle="1" w:styleId="s3">
    <w:name w:val="s_3"/>
    <w:basedOn w:val="a"/>
    <w:rsid w:val="0014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14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0265866/" TargetMode="External"/><Relationship Id="rId18" Type="http://schemas.openxmlformats.org/officeDocument/2006/relationships/hyperlink" Target="http://www.garant.ru/products/ipo/prime/doc/70265866/" TargetMode="External"/><Relationship Id="rId26" Type="http://schemas.openxmlformats.org/officeDocument/2006/relationships/hyperlink" Target="http://www.garant.ru/products/ipo/prime/doc/70265866/" TargetMode="External"/><Relationship Id="rId39" Type="http://schemas.openxmlformats.org/officeDocument/2006/relationships/hyperlink" Target="http://base.garant.ru/1213243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0265866/" TargetMode="External"/><Relationship Id="rId34" Type="http://schemas.openxmlformats.org/officeDocument/2006/relationships/hyperlink" Target="http://www.garant.ru/products/ipo/prime/doc/70265866/" TargetMode="External"/><Relationship Id="rId42" Type="http://schemas.openxmlformats.org/officeDocument/2006/relationships/hyperlink" Target="http://base.garant.ru/12132439/" TargetMode="External"/><Relationship Id="rId47" Type="http://schemas.openxmlformats.org/officeDocument/2006/relationships/hyperlink" Target="http://base.garant.ru/12132439/" TargetMode="External"/><Relationship Id="rId7" Type="http://schemas.openxmlformats.org/officeDocument/2006/relationships/hyperlink" Target="http://www.journals.cambridge.org/archives" TargetMode="External"/><Relationship Id="rId12" Type="http://schemas.openxmlformats.org/officeDocument/2006/relationships/hyperlink" Target="http://www.garant.ru/products/ipo/prime/doc/70265866/" TargetMode="External"/><Relationship Id="rId17" Type="http://schemas.openxmlformats.org/officeDocument/2006/relationships/hyperlink" Target="http://www.garant.ru/products/ipo/prime/doc/70265866/" TargetMode="External"/><Relationship Id="rId25" Type="http://schemas.openxmlformats.org/officeDocument/2006/relationships/hyperlink" Target="http://www.garant.ru/products/ipo/prime/doc/70265866/" TargetMode="External"/><Relationship Id="rId33" Type="http://schemas.openxmlformats.org/officeDocument/2006/relationships/hyperlink" Target="http://www.garant.ru/products/ipo/prime/doc/70265866/" TargetMode="External"/><Relationship Id="rId38" Type="http://schemas.openxmlformats.org/officeDocument/2006/relationships/hyperlink" Target="http://base.garant.ru/12132439/" TargetMode="External"/><Relationship Id="rId46" Type="http://schemas.openxmlformats.org/officeDocument/2006/relationships/hyperlink" Target="http://base.garant.ru/418201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0265866/" TargetMode="External"/><Relationship Id="rId20" Type="http://schemas.openxmlformats.org/officeDocument/2006/relationships/hyperlink" Target="http://www.garant.ru/products/ipo/prime/doc/70265866/" TargetMode="External"/><Relationship Id="rId29" Type="http://schemas.openxmlformats.org/officeDocument/2006/relationships/hyperlink" Target="http://www.garant.ru/products/ipo/prime/doc/70265866/" TargetMode="External"/><Relationship Id="rId41" Type="http://schemas.openxmlformats.org/officeDocument/2006/relationships/hyperlink" Target="http://base.garant.ru/12132439/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sagepub.com/" TargetMode="External"/><Relationship Id="rId11" Type="http://schemas.openxmlformats.org/officeDocument/2006/relationships/hyperlink" Target="http://www.garant.ru/products/ipo/prime/doc/70265866/" TargetMode="External"/><Relationship Id="rId24" Type="http://schemas.openxmlformats.org/officeDocument/2006/relationships/hyperlink" Target="http://www.garant.ru/products/ipo/prime/doc/70265866/" TargetMode="External"/><Relationship Id="rId32" Type="http://schemas.openxmlformats.org/officeDocument/2006/relationships/hyperlink" Target="http://www.garant.ru/products/ipo/prime/doc/70265866/" TargetMode="External"/><Relationship Id="rId37" Type="http://schemas.openxmlformats.org/officeDocument/2006/relationships/hyperlink" Target="http://base.garant.ru/12132439/" TargetMode="External"/><Relationship Id="rId40" Type="http://schemas.openxmlformats.org/officeDocument/2006/relationships/hyperlink" Target="http://base.garant.ru/12132439/" TargetMode="External"/><Relationship Id="rId45" Type="http://schemas.openxmlformats.org/officeDocument/2006/relationships/hyperlink" Target="http://base.garant.ru/12132439/" TargetMode="External"/><Relationship Id="rId5" Type="http://schemas.openxmlformats.org/officeDocument/2006/relationships/hyperlink" Target="http://92.50.144.106/Jirbis/" TargetMode="External"/><Relationship Id="rId15" Type="http://schemas.openxmlformats.org/officeDocument/2006/relationships/hyperlink" Target="http://www.garant.ru/products/ipo/prime/doc/70265866/" TargetMode="External"/><Relationship Id="rId23" Type="http://schemas.openxmlformats.org/officeDocument/2006/relationships/hyperlink" Target="http://www.garant.ru/products/ipo/prime/doc/70265866/" TargetMode="External"/><Relationship Id="rId28" Type="http://schemas.openxmlformats.org/officeDocument/2006/relationships/hyperlink" Target="http://www.garant.ru/products/ipo/prime/doc/70265866/" TargetMode="External"/><Relationship Id="rId36" Type="http://schemas.openxmlformats.org/officeDocument/2006/relationships/hyperlink" Target="http://base.garant.ru/12132439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arant.ru/products/ipo/prime/doc/70265866/" TargetMode="External"/><Relationship Id="rId19" Type="http://schemas.openxmlformats.org/officeDocument/2006/relationships/hyperlink" Target="http://www.garant.ru/products/ipo/prime/doc/70265866/" TargetMode="External"/><Relationship Id="rId31" Type="http://schemas.openxmlformats.org/officeDocument/2006/relationships/hyperlink" Target="http://www.garant.ru/products/ipo/prime/doc/70265866/" TargetMode="External"/><Relationship Id="rId44" Type="http://schemas.openxmlformats.org/officeDocument/2006/relationships/hyperlink" Target="http://base.garant.ru/121324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bit.com/" TargetMode="External"/><Relationship Id="rId14" Type="http://schemas.openxmlformats.org/officeDocument/2006/relationships/hyperlink" Target="http://www.garant.ru/products/ipo/prime/doc/70265866/" TargetMode="External"/><Relationship Id="rId22" Type="http://schemas.openxmlformats.org/officeDocument/2006/relationships/hyperlink" Target="http://www.garant.ru/products/ipo/prime/doc/70265866/" TargetMode="External"/><Relationship Id="rId27" Type="http://schemas.openxmlformats.org/officeDocument/2006/relationships/hyperlink" Target="http://www.garant.ru/products/ipo/prime/doc/70265866/" TargetMode="External"/><Relationship Id="rId30" Type="http://schemas.openxmlformats.org/officeDocument/2006/relationships/hyperlink" Target="http://www.garant.ru/products/ipo/prime/doc/70265866/" TargetMode="External"/><Relationship Id="rId35" Type="http://schemas.openxmlformats.org/officeDocument/2006/relationships/hyperlink" Target="http://base.garant.ru/12132439/" TargetMode="External"/><Relationship Id="rId43" Type="http://schemas.openxmlformats.org/officeDocument/2006/relationships/hyperlink" Target="http://base.garant.ru/12132439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arjournals.annualreviews.org/action/showJourn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2021-12-02T15:11:00Z</dcterms:created>
  <dcterms:modified xsi:type="dcterms:W3CDTF">2021-12-02T15:12:00Z</dcterms:modified>
</cp:coreProperties>
</file>