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197FBE" w:rsidRDefault="00F97C2B" w:rsidP="00197FB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97FBE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197FB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7FBE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197FB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7FB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7FBE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7FBE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197FBE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197FBE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197FBE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7FB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197FBE" w:rsidRDefault="00F97C2B" w:rsidP="0019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97FBE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197FBE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197FB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97FBE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197FB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97FBE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  <w:lang w:val="en-US"/>
        </w:rPr>
      </w:pPr>
      <w:proofErr w:type="spellStart"/>
      <w:r w:rsidRPr="00197FBE">
        <w:rPr>
          <w:rFonts w:ascii="Times New Roman" w:hAnsi="Times New Roman" w:cs="Times New Roman"/>
          <w:lang w:val="en-US"/>
        </w:rPr>
        <w:t>Название</w:t>
      </w:r>
      <w:proofErr w:type="spellEnd"/>
      <w:r w:rsidRPr="00197FB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97FBE">
        <w:rPr>
          <w:rFonts w:ascii="Times New Roman" w:hAnsi="Times New Roman" w:cs="Times New Roman"/>
          <w:lang w:val="en-US"/>
        </w:rPr>
        <w:t>лекции</w:t>
      </w:r>
      <w:proofErr w:type="spellEnd"/>
      <w:r w:rsidRPr="00197FBE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906E85" w:rsidRPr="00197FBE">
        <w:rPr>
          <w:bCs/>
          <w:color w:val="000000"/>
          <w:spacing w:val="-3"/>
        </w:rPr>
        <w:t>Феохромоцитома</w:t>
      </w:r>
      <w:proofErr w:type="spellEnd"/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906E85" w:rsidRPr="00197FBE">
        <w:rPr>
          <w:rFonts w:ascii="Times New Roman" w:hAnsi="Times New Roman" w:cs="Times New Roman"/>
        </w:rPr>
        <w:t>4.9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Наименование цикла: </w:t>
      </w:r>
      <w:r w:rsidR="00E83C2D" w:rsidRPr="00197FBE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Контингент: </w:t>
      </w:r>
      <w:r w:rsidR="00E83C2D" w:rsidRPr="00197FBE">
        <w:rPr>
          <w:rFonts w:ascii="Times New Roman" w:hAnsi="Times New Roman" w:cs="Times New Roman"/>
        </w:rPr>
        <w:t>эндокринологи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>Продолжительность лекции – 1 час</w:t>
      </w:r>
    </w:p>
    <w:p w:rsidR="00197FBE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Цель: </w:t>
      </w:r>
      <w:r w:rsidRPr="00197FBE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197FBE">
        <w:rPr>
          <w:rFonts w:ascii="Times New Roman" w:hAnsi="Times New Roman" w:cs="Times New Roman"/>
        </w:rPr>
        <w:t xml:space="preserve"> по</w:t>
      </w:r>
      <w:r w:rsidR="00906E85" w:rsidRPr="00197FBE">
        <w:rPr>
          <w:bCs/>
          <w:color w:val="000000"/>
          <w:spacing w:val="-3"/>
        </w:rPr>
        <w:t xml:space="preserve"> </w:t>
      </w:r>
      <w:proofErr w:type="spellStart"/>
      <w:r w:rsidR="00906E85" w:rsidRPr="00197FBE">
        <w:rPr>
          <w:bCs/>
          <w:color w:val="000000"/>
          <w:spacing w:val="-3"/>
        </w:rPr>
        <w:t>феохромоцитоме</w:t>
      </w:r>
      <w:proofErr w:type="spellEnd"/>
      <w:r w:rsidRPr="00197FBE">
        <w:rPr>
          <w:rFonts w:ascii="Times New Roman CYR" w:hAnsi="Times New Roman CYR" w:cs="Times New Roman CYR"/>
        </w:rPr>
        <w:t>.</w:t>
      </w:r>
    </w:p>
    <w:p w:rsidR="001D0518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>В лекции освещаются следующие вопросы:</w:t>
      </w:r>
      <w:r w:rsidRPr="00197FBE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1D0518" w:rsidRPr="00197FBE">
        <w:rPr>
          <w:color w:val="000000"/>
          <w:spacing w:val="-2"/>
        </w:rPr>
        <w:t>Этиология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Л</w:t>
      </w:r>
      <w:proofErr w:type="gramEnd"/>
      <w:r w:rsidR="001D0518" w:rsidRPr="00197FBE">
        <w:rPr>
          <w:color w:val="000000"/>
          <w:spacing w:val="-1"/>
        </w:rPr>
        <w:t>окализация</w:t>
      </w:r>
      <w:proofErr w:type="spellEnd"/>
      <w:r w:rsidR="001D0518" w:rsidRPr="00197FBE">
        <w:rPr>
          <w:color w:val="000000"/>
          <w:spacing w:val="-1"/>
        </w:rPr>
        <w:t xml:space="preserve"> гормонально активных опухолей, </w:t>
      </w:r>
      <w:r w:rsidR="001D0518" w:rsidRPr="00197FBE">
        <w:rPr>
          <w:color w:val="000000"/>
        </w:rPr>
        <w:t xml:space="preserve">исходящих из хромаффинной </w:t>
      </w:r>
      <w:proofErr w:type="spellStart"/>
      <w:r w:rsidR="001D0518" w:rsidRPr="00197FBE">
        <w:rPr>
          <w:color w:val="000000"/>
        </w:rPr>
        <w:t>ткани</w:t>
      </w:r>
      <w:r w:rsidR="001D0518" w:rsidRPr="00197FBE">
        <w:t>.</w:t>
      </w:r>
      <w:r w:rsidR="001D0518" w:rsidRPr="00197FBE">
        <w:rPr>
          <w:color w:val="000000"/>
          <w:spacing w:val="-1"/>
        </w:rPr>
        <w:t>Надпочечниковые</w:t>
      </w:r>
      <w:proofErr w:type="spellEnd"/>
      <w:r w:rsidR="001D0518" w:rsidRPr="00197FBE">
        <w:rPr>
          <w:color w:val="000000"/>
          <w:spacing w:val="-1"/>
        </w:rPr>
        <w:t xml:space="preserve"> и </w:t>
      </w:r>
      <w:proofErr w:type="spellStart"/>
      <w:r w:rsidR="001D0518" w:rsidRPr="00197FBE">
        <w:rPr>
          <w:color w:val="000000"/>
          <w:spacing w:val="-1"/>
        </w:rPr>
        <w:t>вненадпочечниковые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пара</w:t>
      </w:r>
      <w:r w:rsidR="001D0518" w:rsidRPr="00197FBE">
        <w:rPr>
          <w:color w:val="000000"/>
        </w:rPr>
        <w:t>ганглиомы</w:t>
      </w:r>
      <w:proofErr w:type="spellEnd"/>
      <w:r w:rsidR="001D0518" w:rsidRPr="00197FBE">
        <w:rPr>
          <w:color w:val="000000"/>
        </w:rPr>
        <w:t xml:space="preserve"> и множественные </w:t>
      </w:r>
      <w:proofErr w:type="spellStart"/>
      <w:r w:rsidR="001D0518" w:rsidRPr="00197FBE">
        <w:rPr>
          <w:color w:val="000000"/>
        </w:rPr>
        <w:t>опухоли</w:t>
      </w:r>
      <w:r w:rsidR="001D0518" w:rsidRPr="00197FBE">
        <w:t>.</w:t>
      </w:r>
      <w:r w:rsidR="001D0518" w:rsidRPr="00197FBE">
        <w:rPr>
          <w:color w:val="000000"/>
          <w:spacing w:val="-1"/>
        </w:rPr>
        <w:t>Доброкачественные</w:t>
      </w:r>
      <w:proofErr w:type="spellEnd"/>
      <w:r w:rsidR="001D0518" w:rsidRPr="00197FBE">
        <w:rPr>
          <w:color w:val="000000"/>
          <w:spacing w:val="-1"/>
        </w:rPr>
        <w:t xml:space="preserve"> и злокачественные (бластомы) опухоли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 xml:space="preserve">Наследственные формы </w:t>
      </w:r>
      <w:proofErr w:type="spellStart"/>
      <w:r w:rsidR="001D0518" w:rsidRPr="00197FBE">
        <w:rPr>
          <w:color w:val="000000"/>
          <w:spacing w:val="-1"/>
        </w:rPr>
        <w:t>феохромоцитомы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С</w:t>
      </w:r>
      <w:proofErr w:type="gramEnd"/>
      <w:r w:rsidR="001D0518" w:rsidRPr="00197FBE">
        <w:rPr>
          <w:color w:val="000000"/>
          <w:spacing w:val="-1"/>
        </w:rPr>
        <w:t>очетание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феохромоцитомы</w:t>
      </w:r>
      <w:proofErr w:type="spellEnd"/>
      <w:r w:rsidR="001D0518" w:rsidRPr="00197FBE">
        <w:rPr>
          <w:color w:val="000000"/>
          <w:spacing w:val="-1"/>
        </w:rPr>
        <w:t xml:space="preserve"> с медуллярным раком щитовидной железы, наследственно обу</w:t>
      </w:r>
      <w:r w:rsidR="001D0518" w:rsidRPr="00197FBE">
        <w:rPr>
          <w:color w:val="000000"/>
          <w:spacing w:val="-1"/>
        </w:rPr>
        <w:softHyphen/>
      </w:r>
      <w:r w:rsidR="001D0518" w:rsidRPr="00197FBE">
        <w:rPr>
          <w:color w:val="000000"/>
        </w:rPr>
        <w:t xml:space="preserve">словленными нарушениями (болезнь </w:t>
      </w:r>
      <w:proofErr w:type="spellStart"/>
      <w:r w:rsidR="001D0518" w:rsidRPr="00197FBE">
        <w:rPr>
          <w:color w:val="000000"/>
        </w:rPr>
        <w:t>Реклин-гаузена</w:t>
      </w:r>
      <w:proofErr w:type="spellEnd"/>
      <w:r w:rsidR="001D0518" w:rsidRPr="00197FBE">
        <w:rPr>
          <w:color w:val="000000"/>
        </w:rPr>
        <w:t xml:space="preserve">, </w:t>
      </w:r>
      <w:proofErr w:type="spellStart"/>
      <w:r w:rsidR="001D0518" w:rsidRPr="00197FBE">
        <w:rPr>
          <w:color w:val="000000"/>
        </w:rPr>
        <w:t>МЭН-синдромы</w:t>
      </w:r>
      <w:proofErr w:type="spellEnd"/>
      <w:r w:rsidR="001D0518" w:rsidRPr="00197FBE">
        <w:rPr>
          <w:color w:val="000000"/>
        </w:rPr>
        <w:t xml:space="preserve"> и др.)</w:t>
      </w:r>
      <w:r w:rsidR="001D0518" w:rsidRPr="00197FBE">
        <w:t>.</w:t>
      </w:r>
      <w:r w:rsidR="00197FBE" w:rsidRPr="00197FBE">
        <w:t xml:space="preserve"> </w:t>
      </w:r>
      <w:proofErr w:type="spellStart"/>
      <w:r w:rsidR="001D0518" w:rsidRPr="00197FBE">
        <w:rPr>
          <w:color w:val="000000"/>
          <w:spacing w:val="-2"/>
        </w:rPr>
        <w:t>Патогенез</w:t>
      </w:r>
      <w:proofErr w:type="gramStart"/>
      <w:r w:rsidR="001D0518" w:rsidRPr="00197FBE">
        <w:t>.</w:t>
      </w:r>
      <w:r w:rsidR="001D0518" w:rsidRPr="00197FBE">
        <w:rPr>
          <w:color w:val="000000"/>
          <w:spacing w:val="-2"/>
        </w:rPr>
        <w:t>О</w:t>
      </w:r>
      <w:proofErr w:type="gramEnd"/>
      <w:r w:rsidR="001D0518" w:rsidRPr="00197FBE">
        <w:rPr>
          <w:color w:val="000000"/>
          <w:spacing w:val="-2"/>
        </w:rPr>
        <w:t>собенности</w:t>
      </w:r>
      <w:proofErr w:type="spellEnd"/>
      <w:r w:rsidR="001D0518" w:rsidRPr="00197FBE">
        <w:rPr>
          <w:color w:val="000000"/>
          <w:spacing w:val="-2"/>
        </w:rPr>
        <w:t xml:space="preserve"> </w:t>
      </w:r>
      <w:proofErr w:type="spellStart"/>
      <w:r w:rsidR="001D0518" w:rsidRPr="00197FBE">
        <w:rPr>
          <w:color w:val="000000"/>
          <w:spacing w:val="-2"/>
        </w:rPr>
        <w:t>биоси?ггеза</w:t>
      </w:r>
      <w:proofErr w:type="spellEnd"/>
      <w:r w:rsidR="001D0518" w:rsidRPr="00197FBE">
        <w:rPr>
          <w:color w:val="000000"/>
          <w:spacing w:val="-2"/>
        </w:rPr>
        <w:t xml:space="preserve"> катехоламинов в опу</w:t>
      </w:r>
      <w:r w:rsidR="001D0518" w:rsidRPr="00197FBE">
        <w:rPr>
          <w:color w:val="000000"/>
          <w:spacing w:val="-2"/>
        </w:rPr>
        <w:softHyphen/>
      </w:r>
      <w:r w:rsidR="001D0518" w:rsidRPr="00197FBE">
        <w:rPr>
          <w:color w:val="000000"/>
          <w:spacing w:val="-1"/>
        </w:rPr>
        <w:t xml:space="preserve">холях надпочечниковой и </w:t>
      </w:r>
      <w:proofErr w:type="spellStart"/>
      <w:r w:rsidR="001D0518" w:rsidRPr="00197FBE">
        <w:rPr>
          <w:color w:val="000000"/>
          <w:spacing w:val="-1"/>
        </w:rPr>
        <w:t>внепадпочечниковой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локализации</w:t>
      </w:r>
      <w:r w:rsidR="001D0518" w:rsidRPr="00197FBE">
        <w:t>.</w:t>
      </w:r>
      <w:r w:rsidR="001D0518" w:rsidRPr="00197FBE">
        <w:rPr>
          <w:color w:val="000000"/>
          <w:spacing w:val="-1"/>
        </w:rPr>
        <w:t>Биологический</w:t>
      </w:r>
      <w:proofErr w:type="spellEnd"/>
      <w:r w:rsidR="001D0518" w:rsidRPr="00197FBE">
        <w:rPr>
          <w:color w:val="000000"/>
          <w:spacing w:val="-1"/>
        </w:rPr>
        <w:t xml:space="preserve"> эффект избытка </w:t>
      </w:r>
      <w:proofErr w:type="spellStart"/>
      <w:r w:rsidR="001D0518" w:rsidRPr="00197FBE">
        <w:rPr>
          <w:color w:val="000000"/>
          <w:spacing w:val="-1"/>
        </w:rPr>
        <w:t>катехоламинов</w:t>
      </w:r>
      <w:r w:rsidR="001D0518" w:rsidRPr="00197FBE">
        <w:t>.</w:t>
      </w:r>
      <w:r w:rsidR="001D0518" w:rsidRPr="00197FBE">
        <w:rPr>
          <w:color w:val="000000"/>
          <w:spacing w:val="-1"/>
        </w:rPr>
        <w:t>Патоморфология</w:t>
      </w:r>
      <w:proofErr w:type="spellEnd"/>
      <w:r w:rsidR="001D0518" w:rsidRPr="00197FBE">
        <w:rPr>
          <w:color w:val="000000"/>
          <w:spacing w:val="-1"/>
        </w:rPr>
        <w:t>. Гистоморфологические изме</w:t>
      </w:r>
      <w:r w:rsidR="001D0518" w:rsidRPr="00197FBE">
        <w:rPr>
          <w:color w:val="000000"/>
          <w:spacing w:val="-1"/>
        </w:rPr>
        <w:softHyphen/>
        <w:t xml:space="preserve">нения мозговой ткани надпочечников и </w:t>
      </w:r>
      <w:proofErr w:type="spellStart"/>
      <w:r w:rsidR="001D0518" w:rsidRPr="00197FBE">
        <w:rPr>
          <w:color w:val="000000"/>
          <w:spacing w:val="-1"/>
        </w:rPr>
        <w:t>вненад</w:t>
      </w:r>
      <w:r w:rsidR="001D0518" w:rsidRPr="00197FBE">
        <w:rPr>
          <w:color w:val="000000"/>
        </w:rPr>
        <w:t>почечниковой</w:t>
      </w:r>
      <w:proofErr w:type="spellEnd"/>
      <w:r w:rsidR="001D0518" w:rsidRPr="00197FBE">
        <w:rPr>
          <w:color w:val="000000"/>
        </w:rPr>
        <w:t xml:space="preserve"> хромаффинной </w:t>
      </w:r>
      <w:proofErr w:type="spellStart"/>
      <w:r w:rsidR="001D0518" w:rsidRPr="00197FBE">
        <w:rPr>
          <w:color w:val="000000"/>
        </w:rPr>
        <w:t>ткани</w:t>
      </w:r>
      <w:proofErr w:type="gramStart"/>
      <w:r w:rsidR="001D0518" w:rsidRPr="00197FBE">
        <w:t>.</w:t>
      </w:r>
      <w:r w:rsidR="001D0518" w:rsidRPr="00197FBE">
        <w:rPr>
          <w:color w:val="000000"/>
          <w:spacing w:val="1"/>
        </w:rPr>
        <w:t>К</w:t>
      </w:r>
      <w:proofErr w:type="gramEnd"/>
      <w:r w:rsidR="001D0518" w:rsidRPr="00197FBE">
        <w:rPr>
          <w:color w:val="000000"/>
          <w:spacing w:val="1"/>
        </w:rPr>
        <w:t>линика</w:t>
      </w:r>
      <w:r w:rsidR="001D0518" w:rsidRPr="00197FBE">
        <w:t>.</w:t>
      </w:r>
      <w:r w:rsidR="001D0518" w:rsidRPr="00197FBE">
        <w:rPr>
          <w:color w:val="000000"/>
        </w:rPr>
        <w:t>Характеристика</w:t>
      </w:r>
      <w:proofErr w:type="spellEnd"/>
      <w:r w:rsidR="001D0518" w:rsidRPr="00197FBE">
        <w:rPr>
          <w:color w:val="000000"/>
        </w:rPr>
        <w:t xml:space="preserve"> различных форм заболевания </w:t>
      </w:r>
      <w:r w:rsidR="001D0518" w:rsidRPr="00197FBE">
        <w:rPr>
          <w:color w:val="000000"/>
          <w:spacing w:val="-1"/>
        </w:rPr>
        <w:t xml:space="preserve">(пароксизмальная, смешанная, </w:t>
      </w:r>
      <w:proofErr w:type="spellStart"/>
      <w:r w:rsidR="001D0518" w:rsidRPr="00197FBE">
        <w:rPr>
          <w:color w:val="000000"/>
          <w:spacing w:val="-1"/>
        </w:rPr>
        <w:t>персистирующая</w:t>
      </w:r>
      <w:proofErr w:type="spellEnd"/>
      <w:r w:rsidR="001D0518" w:rsidRPr="00197FBE">
        <w:rPr>
          <w:color w:val="000000"/>
          <w:spacing w:val="-1"/>
        </w:rPr>
        <w:t>)</w:t>
      </w:r>
      <w:r w:rsidR="001D0518" w:rsidRPr="00197FBE">
        <w:t>.</w:t>
      </w:r>
      <w:r w:rsidR="001D0518" w:rsidRPr="00197FBE">
        <w:rPr>
          <w:color w:val="000000"/>
          <w:spacing w:val="-1"/>
        </w:rPr>
        <w:t xml:space="preserve">Другие проявления </w:t>
      </w:r>
      <w:proofErr w:type="spellStart"/>
      <w:r w:rsidR="001D0518" w:rsidRPr="00197FBE">
        <w:rPr>
          <w:color w:val="000000"/>
          <w:spacing w:val="-1"/>
        </w:rPr>
        <w:t>феохромоцитомы</w:t>
      </w:r>
      <w:proofErr w:type="spellEnd"/>
      <w:r w:rsidR="001D0518" w:rsidRPr="00197FBE">
        <w:rPr>
          <w:color w:val="000000"/>
          <w:spacing w:val="-1"/>
        </w:rPr>
        <w:t xml:space="preserve"> (эндокринно-обменный синдром, гематологический </w:t>
      </w:r>
      <w:r w:rsidR="001D0518" w:rsidRPr="00197FBE">
        <w:rPr>
          <w:color w:val="000000"/>
        </w:rPr>
        <w:t>синдром, абдоминальный синдром)</w:t>
      </w:r>
      <w:r w:rsidR="001D0518" w:rsidRPr="00197FBE">
        <w:t>.</w:t>
      </w:r>
      <w:proofErr w:type="spellStart"/>
      <w:r w:rsidR="001D0518" w:rsidRPr="00197FBE">
        <w:rPr>
          <w:color w:val="000000"/>
          <w:spacing w:val="-1"/>
        </w:rPr>
        <w:t>Атипичные</w:t>
      </w:r>
      <w:proofErr w:type="spellEnd"/>
      <w:r w:rsidR="001D0518" w:rsidRPr="00197FBE">
        <w:rPr>
          <w:color w:val="000000"/>
          <w:spacing w:val="-1"/>
        </w:rPr>
        <w:t xml:space="preserve"> проявления </w:t>
      </w:r>
      <w:proofErr w:type="spellStart"/>
      <w:r w:rsidR="001D0518" w:rsidRPr="00197FBE">
        <w:rPr>
          <w:color w:val="000000"/>
          <w:spacing w:val="-1"/>
        </w:rPr>
        <w:t>феохромоцитомы</w:t>
      </w:r>
      <w:proofErr w:type="spellEnd"/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2"/>
        </w:rPr>
        <w:t>Осложнения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 xml:space="preserve">Адреналовый </w:t>
      </w:r>
      <w:proofErr w:type="spellStart"/>
      <w:r w:rsidR="001D0518" w:rsidRPr="00197FBE">
        <w:rPr>
          <w:color w:val="000000"/>
          <w:spacing w:val="-1"/>
        </w:rPr>
        <w:t>криз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К</w:t>
      </w:r>
      <w:proofErr w:type="gramEnd"/>
      <w:r w:rsidR="001D0518" w:rsidRPr="00197FBE">
        <w:rPr>
          <w:color w:val="000000"/>
          <w:spacing w:val="-1"/>
        </w:rPr>
        <w:t>атехоламиновый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шок</w:t>
      </w:r>
      <w:r w:rsidR="001D0518" w:rsidRPr="00197FBE">
        <w:t>.</w:t>
      </w:r>
      <w:r w:rsidR="001D0518" w:rsidRPr="00197FBE">
        <w:rPr>
          <w:color w:val="000000"/>
          <w:spacing w:val="-1"/>
        </w:rPr>
        <w:t>Сосудистые</w:t>
      </w:r>
      <w:proofErr w:type="spellEnd"/>
      <w:r w:rsidR="001D0518" w:rsidRPr="00197FBE">
        <w:rPr>
          <w:color w:val="000000"/>
          <w:spacing w:val="-1"/>
        </w:rPr>
        <w:t xml:space="preserve"> катастрофы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2"/>
        </w:rPr>
        <w:t>Диагноз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 xml:space="preserve">Исследование катехоламинов в </w:t>
      </w:r>
      <w:proofErr w:type="spellStart"/>
      <w:r w:rsidR="001D0518" w:rsidRPr="00197FBE">
        <w:rPr>
          <w:color w:val="000000"/>
          <w:spacing w:val="-1"/>
        </w:rPr>
        <w:t>крови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И</w:t>
      </w:r>
      <w:proofErr w:type="gramEnd"/>
      <w:r w:rsidR="001D0518" w:rsidRPr="00197FBE">
        <w:rPr>
          <w:color w:val="000000"/>
          <w:spacing w:val="-1"/>
        </w:rPr>
        <w:t>сследование</w:t>
      </w:r>
      <w:proofErr w:type="spellEnd"/>
      <w:r w:rsidR="001D0518" w:rsidRPr="00197FBE">
        <w:rPr>
          <w:color w:val="000000"/>
          <w:spacing w:val="-1"/>
        </w:rPr>
        <w:t xml:space="preserve"> катехоламинов и метаболитов в </w:t>
      </w:r>
      <w:r w:rsidR="001D0518" w:rsidRPr="00197FBE">
        <w:rPr>
          <w:color w:val="000000"/>
          <w:spacing w:val="-2"/>
        </w:rPr>
        <w:t>моче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</w:rPr>
        <w:t xml:space="preserve">Провокационные пробы (проба с </w:t>
      </w:r>
      <w:proofErr w:type="spellStart"/>
      <w:r w:rsidR="001D0518" w:rsidRPr="00197FBE">
        <w:rPr>
          <w:color w:val="000000"/>
        </w:rPr>
        <w:t>режитином</w:t>
      </w:r>
      <w:proofErr w:type="spellEnd"/>
      <w:r w:rsidR="001D0518" w:rsidRPr="00197FBE">
        <w:rPr>
          <w:color w:val="000000"/>
        </w:rPr>
        <w:t xml:space="preserve">, </w:t>
      </w:r>
      <w:proofErr w:type="spellStart"/>
      <w:r w:rsidR="001D0518" w:rsidRPr="00197FBE">
        <w:rPr>
          <w:color w:val="000000"/>
          <w:spacing w:val="-1"/>
        </w:rPr>
        <w:t>тропафеном</w:t>
      </w:r>
      <w:proofErr w:type="spellEnd"/>
      <w:r w:rsidR="001D0518" w:rsidRPr="00197FBE">
        <w:rPr>
          <w:color w:val="000000"/>
          <w:spacing w:val="-1"/>
        </w:rPr>
        <w:t xml:space="preserve">, </w:t>
      </w:r>
      <w:proofErr w:type="spellStart"/>
      <w:r w:rsidR="001D0518" w:rsidRPr="00197FBE">
        <w:rPr>
          <w:color w:val="000000"/>
          <w:spacing w:val="-1"/>
        </w:rPr>
        <w:t>пероральный</w:t>
      </w:r>
      <w:proofErr w:type="spellEnd"/>
      <w:r w:rsidR="001D0518" w:rsidRPr="00197FBE">
        <w:rPr>
          <w:color w:val="000000"/>
          <w:spacing w:val="-1"/>
        </w:rPr>
        <w:t xml:space="preserve"> тест с </w:t>
      </w:r>
      <w:proofErr w:type="spellStart"/>
      <w:r w:rsidR="001D0518" w:rsidRPr="00197FBE">
        <w:rPr>
          <w:color w:val="000000"/>
          <w:spacing w:val="-1"/>
        </w:rPr>
        <w:t>клонидином</w:t>
      </w:r>
      <w:proofErr w:type="spellEnd"/>
      <w:r w:rsidR="001D0518" w:rsidRPr="00197FBE">
        <w:rPr>
          <w:color w:val="000000"/>
          <w:spacing w:val="-1"/>
        </w:rPr>
        <w:t>)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>Топическая диагностика (УЗИ, КТ, МРТ)</w:t>
      </w:r>
      <w:r w:rsidR="001D0518" w:rsidRPr="00197FBE">
        <w:t>.</w:t>
      </w:r>
      <w:r w:rsidR="001D0518" w:rsidRPr="00197FBE">
        <w:rPr>
          <w:color w:val="000000"/>
          <w:spacing w:val="-1"/>
        </w:rPr>
        <w:t xml:space="preserve">Дифференциальный </w:t>
      </w:r>
      <w:proofErr w:type="spellStart"/>
      <w:r w:rsidR="001D0518" w:rsidRPr="00197FBE">
        <w:rPr>
          <w:color w:val="000000"/>
          <w:spacing w:val="-1"/>
        </w:rPr>
        <w:t>диагноз</w:t>
      </w:r>
      <w:proofErr w:type="gramStart"/>
      <w:r w:rsidR="001D0518" w:rsidRPr="00197FBE">
        <w:t>.</w:t>
      </w:r>
      <w:r w:rsidR="001D0518" w:rsidRPr="00197FBE">
        <w:rPr>
          <w:color w:val="000000"/>
          <w:spacing w:val="-10"/>
        </w:rPr>
        <w:t>Н</w:t>
      </w:r>
      <w:proofErr w:type="gramEnd"/>
      <w:r w:rsidR="001D0518" w:rsidRPr="00197FBE">
        <w:rPr>
          <w:color w:val="000000"/>
          <w:spacing w:val="-10"/>
        </w:rPr>
        <w:t>ейробластома</w:t>
      </w:r>
      <w:proofErr w:type="spellEnd"/>
      <w:r w:rsidR="001D0518" w:rsidRPr="00197FBE">
        <w:t>.</w:t>
      </w:r>
      <w:r w:rsidR="00197FBE" w:rsidRPr="00197FBE">
        <w:t xml:space="preserve"> </w:t>
      </w:r>
      <w:proofErr w:type="spellStart"/>
      <w:r w:rsidR="001D0518" w:rsidRPr="00197FBE">
        <w:rPr>
          <w:color w:val="000000"/>
          <w:spacing w:val="-1"/>
        </w:rPr>
        <w:t>Симпатобластома</w:t>
      </w:r>
      <w:proofErr w:type="spellEnd"/>
      <w:r w:rsidR="001D0518" w:rsidRPr="00197FBE">
        <w:t>.</w:t>
      </w:r>
      <w:r w:rsidR="00197FBE" w:rsidRPr="00197FBE">
        <w:t xml:space="preserve"> </w:t>
      </w:r>
      <w:proofErr w:type="spellStart"/>
      <w:r w:rsidR="001D0518" w:rsidRPr="00197FBE">
        <w:rPr>
          <w:color w:val="000000"/>
          <w:spacing w:val="-1"/>
        </w:rPr>
        <w:t>Ганглионеврома</w:t>
      </w:r>
      <w:proofErr w:type="spellEnd"/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 xml:space="preserve">Первичный </w:t>
      </w:r>
      <w:proofErr w:type="spellStart"/>
      <w:r w:rsidR="001D0518" w:rsidRPr="00197FBE">
        <w:rPr>
          <w:color w:val="000000"/>
          <w:spacing w:val="-1"/>
        </w:rPr>
        <w:t>альдостеронизм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П</w:t>
      </w:r>
      <w:proofErr w:type="gramEnd"/>
      <w:r w:rsidR="001D0518" w:rsidRPr="00197FBE">
        <w:rPr>
          <w:color w:val="000000"/>
          <w:spacing w:val="-1"/>
        </w:rPr>
        <w:t>очечная</w:t>
      </w:r>
      <w:proofErr w:type="spellEnd"/>
      <w:r w:rsidR="001D0518" w:rsidRPr="00197FBE">
        <w:rPr>
          <w:color w:val="000000"/>
          <w:spacing w:val="-1"/>
        </w:rPr>
        <w:t xml:space="preserve"> гипертензия, реноваскулярная гипер</w:t>
      </w:r>
      <w:r w:rsidR="001D0518" w:rsidRPr="00197FBE">
        <w:rPr>
          <w:color w:val="000000"/>
        </w:rPr>
        <w:t>тензия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  <w:spacing w:val="-1"/>
        </w:rPr>
        <w:t xml:space="preserve">Гипертоническая </w:t>
      </w:r>
      <w:proofErr w:type="spellStart"/>
      <w:r w:rsidR="001D0518" w:rsidRPr="00197FBE">
        <w:rPr>
          <w:color w:val="000000"/>
          <w:spacing w:val="-1"/>
        </w:rPr>
        <w:t>болезнь</w:t>
      </w:r>
      <w:proofErr w:type="gramStart"/>
      <w:r w:rsidR="001D0518" w:rsidRPr="00197FBE">
        <w:t>.</w:t>
      </w:r>
      <w:r w:rsidR="001D0518" w:rsidRPr="00197FBE">
        <w:rPr>
          <w:color w:val="000000"/>
        </w:rPr>
        <w:t>Т</w:t>
      </w:r>
      <w:proofErr w:type="gramEnd"/>
      <w:r w:rsidR="001D0518" w:rsidRPr="00197FBE">
        <w:rPr>
          <w:color w:val="000000"/>
        </w:rPr>
        <w:t>оксический</w:t>
      </w:r>
      <w:proofErr w:type="spellEnd"/>
      <w:r w:rsidR="001D0518" w:rsidRPr="00197FBE">
        <w:rPr>
          <w:color w:val="000000"/>
        </w:rPr>
        <w:t xml:space="preserve"> </w:t>
      </w:r>
      <w:proofErr w:type="spellStart"/>
      <w:r w:rsidR="001D0518" w:rsidRPr="00197FBE">
        <w:rPr>
          <w:color w:val="000000"/>
        </w:rPr>
        <w:t>зоб</w:t>
      </w:r>
      <w:r w:rsidR="001D0518" w:rsidRPr="00197FBE">
        <w:t>.</w:t>
      </w:r>
      <w:r w:rsidR="001D0518" w:rsidRPr="00197FBE">
        <w:rPr>
          <w:color w:val="000000"/>
          <w:spacing w:val="-1"/>
        </w:rPr>
        <w:t>Синдром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Лиддла</w:t>
      </w:r>
      <w:r w:rsidR="001D0518" w:rsidRPr="00197FBE">
        <w:t>.</w:t>
      </w:r>
      <w:r w:rsidR="001D0518" w:rsidRPr="00197FBE">
        <w:rPr>
          <w:color w:val="000000"/>
          <w:spacing w:val="-1"/>
        </w:rPr>
        <w:t>Карциноидный</w:t>
      </w:r>
      <w:proofErr w:type="spellEnd"/>
      <w:r w:rsidR="001D0518" w:rsidRPr="00197FBE">
        <w:rPr>
          <w:color w:val="000000"/>
          <w:spacing w:val="-1"/>
        </w:rPr>
        <w:t xml:space="preserve"> </w:t>
      </w:r>
      <w:proofErr w:type="spellStart"/>
      <w:r w:rsidR="001D0518" w:rsidRPr="00197FBE">
        <w:rPr>
          <w:color w:val="000000"/>
          <w:spacing w:val="-1"/>
        </w:rPr>
        <w:t>синдром</w:t>
      </w:r>
      <w:r w:rsidR="001D0518" w:rsidRPr="00197FBE">
        <w:t>.</w:t>
      </w:r>
      <w:r w:rsidR="001D0518" w:rsidRPr="00197FBE">
        <w:rPr>
          <w:color w:val="000000"/>
          <w:spacing w:val="-1"/>
        </w:rPr>
        <w:t>Лечение</w:t>
      </w:r>
      <w:proofErr w:type="spellEnd"/>
      <w:r w:rsidR="001D0518" w:rsidRPr="00197FBE">
        <w:rPr>
          <w:color w:val="000000"/>
          <w:spacing w:val="-1"/>
        </w:rPr>
        <w:t xml:space="preserve"> и профилактика</w:t>
      </w:r>
      <w:r w:rsidR="001D0518" w:rsidRPr="00197FBE">
        <w:t>.</w:t>
      </w:r>
      <w:r w:rsidR="00197FBE" w:rsidRPr="00197FBE">
        <w:t xml:space="preserve"> </w:t>
      </w:r>
      <w:r w:rsidR="001D0518" w:rsidRPr="00197FBE">
        <w:rPr>
          <w:color w:val="000000"/>
        </w:rPr>
        <w:t xml:space="preserve">Лечение </w:t>
      </w:r>
      <w:proofErr w:type="spellStart"/>
      <w:r w:rsidR="001D0518" w:rsidRPr="00197FBE">
        <w:rPr>
          <w:color w:val="000000"/>
        </w:rPr>
        <w:t>гипертензивпого</w:t>
      </w:r>
      <w:proofErr w:type="spellEnd"/>
      <w:r w:rsidR="001D0518" w:rsidRPr="00197FBE">
        <w:rPr>
          <w:color w:val="000000"/>
        </w:rPr>
        <w:t xml:space="preserve"> </w:t>
      </w:r>
      <w:proofErr w:type="spellStart"/>
      <w:r w:rsidR="001D0518" w:rsidRPr="00197FBE">
        <w:rPr>
          <w:color w:val="000000"/>
        </w:rPr>
        <w:t>криза</w:t>
      </w:r>
      <w:proofErr w:type="gramStart"/>
      <w:r w:rsidR="001D0518" w:rsidRPr="00197FBE">
        <w:t>.</w:t>
      </w:r>
      <w:r w:rsidR="001D0518" w:rsidRPr="00197FBE">
        <w:rPr>
          <w:color w:val="000000"/>
        </w:rPr>
        <w:t>Х</w:t>
      </w:r>
      <w:proofErr w:type="gramEnd"/>
      <w:r w:rsidR="001D0518" w:rsidRPr="00197FBE">
        <w:rPr>
          <w:color w:val="000000"/>
        </w:rPr>
        <w:t>ирургическое</w:t>
      </w:r>
      <w:proofErr w:type="spellEnd"/>
      <w:r w:rsidR="001D0518" w:rsidRPr="00197FBE">
        <w:rPr>
          <w:color w:val="000000"/>
        </w:rPr>
        <w:t xml:space="preserve"> лечение. Особенности предопе</w:t>
      </w:r>
      <w:r w:rsidR="001D0518" w:rsidRPr="00197FBE">
        <w:rPr>
          <w:color w:val="000000"/>
        </w:rPr>
        <w:softHyphen/>
      </w:r>
      <w:r w:rsidR="001D0518" w:rsidRPr="00197FBE">
        <w:rPr>
          <w:color w:val="000000"/>
          <w:spacing w:val="-1"/>
        </w:rPr>
        <w:t xml:space="preserve">рационной подготовки и ведения больных после </w:t>
      </w:r>
      <w:r w:rsidR="001D0518" w:rsidRPr="00197FBE">
        <w:rPr>
          <w:color w:val="000000"/>
        </w:rPr>
        <w:t xml:space="preserve">удаления </w:t>
      </w:r>
      <w:proofErr w:type="spellStart"/>
      <w:r w:rsidR="001D0518" w:rsidRPr="00197FBE">
        <w:rPr>
          <w:color w:val="000000"/>
        </w:rPr>
        <w:t>опухоли</w:t>
      </w:r>
      <w:proofErr w:type="gramStart"/>
      <w:r w:rsidR="001D0518" w:rsidRPr="00197FBE">
        <w:t>.</w:t>
      </w:r>
      <w:r w:rsidR="001D0518" w:rsidRPr="00197FBE">
        <w:rPr>
          <w:color w:val="000000"/>
          <w:spacing w:val="-1"/>
        </w:rPr>
        <w:t>К</w:t>
      </w:r>
      <w:proofErr w:type="gramEnd"/>
      <w:r w:rsidR="001D0518" w:rsidRPr="00197FBE">
        <w:rPr>
          <w:color w:val="000000"/>
          <w:spacing w:val="-1"/>
        </w:rPr>
        <w:t>онсервативный</w:t>
      </w:r>
      <w:proofErr w:type="spellEnd"/>
      <w:r w:rsidR="001D0518" w:rsidRPr="00197FBE">
        <w:rPr>
          <w:color w:val="000000"/>
          <w:spacing w:val="-1"/>
        </w:rPr>
        <w:t xml:space="preserve"> метод при неоперабельной форме болезни (</w:t>
      </w:r>
      <w:proofErr w:type="spellStart"/>
      <w:r w:rsidR="001D0518" w:rsidRPr="00197FBE">
        <w:rPr>
          <w:color w:val="000000"/>
          <w:spacing w:val="-1"/>
        </w:rPr>
        <w:t>адреполитические</w:t>
      </w:r>
      <w:proofErr w:type="spellEnd"/>
      <w:r w:rsidR="001D0518" w:rsidRPr="00197FBE">
        <w:rPr>
          <w:color w:val="000000"/>
          <w:spacing w:val="-1"/>
        </w:rPr>
        <w:t xml:space="preserve"> средства)</w:t>
      </w:r>
      <w:r w:rsidR="001D0518" w:rsidRPr="00197FBE">
        <w:t>.</w:t>
      </w:r>
      <w:r w:rsidR="001D0518" w:rsidRPr="00197FBE">
        <w:rPr>
          <w:color w:val="000000"/>
          <w:spacing w:val="-1"/>
        </w:rPr>
        <w:t xml:space="preserve">Прогноз и диспансеризация. Медико-социальная </w:t>
      </w:r>
      <w:r w:rsidR="001D0518" w:rsidRPr="00197FBE">
        <w:rPr>
          <w:color w:val="000000"/>
        </w:rPr>
        <w:t>экспертиза и реабилитация</w:t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0518" w:rsidRPr="00197FBE" w:rsidRDefault="00F97C2B" w:rsidP="00197FBE">
      <w:pPr>
        <w:spacing w:after="0" w:line="240" w:lineRule="auto"/>
        <w:jc w:val="both"/>
      </w:pPr>
      <w:r w:rsidRPr="00197FBE">
        <w:rPr>
          <w:rFonts w:ascii="Times New Roman" w:hAnsi="Times New Roman" w:cs="Times New Roman"/>
        </w:rPr>
        <w:t xml:space="preserve">План лекции: </w:t>
      </w:r>
      <w:r w:rsidR="001D0518" w:rsidRPr="00197FBE">
        <w:rPr>
          <w:color w:val="000000"/>
          <w:spacing w:val="-2"/>
        </w:rPr>
        <w:t>Этиология</w:t>
      </w:r>
    </w:p>
    <w:p w:rsidR="001D0518" w:rsidRPr="00197FBE" w:rsidRDefault="001D0518" w:rsidP="00197FBE">
      <w:pPr>
        <w:spacing w:after="0" w:line="240" w:lineRule="auto"/>
        <w:jc w:val="both"/>
      </w:pPr>
      <w:r w:rsidRPr="00197FBE">
        <w:rPr>
          <w:color w:val="000000"/>
          <w:spacing w:val="-1"/>
        </w:rPr>
        <w:t xml:space="preserve">Локализация гормонально активных опухолей, </w:t>
      </w:r>
      <w:r w:rsidRPr="00197FBE">
        <w:rPr>
          <w:color w:val="000000"/>
        </w:rPr>
        <w:t>исходящих из хромаффинной ткани</w:t>
      </w:r>
    </w:p>
    <w:p w:rsidR="001D0518" w:rsidRPr="00197FBE" w:rsidRDefault="001D0518" w:rsidP="00197FBE">
      <w:pPr>
        <w:shd w:val="clear" w:color="auto" w:fill="FFFFFF"/>
        <w:spacing w:after="0" w:line="240" w:lineRule="auto"/>
        <w:ind w:firstLine="7"/>
        <w:jc w:val="both"/>
      </w:pPr>
      <w:r w:rsidRPr="00197FBE">
        <w:rPr>
          <w:color w:val="000000"/>
          <w:spacing w:val="-1"/>
        </w:rPr>
        <w:t xml:space="preserve">Надпочечниковые и </w:t>
      </w:r>
      <w:proofErr w:type="spellStart"/>
      <w:r w:rsidRPr="00197FBE">
        <w:rPr>
          <w:color w:val="000000"/>
          <w:spacing w:val="-1"/>
        </w:rPr>
        <w:t>вненадпочечниковые</w:t>
      </w:r>
      <w:proofErr w:type="spellEnd"/>
      <w:r w:rsidRPr="00197FBE">
        <w:rPr>
          <w:color w:val="000000"/>
          <w:spacing w:val="-1"/>
        </w:rPr>
        <w:t xml:space="preserve"> </w:t>
      </w:r>
      <w:proofErr w:type="spellStart"/>
      <w:r w:rsidRPr="00197FBE">
        <w:rPr>
          <w:color w:val="000000"/>
          <w:spacing w:val="-1"/>
        </w:rPr>
        <w:t>пара</w:t>
      </w:r>
      <w:r w:rsidRPr="00197FBE">
        <w:rPr>
          <w:color w:val="000000"/>
        </w:rPr>
        <w:t>ганглиомы</w:t>
      </w:r>
      <w:proofErr w:type="spellEnd"/>
      <w:r w:rsidRPr="00197FBE">
        <w:rPr>
          <w:color w:val="000000"/>
        </w:rPr>
        <w:t xml:space="preserve"> и множественные опухоли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Доброкачественные и злокачественные (бластомы) опухоли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 xml:space="preserve">Наследственные формы </w:t>
      </w:r>
      <w:proofErr w:type="spellStart"/>
      <w:r w:rsidRPr="00197FBE">
        <w:rPr>
          <w:color w:val="000000"/>
          <w:spacing w:val="-1"/>
        </w:rPr>
        <w:t>феохромоцитомы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ind w:firstLine="7"/>
        <w:jc w:val="both"/>
      </w:pPr>
      <w:r w:rsidRPr="00197FBE">
        <w:rPr>
          <w:color w:val="000000"/>
          <w:spacing w:val="-1"/>
        </w:rPr>
        <w:t xml:space="preserve">Сочетание </w:t>
      </w:r>
      <w:proofErr w:type="spellStart"/>
      <w:r w:rsidRPr="00197FBE">
        <w:rPr>
          <w:color w:val="000000"/>
          <w:spacing w:val="-1"/>
        </w:rPr>
        <w:t>феохромоцитомы</w:t>
      </w:r>
      <w:proofErr w:type="spellEnd"/>
      <w:r w:rsidRPr="00197FBE">
        <w:rPr>
          <w:color w:val="000000"/>
          <w:spacing w:val="-1"/>
        </w:rPr>
        <w:t xml:space="preserve"> с медуллярным раком щитовидной железы, наследственно обу</w:t>
      </w:r>
      <w:r w:rsidRPr="00197FBE">
        <w:rPr>
          <w:color w:val="000000"/>
          <w:spacing w:val="-1"/>
        </w:rPr>
        <w:softHyphen/>
      </w:r>
      <w:r w:rsidRPr="00197FBE">
        <w:rPr>
          <w:color w:val="000000"/>
        </w:rPr>
        <w:t xml:space="preserve">словленными нарушениями (болезнь </w:t>
      </w:r>
      <w:proofErr w:type="spellStart"/>
      <w:r w:rsidRPr="00197FBE">
        <w:rPr>
          <w:color w:val="000000"/>
        </w:rPr>
        <w:t>Реклингаузена</w:t>
      </w:r>
      <w:proofErr w:type="spellEnd"/>
      <w:r w:rsidRPr="00197FBE">
        <w:rPr>
          <w:color w:val="000000"/>
        </w:rPr>
        <w:t xml:space="preserve">, </w:t>
      </w:r>
      <w:proofErr w:type="spellStart"/>
      <w:proofErr w:type="gramStart"/>
      <w:r w:rsidRPr="00197FBE">
        <w:rPr>
          <w:color w:val="000000"/>
        </w:rPr>
        <w:t>МЭН-синдромы</w:t>
      </w:r>
      <w:proofErr w:type="spellEnd"/>
      <w:proofErr w:type="gramEnd"/>
      <w:r w:rsidRPr="00197FBE">
        <w:rPr>
          <w:color w:val="000000"/>
        </w:rPr>
        <w:t xml:space="preserve"> и др.)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2"/>
        </w:rPr>
        <w:t>Патогенез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2"/>
        </w:rPr>
        <w:t>Особенности биоси</w:t>
      </w:r>
      <w:r w:rsidR="00197FBE">
        <w:rPr>
          <w:color w:val="000000"/>
          <w:spacing w:val="-2"/>
        </w:rPr>
        <w:t>нт</w:t>
      </w:r>
      <w:r w:rsidRPr="00197FBE">
        <w:rPr>
          <w:color w:val="000000"/>
          <w:spacing w:val="-2"/>
        </w:rPr>
        <w:t>еза катехоламинов в опу</w:t>
      </w:r>
      <w:r w:rsidRPr="00197FBE">
        <w:rPr>
          <w:color w:val="000000"/>
          <w:spacing w:val="-2"/>
        </w:rPr>
        <w:softHyphen/>
      </w:r>
      <w:r w:rsidRPr="00197FBE">
        <w:rPr>
          <w:color w:val="000000"/>
          <w:spacing w:val="-1"/>
        </w:rPr>
        <w:t xml:space="preserve">холях надпочечниковой и </w:t>
      </w:r>
      <w:proofErr w:type="spellStart"/>
      <w:r w:rsidRPr="00197FBE">
        <w:rPr>
          <w:color w:val="000000"/>
          <w:spacing w:val="-1"/>
        </w:rPr>
        <w:t>внепадпочечниковой</w:t>
      </w:r>
      <w:proofErr w:type="spellEnd"/>
      <w:r w:rsidRPr="00197FBE">
        <w:rPr>
          <w:color w:val="000000"/>
          <w:spacing w:val="-1"/>
        </w:rPr>
        <w:t xml:space="preserve"> локализации</w:t>
      </w:r>
    </w:p>
    <w:p w:rsidR="001D0518" w:rsidRPr="00197FBE" w:rsidRDefault="001D0518" w:rsidP="00197FBE">
      <w:pPr>
        <w:spacing w:after="0" w:line="240" w:lineRule="auto"/>
        <w:jc w:val="both"/>
      </w:pPr>
      <w:r w:rsidRPr="00197FBE">
        <w:rPr>
          <w:color w:val="000000"/>
          <w:spacing w:val="-1"/>
        </w:rPr>
        <w:t>Биологический эффект избытка катехоламинов</w:t>
      </w:r>
    </w:p>
    <w:p w:rsidR="001D0518" w:rsidRPr="00197FBE" w:rsidRDefault="001D0518" w:rsidP="00197FBE">
      <w:pPr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lastRenderedPageBreak/>
        <w:t>Патоморфология</w:t>
      </w:r>
      <w:proofErr w:type="spellEnd"/>
      <w:r w:rsidRPr="00197FBE">
        <w:rPr>
          <w:color w:val="000000"/>
          <w:spacing w:val="-1"/>
        </w:rPr>
        <w:t>. Гистоморфологические изме</w:t>
      </w:r>
      <w:r w:rsidRPr="00197FBE">
        <w:rPr>
          <w:color w:val="000000"/>
          <w:spacing w:val="-1"/>
        </w:rPr>
        <w:softHyphen/>
        <w:t xml:space="preserve">нения мозговой ткани надпочечников и </w:t>
      </w:r>
      <w:proofErr w:type="spellStart"/>
      <w:r w:rsidRPr="00197FBE">
        <w:rPr>
          <w:color w:val="000000"/>
          <w:spacing w:val="-1"/>
        </w:rPr>
        <w:t>вненад-</w:t>
      </w:r>
      <w:r w:rsidRPr="00197FBE">
        <w:rPr>
          <w:color w:val="000000"/>
        </w:rPr>
        <w:t>почечниковой</w:t>
      </w:r>
      <w:proofErr w:type="spellEnd"/>
      <w:r w:rsidRPr="00197FBE">
        <w:rPr>
          <w:color w:val="000000"/>
        </w:rPr>
        <w:t xml:space="preserve"> хромаффинной ткани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1"/>
        </w:rPr>
        <w:t>Клиника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</w:rPr>
        <w:t xml:space="preserve">Характеристика различных форм заболевания </w:t>
      </w:r>
      <w:r w:rsidRPr="00197FBE">
        <w:rPr>
          <w:color w:val="000000"/>
          <w:spacing w:val="-1"/>
        </w:rPr>
        <w:t xml:space="preserve">(пароксизмальная, смешанная, </w:t>
      </w:r>
      <w:proofErr w:type="spellStart"/>
      <w:r w:rsidRPr="00197FBE">
        <w:rPr>
          <w:color w:val="000000"/>
          <w:spacing w:val="-1"/>
        </w:rPr>
        <w:t>персистирующая</w:t>
      </w:r>
      <w:proofErr w:type="spellEnd"/>
      <w:r w:rsidRPr="00197FBE">
        <w:rPr>
          <w:color w:val="000000"/>
          <w:spacing w:val="-1"/>
        </w:rPr>
        <w:t>)</w:t>
      </w:r>
    </w:p>
    <w:p w:rsidR="001D0518" w:rsidRPr="00197FBE" w:rsidRDefault="001D0518" w:rsidP="00197FBE">
      <w:pPr>
        <w:shd w:val="clear" w:color="auto" w:fill="FFFFFF"/>
        <w:spacing w:after="0" w:line="240" w:lineRule="auto"/>
        <w:ind w:hanging="7"/>
        <w:jc w:val="both"/>
      </w:pPr>
      <w:r w:rsidRPr="00197FBE">
        <w:rPr>
          <w:color w:val="000000"/>
          <w:spacing w:val="-1"/>
        </w:rPr>
        <w:t xml:space="preserve">Другие проявления </w:t>
      </w:r>
      <w:proofErr w:type="spellStart"/>
      <w:r w:rsidRPr="00197FBE">
        <w:rPr>
          <w:color w:val="000000"/>
          <w:spacing w:val="-1"/>
        </w:rPr>
        <w:t>феохромоцитомы</w:t>
      </w:r>
      <w:proofErr w:type="spellEnd"/>
      <w:r w:rsidRPr="00197FBE">
        <w:rPr>
          <w:color w:val="000000"/>
          <w:spacing w:val="-1"/>
        </w:rPr>
        <w:t xml:space="preserve"> (</w:t>
      </w:r>
      <w:proofErr w:type="spellStart"/>
      <w:r w:rsidRPr="00197FBE">
        <w:rPr>
          <w:color w:val="000000"/>
          <w:spacing w:val="-1"/>
        </w:rPr>
        <w:t>эндок-ринно-обменный</w:t>
      </w:r>
      <w:proofErr w:type="spellEnd"/>
      <w:r w:rsidRPr="00197FBE">
        <w:rPr>
          <w:color w:val="000000"/>
          <w:spacing w:val="-1"/>
        </w:rPr>
        <w:t xml:space="preserve"> синдром, гематологический </w:t>
      </w:r>
      <w:r w:rsidRPr="00197FBE">
        <w:rPr>
          <w:color w:val="000000"/>
        </w:rPr>
        <w:t>синдром, абдоминальный синдром)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t>Атипичные</w:t>
      </w:r>
      <w:proofErr w:type="spellEnd"/>
      <w:r w:rsidRPr="00197FBE">
        <w:rPr>
          <w:color w:val="000000"/>
          <w:spacing w:val="-1"/>
        </w:rPr>
        <w:t xml:space="preserve"> проявления </w:t>
      </w:r>
      <w:proofErr w:type="spellStart"/>
      <w:r w:rsidRPr="00197FBE">
        <w:rPr>
          <w:color w:val="000000"/>
          <w:spacing w:val="-1"/>
        </w:rPr>
        <w:t>феохромоцитомы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2"/>
        </w:rPr>
        <w:t>Осложнения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Адреналовый криз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t>Катехоламиновый</w:t>
      </w:r>
      <w:proofErr w:type="spellEnd"/>
      <w:r w:rsidRPr="00197FBE">
        <w:rPr>
          <w:color w:val="000000"/>
          <w:spacing w:val="-1"/>
        </w:rPr>
        <w:t xml:space="preserve"> шок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Сосудистые катастрофы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2"/>
        </w:rPr>
        <w:t>Диагноз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Исследование катехоламинов в крови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 xml:space="preserve">Исследование катехоламинов и метаболитов в </w:t>
      </w:r>
      <w:r w:rsidRPr="00197FBE">
        <w:rPr>
          <w:color w:val="000000"/>
          <w:spacing w:val="-2"/>
        </w:rPr>
        <w:t>моче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</w:rPr>
        <w:t xml:space="preserve">Провокационные пробы (проба с </w:t>
      </w:r>
      <w:proofErr w:type="spellStart"/>
      <w:r w:rsidRPr="00197FBE">
        <w:rPr>
          <w:color w:val="000000"/>
        </w:rPr>
        <w:t>режитином</w:t>
      </w:r>
      <w:proofErr w:type="spellEnd"/>
      <w:r w:rsidRPr="00197FBE">
        <w:rPr>
          <w:color w:val="000000"/>
        </w:rPr>
        <w:t xml:space="preserve">, </w:t>
      </w:r>
      <w:proofErr w:type="spellStart"/>
      <w:r w:rsidRPr="00197FBE">
        <w:rPr>
          <w:color w:val="000000"/>
          <w:spacing w:val="-1"/>
        </w:rPr>
        <w:t>тропафеном</w:t>
      </w:r>
      <w:proofErr w:type="spellEnd"/>
      <w:r w:rsidRPr="00197FBE">
        <w:rPr>
          <w:color w:val="000000"/>
          <w:spacing w:val="-1"/>
        </w:rPr>
        <w:t xml:space="preserve">, </w:t>
      </w:r>
      <w:proofErr w:type="spellStart"/>
      <w:r w:rsidRPr="00197FBE">
        <w:rPr>
          <w:color w:val="000000"/>
          <w:spacing w:val="-1"/>
        </w:rPr>
        <w:t>пероральный</w:t>
      </w:r>
      <w:proofErr w:type="spellEnd"/>
      <w:r w:rsidRPr="00197FBE">
        <w:rPr>
          <w:color w:val="000000"/>
          <w:spacing w:val="-1"/>
        </w:rPr>
        <w:t xml:space="preserve"> тест с </w:t>
      </w:r>
      <w:proofErr w:type="spellStart"/>
      <w:r w:rsidRPr="00197FBE">
        <w:rPr>
          <w:color w:val="000000"/>
          <w:spacing w:val="-1"/>
        </w:rPr>
        <w:t>клонидином</w:t>
      </w:r>
      <w:proofErr w:type="spellEnd"/>
      <w:r w:rsidRPr="00197FBE">
        <w:rPr>
          <w:color w:val="000000"/>
          <w:spacing w:val="-1"/>
        </w:rPr>
        <w:t>)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Топическая диагностика (УЗИ, КТ, МРТ)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Дифференциальный диагноз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0"/>
        </w:rPr>
        <w:t>Ней робластом а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t>Симпатобластома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t>Ганглионеврома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 xml:space="preserve">Первичный </w:t>
      </w:r>
      <w:proofErr w:type="spellStart"/>
      <w:r w:rsidRPr="00197FBE">
        <w:rPr>
          <w:color w:val="000000"/>
          <w:spacing w:val="-1"/>
        </w:rPr>
        <w:t>альдостеронизм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Почечная гипертензия, реноваскулярная гипер</w:t>
      </w:r>
      <w:r w:rsidRPr="00197FBE">
        <w:rPr>
          <w:color w:val="000000"/>
        </w:rPr>
        <w:t>тензия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Гипертоническая болезнь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</w:rPr>
        <w:t>Токсический зоб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 xml:space="preserve">Синдром </w:t>
      </w:r>
      <w:proofErr w:type="spellStart"/>
      <w:r w:rsidRPr="00197FBE">
        <w:rPr>
          <w:color w:val="000000"/>
          <w:spacing w:val="-1"/>
        </w:rPr>
        <w:t>Лиддла</w:t>
      </w:r>
      <w:proofErr w:type="spellEnd"/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proofErr w:type="spellStart"/>
      <w:r w:rsidRPr="00197FBE">
        <w:rPr>
          <w:color w:val="000000"/>
          <w:spacing w:val="-1"/>
        </w:rPr>
        <w:t>Карциноидный</w:t>
      </w:r>
      <w:proofErr w:type="spellEnd"/>
      <w:r w:rsidRPr="00197FBE">
        <w:rPr>
          <w:color w:val="000000"/>
          <w:spacing w:val="-1"/>
        </w:rPr>
        <w:t xml:space="preserve"> синдром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  <w:spacing w:val="-1"/>
        </w:rPr>
        <w:t>Лечение и профилактика</w:t>
      </w:r>
    </w:p>
    <w:p w:rsidR="001D0518" w:rsidRPr="00197FBE" w:rsidRDefault="001D0518" w:rsidP="00197FBE">
      <w:pPr>
        <w:shd w:val="clear" w:color="auto" w:fill="FFFFFF"/>
        <w:spacing w:after="0" w:line="240" w:lineRule="auto"/>
        <w:jc w:val="both"/>
      </w:pPr>
      <w:r w:rsidRPr="00197FBE">
        <w:rPr>
          <w:color w:val="000000"/>
        </w:rPr>
        <w:t xml:space="preserve">Лечение </w:t>
      </w:r>
      <w:proofErr w:type="spellStart"/>
      <w:r w:rsidRPr="00197FBE">
        <w:rPr>
          <w:color w:val="000000"/>
        </w:rPr>
        <w:t>гипертензивпого</w:t>
      </w:r>
      <w:proofErr w:type="spellEnd"/>
      <w:r w:rsidRPr="00197FBE">
        <w:rPr>
          <w:color w:val="000000"/>
        </w:rPr>
        <w:t xml:space="preserve"> криза</w:t>
      </w:r>
    </w:p>
    <w:p w:rsidR="001D0518" w:rsidRPr="00197FBE" w:rsidRDefault="001D0518" w:rsidP="00197FBE">
      <w:pPr>
        <w:shd w:val="clear" w:color="auto" w:fill="FFFFFF"/>
        <w:spacing w:after="0" w:line="240" w:lineRule="auto"/>
        <w:ind w:firstLine="7"/>
        <w:jc w:val="both"/>
      </w:pPr>
      <w:r w:rsidRPr="00197FBE">
        <w:rPr>
          <w:color w:val="000000"/>
        </w:rPr>
        <w:t>Хирургическое лечение. Особенности предопе</w:t>
      </w:r>
      <w:r w:rsidRPr="00197FBE">
        <w:rPr>
          <w:color w:val="000000"/>
        </w:rPr>
        <w:softHyphen/>
      </w:r>
      <w:r w:rsidRPr="00197FBE">
        <w:rPr>
          <w:color w:val="000000"/>
          <w:spacing w:val="-1"/>
        </w:rPr>
        <w:t xml:space="preserve">рационной подготовки и ведения больных после </w:t>
      </w:r>
      <w:r w:rsidRPr="00197FBE">
        <w:rPr>
          <w:color w:val="000000"/>
        </w:rPr>
        <w:t>удаления опухоли</w:t>
      </w:r>
    </w:p>
    <w:p w:rsidR="001D0518" w:rsidRPr="00197FBE" w:rsidRDefault="001D0518" w:rsidP="00197FBE">
      <w:pPr>
        <w:shd w:val="clear" w:color="auto" w:fill="FFFFFF"/>
        <w:spacing w:after="0" w:line="240" w:lineRule="auto"/>
        <w:ind w:firstLine="7"/>
        <w:jc w:val="both"/>
      </w:pPr>
      <w:r w:rsidRPr="00197FBE">
        <w:rPr>
          <w:color w:val="000000"/>
          <w:spacing w:val="-1"/>
        </w:rPr>
        <w:t>Консервативный метод при неоперабельной форме болезни (</w:t>
      </w:r>
      <w:proofErr w:type="spellStart"/>
      <w:r w:rsidRPr="00197FBE">
        <w:rPr>
          <w:color w:val="000000"/>
          <w:spacing w:val="-1"/>
        </w:rPr>
        <w:t>адреполитические</w:t>
      </w:r>
      <w:proofErr w:type="spellEnd"/>
      <w:r w:rsidRPr="00197FBE">
        <w:rPr>
          <w:color w:val="000000"/>
          <w:spacing w:val="-1"/>
        </w:rPr>
        <w:t xml:space="preserve"> средства)</w:t>
      </w:r>
    </w:p>
    <w:p w:rsidR="001D0518" w:rsidRPr="00197FBE" w:rsidRDefault="001D0518" w:rsidP="00197FBE">
      <w:pPr>
        <w:shd w:val="clear" w:color="auto" w:fill="FFFFFF"/>
        <w:spacing w:after="0" w:line="240" w:lineRule="auto"/>
        <w:ind w:firstLine="7"/>
        <w:jc w:val="both"/>
      </w:pPr>
      <w:r w:rsidRPr="00197FBE">
        <w:rPr>
          <w:color w:val="000000"/>
          <w:spacing w:val="-1"/>
        </w:rPr>
        <w:t xml:space="preserve">Прогноз и диспансеризация. Медико-социальная </w:t>
      </w:r>
      <w:r w:rsidRPr="00197FBE">
        <w:rPr>
          <w:color w:val="000000"/>
        </w:rPr>
        <w:t>экспертиза и реабилитация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197FBE">
        <w:rPr>
          <w:rFonts w:ascii="Times New Roman" w:hAnsi="Times New Roman" w:cs="Times New Roman"/>
        </w:rPr>
        <w:t>оверхед</w:t>
      </w:r>
      <w:proofErr w:type="spellEnd"/>
      <w:r w:rsidRPr="00197FBE">
        <w:rPr>
          <w:rFonts w:ascii="Times New Roman" w:hAnsi="Times New Roman" w:cs="Times New Roman"/>
        </w:rPr>
        <w:t xml:space="preserve">, </w:t>
      </w:r>
      <w:proofErr w:type="spellStart"/>
      <w:r w:rsidRPr="00197FBE">
        <w:rPr>
          <w:rFonts w:ascii="Times New Roman" w:hAnsi="Times New Roman" w:cs="Times New Roman"/>
        </w:rPr>
        <w:t>мультимедийные</w:t>
      </w:r>
      <w:proofErr w:type="spellEnd"/>
      <w:r w:rsidRPr="00197FBE">
        <w:rPr>
          <w:rFonts w:ascii="Times New Roman" w:hAnsi="Times New Roman" w:cs="Times New Roman"/>
        </w:rPr>
        <w:t xml:space="preserve"> материалы </w:t>
      </w:r>
      <w:proofErr w:type="spellStart"/>
      <w:r w:rsidRPr="00197FBE">
        <w:rPr>
          <w:rFonts w:ascii="Times New Roman" w:hAnsi="Times New Roman" w:cs="Times New Roman"/>
        </w:rPr>
        <w:t>видеодвойка</w:t>
      </w:r>
      <w:proofErr w:type="spellEnd"/>
      <w:r w:rsidRPr="00197FBE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197FBE">
        <w:rPr>
          <w:rFonts w:ascii="Times New Roman" w:hAnsi="Times New Roman" w:cs="Times New Roman"/>
        </w:rPr>
        <w:t xml:space="preserve"> .</w:t>
      </w:r>
      <w:proofErr w:type="gramEnd"/>
      <w:r w:rsidRPr="00197FBE">
        <w:rPr>
          <w:rFonts w:ascii="Times New Roman" w:hAnsi="Times New Roman" w:cs="Times New Roman"/>
        </w:rPr>
        <w:t xml:space="preserve"> </w:t>
      </w:r>
    </w:p>
    <w:p w:rsidR="00F97C2B" w:rsidRPr="00197FBE" w:rsidRDefault="00F97C2B" w:rsidP="00197FB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 xml:space="preserve">Литература по теме лекции 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197FBE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197FBE">
        <w:rPr>
          <w:color w:val="000000"/>
        </w:rPr>
        <w:t>Под ред. акад. РАМН проф. Дедова И.И. - М., 1995.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197FBE">
        <w:rPr>
          <w:color w:val="000000"/>
          <w:spacing w:val="1"/>
        </w:rPr>
        <w:t>Балаболкин</w:t>
      </w:r>
      <w:proofErr w:type="spellEnd"/>
      <w:r w:rsidRPr="00197FBE">
        <w:rPr>
          <w:color w:val="000000"/>
          <w:spacing w:val="1"/>
        </w:rPr>
        <w:t xml:space="preserve"> М.И. Дифференциальная диагностика эндокринных забо</w:t>
      </w:r>
      <w:r w:rsidRPr="00197FBE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197FBE">
        <w:rPr>
          <w:color w:val="000000"/>
          <w:spacing w:val="1"/>
        </w:rPr>
        <w:t>с</w:t>
      </w:r>
      <w:proofErr w:type="gramEnd"/>
      <w:r w:rsidRPr="00197FBE">
        <w:rPr>
          <w:color w:val="000000"/>
          <w:spacing w:val="1"/>
        </w:rPr>
        <w:t>.</w:t>
      </w:r>
    </w:p>
    <w:p w:rsidR="009C76E1" w:rsidRPr="00197FBE" w:rsidRDefault="009C76E1" w:rsidP="00197F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197FBE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197FBE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197FBE">
        <w:rPr>
          <w:color w:val="000000"/>
          <w:spacing w:val="1"/>
        </w:rPr>
        <w:t>с</w:t>
      </w:r>
      <w:proofErr w:type="gramEnd"/>
      <w:r w:rsidRPr="00197FBE">
        <w:rPr>
          <w:color w:val="000000"/>
          <w:spacing w:val="1"/>
        </w:rPr>
        <w:t>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197FBE">
        <w:rPr>
          <w:color w:val="000000"/>
          <w:spacing w:val="1"/>
        </w:rPr>
        <w:t xml:space="preserve">Дедов И.И., Мельниченко Г.А., Пронин </w:t>
      </w:r>
      <w:r w:rsidRPr="00197FBE">
        <w:rPr>
          <w:color w:val="000000"/>
          <w:spacing w:val="1"/>
          <w:lang w:val="en-US"/>
        </w:rPr>
        <w:t>B</w:t>
      </w:r>
      <w:r w:rsidRPr="00197FBE">
        <w:rPr>
          <w:color w:val="000000"/>
          <w:spacing w:val="1"/>
        </w:rPr>
        <w:t>.</w:t>
      </w:r>
      <w:r w:rsidRPr="00197FBE">
        <w:rPr>
          <w:color w:val="000000"/>
          <w:spacing w:val="1"/>
          <w:lang w:val="en-US"/>
        </w:rPr>
        <w:t>C</w:t>
      </w:r>
      <w:r w:rsidRPr="00197FBE">
        <w:rPr>
          <w:color w:val="000000"/>
          <w:spacing w:val="1"/>
        </w:rPr>
        <w:t xml:space="preserve">. и </w:t>
      </w:r>
      <w:proofErr w:type="spellStart"/>
      <w:r w:rsidRPr="00197FBE">
        <w:rPr>
          <w:color w:val="000000"/>
          <w:spacing w:val="1"/>
        </w:rPr>
        <w:t>соавт</w:t>
      </w:r>
      <w:proofErr w:type="spellEnd"/>
      <w:r w:rsidRPr="00197FBE">
        <w:rPr>
          <w:color w:val="000000"/>
          <w:spacing w:val="1"/>
        </w:rPr>
        <w:t>. Клиника и диаг</w:t>
      </w:r>
      <w:r w:rsidRPr="00197FBE">
        <w:rPr>
          <w:color w:val="000000"/>
          <w:spacing w:val="1"/>
        </w:rPr>
        <w:softHyphen/>
      </w:r>
      <w:r w:rsidRPr="00197FBE">
        <w:rPr>
          <w:color w:val="000000"/>
        </w:rPr>
        <w:t>ностика эндокринных нарушений. Учебно-методическое пособие. Мо</w:t>
      </w:r>
      <w:r w:rsidRPr="00197FBE">
        <w:rPr>
          <w:color w:val="000000"/>
        </w:rPr>
        <w:softHyphen/>
        <w:t xml:space="preserve">сква, 2005- 244 </w:t>
      </w:r>
      <w:proofErr w:type="gramStart"/>
      <w:r w:rsidRPr="00197FBE">
        <w:rPr>
          <w:color w:val="000000"/>
        </w:rPr>
        <w:t>с</w:t>
      </w:r>
      <w:proofErr w:type="gramEnd"/>
      <w:r w:rsidRPr="00197FBE">
        <w:rPr>
          <w:color w:val="000000"/>
        </w:rPr>
        <w:t>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  <w:spacing w:val="1"/>
        </w:rPr>
        <w:t xml:space="preserve">Дедов И.И., Мельниченко Г.А., Пронин </w:t>
      </w:r>
      <w:r w:rsidRPr="00197FBE">
        <w:rPr>
          <w:color w:val="000000"/>
          <w:spacing w:val="1"/>
          <w:lang w:val="en-US"/>
        </w:rPr>
        <w:t>B</w:t>
      </w:r>
      <w:r w:rsidRPr="00197FBE">
        <w:rPr>
          <w:color w:val="000000"/>
          <w:spacing w:val="1"/>
        </w:rPr>
        <w:t>.</w:t>
      </w:r>
      <w:r w:rsidRPr="00197FBE">
        <w:rPr>
          <w:color w:val="000000"/>
          <w:spacing w:val="1"/>
          <w:lang w:val="en-US"/>
        </w:rPr>
        <w:t>C</w:t>
      </w:r>
      <w:r w:rsidRPr="00197FBE">
        <w:rPr>
          <w:color w:val="000000"/>
          <w:spacing w:val="1"/>
        </w:rPr>
        <w:t xml:space="preserve">. и </w:t>
      </w:r>
      <w:proofErr w:type="spellStart"/>
      <w:r w:rsidRPr="00197FBE">
        <w:rPr>
          <w:color w:val="000000"/>
          <w:spacing w:val="1"/>
        </w:rPr>
        <w:t>соавт</w:t>
      </w:r>
      <w:proofErr w:type="spellEnd"/>
      <w:r w:rsidRPr="00197FBE">
        <w:rPr>
          <w:color w:val="000000"/>
          <w:spacing w:val="1"/>
        </w:rPr>
        <w:t>. Клиника и диаг</w:t>
      </w:r>
      <w:r w:rsidRPr="00197FBE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197FBE">
        <w:rPr>
          <w:color w:val="000000"/>
          <w:spacing w:val="7"/>
        </w:rPr>
        <w:t xml:space="preserve">Дедов И.И., </w:t>
      </w:r>
      <w:proofErr w:type="spellStart"/>
      <w:r w:rsidRPr="00197FBE">
        <w:rPr>
          <w:color w:val="000000"/>
          <w:spacing w:val="7"/>
        </w:rPr>
        <w:t>Калинченко</w:t>
      </w:r>
      <w:proofErr w:type="spellEnd"/>
      <w:r w:rsidRPr="00197FBE">
        <w:rPr>
          <w:color w:val="000000"/>
          <w:spacing w:val="7"/>
        </w:rPr>
        <w:t xml:space="preserve"> СЮ. Возрастной </w:t>
      </w:r>
      <w:proofErr w:type="spellStart"/>
      <w:r w:rsidRPr="00197FBE">
        <w:rPr>
          <w:color w:val="000000"/>
          <w:spacing w:val="7"/>
        </w:rPr>
        <w:t>андрогенный</w:t>
      </w:r>
      <w:proofErr w:type="spellEnd"/>
      <w:r w:rsidRPr="00197FBE">
        <w:rPr>
          <w:color w:val="000000"/>
          <w:spacing w:val="7"/>
        </w:rPr>
        <w:t xml:space="preserve"> дефицит у </w:t>
      </w:r>
      <w:r w:rsidRPr="00197FBE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197FBE">
        <w:rPr>
          <w:color w:val="000000"/>
          <w:spacing w:val="1"/>
        </w:rPr>
        <w:t>с</w:t>
      </w:r>
      <w:proofErr w:type="gramEnd"/>
      <w:r w:rsidRPr="00197FBE">
        <w:rPr>
          <w:color w:val="000000"/>
          <w:spacing w:val="1"/>
        </w:rPr>
        <w:t>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  <w:spacing w:val="2"/>
        </w:rPr>
        <w:t>Заболевания гипоталамо-гипофизарной системы/ Материалы Россий</w:t>
      </w:r>
      <w:r w:rsidRPr="00197FBE">
        <w:rPr>
          <w:color w:val="000000"/>
          <w:spacing w:val="2"/>
        </w:rPr>
        <w:softHyphen/>
      </w:r>
      <w:r w:rsidRPr="00197FBE">
        <w:rPr>
          <w:color w:val="000000"/>
          <w:spacing w:val="1"/>
        </w:rPr>
        <w:t xml:space="preserve">ской научно-практической </w:t>
      </w:r>
      <w:r w:rsidRPr="00197FBE">
        <w:rPr>
          <w:color w:val="000000"/>
          <w:spacing w:val="1"/>
        </w:rPr>
        <w:lastRenderedPageBreak/>
        <w:t>конференции</w:t>
      </w:r>
      <w:proofErr w:type="gramStart"/>
      <w:r w:rsidRPr="00197FBE">
        <w:rPr>
          <w:color w:val="000000"/>
          <w:spacing w:val="1"/>
        </w:rPr>
        <w:t xml:space="preserve"> / П</w:t>
      </w:r>
      <w:proofErr w:type="gramEnd"/>
      <w:r w:rsidRPr="00197FBE">
        <w:rPr>
          <w:color w:val="000000"/>
          <w:spacing w:val="1"/>
        </w:rPr>
        <w:t xml:space="preserve">од ред. И.И. Дедова, - М., </w:t>
      </w:r>
      <w:r w:rsidRPr="00197FBE">
        <w:rPr>
          <w:color w:val="000000"/>
          <w:spacing w:val="10"/>
        </w:rPr>
        <w:t>2001.-106 с.</w:t>
      </w:r>
    </w:p>
    <w:p w:rsidR="009C76E1" w:rsidRPr="00197FBE" w:rsidRDefault="009C76E1" w:rsidP="00197FBE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197FBE">
        <w:rPr>
          <w:color w:val="000000"/>
          <w:spacing w:val="3"/>
        </w:rPr>
        <w:t>Калинин А.П., Калюжный И.С. Неотложная эндокринология. Фрун</w:t>
      </w:r>
      <w:r w:rsidRPr="00197FBE">
        <w:rPr>
          <w:color w:val="000000"/>
          <w:spacing w:val="-2"/>
        </w:rPr>
        <w:t>зе,1990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</w:rPr>
        <w:t>Лабораторная диагностика и функциональные пробы в детской эндок</w:t>
      </w:r>
      <w:r w:rsidRPr="00197FBE">
        <w:rPr>
          <w:color w:val="000000"/>
        </w:rPr>
        <w:softHyphen/>
        <w:t>ринологии</w:t>
      </w:r>
      <w:proofErr w:type="gramStart"/>
      <w:r w:rsidRPr="00197FBE">
        <w:rPr>
          <w:color w:val="000000"/>
        </w:rPr>
        <w:t xml:space="preserve"> / П</w:t>
      </w:r>
      <w:proofErr w:type="gramEnd"/>
      <w:r w:rsidRPr="00197FBE">
        <w:rPr>
          <w:color w:val="000000"/>
        </w:rPr>
        <w:t xml:space="preserve">од ред. Н.Ф. </w:t>
      </w:r>
      <w:proofErr w:type="spellStart"/>
      <w:r w:rsidRPr="00197FBE">
        <w:rPr>
          <w:color w:val="000000"/>
        </w:rPr>
        <w:t>Шабалова</w:t>
      </w:r>
      <w:proofErr w:type="spellEnd"/>
      <w:r w:rsidRPr="00197FBE">
        <w:rPr>
          <w:color w:val="000000"/>
        </w:rPr>
        <w:t xml:space="preserve">. - СПб: Специальная литература, </w:t>
      </w:r>
      <w:r w:rsidRPr="00197FBE">
        <w:rPr>
          <w:color w:val="000000"/>
          <w:spacing w:val="-6"/>
        </w:rPr>
        <w:t>1996.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197FBE">
        <w:rPr>
          <w:color w:val="000000"/>
          <w:spacing w:val="2"/>
        </w:rPr>
        <w:t xml:space="preserve">Лукьянчиков </w:t>
      </w:r>
      <w:r w:rsidRPr="00197FBE">
        <w:rPr>
          <w:color w:val="000000"/>
          <w:spacing w:val="2"/>
          <w:lang w:val="en-US"/>
        </w:rPr>
        <w:t>B</w:t>
      </w:r>
      <w:r w:rsidRPr="00197FBE">
        <w:rPr>
          <w:color w:val="000000"/>
          <w:spacing w:val="2"/>
        </w:rPr>
        <w:t>.</w:t>
      </w:r>
      <w:r w:rsidRPr="00197FBE">
        <w:rPr>
          <w:color w:val="000000"/>
          <w:spacing w:val="2"/>
          <w:lang w:val="en-US"/>
        </w:rPr>
        <w:t>C</w:t>
      </w:r>
      <w:r w:rsidRPr="00197FBE">
        <w:rPr>
          <w:color w:val="000000"/>
          <w:spacing w:val="2"/>
        </w:rPr>
        <w:t xml:space="preserve">., </w:t>
      </w:r>
      <w:proofErr w:type="spellStart"/>
      <w:r w:rsidRPr="00197FBE">
        <w:rPr>
          <w:color w:val="000000"/>
          <w:spacing w:val="2"/>
        </w:rPr>
        <w:t>Зефирова</w:t>
      </w:r>
      <w:proofErr w:type="spellEnd"/>
      <w:r w:rsidRPr="00197FBE">
        <w:rPr>
          <w:color w:val="000000"/>
          <w:spacing w:val="2"/>
        </w:rPr>
        <w:t xml:space="preserve"> Г.С., </w:t>
      </w:r>
      <w:proofErr w:type="gramStart"/>
      <w:r w:rsidRPr="00197FBE">
        <w:rPr>
          <w:color w:val="000000"/>
          <w:spacing w:val="2"/>
        </w:rPr>
        <w:t>Королевская</w:t>
      </w:r>
      <w:proofErr w:type="gramEnd"/>
      <w:r w:rsidRPr="00197FBE">
        <w:rPr>
          <w:color w:val="000000"/>
          <w:spacing w:val="2"/>
        </w:rPr>
        <w:t xml:space="preserve"> Л.И. Неотложные со</w:t>
      </w:r>
      <w:r w:rsidRPr="00197FBE">
        <w:rPr>
          <w:color w:val="000000"/>
          <w:spacing w:val="2"/>
        </w:rPr>
        <w:softHyphen/>
      </w:r>
      <w:r w:rsidRPr="00197FBE">
        <w:rPr>
          <w:color w:val="000000"/>
        </w:rPr>
        <w:t xml:space="preserve">стояния эндокринно-метаболической природы, - М.: СИПРИА, 2003. - </w:t>
      </w:r>
      <w:r w:rsidRPr="00197FBE">
        <w:rPr>
          <w:color w:val="000000"/>
          <w:spacing w:val="-2"/>
        </w:rPr>
        <w:t>340 с.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</w:rPr>
        <w:t>Потемкин В.В. Эндокринология. - М.: Медицина, 1999.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</w:rPr>
        <w:t>Секреты эндокринологии</w:t>
      </w:r>
      <w:proofErr w:type="gramStart"/>
      <w:r w:rsidRPr="00197FBE">
        <w:rPr>
          <w:color w:val="000000"/>
        </w:rPr>
        <w:t xml:space="preserve"> / П</w:t>
      </w:r>
      <w:proofErr w:type="gramEnd"/>
      <w:r w:rsidRPr="00197FBE">
        <w:rPr>
          <w:color w:val="000000"/>
        </w:rPr>
        <w:t xml:space="preserve">од ред. </w:t>
      </w:r>
      <w:proofErr w:type="spellStart"/>
      <w:r w:rsidRPr="00197FBE">
        <w:rPr>
          <w:color w:val="000000"/>
        </w:rPr>
        <w:t>Кияко</w:t>
      </w:r>
      <w:proofErr w:type="spellEnd"/>
      <w:r w:rsidRPr="00197FBE">
        <w:rPr>
          <w:color w:val="000000"/>
        </w:rPr>
        <w:t xml:space="preserve"> Ю.А. - 1997.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197FBE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197FBE">
        <w:rPr>
          <w:color w:val="000000"/>
        </w:rPr>
        <w:t xml:space="preserve">Р.Б. </w:t>
      </w:r>
      <w:proofErr w:type="spellStart"/>
      <w:r w:rsidRPr="00197FBE">
        <w:rPr>
          <w:color w:val="000000"/>
        </w:rPr>
        <w:t>Джаффе</w:t>
      </w:r>
      <w:proofErr w:type="spellEnd"/>
      <w:r w:rsidRPr="00197FBE">
        <w:rPr>
          <w:color w:val="000000"/>
        </w:rPr>
        <w:t xml:space="preserve">. </w:t>
      </w:r>
      <w:proofErr w:type="gramStart"/>
      <w:r w:rsidRPr="00197FBE">
        <w:rPr>
          <w:color w:val="000000"/>
        </w:rPr>
        <w:t>-М</w:t>
      </w:r>
      <w:proofErr w:type="gramEnd"/>
      <w:r w:rsidRPr="00197FBE">
        <w:rPr>
          <w:color w:val="000000"/>
        </w:rPr>
        <w:t>.: Медицина, 1998.</w:t>
      </w:r>
    </w:p>
    <w:p w:rsidR="009C76E1" w:rsidRPr="00197FBE" w:rsidRDefault="009C76E1" w:rsidP="00197FBE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197FBE">
        <w:rPr>
          <w:w w:val="99"/>
        </w:rPr>
        <w:t>Хлябич</w:t>
      </w:r>
      <w:proofErr w:type="spellEnd"/>
      <w:r w:rsidRPr="00197FBE">
        <w:rPr>
          <w:w w:val="99"/>
        </w:rPr>
        <w:t xml:space="preserve"> Г.Н., Черненко Г.Т. Лекарственные средства при эндокринных </w:t>
      </w:r>
      <w:r w:rsidRPr="00197FBE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197FBE">
        <w:rPr>
          <w:spacing w:val="2"/>
          <w:w w:val="99"/>
        </w:rPr>
        <w:t>с</w:t>
      </w:r>
      <w:proofErr w:type="gramEnd"/>
      <w:r w:rsidRPr="00197FBE">
        <w:rPr>
          <w:spacing w:val="2"/>
          <w:w w:val="99"/>
        </w:rPr>
        <w:t>.</w:t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br/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br/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t>Подготовил_________</w:t>
      </w:r>
      <w:r w:rsidR="00E83C2D" w:rsidRPr="00197FBE">
        <w:rPr>
          <w:rFonts w:ascii="Times New Roman" w:hAnsi="Times New Roman" w:cs="Times New Roman"/>
        </w:rPr>
        <w:t>___</w:t>
      </w:r>
      <w:r w:rsidRPr="00197FBE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br/>
      </w:r>
      <w:r w:rsidRPr="00197FBE">
        <w:rPr>
          <w:rFonts w:ascii="Times New Roman" w:hAnsi="Times New Roman" w:cs="Times New Roman"/>
        </w:rPr>
        <w:br/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7FBE">
        <w:rPr>
          <w:rFonts w:ascii="Times New Roman" w:hAnsi="Times New Roman" w:cs="Times New Roman"/>
        </w:rPr>
        <w:br/>
      </w:r>
      <w:r w:rsidRPr="00197FBE">
        <w:rPr>
          <w:rFonts w:ascii="Times New Roman" w:hAnsi="Times New Roman" w:cs="Times New Roman"/>
        </w:rPr>
        <w:br/>
      </w:r>
    </w:p>
    <w:p w:rsidR="00F97C2B" w:rsidRPr="00197FBE" w:rsidRDefault="00F97C2B" w:rsidP="00197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197FBE" w:rsidRDefault="005C71FD" w:rsidP="00197FBE">
      <w:pPr>
        <w:spacing w:after="0" w:line="240" w:lineRule="auto"/>
        <w:jc w:val="both"/>
      </w:pPr>
    </w:p>
    <w:sectPr w:rsidR="005C71FD" w:rsidRPr="00197FBE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7727"/>
    <w:multiLevelType w:val="hybridMultilevel"/>
    <w:tmpl w:val="BE26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197FBE"/>
    <w:rsid w:val="001D0518"/>
    <w:rsid w:val="003373A1"/>
    <w:rsid w:val="0049495E"/>
    <w:rsid w:val="005C71FD"/>
    <w:rsid w:val="00906E85"/>
    <w:rsid w:val="009C76E1"/>
    <w:rsid w:val="009E17A4"/>
    <w:rsid w:val="00A73A41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901</Words>
  <Characters>5139</Characters>
  <Application>Microsoft Office Word</Application>
  <DocSecurity>0</DocSecurity>
  <Lines>42</Lines>
  <Paragraphs>12</Paragraphs>
  <ScaleCrop>false</ScaleCrop>
  <Company>Microsoft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2013-01-07T16:41:00Z</dcterms:modified>
</cp:coreProperties>
</file>