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CE9" w:rsidRDefault="00746CE9" w:rsidP="00746CE9"/>
    <w:p w:rsidR="00746CE9" w:rsidRPr="00242067" w:rsidRDefault="00746CE9" w:rsidP="00746C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tab/>
      </w:r>
      <w:r w:rsidRPr="00242067">
        <w:rPr>
          <w:rFonts w:ascii="Times New Roman" w:hAnsi="Times New Roman" w:cs="Times New Roman"/>
          <w:bCs/>
          <w:sz w:val="28"/>
          <w:szCs w:val="28"/>
        </w:rPr>
        <w:t>Государственное образовательное бюджетное учреждение</w:t>
      </w:r>
    </w:p>
    <w:p w:rsidR="00746CE9" w:rsidRPr="00242067" w:rsidRDefault="00746CE9" w:rsidP="00746C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2067">
        <w:rPr>
          <w:rFonts w:ascii="Times New Roman" w:hAnsi="Times New Roman" w:cs="Times New Roman"/>
          <w:bCs/>
          <w:sz w:val="28"/>
          <w:szCs w:val="28"/>
        </w:rPr>
        <w:t>высшего профессионального образования</w:t>
      </w:r>
    </w:p>
    <w:p w:rsidR="00746CE9" w:rsidRPr="00242067" w:rsidRDefault="00746CE9" w:rsidP="00746CE9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42067">
        <w:rPr>
          <w:rFonts w:ascii="Times New Roman" w:hAnsi="Times New Roman" w:cs="Times New Roman"/>
          <w:bCs/>
          <w:sz w:val="28"/>
          <w:szCs w:val="28"/>
        </w:rPr>
        <w:t>«Башкирский государственный медицинский университет</w:t>
      </w:r>
    </w:p>
    <w:p w:rsidR="00746CE9" w:rsidRPr="00242067" w:rsidRDefault="00746CE9" w:rsidP="00746C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2067">
        <w:rPr>
          <w:rFonts w:ascii="Times New Roman" w:hAnsi="Times New Roman" w:cs="Times New Roman"/>
          <w:sz w:val="28"/>
          <w:szCs w:val="28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746CE9" w:rsidRPr="00242067" w:rsidTr="00C056E4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CE9" w:rsidRPr="00242067" w:rsidRDefault="00746CE9" w:rsidP="00C0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CE9" w:rsidRPr="00242067" w:rsidRDefault="00746CE9" w:rsidP="00C0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20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«УТВЕРЖДАЮ»</w:t>
            </w:r>
          </w:p>
        </w:tc>
      </w:tr>
      <w:tr w:rsidR="00746CE9" w:rsidRPr="00242067" w:rsidTr="00C056E4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CE9" w:rsidRPr="00242067" w:rsidRDefault="00746CE9" w:rsidP="00C0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20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CE9" w:rsidRPr="00242067" w:rsidRDefault="00746CE9" w:rsidP="00C0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067">
              <w:rPr>
                <w:rFonts w:ascii="Times New Roman" w:hAnsi="Times New Roman" w:cs="Times New Roman"/>
                <w:sz w:val="28"/>
                <w:szCs w:val="28"/>
              </w:rPr>
              <w:t>Зав. кафедрой терапии и</w:t>
            </w:r>
          </w:p>
          <w:p w:rsidR="00746CE9" w:rsidRPr="00242067" w:rsidRDefault="00746CE9" w:rsidP="00C0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2067">
              <w:rPr>
                <w:rFonts w:ascii="Times New Roman" w:hAnsi="Times New Roman" w:cs="Times New Roman"/>
                <w:sz w:val="28"/>
                <w:szCs w:val="28"/>
              </w:rPr>
              <w:t xml:space="preserve">клинической фармакологии ИПО БГМУ, проф. </w:t>
            </w:r>
            <w:r w:rsidRPr="002420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А.Б. </w:t>
            </w:r>
            <w:proofErr w:type="spellStart"/>
            <w:r w:rsidRPr="002420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Бакиров</w:t>
            </w:r>
            <w:proofErr w:type="spellEnd"/>
          </w:p>
        </w:tc>
      </w:tr>
      <w:tr w:rsidR="00746CE9" w:rsidRPr="00242067" w:rsidTr="00C056E4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CE9" w:rsidRPr="00242067" w:rsidRDefault="00746CE9" w:rsidP="00C0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20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6CE9" w:rsidRPr="00242067" w:rsidRDefault="00746CE9" w:rsidP="00C05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20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«___» __________ 2013год</w:t>
            </w:r>
          </w:p>
        </w:tc>
      </w:tr>
    </w:tbl>
    <w:p w:rsidR="00746CE9" w:rsidRDefault="00746CE9" w:rsidP="00746C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42067">
        <w:rPr>
          <w:rFonts w:ascii="Times New Roman" w:hAnsi="Times New Roman" w:cs="Times New Roman"/>
          <w:sz w:val="28"/>
          <w:szCs w:val="28"/>
          <w:lang w:val="en-US"/>
        </w:rPr>
        <w:t>Методическая</w:t>
      </w:r>
      <w:proofErr w:type="spellEnd"/>
      <w:r w:rsidRPr="002420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2067">
        <w:rPr>
          <w:rFonts w:ascii="Times New Roman" w:hAnsi="Times New Roman" w:cs="Times New Roman"/>
          <w:sz w:val="28"/>
          <w:szCs w:val="28"/>
          <w:lang w:val="en-US"/>
        </w:rPr>
        <w:t>разработка</w:t>
      </w:r>
      <w:proofErr w:type="spellEnd"/>
      <w:r w:rsidRPr="002420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2067">
        <w:rPr>
          <w:rFonts w:ascii="Times New Roman" w:hAnsi="Times New Roman" w:cs="Times New Roman"/>
          <w:sz w:val="28"/>
          <w:szCs w:val="28"/>
          <w:lang w:val="en-US"/>
        </w:rPr>
        <w:t>лекции</w:t>
      </w:r>
      <w:proofErr w:type="spellEnd"/>
    </w:p>
    <w:p w:rsidR="00746CE9" w:rsidRPr="00242067" w:rsidRDefault="00746CE9" w:rsidP="00746C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6CE9" w:rsidRPr="00242067" w:rsidRDefault="00746CE9" w:rsidP="00746CE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242067">
        <w:rPr>
          <w:rFonts w:ascii="Times New Roman" w:hAnsi="Times New Roman" w:cs="Times New Roman"/>
          <w:sz w:val="28"/>
          <w:szCs w:val="28"/>
        </w:rPr>
        <w:t xml:space="preserve">Название лекции: </w:t>
      </w:r>
      <w:r>
        <w:rPr>
          <w:rFonts w:ascii="Times New Roman" w:hAnsi="Times New Roman" w:cs="Times New Roman"/>
          <w:bCs/>
          <w:spacing w:val="2"/>
          <w:sz w:val="28"/>
          <w:szCs w:val="28"/>
        </w:rPr>
        <w:t>Гипертоническая болезнь.</w:t>
      </w:r>
    </w:p>
    <w:p w:rsidR="00746CE9" w:rsidRPr="00242067" w:rsidRDefault="00746CE9" w:rsidP="00746CE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242067">
        <w:rPr>
          <w:rFonts w:ascii="Times New Roman" w:hAnsi="Times New Roman" w:cs="Times New Roman"/>
          <w:sz w:val="28"/>
          <w:szCs w:val="28"/>
        </w:rPr>
        <w:t xml:space="preserve">Код темы лекции по унифицированной программе: </w:t>
      </w:r>
      <w:r>
        <w:rPr>
          <w:rFonts w:ascii="Times New Roman" w:hAnsi="Times New Roman" w:cs="Times New Roman"/>
          <w:sz w:val="28"/>
          <w:szCs w:val="28"/>
        </w:rPr>
        <w:t>2.2</w:t>
      </w:r>
    </w:p>
    <w:p w:rsidR="00746CE9" w:rsidRPr="00242067" w:rsidRDefault="00746CE9" w:rsidP="00746CE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242067">
        <w:rPr>
          <w:rFonts w:ascii="Times New Roman" w:hAnsi="Times New Roman" w:cs="Times New Roman"/>
          <w:sz w:val="28"/>
          <w:szCs w:val="28"/>
        </w:rPr>
        <w:t>Наименование цикла: Общее усовершенствование. Эндокринология.</w:t>
      </w:r>
    </w:p>
    <w:p w:rsidR="00746CE9" w:rsidRDefault="00746CE9" w:rsidP="00746CE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242067">
        <w:rPr>
          <w:rFonts w:ascii="Times New Roman" w:hAnsi="Times New Roman" w:cs="Times New Roman"/>
          <w:sz w:val="28"/>
          <w:szCs w:val="28"/>
        </w:rPr>
        <w:t>Контингент: эндокринологи</w:t>
      </w:r>
    </w:p>
    <w:p w:rsidR="00746CE9" w:rsidRPr="00242067" w:rsidRDefault="00746CE9" w:rsidP="00746CE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Продолжительность лекции – 3</w:t>
      </w:r>
      <w:r w:rsidRPr="00242067">
        <w:rPr>
          <w:rFonts w:ascii="Times New Roman" w:hAnsi="Times New Roman" w:cs="Times New Roman"/>
          <w:sz w:val="28"/>
          <w:szCs w:val="28"/>
        </w:rPr>
        <w:t xml:space="preserve"> час</w:t>
      </w:r>
    </w:p>
    <w:p w:rsidR="00746CE9" w:rsidRDefault="00746CE9" w:rsidP="00746CE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ознакомить ординатора с современными данными по гипертонической болезни.</w:t>
      </w:r>
    </w:p>
    <w:p w:rsidR="00C45EB7" w:rsidRDefault="00746CE9" w:rsidP="00746C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лекции освещаются следующие вопросы: Этиология ГБ и факторы риска, патогенез, классификация ГБ. Клиническая картина различных стадий и форм АГ. Гипертонические кризы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Методы исследования при ГБ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Симптоматические артериальные гипертонии.</w:t>
      </w:r>
    </w:p>
    <w:p w:rsidR="00746CE9" w:rsidRDefault="00746CE9" w:rsidP="00746CE9">
      <w:pPr>
        <w:rPr>
          <w:rFonts w:ascii="Times New Roman" w:hAnsi="Times New Roman" w:cs="Times New Roman"/>
          <w:sz w:val="28"/>
          <w:szCs w:val="28"/>
        </w:rPr>
      </w:pPr>
      <w:r w:rsidRPr="00746CE9">
        <w:rPr>
          <w:rFonts w:ascii="Times New Roman" w:hAnsi="Times New Roman" w:cs="Times New Roman"/>
          <w:sz w:val="28"/>
          <w:szCs w:val="28"/>
        </w:rPr>
        <w:t>План лекции:</w:t>
      </w:r>
      <w:r>
        <w:rPr>
          <w:rFonts w:ascii="Times New Roman" w:hAnsi="Times New Roman" w:cs="Times New Roman"/>
          <w:sz w:val="28"/>
          <w:szCs w:val="28"/>
        </w:rPr>
        <w:t xml:space="preserve">  Этиология ГБ и факторы риска, патогенез, классификация ГБ. Клиническая картина различных стадий и форм АГ. Гипертонические кризы. Методы исследования при ГБ. Симптоматические артериальные гипертонии.</w:t>
      </w:r>
    </w:p>
    <w:p w:rsidR="00746CE9" w:rsidRPr="00A622E6" w:rsidRDefault="00746CE9" w:rsidP="00746CE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A622E6">
        <w:rPr>
          <w:rFonts w:ascii="Times New Roman" w:hAnsi="Times New Roman" w:cs="Times New Roman"/>
          <w:sz w:val="28"/>
          <w:szCs w:val="28"/>
        </w:rPr>
        <w:t xml:space="preserve">Иллюстративный материал и оснащение: таблицы, плакаты, слайды для аппарата </w:t>
      </w:r>
      <w:proofErr w:type="spellStart"/>
      <w:r w:rsidRPr="00A622E6">
        <w:rPr>
          <w:rFonts w:ascii="Times New Roman" w:hAnsi="Times New Roman" w:cs="Times New Roman"/>
          <w:sz w:val="28"/>
          <w:szCs w:val="28"/>
        </w:rPr>
        <w:t>оверхед</w:t>
      </w:r>
      <w:proofErr w:type="spellEnd"/>
      <w:r w:rsidRPr="00A622E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22E6">
        <w:rPr>
          <w:rFonts w:ascii="Times New Roman" w:hAnsi="Times New Roman" w:cs="Times New Roman"/>
          <w:sz w:val="28"/>
          <w:szCs w:val="28"/>
        </w:rPr>
        <w:t>мультимедийные</w:t>
      </w:r>
      <w:proofErr w:type="spellEnd"/>
      <w:r w:rsidRPr="00A622E6">
        <w:rPr>
          <w:rFonts w:ascii="Times New Roman" w:hAnsi="Times New Roman" w:cs="Times New Roman"/>
          <w:sz w:val="28"/>
          <w:szCs w:val="28"/>
        </w:rPr>
        <w:t xml:space="preserve"> материалы </w:t>
      </w:r>
      <w:proofErr w:type="spellStart"/>
      <w:r w:rsidRPr="00A622E6">
        <w:rPr>
          <w:rFonts w:ascii="Times New Roman" w:hAnsi="Times New Roman" w:cs="Times New Roman"/>
          <w:sz w:val="28"/>
          <w:szCs w:val="28"/>
        </w:rPr>
        <w:t>видеодвойка</w:t>
      </w:r>
      <w:proofErr w:type="spellEnd"/>
      <w:r w:rsidRPr="00A622E6">
        <w:rPr>
          <w:rFonts w:ascii="Times New Roman" w:hAnsi="Times New Roman" w:cs="Times New Roman"/>
          <w:sz w:val="28"/>
          <w:szCs w:val="28"/>
        </w:rPr>
        <w:t xml:space="preserve">, ноутбук, интерактивная доска </w:t>
      </w:r>
    </w:p>
    <w:p w:rsidR="00746CE9" w:rsidRPr="00A622E6" w:rsidRDefault="00746CE9" w:rsidP="00746CE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A622E6">
        <w:rPr>
          <w:rFonts w:ascii="Times New Roman" w:hAnsi="Times New Roman" w:cs="Times New Roman"/>
          <w:sz w:val="28"/>
          <w:szCs w:val="28"/>
        </w:rPr>
        <w:t>Методы контроля знаний и навыков: тестовый контроль</w:t>
      </w:r>
      <w:proofErr w:type="gramStart"/>
      <w:r w:rsidRPr="00A622E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A622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6CE9" w:rsidRDefault="00746CE9" w:rsidP="00746CE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 по теме лекции:</w:t>
      </w:r>
    </w:p>
    <w:p w:rsidR="00746CE9" w:rsidRPr="00A622E6" w:rsidRDefault="00746CE9" w:rsidP="00746CE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746CE9" w:rsidRPr="00746CE9" w:rsidRDefault="00746CE9" w:rsidP="00746CE9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Мурашко В.В., </w:t>
      </w:r>
      <w:proofErr w:type="spellStart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Струтынский</w:t>
      </w:r>
      <w:proofErr w:type="spellEnd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А.В.   Электрокардиография. - М.: </w:t>
      </w:r>
      <w:proofErr w:type="spellStart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Медпресс-информ</w:t>
      </w:r>
      <w:proofErr w:type="spellEnd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, 2009.</w:t>
      </w:r>
    </w:p>
    <w:p w:rsidR="00746CE9" w:rsidRPr="00746CE9" w:rsidRDefault="00746CE9" w:rsidP="00746CE9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Насонова В.А.Избранные лекции по клинической ревматологии. </w:t>
      </w:r>
      <w:proofErr w:type="spellStart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М.:Медицина</w:t>
      </w:r>
      <w:proofErr w:type="spellEnd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, 2001 </w:t>
      </w:r>
    </w:p>
    <w:p w:rsidR="00746CE9" w:rsidRPr="00746CE9" w:rsidRDefault="00746CE9" w:rsidP="00746CE9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Неотложные состояния в кардиологии</w:t>
      </w:r>
      <w:proofErr w:type="gramStart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 ред. С. </w:t>
      </w:r>
      <w:proofErr w:type="spellStart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Майерсона</w:t>
      </w:r>
      <w:proofErr w:type="spellEnd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Р. </w:t>
      </w:r>
      <w:proofErr w:type="spellStart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Чаудари</w:t>
      </w:r>
      <w:proofErr w:type="spellEnd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Э. </w:t>
      </w:r>
      <w:proofErr w:type="spellStart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Митчела</w:t>
      </w:r>
      <w:proofErr w:type="spellEnd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; пер. с англ. </w:t>
      </w:r>
      <w:proofErr w:type="spellStart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М.,Бином</w:t>
      </w:r>
      <w:proofErr w:type="spellEnd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, 2009. </w:t>
      </w:r>
    </w:p>
    <w:p w:rsidR="00746CE9" w:rsidRPr="00746CE9" w:rsidRDefault="00746CE9" w:rsidP="00746CE9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врачебная практика по Джону Нобелю. Перевод с англ. М </w:t>
      </w:r>
      <w:proofErr w:type="gramStart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:П</w:t>
      </w:r>
      <w:proofErr w:type="gramEnd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рактика, 2005. </w:t>
      </w:r>
    </w:p>
    <w:p w:rsidR="00746CE9" w:rsidRPr="00746CE9" w:rsidRDefault="00746CE9" w:rsidP="00746CE9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Патофизиология заболеваний </w:t>
      </w:r>
      <w:proofErr w:type="spellStart"/>
      <w:proofErr w:type="gramStart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сердечно-сосудистой</w:t>
      </w:r>
      <w:proofErr w:type="spellEnd"/>
      <w:proofErr w:type="gramEnd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системы. Под редакцией </w:t>
      </w:r>
      <w:proofErr w:type="spellStart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Лилли</w:t>
      </w:r>
      <w:proofErr w:type="spellEnd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Л. Пер. с англ</w:t>
      </w:r>
      <w:proofErr w:type="gramStart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.М</w:t>
      </w:r>
      <w:proofErr w:type="gramEnd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, 2003. </w:t>
      </w:r>
    </w:p>
    <w:p w:rsidR="00746CE9" w:rsidRPr="00746CE9" w:rsidRDefault="00746CE9" w:rsidP="00746CE9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Полный медицинский </w:t>
      </w:r>
      <w:proofErr w:type="spellStart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справочник</w:t>
      </w:r>
      <w:proofErr w:type="gramStart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.А</w:t>
      </w:r>
      <w:proofErr w:type="gramEnd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мериканский</w:t>
      </w:r>
      <w:proofErr w:type="spellEnd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колледж терапевтов.М,АСТ,Астрель,2006</w:t>
      </w:r>
    </w:p>
    <w:p w:rsidR="00746CE9" w:rsidRPr="00746CE9" w:rsidRDefault="00746CE9" w:rsidP="00746CE9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Пшеницин</w:t>
      </w:r>
      <w:proofErr w:type="spellEnd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А.И., </w:t>
      </w:r>
      <w:proofErr w:type="spellStart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Мазур</w:t>
      </w:r>
      <w:proofErr w:type="spellEnd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Н.А. </w:t>
      </w:r>
      <w:proofErr w:type="gramStart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Суточное</w:t>
      </w:r>
      <w:proofErr w:type="gramEnd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мониторирование</w:t>
      </w:r>
      <w:proofErr w:type="spellEnd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АД. М, </w:t>
      </w:r>
      <w:proofErr w:type="spellStart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Медпрактика-М</w:t>
      </w:r>
      <w:proofErr w:type="spellEnd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, 2007</w:t>
      </w:r>
    </w:p>
    <w:p w:rsidR="00746CE9" w:rsidRPr="00746CE9" w:rsidRDefault="00746CE9" w:rsidP="00746CE9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Рациональная фармакотерапия </w:t>
      </w:r>
      <w:proofErr w:type="spellStart"/>
      <w:proofErr w:type="gramStart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сердечно-сосудистых</w:t>
      </w:r>
      <w:proofErr w:type="spellEnd"/>
      <w:proofErr w:type="gramEnd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заболеваний под редакцией Е.И. Чазова, Ю.Н. </w:t>
      </w:r>
      <w:proofErr w:type="spellStart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Беленкова</w:t>
      </w:r>
      <w:proofErr w:type="spellEnd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М.: </w:t>
      </w:r>
      <w:proofErr w:type="spellStart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Литтера</w:t>
      </w:r>
      <w:proofErr w:type="spellEnd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, 2005 </w:t>
      </w:r>
    </w:p>
    <w:p w:rsidR="00746CE9" w:rsidRPr="00746CE9" w:rsidRDefault="00746CE9" w:rsidP="00746CE9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Руководство по нарушениям ритма сердца. Под ред. Е.И. Чазова, С.П.Голицына  М.: ГЭОТАР  - </w:t>
      </w:r>
      <w:proofErr w:type="spellStart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Медиа</w:t>
      </w:r>
      <w:proofErr w:type="spellEnd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, 2008 </w:t>
      </w:r>
    </w:p>
    <w:p w:rsidR="00746CE9" w:rsidRPr="00746CE9" w:rsidRDefault="00746CE9" w:rsidP="00746CE9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Рэфтэри</w:t>
      </w:r>
      <w:proofErr w:type="spellEnd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Э. Дифференциальный диагноз. М.: МЕД </w:t>
      </w:r>
      <w:proofErr w:type="spellStart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пресс-информ</w:t>
      </w:r>
      <w:proofErr w:type="spellEnd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, 2008 </w:t>
      </w:r>
    </w:p>
    <w:p w:rsidR="00746CE9" w:rsidRPr="00746CE9" w:rsidRDefault="00746CE9" w:rsidP="00746CE9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Рябыкина</w:t>
      </w:r>
      <w:proofErr w:type="spellEnd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Г.В.,Соболев</w:t>
      </w:r>
      <w:proofErr w:type="spellEnd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А.В. </w:t>
      </w:r>
      <w:proofErr w:type="spellStart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Мониторирование</w:t>
      </w:r>
      <w:proofErr w:type="spellEnd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ЭКГ. М</w:t>
      </w:r>
      <w:proofErr w:type="gramStart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Медпрактика</w:t>
      </w:r>
      <w:proofErr w:type="spellEnd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, 2005. </w:t>
      </w:r>
    </w:p>
    <w:p w:rsidR="00746CE9" w:rsidRPr="00746CE9" w:rsidRDefault="00746CE9" w:rsidP="00746CE9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Сергеева В.В. Рентгеновская компьютерная </w:t>
      </w:r>
      <w:proofErr w:type="spellStart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мультиспиральная</w:t>
      </w:r>
      <w:proofErr w:type="spellEnd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томография </w:t>
      </w:r>
      <w:proofErr w:type="spellStart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сердца</w:t>
      </w:r>
      <w:proofErr w:type="gramStart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.М</w:t>
      </w:r>
      <w:proofErr w:type="spellEnd"/>
      <w:proofErr w:type="gramEnd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ГЭОТАР-Медиа</w:t>
      </w:r>
      <w:proofErr w:type="spellEnd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, 2009 </w:t>
      </w:r>
    </w:p>
    <w:p w:rsidR="00746CE9" w:rsidRPr="00746CE9" w:rsidRDefault="00746CE9" w:rsidP="00746CE9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Солтоски</w:t>
      </w:r>
      <w:proofErr w:type="spellEnd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П.Р., </w:t>
      </w:r>
      <w:proofErr w:type="spellStart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Караманукян</w:t>
      </w:r>
      <w:proofErr w:type="spellEnd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Х.Л., Салерно Т.А.Секреты </w:t>
      </w:r>
      <w:proofErr w:type="spellStart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кардиохирургии</w:t>
      </w:r>
      <w:proofErr w:type="gramStart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.П</w:t>
      </w:r>
      <w:proofErr w:type="gramEnd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proofErr w:type="spellEnd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с англ. М : </w:t>
      </w:r>
      <w:proofErr w:type="spellStart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медпресс-информ</w:t>
      </w:r>
      <w:proofErr w:type="spellEnd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, 2005. </w:t>
      </w:r>
    </w:p>
    <w:p w:rsidR="00746CE9" w:rsidRPr="00746CE9" w:rsidRDefault="00746CE9" w:rsidP="00746CE9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Струтынский</w:t>
      </w:r>
      <w:proofErr w:type="spellEnd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А.В. Электрокардиограмма: Анализ и интерпретация. М., </w:t>
      </w:r>
      <w:proofErr w:type="spellStart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Медпресс-информ</w:t>
      </w:r>
      <w:proofErr w:type="spellEnd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2009</w:t>
      </w:r>
    </w:p>
    <w:p w:rsidR="00746CE9" w:rsidRPr="00746CE9" w:rsidRDefault="00746CE9" w:rsidP="00746CE9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Струтынский</w:t>
      </w:r>
      <w:proofErr w:type="spellEnd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А.В. Эхокардиограмма: Анализ и интерпретация. М., </w:t>
      </w:r>
      <w:proofErr w:type="spellStart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>Медпресс-информ</w:t>
      </w:r>
      <w:proofErr w:type="spellEnd"/>
      <w:r w:rsidRPr="00746C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2007</w:t>
      </w:r>
    </w:p>
    <w:p w:rsidR="00746CE9" w:rsidRDefault="00746CE9" w:rsidP="00746CE9">
      <w:pPr>
        <w:rPr>
          <w:rFonts w:ascii="Times New Roman" w:hAnsi="Times New Roman" w:cs="Times New Roman"/>
          <w:sz w:val="28"/>
          <w:szCs w:val="28"/>
        </w:rPr>
      </w:pPr>
    </w:p>
    <w:p w:rsidR="00746CE9" w:rsidRPr="00A622E6" w:rsidRDefault="00746CE9" w:rsidP="00746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22E6">
        <w:rPr>
          <w:rFonts w:ascii="Times New Roman" w:hAnsi="Times New Roman" w:cs="Times New Roman"/>
          <w:sz w:val="28"/>
          <w:szCs w:val="28"/>
        </w:rPr>
        <w:br/>
      </w:r>
    </w:p>
    <w:p w:rsidR="00746CE9" w:rsidRPr="00A622E6" w:rsidRDefault="00746CE9" w:rsidP="00746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22E6">
        <w:rPr>
          <w:rFonts w:ascii="Times New Roman" w:hAnsi="Times New Roman" w:cs="Times New Roman"/>
          <w:sz w:val="28"/>
          <w:szCs w:val="28"/>
        </w:rPr>
        <w:t xml:space="preserve">Подготовил______________ кафедры терапии и клинической фармакологии ИПО БГМУ </w:t>
      </w:r>
    </w:p>
    <w:p w:rsidR="00746CE9" w:rsidRPr="00746CE9" w:rsidRDefault="00746CE9" w:rsidP="00746CE9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746CE9" w:rsidRPr="00746CE9" w:rsidSect="00C45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24C31"/>
    <w:multiLevelType w:val="multilevel"/>
    <w:tmpl w:val="78864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746CE9"/>
    <w:rsid w:val="00746CE9"/>
    <w:rsid w:val="00C45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CE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46C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0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410</Words>
  <Characters>2338</Characters>
  <Application>Microsoft Office Word</Application>
  <DocSecurity>0</DocSecurity>
  <Lines>19</Lines>
  <Paragraphs>5</Paragraphs>
  <ScaleCrop>false</ScaleCrop>
  <Company>Grizli777</Company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2013-05-18T16:15:00Z</dcterms:created>
  <dcterms:modified xsi:type="dcterms:W3CDTF">2013-05-18T16:21:00Z</dcterms:modified>
</cp:coreProperties>
</file>