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E" w:rsidRPr="001D3C0D" w:rsidRDefault="00CD3CFB" w:rsidP="00F51C2E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 w:rsidR="007E1E64">
        <w:rPr>
          <w:b/>
          <w:bCs/>
          <w:color w:val="000000"/>
          <w:sz w:val="28"/>
          <w:szCs w:val="28"/>
          <w:lang w:val="en-US"/>
        </w:rPr>
        <w:t>12</w:t>
      </w:r>
      <w:r w:rsidR="00F51C2E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1D3C0D">
        <w:rPr>
          <w:b/>
          <w:bCs/>
          <w:color w:val="000000"/>
          <w:sz w:val="28"/>
          <w:szCs w:val="28"/>
          <w:lang w:val="en-US"/>
        </w:rPr>
        <w:t>1</w:t>
      </w:r>
    </w:p>
    <w:p w:rsidR="007E1E64" w:rsidRDefault="000429F6" w:rsidP="007E1E64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7E1E64">
        <w:rPr>
          <w:b/>
          <w:bCs/>
          <w:color w:val="000000"/>
          <w:sz w:val="28"/>
          <w:szCs w:val="28"/>
        </w:rPr>
        <w:t xml:space="preserve"> тесты</w:t>
      </w:r>
    </w:p>
    <w:p w:rsidR="00F51C2E" w:rsidRPr="00910BBD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F51C2E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 w:rsidR="00D960D1">
        <w:rPr>
          <w:b/>
          <w:bCs/>
          <w:color w:val="000000"/>
          <w:sz w:val="28"/>
          <w:szCs w:val="28"/>
        </w:rPr>
        <w:t xml:space="preserve"> к тестовым заданиям: в</w:t>
      </w:r>
      <w:r w:rsidR="00C4207C">
        <w:rPr>
          <w:b/>
          <w:bCs/>
          <w:color w:val="000000"/>
          <w:sz w:val="28"/>
          <w:szCs w:val="28"/>
        </w:rPr>
        <w:t xml:space="preserve">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 w:rsidR="004C4C3F">
        <w:rPr>
          <w:b/>
          <w:bCs/>
          <w:color w:val="000000"/>
          <w:sz w:val="28"/>
          <w:szCs w:val="28"/>
        </w:rPr>
        <w:t xml:space="preserve"> (</w:t>
      </w:r>
      <w:r w:rsidR="00D960D1">
        <w:rPr>
          <w:b/>
          <w:bCs/>
          <w:color w:val="000000"/>
          <w:sz w:val="28"/>
          <w:szCs w:val="28"/>
        </w:rPr>
        <w:t>кроме вопросов с прилагаемой схемой инструкции)</w:t>
      </w:r>
    </w:p>
    <w:p w:rsidR="000429F6" w:rsidRPr="008D597A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8D597A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0429F6" w:rsidRPr="008D597A" w:rsidRDefault="000429F6" w:rsidP="000429F6">
      <w:pPr>
        <w:numPr>
          <w:ilvl w:val="0"/>
          <w:numId w:val="40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0429F6" w:rsidRPr="008D597A" w:rsidRDefault="000429F6" w:rsidP="000429F6">
      <w:pPr>
        <w:numPr>
          <w:ilvl w:val="0"/>
          <w:numId w:val="40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0429F6" w:rsidRPr="008D597A" w:rsidRDefault="000429F6" w:rsidP="000429F6">
      <w:pPr>
        <w:numPr>
          <w:ilvl w:val="0"/>
          <w:numId w:val="40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0429F6" w:rsidRPr="008D597A" w:rsidRDefault="000429F6" w:rsidP="000429F6">
      <w:pPr>
        <w:numPr>
          <w:ilvl w:val="0"/>
          <w:numId w:val="40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0429F6" w:rsidRDefault="000429F6" w:rsidP="000429F6">
      <w:pPr>
        <w:numPr>
          <w:ilvl w:val="0"/>
          <w:numId w:val="40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429F6" w:rsidRPr="00292C1D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0429F6" w:rsidRPr="00292C1D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292C1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0429F6" w:rsidRPr="00292C1D" w:rsidRDefault="000429F6" w:rsidP="000429F6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0429F6" w:rsidRPr="00292C1D" w:rsidRDefault="000429F6" w:rsidP="000429F6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0429F6" w:rsidRPr="00292C1D" w:rsidRDefault="000429F6" w:rsidP="000429F6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0429F6" w:rsidRPr="00292C1D" w:rsidRDefault="000429F6" w:rsidP="000429F6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0429F6" w:rsidRDefault="000429F6" w:rsidP="000429F6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0429F6" w:rsidRPr="00FD3740" w:rsidRDefault="000429F6" w:rsidP="000429F6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FD3740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  <w:r w:rsidRPr="00FD3740">
        <w:rPr>
          <w:color w:val="000000"/>
          <w:sz w:val="28"/>
          <w:szCs w:val="28"/>
        </w:rPr>
        <w:t>Гонадолиберин контролирует секрецию:</w:t>
      </w:r>
      <w:r w:rsidRPr="00FD3740">
        <w:rPr>
          <w:color w:val="000000"/>
          <w:sz w:val="28"/>
          <w:szCs w:val="28"/>
        </w:rPr>
        <w:br/>
        <w:t>А) ЛГ и ФСГ;</w:t>
      </w:r>
    </w:p>
    <w:p w:rsidR="000429F6" w:rsidRPr="00FD3740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0429F6" w:rsidRPr="00FD3740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0429F6" w:rsidRPr="00FD3740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0429F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0429F6" w:rsidRPr="007469FE" w:rsidRDefault="000429F6" w:rsidP="000429F6">
      <w:pPr>
        <w:shd w:val="clear" w:color="auto" w:fill="FFFFFF"/>
        <w:tabs>
          <w:tab w:val="left" w:pos="792"/>
        </w:tabs>
        <w:rPr>
          <w:sz w:val="28"/>
          <w:szCs w:val="28"/>
        </w:rPr>
      </w:pPr>
      <w:r w:rsidRPr="007469FE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04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0429F6" w:rsidRPr="007469FE" w:rsidRDefault="000429F6" w:rsidP="000429F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0429F6" w:rsidRPr="007469FE" w:rsidRDefault="000429F6" w:rsidP="000429F6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0429F6" w:rsidRPr="007469FE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0429F6" w:rsidRPr="007469FE" w:rsidRDefault="000429F6" w:rsidP="000429F6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0429F6" w:rsidRPr="007469FE" w:rsidRDefault="000429F6" w:rsidP="000429F6">
      <w:pPr>
        <w:numPr>
          <w:ilvl w:val="0"/>
          <w:numId w:val="42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0429F6" w:rsidRPr="007469FE" w:rsidRDefault="000429F6" w:rsidP="000429F6">
      <w:pPr>
        <w:numPr>
          <w:ilvl w:val="0"/>
          <w:numId w:val="42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0429F6" w:rsidRPr="007469FE" w:rsidRDefault="000429F6" w:rsidP="000429F6">
      <w:pPr>
        <w:numPr>
          <w:ilvl w:val="0"/>
          <w:numId w:val="42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0429F6" w:rsidRPr="007469FE" w:rsidRDefault="000429F6" w:rsidP="000429F6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lastRenderedPageBreak/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0429F6" w:rsidRPr="00B807FC" w:rsidRDefault="000429F6" w:rsidP="000429F6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0429F6" w:rsidRPr="00B807FC" w:rsidRDefault="000429F6" w:rsidP="000429F6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0429F6" w:rsidRDefault="000429F6" w:rsidP="000429F6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D960D1" w:rsidRPr="00880E76" w:rsidRDefault="00D960D1" w:rsidP="00F51C2E">
      <w:pPr>
        <w:shd w:val="clear" w:color="auto" w:fill="FFFFFF"/>
        <w:rPr>
          <w:sz w:val="28"/>
          <w:szCs w:val="28"/>
        </w:rPr>
      </w:pPr>
    </w:p>
    <w:p w:rsidR="004277A6" w:rsidRPr="004277A6" w:rsidRDefault="004277A6" w:rsidP="004277A6">
      <w:pPr>
        <w:shd w:val="clear" w:color="auto" w:fill="FFFFFF"/>
        <w:rPr>
          <w:sz w:val="28"/>
          <w:szCs w:val="28"/>
        </w:rPr>
      </w:pPr>
      <w:r w:rsidRPr="004277A6">
        <w:rPr>
          <w:b/>
          <w:color w:val="000000"/>
          <w:sz w:val="28"/>
          <w:szCs w:val="28"/>
        </w:rPr>
        <w:t>007.</w:t>
      </w:r>
      <w:r>
        <w:rPr>
          <w:color w:val="000000"/>
          <w:sz w:val="28"/>
          <w:szCs w:val="28"/>
        </w:rPr>
        <w:t xml:space="preserve"> </w:t>
      </w:r>
      <w:r w:rsidRPr="004277A6">
        <w:rPr>
          <w:color w:val="000000"/>
          <w:sz w:val="28"/>
          <w:szCs w:val="28"/>
        </w:rPr>
        <w:t>Основанием допуска к медицинской деятельности явля</w:t>
      </w:r>
      <w:r w:rsidRPr="004277A6">
        <w:rPr>
          <w:color w:val="000000"/>
          <w:sz w:val="28"/>
          <w:szCs w:val="28"/>
        </w:rPr>
        <w:softHyphen/>
        <w:t>ются следующие документы:</w:t>
      </w:r>
    </w:p>
    <w:p w:rsidR="004277A6" w:rsidRPr="004277A6" w:rsidRDefault="004277A6" w:rsidP="004277A6">
      <w:pPr>
        <w:shd w:val="clear" w:color="auto" w:fill="FFFFFF"/>
        <w:rPr>
          <w:color w:val="000000"/>
          <w:sz w:val="28"/>
          <w:szCs w:val="28"/>
        </w:rPr>
      </w:pPr>
      <w:r w:rsidRPr="004277A6">
        <w:rPr>
          <w:color w:val="000000"/>
          <w:sz w:val="28"/>
          <w:szCs w:val="28"/>
        </w:rPr>
        <w:t>1. диплом об окончании высшего или средне-специального ме</w:t>
      </w:r>
      <w:r w:rsidRPr="004277A6">
        <w:rPr>
          <w:color w:val="000000"/>
          <w:sz w:val="28"/>
          <w:szCs w:val="28"/>
        </w:rPr>
        <w:softHyphen/>
        <w:t xml:space="preserve">дицинского учреждения; </w:t>
      </w:r>
    </w:p>
    <w:p w:rsidR="004277A6" w:rsidRPr="004277A6" w:rsidRDefault="004277A6" w:rsidP="004277A6">
      <w:pPr>
        <w:shd w:val="clear" w:color="auto" w:fill="FFFFFF"/>
        <w:rPr>
          <w:color w:val="000000"/>
          <w:sz w:val="28"/>
          <w:szCs w:val="28"/>
        </w:rPr>
      </w:pPr>
      <w:r w:rsidRPr="004277A6">
        <w:rPr>
          <w:color w:val="000000"/>
          <w:sz w:val="28"/>
          <w:szCs w:val="28"/>
        </w:rPr>
        <w:t xml:space="preserve">2. лицензия; </w:t>
      </w:r>
    </w:p>
    <w:p w:rsidR="004277A6" w:rsidRPr="004277A6" w:rsidRDefault="004277A6" w:rsidP="004277A6">
      <w:pPr>
        <w:shd w:val="clear" w:color="auto" w:fill="FFFFFF"/>
        <w:rPr>
          <w:sz w:val="28"/>
          <w:szCs w:val="28"/>
        </w:rPr>
      </w:pPr>
      <w:r w:rsidRPr="004277A6">
        <w:rPr>
          <w:color w:val="000000"/>
          <w:sz w:val="28"/>
          <w:szCs w:val="28"/>
        </w:rPr>
        <w:t>3. сертификат специалиста;</w:t>
      </w:r>
    </w:p>
    <w:p w:rsidR="004277A6" w:rsidRPr="004277A6" w:rsidRDefault="004277A6" w:rsidP="004277A6">
      <w:pPr>
        <w:shd w:val="clear" w:color="auto" w:fill="FFFFFF"/>
        <w:rPr>
          <w:sz w:val="28"/>
          <w:szCs w:val="28"/>
        </w:rPr>
      </w:pPr>
      <w:r w:rsidRPr="004277A6">
        <w:rPr>
          <w:color w:val="000000"/>
          <w:sz w:val="28"/>
          <w:szCs w:val="28"/>
        </w:rPr>
        <w:t>4. свидетельство об окончании курсов о повышении квалифика</w:t>
      </w:r>
      <w:r w:rsidRPr="004277A6">
        <w:rPr>
          <w:color w:val="000000"/>
          <w:sz w:val="28"/>
          <w:szCs w:val="28"/>
        </w:rPr>
        <w:softHyphen/>
        <w:t xml:space="preserve">ции; </w:t>
      </w:r>
    </w:p>
    <w:p w:rsidR="004277A6" w:rsidRPr="004277A6" w:rsidRDefault="004277A6" w:rsidP="004277A6">
      <w:pPr>
        <w:shd w:val="clear" w:color="auto" w:fill="FFFFFF"/>
        <w:rPr>
          <w:color w:val="000000"/>
          <w:sz w:val="28"/>
          <w:szCs w:val="28"/>
        </w:rPr>
      </w:pPr>
      <w:r w:rsidRPr="004277A6">
        <w:rPr>
          <w:color w:val="000000"/>
          <w:sz w:val="28"/>
          <w:szCs w:val="28"/>
        </w:rPr>
        <w:t>5. наличие ученой степени.</w:t>
      </w:r>
    </w:p>
    <w:p w:rsidR="00EA2FED" w:rsidRPr="00880E76" w:rsidRDefault="00EA2FED" w:rsidP="00EA2FE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EA2FED" w:rsidRPr="00880E76" w:rsidRDefault="00EA2FED" w:rsidP="00EA2FE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EA2FED" w:rsidRPr="00A3627A" w:rsidRDefault="00EA2FED" w:rsidP="00EA2FE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161C6F" w:rsidRP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b/>
          <w:color w:val="000000"/>
          <w:sz w:val="28"/>
          <w:szCs w:val="28"/>
        </w:rPr>
        <w:t>008.</w:t>
      </w:r>
      <w:r w:rsidRPr="00161C6F">
        <w:rPr>
          <w:color w:val="000000"/>
          <w:sz w:val="28"/>
          <w:szCs w:val="28"/>
        </w:rPr>
        <w:t xml:space="preserve"> Классификация остеопороза основана на элементах: </w:t>
      </w:r>
    </w:p>
    <w:p w:rsidR="00161C6F" w:rsidRP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color w:val="000000"/>
          <w:sz w:val="28"/>
          <w:szCs w:val="28"/>
        </w:rPr>
        <w:t>А) этиологии;</w:t>
      </w:r>
    </w:p>
    <w:p w:rsidR="00161C6F" w:rsidRP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color w:val="000000"/>
          <w:sz w:val="28"/>
          <w:szCs w:val="28"/>
        </w:rPr>
        <w:t>Б) патогенеза;</w:t>
      </w:r>
    </w:p>
    <w:p w:rsidR="00161C6F" w:rsidRP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color w:val="000000"/>
          <w:sz w:val="28"/>
          <w:szCs w:val="28"/>
        </w:rPr>
        <w:t>В) симптоматики;</w:t>
      </w:r>
    </w:p>
    <w:p w:rsidR="00161C6F" w:rsidRP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color w:val="000000"/>
          <w:sz w:val="28"/>
          <w:szCs w:val="28"/>
        </w:rPr>
        <w:t>Г) распространенности процесса;</w:t>
      </w:r>
    </w:p>
    <w:p w:rsidR="00161C6F" w:rsidRDefault="00161C6F" w:rsidP="00161C6F">
      <w:pPr>
        <w:shd w:val="clear" w:color="auto" w:fill="FFFFFF"/>
        <w:rPr>
          <w:color w:val="000000"/>
          <w:sz w:val="28"/>
          <w:szCs w:val="28"/>
        </w:rPr>
      </w:pPr>
      <w:r w:rsidRPr="00161C6F">
        <w:rPr>
          <w:color w:val="000000"/>
          <w:sz w:val="28"/>
          <w:szCs w:val="28"/>
        </w:rPr>
        <w:t>Д) стадии развития заболевания.</w:t>
      </w:r>
    </w:p>
    <w:p w:rsidR="00612F5D" w:rsidRPr="00612F5D" w:rsidRDefault="00612F5D" w:rsidP="00612F5D">
      <w:pPr>
        <w:shd w:val="clear" w:color="auto" w:fill="FFFFFF"/>
        <w:rPr>
          <w:sz w:val="28"/>
          <w:szCs w:val="28"/>
        </w:rPr>
      </w:pPr>
      <w:r w:rsidRPr="00612F5D">
        <w:rPr>
          <w:b/>
          <w:color w:val="000000"/>
          <w:sz w:val="28"/>
          <w:szCs w:val="28"/>
        </w:rPr>
        <w:t>009.</w:t>
      </w:r>
      <w:r>
        <w:rPr>
          <w:color w:val="000000"/>
          <w:sz w:val="28"/>
          <w:szCs w:val="28"/>
        </w:rPr>
        <w:t xml:space="preserve"> </w:t>
      </w:r>
      <w:r w:rsidRPr="00612F5D">
        <w:rPr>
          <w:color w:val="000000"/>
          <w:sz w:val="28"/>
          <w:szCs w:val="28"/>
        </w:rPr>
        <w:t xml:space="preserve"> ПТГ регулирует:</w:t>
      </w:r>
    </w:p>
    <w:p w:rsidR="00612F5D" w:rsidRPr="00612F5D" w:rsidRDefault="00612F5D" w:rsidP="00612F5D">
      <w:pPr>
        <w:shd w:val="clear" w:color="auto" w:fill="FFFFFF"/>
        <w:rPr>
          <w:color w:val="000000"/>
          <w:sz w:val="28"/>
          <w:szCs w:val="28"/>
        </w:rPr>
      </w:pPr>
      <w:r w:rsidRPr="00612F5D">
        <w:rPr>
          <w:color w:val="000000"/>
          <w:sz w:val="28"/>
          <w:szCs w:val="28"/>
        </w:rPr>
        <w:t>1. выход кальция и фосфора из кости;</w:t>
      </w:r>
    </w:p>
    <w:p w:rsidR="00612F5D" w:rsidRPr="00612F5D" w:rsidRDefault="00612F5D" w:rsidP="00612F5D">
      <w:pPr>
        <w:shd w:val="clear" w:color="auto" w:fill="FFFFFF"/>
        <w:rPr>
          <w:sz w:val="28"/>
          <w:szCs w:val="28"/>
        </w:rPr>
      </w:pPr>
      <w:r w:rsidRPr="00612F5D">
        <w:rPr>
          <w:color w:val="000000"/>
          <w:sz w:val="28"/>
          <w:szCs w:val="28"/>
        </w:rPr>
        <w:t>2. реабсорбцию кальция и фосфора из гломерулярного фильтрата;</w:t>
      </w:r>
    </w:p>
    <w:p w:rsidR="00612F5D" w:rsidRPr="00612F5D" w:rsidRDefault="00612F5D" w:rsidP="00612F5D">
      <w:pPr>
        <w:shd w:val="clear" w:color="auto" w:fill="FFFFFF"/>
        <w:rPr>
          <w:sz w:val="28"/>
          <w:szCs w:val="28"/>
        </w:rPr>
      </w:pPr>
      <w:r w:rsidRPr="00612F5D">
        <w:rPr>
          <w:color w:val="000000"/>
          <w:sz w:val="28"/>
          <w:szCs w:val="28"/>
        </w:rPr>
        <w:t>3. синтез в почках 1,25-дигидроксивитамина Д;</w:t>
      </w:r>
    </w:p>
    <w:p w:rsidR="00612F5D" w:rsidRPr="00612F5D" w:rsidRDefault="00612F5D" w:rsidP="00612F5D">
      <w:pPr>
        <w:shd w:val="clear" w:color="auto" w:fill="FFFFFF"/>
        <w:rPr>
          <w:sz w:val="28"/>
          <w:szCs w:val="28"/>
        </w:rPr>
      </w:pPr>
      <w:r w:rsidRPr="00612F5D">
        <w:rPr>
          <w:color w:val="000000"/>
          <w:sz w:val="28"/>
          <w:szCs w:val="28"/>
        </w:rPr>
        <w:t>4. синтез инсулина;</w:t>
      </w:r>
    </w:p>
    <w:p w:rsidR="00612F5D" w:rsidRPr="00612F5D" w:rsidRDefault="00612F5D" w:rsidP="00612F5D">
      <w:pPr>
        <w:shd w:val="clear" w:color="auto" w:fill="FFFFFF"/>
        <w:rPr>
          <w:color w:val="000000"/>
          <w:sz w:val="28"/>
          <w:szCs w:val="28"/>
        </w:rPr>
      </w:pPr>
      <w:r w:rsidRPr="00612F5D">
        <w:rPr>
          <w:color w:val="000000"/>
          <w:sz w:val="28"/>
          <w:szCs w:val="28"/>
        </w:rPr>
        <w:t>5. синтез ТТГ.</w:t>
      </w:r>
    </w:p>
    <w:p w:rsidR="00A05370" w:rsidRPr="00880E76" w:rsidRDefault="00A05370" w:rsidP="00A0537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05370" w:rsidRPr="00880E76" w:rsidRDefault="00A05370" w:rsidP="00A0537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05370" w:rsidRPr="00A3627A" w:rsidRDefault="00A05370" w:rsidP="00A0537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72204" w:rsidRP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b/>
          <w:color w:val="000000"/>
          <w:sz w:val="28"/>
          <w:szCs w:val="28"/>
        </w:rPr>
        <w:t>010.</w:t>
      </w:r>
      <w:r>
        <w:rPr>
          <w:color w:val="000000"/>
          <w:sz w:val="28"/>
          <w:szCs w:val="28"/>
        </w:rPr>
        <w:t xml:space="preserve"> </w:t>
      </w:r>
      <w:r w:rsidRPr="00A72204">
        <w:rPr>
          <w:color w:val="000000"/>
          <w:sz w:val="28"/>
          <w:szCs w:val="28"/>
        </w:rPr>
        <w:t>Синдром Нельсона проявляется:</w:t>
      </w:r>
    </w:p>
    <w:p w:rsidR="00A72204" w:rsidRP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color w:val="000000"/>
          <w:sz w:val="28"/>
          <w:szCs w:val="28"/>
        </w:rPr>
        <w:t xml:space="preserve">А) низким уровнем АКТГ в крови; </w:t>
      </w:r>
    </w:p>
    <w:p w:rsidR="00A72204" w:rsidRP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color w:val="000000"/>
          <w:sz w:val="28"/>
          <w:szCs w:val="28"/>
        </w:rPr>
        <w:t xml:space="preserve">Б) повышенной влажностью кожных покровов; </w:t>
      </w:r>
    </w:p>
    <w:p w:rsidR="00A72204" w:rsidRP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color w:val="000000"/>
          <w:sz w:val="28"/>
          <w:szCs w:val="28"/>
        </w:rPr>
        <w:t xml:space="preserve">В) туберкулезом надпочечников; </w:t>
      </w:r>
    </w:p>
    <w:p w:rsidR="00A72204" w:rsidRP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color w:val="000000"/>
          <w:sz w:val="28"/>
          <w:szCs w:val="28"/>
        </w:rPr>
        <w:t xml:space="preserve">Г) высоким уровнем кортизола в крови; </w:t>
      </w:r>
    </w:p>
    <w:p w:rsidR="00A72204" w:rsidRDefault="00A72204" w:rsidP="00A72204">
      <w:pPr>
        <w:shd w:val="clear" w:color="auto" w:fill="FFFFFF"/>
        <w:rPr>
          <w:color w:val="000000"/>
          <w:sz w:val="28"/>
          <w:szCs w:val="28"/>
        </w:rPr>
      </w:pPr>
      <w:r w:rsidRPr="00A72204">
        <w:rPr>
          <w:color w:val="000000"/>
          <w:sz w:val="28"/>
          <w:szCs w:val="28"/>
        </w:rPr>
        <w:t>Д) хронической надпочечниковой недостаточностью.</w:t>
      </w:r>
    </w:p>
    <w:p w:rsidR="007A0C3D" w:rsidRPr="007A0C3D" w:rsidRDefault="007A0C3D" w:rsidP="007A0C3D">
      <w:pPr>
        <w:shd w:val="clear" w:color="auto" w:fill="FFFFFF"/>
        <w:rPr>
          <w:sz w:val="28"/>
          <w:szCs w:val="28"/>
        </w:rPr>
      </w:pPr>
      <w:r w:rsidRPr="007A0C3D">
        <w:rPr>
          <w:b/>
          <w:color w:val="000000"/>
          <w:sz w:val="28"/>
          <w:szCs w:val="28"/>
        </w:rPr>
        <w:t>011.</w:t>
      </w:r>
      <w:r w:rsidRPr="007A0C3D">
        <w:rPr>
          <w:color w:val="000000"/>
          <w:sz w:val="28"/>
          <w:szCs w:val="28"/>
        </w:rPr>
        <w:t xml:space="preserve"> Для синдрома Горлина характерно</w:t>
      </w:r>
    </w:p>
    <w:p w:rsidR="007A0C3D" w:rsidRPr="007A0C3D" w:rsidRDefault="007A0C3D" w:rsidP="007A0C3D">
      <w:pPr>
        <w:numPr>
          <w:ilvl w:val="0"/>
          <w:numId w:val="5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7A0C3D">
        <w:rPr>
          <w:color w:val="000000"/>
          <w:sz w:val="28"/>
          <w:szCs w:val="28"/>
        </w:rPr>
        <w:t>медуллярный рак щитовидной железы;</w:t>
      </w:r>
    </w:p>
    <w:p w:rsidR="007A0C3D" w:rsidRPr="007A0C3D" w:rsidRDefault="003E5591" w:rsidP="007A0C3D">
      <w:pPr>
        <w:numPr>
          <w:ilvl w:val="0"/>
          <w:numId w:val="5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феохромо</w:t>
      </w:r>
      <w:r w:rsidR="007A0C3D" w:rsidRPr="007A0C3D">
        <w:rPr>
          <w:color w:val="000000"/>
          <w:sz w:val="28"/>
          <w:szCs w:val="28"/>
        </w:rPr>
        <w:t>цитома;</w:t>
      </w:r>
    </w:p>
    <w:p w:rsidR="007A0C3D" w:rsidRPr="007A0C3D" w:rsidRDefault="007A0C3D" w:rsidP="007A0C3D">
      <w:pPr>
        <w:numPr>
          <w:ilvl w:val="0"/>
          <w:numId w:val="5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7A0C3D">
        <w:rPr>
          <w:color w:val="000000"/>
          <w:sz w:val="28"/>
          <w:szCs w:val="28"/>
        </w:rPr>
        <w:t>первичный гиперпаратиреоз;</w:t>
      </w:r>
    </w:p>
    <w:p w:rsidR="007A0C3D" w:rsidRPr="007A0C3D" w:rsidRDefault="007A0C3D" w:rsidP="007A0C3D">
      <w:pPr>
        <w:numPr>
          <w:ilvl w:val="0"/>
          <w:numId w:val="5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7A0C3D">
        <w:rPr>
          <w:color w:val="000000"/>
          <w:sz w:val="28"/>
          <w:szCs w:val="28"/>
        </w:rPr>
        <w:t>невриномы слизистых оболочек и нейропатии;</w:t>
      </w:r>
    </w:p>
    <w:p w:rsidR="007A0C3D" w:rsidRPr="007A0C3D" w:rsidRDefault="007A0C3D" w:rsidP="007A0C3D">
      <w:pPr>
        <w:numPr>
          <w:ilvl w:val="0"/>
          <w:numId w:val="5"/>
        </w:numPr>
        <w:shd w:val="clear" w:color="auto" w:fill="FFFFFF"/>
        <w:rPr>
          <w:color w:val="000000"/>
          <w:sz w:val="28"/>
          <w:szCs w:val="28"/>
        </w:rPr>
      </w:pPr>
      <w:r w:rsidRPr="007A0C3D">
        <w:rPr>
          <w:color w:val="000000"/>
          <w:sz w:val="28"/>
          <w:szCs w:val="28"/>
        </w:rPr>
        <w:t>патологические изменения скелета (марфанойдная внешность, искривление позвоночника и грудной клетки, конская стопа и др.).</w:t>
      </w:r>
    </w:p>
    <w:p w:rsidR="003E5591" w:rsidRPr="00880E76" w:rsidRDefault="003E5591" w:rsidP="003E5591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3E5591" w:rsidRPr="00880E76" w:rsidRDefault="003E5591" w:rsidP="003E559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E5591" w:rsidRDefault="003E5591" w:rsidP="003E559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6E368C" w:rsidRPr="006E368C" w:rsidRDefault="006E368C" w:rsidP="006E368C">
      <w:pPr>
        <w:pStyle w:val="a3"/>
        <w:rPr>
          <w:sz w:val="28"/>
          <w:szCs w:val="28"/>
        </w:rPr>
      </w:pPr>
      <w:r w:rsidRPr="006E368C">
        <w:rPr>
          <w:b/>
          <w:sz w:val="28"/>
          <w:szCs w:val="28"/>
        </w:rPr>
        <w:t>012.</w:t>
      </w:r>
      <w:r>
        <w:rPr>
          <w:sz w:val="28"/>
          <w:szCs w:val="28"/>
        </w:rPr>
        <w:t xml:space="preserve"> </w:t>
      </w:r>
      <w:r w:rsidRPr="006E368C">
        <w:rPr>
          <w:sz w:val="28"/>
          <w:szCs w:val="28"/>
        </w:rPr>
        <w:t>Диагноз сахарный диабет может быть установлен при уров</w:t>
      </w:r>
      <w:r w:rsidRPr="006E368C">
        <w:rPr>
          <w:sz w:val="28"/>
          <w:szCs w:val="28"/>
        </w:rPr>
        <w:softHyphen/>
        <w:t>не глюкозы в капиллярной крови натощак:</w:t>
      </w:r>
    </w:p>
    <w:p w:rsidR="006E368C" w:rsidRPr="006E368C" w:rsidRDefault="006E368C" w:rsidP="006E368C">
      <w:p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6E368C">
        <w:rPr>
          <w:color w:val="000000"/>
          <w:sz w:val="28"/>
          <w:szCs w:val="28"/>
        </w:rPr>
        <w:lastRenderedPageBreak/>
        <w:t>1. &gt; 6,0 ммоль/л;</w:t>
      </w:r>
    </w:p>
    <w:p w:rsidR="006E368C" w:rsidRPr="006E368C" w:rsidRDefault="006E368C" w:rsidP="006E368C">
      <w:p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6E368C">
        <w:rPr>
          <w:color w:val="000000"/>
          <w:sz w:val="28"/>
          <w:szCs w:val="28"/>
        </w:rPr>
        <w:t>2. &gt; 5,6 ммоль/л;</w:t>
      </w:r>
    </w:p>
    <w:p w:rsidR="006E368C" w:rsidRPr="006E368C" w:rsidRDefault="006E368C" w:rsidP="006E368C">
      <w:pPr>
        <w:shd w:val="clear" w:color="auto" w:fill="FFFFFF"/>
        <w:tabs>
          <w:tab w:val="left" w:pos="504"/>
          <w:tab w:val="left" w:pos="557"/>
        </w:tabs>
        <w:rPr>
          <w:sz w:val="28"/>
          <w:szCs w:val="28"/>
        </w:rPr>
      </w:pPr>
      <w:r w:rsidRPr="006E368C">
        <w:rPr>
          <w:color w:val="000000"/>
          <w:sz w:val="28"/>
          <w:szCs w:val="28"/>
        </w:rPr>
        <w:t>3. &lt; 6,0 ммоль/л;</w:t>
      </w:r>
      <w:r w:rsidRPr="006E368C">
        <w:rPr>
          <w:color w:val="000000"/>
          <w:sz w:val="28"/>
          <w:szCs w:val="28"/>
        </w:rPr>
        <w:br/>
        <w:t xml:space="preserve">4. </w:t>
      </w:r>
      <w:r>
        <w:rPr>
          <w:color w:val="000000"/>
          <w:sz w:val="28"/>
          <w:szCs w:val="28"/>
        </w:rPr>
        <w:t xml:space="preserve">≥ </w:t>
      </w:r>
      <w:r w:rsidRPr="006E368C">
        <w:rPr>
          <w:color w:val="000000"/>
          <w:sz w:val="28"/>
          <w:szCs w:val="28"/>
        </w:rPr>
        <w:t>6,1 ммоль/л;</w:t>
      </w:r>
    </w:p>
    <w:p w:rsidR="006E368C" w:rsidRPr="006E368C" w:rsidRDefault="006E368C" w:rsidP="006E368C">
      <w:pPr>
        <w:shd w:val="clear" w:color="auto" w:fill="FFFFFF"/>
        <w:rPr>
          <w:color w:val="000000"/>
          <w:sz w:val="28"/>
          <w:szCs w:val="28"/>
        </w:rPr>
      </w:pPr>
      <w:r w:rsidRPr="006E368C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6E368C">
        <w:rPr>
          <w:color w:val="000000"/>
          <w:sz w:val="28"/>
          <w:szCs w:val="28"/>
        </w:rPr>
        <w:t>&gt;</w:t>
      </w:r>
      <w:r>
        <w:rPr>
          <w:color w:val="000000"/>
          <w:sz w:val="28"/>
          <w:szCs w:val="28"/>
        </w:rPr>
        <w:t xml:space="preserve"> </w:t>
      </w:r>
      <w:r w:rsidRPr="006E368C">
        <w:rPr>
          <w:color w:val="000000"/>
          <w:sz w:val="28"/>
          <w:szCs w:val="28"/>
        </w:rPr>
        <w:t>5,8 ммоль/л.</w:t>
      </w:r>
    </w:p>
    <w:p w:rsidR="009C3211" w:rsidRPr="00880E76" w:rsidRDefault="009C3211" w:rsidP="009C321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9C3211" w:rsidRPr="00880E76" w:rsidRDefault="009C3211" w:rsidP="009C321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9C3211" w:rsidRPr="00A3627A" w:rsidRDefault="009C3211" w:rsidP="009C321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926D7D">
        <w:rPr>
          <w:b/>
          <w:color w:val="000000"/>
          <w:sz w:val="28"/>
          <w:szCs w:val="28"/>
        </w:rPr>
        <w:t>013.</w:t>
      </w:r>
      <w:r>
        <w:rPr>
          <w:color w:val="000000"/>
          <w:sz w:val="28"/>
          <w:szCs w:val="28"/>
        </w:rPr>
        <w:t xml:space="preserve"> </w:t>
      </w:r>
      <w:r w:rsidRPr="00926D7D">
        <w:rPr>
          <w:color w:val="000000"/>
          <w:sz w:val="28"/>
          <w:szCs w:val="28"/>
        </w:rPr>
        <w:t>Абсолютными показаниями для инсулинотерапии являются: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926D7D">
        <w:rPr>
          <w:color w:val="000000"/>
          <w:sz w:val="28"/>
          <w:szCs w:val="28"/>
        </w:rPr>
        <w:t>1. обострение ишемической болезни сердца;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926D7D">
        <w:rPr>
          <w:color w:val="000000"/>
          <w:sz w:val="28"/>
          <w:szCs w:val="28"/>
        </w:rPr>
        <w:t xml:space="preserve">2. кетоацидоз, диабетическая кома; 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926D7D">
        <w:rPr>
          <w:color w:val="000000"/>
          <w:sz w:val="28"/>
          <w:szCs w:val="28"/>
        </w:rPr>
        <w:t xml:space="preserve">3. хронический пиелонефрит; 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926D7D">
        <w:rPr>
          <w:color w:val="000000"/>
          <w:sz w:val="28"/>
          <w:szCs w:val="28"/>
        </w:rPr>
        <w:t xml:space="preserve">4. беременность и роды; </w:t>
      </w:r>
    </w:p>
    <w:p w:rsidR="00926D7D" w:rsidRPr="00926D7D" w:rsidRDefault="00926D7D" w:rsidP="00926D7D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926D7D">
        <w:rPr>
          <w:color w:val="000000"/>
          <w:sz w:val="28"/>
          <w:szCs w:val="28"/>
        </w:rPr>
        <w:t>5. отсутствие эффекта от диетотерапии.</w:t>
      </w:r>
    </w:p>
    <w:p w:rsidR="00926D7D" w:rsidRPr="00880E76" w:rsidRDefault="00926D7D" w:rsidP="00926D7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926D7D" w:rsidRPr="00880E76" w:rsidRDefault="00926D7D" w:rsidP="00926D7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6C7384" w:rsidRPr="0094239D" w:rsidRDefault="00926D7D" w:rsidP="003E559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EE6953" w:rsidRDefault="00EE6953" w:rsidP="0094239D">
      <w:pPr>
        <w:shd w:val="clear" w:color="auto" w:fill="FFFFFF"/>
        <w:tabs>
          <w:tab w:val="left" w:pos="-1260"/>
          <w:tab w:val="left" w:pos="773"/>
        </w:tabs>
        <w:rPr>
          <w:b/>
          <w:color w:val="000000"/>
          <w:sz w:val="28"/>
          <w:szCs w:val="28"/>
        </w:rPr>
      </w:pPr>
    </w:p>
    <w:p w:rsidR="0094239D" w:rsidRPr="0094239D" w:rsidRDefault="0094239D" w:rsidP="0094239D">
      <w:pPr>
        <w:shd w:val="clear" w:color="auto" w:fill="FFFFFF"/>
        <w:tabs>
          <w:tab w:val="left" w:pos="-1260"/>
          <w:tab w:val="left" w:pos="773"/>
        </w:tabs>
        <w:rPr>
          <w:sz w:val="28"/>
          <w:szCs w:val="28"/>
        </w:rPr>
      </w:pPr>
      <w:r w:rsidRPr="0094239D">
        <w:rPr>
          <w:b/>
          <w:color w:val="000000"/>
          <w:sz w:val="28"/>
          <w:szCs w:val="28"/>
        </w:rPr>
        <w:t>014.</w:t>
      </w:r>
      <w:r>
        <w:rPr>
          <w:color w:val="000000"/>
          <w:sz w:val="28"/>
          <w:szCs w:val="28"/>
        </w:rPr>
        <w:t xml:space="preserve"> </w:t>
      </w:r>
      <w:r w:rsidRPr="0094239D">
        <w:rPr>
          <w:color w:val="000000"/>
          <w:sz w:val="28"/>
          <w:szCs w:val="28"/>
        </w:rPr>
        <w:t>Механизм действия сахароснижающих сульфаниламидных препаратов включает:</w:t>
      </w:r>
    </w:p>
    <w:p w:rsidR="0094239D" w:rsidRPr="0094239D" w:rsidRDefault="0094239D" w:rsidP="0094239D">
      <w:pPr>
        <w:widowControl/>
        <w:numPr>
          <w:ilvl w:val="0"/>
          <w:numId w:val="6"/>
        </w:numPr>
        <w:shd w:val="clear" w:color="auto" w:fill="FFFFFF"/>
        <w:tabs>
          <w:tab w:val="left" w:pos="-1260"/>
          <w:tab w:val="left" w:pos="470"/>
        </w:tabs>
        <w:autoSpaceDE/>
        <w:autoSpaceDN/>
        <w:adjustRightInd/>
        <w:rPr>
          <w:color w:val="000000"/>
          <w:sz w:val="28"/>
          <w:szCs w:val="28"/>
        </w:rPr>
      </w:pPr>
      <w:r w:rsidRPr="0094239D">
        <w:rPr>
          <w:color w:val="000000"/>
          <w:sz w:val="28"/>
          <w:szCs w:val="28"/>
        </w:rPr>
        <w:t>уменьшение числа тканевых рецепторов инсулина;</w:t>
      </w:r>
    </w:p>
    <w:p w:rsidR="0094239D" w:rsidRPr="0094239D" w:rsidRDefault="0094239D" w:rsidP="0094239D">
      <w:pPr>
        <w:widowControl/>
        <w:numPr>
          <w:ilvl w:val="0"/>
          <w:numId w:val="6"/>
        </w:numPr>
        <w:shd w:val="clear" w:color="auto" w:fill="FFFFFF"/>
        <w:tabs>
          <w:tab w:val="left" w:pos="-1260"/>
          <w:tab w:val="left" w:pos="470"/>
        </w:tabs>
        <w:autoSpaceDE/>
        <w:autoSpaceDN/>
        <w:adjustRightInd/>
        <w:rPr>
          <w:iCs/>
          <w:color w:val="000000"/>
          <w:sz w:val="28"/>
          <w:szCs w:val="28"/>
        </w:rPr>
      </w:pPr>
      <w:r w:rsidRPr="0094239D">
        <w:rPr>
          <w:color w:val="000000"/>
          <w:sz w:val="28"/>
          <w:szCs w:val="28"/>
        </w:rPr>
        <w:t>стимуляцию секреции инсулина бета-клетками поджелудочной железы;</w:t>
      </w:r>
    </w:p>
    <w:p w:rsidR="0094239D" w:rsidRPr="0094239D" w:rsidRDefault="0094239D" w:rsidP="0094239D">
      <w:pPr>
        <w:shd w:val="clear" w:color="auto" w:fill="FFFFFF"/>
        <w:tabs>
          <w:tab w:val="left" w:pos="-1260"/>
          <w:tab w:val="left" w:pos="499"/>
        </w:tabs>
        <w:rPr>
          <w:sz w:val="28"/>
          <w:szCs w:val="28"/>
        </w:rPr>
      </w:pPr>
      <w:r w:rsidRPr="0094239D">
        <w:rPr>
          <w:iCs/>
          <w:color w:val="000000"/>
          <w:sz w:val="28"/>
          <w:szCs w:val="28"/>
        </w:rPr>
        <w:t xml:space="preserve">3. </w:t>
      </w:r>
      <w:r w:rsidRPr="0094239D">
        <w:rPr>
          <w:color w:val="000000"/>
          <w:sz w:val="28"/>
          <w:szCs w:val="28"/>
        </w:rPr>
        <w:t>увеличение продукции глюкагона;</w:t>
      </w:r>
    </w:p>
    <w:p w:rsidR="0094239D" w:rsidRPr="0094239D" w:rsidRDefault="0094239D" w:rsidP="0094239D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94239D">
        <w:rPr>
          <w:color w:val="000000"/>
          <w:sz w:val="28"/>
          <w:szCs w:val="28"/>
        </w:rPr>
        <w:t>4. увеличение чувствительности инсулинозависимых тканей к эндогенному инсулину;</w:t>
      </w:r>
    </w:p>
    <w:p w:rsidR="0094239D" w:rsidRPr="0094239D" w:rsidRDefault="0094239D" w:rsidP="0094239D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94239D">
        <w:rPr>
          <w:color w:val="000000"/>
          <w:sz w:val="28"/>
          <w:szCs w:val="28"/>
        </w:rPr>
        <w:t>5. уменьшение абсорбции глюкозы в кишечнике.</w:t>
      </w:r>
    </w:p>
    <w:p w:rsidR="002B3753" w:rsidRPr="00880E76" w:rsidRDefault="002B3753" w:rsidP="002B375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2B3753" w:rsidRPr="00880E76" w:rsidRDefault="002B3753" w:rsidP="002B375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B3753" w:rsidRPr="0094239D" w:rsidRDefault="002B3753" w:rsidP="002B375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EE6953" w:rsidRDefault="00EE6953" w:rsidP="002B3753">
      <w:pPr>
        <w:shd w:val="clear" w:color="auto" w:fill="FFFFFF"/>
        <w:rPr>
          <w:b/>
          <w:color w:val="000000"/>
          <w:sz w:val="28"/>
          <w:szCs w:val="28"/>
        </w:rPr>
      </w:pPr>
    </w:p>
    <w:p w:rsidR="002B3753" w:rsidRPr="002B3753" w:rsidRDefault="002B3753" w:rsidP="002B3753">
      <w:pPr>
        <w:shd w:val="clear" w:color="auto" w:fill="FFFFFF"/>
        <w:rPr>
          <w:color w:val="000000"/>
          <w:sz w:val="28"/>
          <w:szCs w:val="28"/>
        </w:rPr>
      </w:pPr>
      <w:r w:rsidRPr="002B3753">
        <w:rPr>
          <w:b/>
          <w:color w:val="000000"/>
          <w:sz w:val="28"/>
          <w:szCs w:val="28"/>
        </w:rPr>
        <w:t>015.</w:t>
      </w:r>
      <w:r>
        <w:rPr>
          <w:color w:val="000000"/>
          <w:sz w:val="28"/>
          <w:szCs w:val="28"/>
        </w:rPr>
        <w:t xml:space="preserve"> </w:t>
      </w:r>
      <w:r w:rsidRPr="002B3753">
        <w:rPr>
          <w:color w:val="000000"/>
          <w:sz w:val="28"/>
          <w:szCs w:val="28"/>
        </w:rPr>
        <w:t xml:space="preserve">Побочный эффект бигуанидов включает: </w:t>
      </w:r>
    </w:p>
    <w:p w:rsidR="002B3753" w:rsidRPr="002B3753" w:rsidRDefault="002B3753" w:rsidP="002B3753">
      <w:pPr>
        <w:shd w:val="clear" w:color="auto" w:fill="FFFFFF"/>
        <w:rPr>
          <w:color w:val="000000"/>
          <w:sz w:val="28"/>
          <w:szCs w:val="28"/>
        </w:rPr>
      </w:pPr>
      <w:r w:rsidRPr="002B3753">
        <w:rPr>
          <w:color w:val="000000"/>
          <w:sz w:val="28"/>
          <w:szCs w:val="28"/>
        </w:rPr>
        <w:t>1. молочнокислый ацидоз;</w:t>
      </w:r>
    </w:p>
    <w:p w:rsidR="002B3753" w:rsidRPr="002B3753" w:rsidRDefault="002B3753" w:rsidP="002B375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2B3753">
        <w:rPr>
          <w:color w:val="000000"/>
          <w:sz w:val="28"/>
          <w:szCs w:val="28"/>
        </w:rPr>
        <w:t>2. аллергические кожные реакции;</w:t>
      </w:r>
    </w:p>
    <w:p w:rsidR="002B3753" w:rsidRPr="002B3753" w:rsidRDefault="002B3753" w:rsidP="002B3753">
      <w:pPr>
        <w:shd w:val="clear" w:color="auto" w:fill="FFFFFF"/>
        <w:rPr>
          <w:sz w:val="28"/>
          <w:szCs w:val="28"/>
        </w:rPr>
      </w:pPr>
      <w:r w:rsidRPr="002B3753">
        <w:rPr>
          <w:color w:val="000000"/>
          <w:sz w:val="28"/>
          <w:szCs w:val="28"/>
        </w:rPr>
        <w:t>3. диспепсические реакции;</w:t>
      </w:r>
    </w:p>
    <w:p w:rsidR="002B3753" w:rsidRPr="002B3753" w:rsidRDefault="002B3753" w:rsidP="002B3753">
      <w:pPr>
        <w:widowControl/>
        <w:numPr>
          <w:ilvl w:val="0"/>
          <w:numId w:val="7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B3753">
        <w:rPr>
          <w:color w:val="000000"/>
          <w:sz w:val="28"/>
          <w:szCs w:val="28"/>
        </w:rPr>
        <w:t>гипогликемические реакции;</w:t>
      </w:r>
    </w:p>
    <w:p w:rsidR="002B3753" w:rsidRPr="002B3753" w:rsidRDefault="002B3753" w:rsidP="002B3753">
      <w:pPr>
        <w:widowControl/>
        <w:numPr>
          <w:ilvl w:val="0"/>
          <w:numId w:val="7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B3753">
        <w:rPr>
          <w:color w:val="000000"/>
          <w:sz w:val="28"/>
          <w:szCs w:val="28"/>
        </w:rPr>
        <w:t>повышение аппетита.</w:t>
      </w:r>
    </w:p>
    <w:p w:rsidR="00EE6953" w:rsidRDefault="00EE6953" w:rsidP="008750B3">
      <w:pPr>
        <w:shd w:val="clear" w:color="auto" w:fill="FFFFFF"/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016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8750B3" w:rsidRPr="005A7597" w:rsidRDefault="008750B3" w:rsidP="008750B3">
      <w:pPr>
        <w:widowControl/>
        <w:numPr>
          <w:ilvl w:val="0"/>
          <w:numId w:val="8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8750B3" w:rsidRPr="005A7597" w:rsidRDefault="008750B3" w:rsidP="008750B3">
      <w:pPr>
        <w:widowControl/>
        <w:numPr>
          <w:ilvl w:val="0"/>
          <w:numId w:val="8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8750B3" w:rsidRPr="00C16FD8" w:rsidRDefault="008750B3" w:rsidP="008750B3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8750B3" w:rsidRPr="00C16FD8" w:rsidRDefault="008750B3" w:rsidP="008750B3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EE6953" w:rsidRDefault="00EE6953" w:rsidP="008750B3">
      <w:pPr>
        <w:shd w:val="clear" w:color="auto" w:fill="FFFFFF"/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8750B3" w:rsidRPr="005A7597" w:rsidRDefault="008750B3" w:rsidP="008750B3">
      <w:pPr>
        <w:widowControl/>
        <w:numPr>
          <w:ilvl w:val="0"/>
          <w:numId w:val="9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8750B3" w:rsidRPr="005A7597" w:rsidRDefault="008750B3" w:rsidP="008750B3">
      <w:pPr>
        <w:widowControl/>
        <w:numPr>
          <w:ilvl w:val="0"/>
          <w:numId w:val="9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возраст больного;</w:t>
      </w:r>
    </w:p>
    <w:p w:rsidR="008750B3" w:rsidRPr="005A7597" w:rsidRDefault="008750B3" w:rsidP="008750B3">
      <w:pPr>
        <w:widowControl/>
        <w:numPr>
          <w:ilvl w:val="0"/>
          <w:numId w:val="9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8750B3" w:rsidRPr="005A7597" w:rsidRDefault="008750B3" w:rsidP="008750B3">
      <w:pPr>
        <w:widowControl/>
        <w:numPr>
          <w:ilvl w:val="0"/>
          <w:numId w:val="9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</w:p>
    <w:p w:rsidR="008750B3" w:rsidRPr="005A7597" w:rsidRDefault="008750B3" w:rsidP="008750B3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8750B3" w:rsidRPr="00C16FD8" w:rsidRDefault="008750B3" w:rsidP="008750B3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8750B3" w:rsidRPr="00C16FD8" w:rsidRDefault="008750B3" w:rsidP="008750B3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018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8750B3" w:rsidRPr="005A7597" w:rsidRDefault="008750B3" w:rsidP="008750B3">
      <w:pPr>
        <w:widowControl/>
        <w:numPr>
          <w:ilvl w:val="0"/>
          <w:numId w:val="1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</w:t>
      </w:r>
    </w:p>
    <w:p w:rsidR="008750B3" w:rsidRPr="005A7597" w:rsidRDefault="008750B3" w:rsidP="008750B3">
      <w:pPr>
        <w:widowControl/>
        <w:numPr>
          <w:ilvl w:val="0"/>
          <w:numId w:val="1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запах ацетона изо рта;</w:t>
      </w:r>
    </w:p>
    <w:p w:rsidR="008750B3" w:rsidRPr="005A7597" w:rsidRDefault="008750B3" w:rsidP="008750B3">
      <w:pPr>
        <w:widowControl/>
        <w:numPr>
          <w:ilvl w:val="0"/>
          <w:numId w:val="1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ацетонурия;</w:t>
      </w:r>
    </w:p>
    <w:p w:rsidR="008750B3" w:rsidRPr="005A7597" w:rsidRDefault="008750B3" w:rsidP="008750B3">
      <w:pPr>
        <w:widowControl/>
        <w:numPr>
          <w:ilvl w:val="0"/>
          <w:numId w:val="1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неврологическая симптоматика;</w:t>
      </w:r>
    </w:p>
    <w:p w:rsidR="008750B3" w:rsidRPr="005A7597" w:rsidRDefault="008750B3" w:rsidP="008750B3">
      <w:pPr>
        <w:widowControl/>
        <w:numPr>
          <w:ilvl w:val="0"/>
          <w:numId w:val="1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8750B3" w:rsidRPr="00C16FD8" w:rsidRDefault="008750B3" w:rsidP="008750B3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8750B3" w:rsidRPr="00C16FD8" w:rsidRDefault="008750B3" w:rsidP="008750B3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8750B3" w:rsidRPr="00C16FD8" w:rsidRDefault="008750B3" w:rsidP="008750B3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8750B3" w:rsidRPr="005A7597" w:rsidRDefault="008750B3" w:rsidP="008750B3">
      <w:pPr>
        <w:widowControl/>
        <w:numPr>
          <w:ilvl w:val="0"/>
          <w:numId w:val="11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8750B3" w:rsidRPr="00AC0240" w:rsidRDefault="008750B3" w:rsidP="008750B3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8750B3" w:rsidRPr="00AC0240" w:rsidRDefault="008750B3" w:rsidP="008750B3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8750B3" w:rsidRPr="00AC0240" w:rsidRDefault="008750B3" w:rsidP="008750B3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8750B3" w:rsidRPr="00AC0240" w:rsidRDefault="008750B3" w:rsidP="008750B3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EE6953" w:rsidRDefault="00EE6953" w:rsidP="008750B3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EE6953" w:rsidRDefault="00EE6953" w:rsidP="008750B3">
      <w:pPr>
        <w:shd w:val="clear" w:color="auto" w:fill="FFFFFF"/>
        <w:tabs>
          <w:tab w:val="left" w:pos="811"/>
        </w:tabs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EE6953" w:rsidRDefault="00EE6953" w:rsidP="008750B3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EE6953" w:rsidRDefault="00EE6953" w:rsidP="008750B3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23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Б) гипогликемия и инсулинорезистентность;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D42F57" w:rsidRPr="00D42F57" w:rsidRDefault="008750B3" w:rsidP="00D42F57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24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 w:rsidR="00D42F57" w:rsidRPr="00D42F57">
        <w:rPr>
          <w:color w:val="000000"/>
          <w:sz w:val="28"/>
          <w:szCs w:val="28"/>
        </w:rPr>
        <w:t>Беременным женщинам, не имеющим в анамнезе факторы риска по гестационному диабету, скриннинговый тест проводится:</w:t>
      </w:r>
    </w:p>
    <w:p w:rsidR="00D42F57" w:rsidRPr="00D42F57" w:rsidRDefault="00D42F57" w:rsidP="00D42F57">
      <w:pPr>
        <w:shd w:val="clear" w:color="auto" w:fill="FFFFFF"/>
        <w:rPr>
          <w:sz w:val="28"/>
          <w:szCs w:val="28"/>
        </w:rPr>
      </w:pPr>
      <w:r w:rsidRPr="00D42F57">
        <w:rPr>
          <w:color w:val="000000"/>
          <w:sz w:val="28"/>
          <w:szCs w:val="28"/>
        </w:rPr>
        <w:t>1.на 1-6 неделе гестации;</w:t>
      </w:r>
    </w:p>
    <w:p w:rsidR="00D42F57" w:rsidRPr="00D42F57" w:rsidRDefault="00D42F57" w:rsidP="00D42F57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D42F57">
        <w:rPr>
          <w:color w:val="000000"/>
          <w:sz w:val="28"/>
          <w:szCs w:val="28"/>
        </w:rPr>
        <w:t>на 7-13 неделе гестации;</w:t>
      </w:r>
    </w:p>
    <w:p w:rsidR="00D42F57" w:rsidRPr="00D42F57" w:rsidRDefault="00D42F57" w:rsidP="00D42F57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D42F57">
        <w:rPr>
          <w:color w:val="000000"/>
          <w:sz w:val="28"/>
          <w:szCs w:val="28"/>
        </w:rPr>
        <w:t>на 14-23 неделе гестации;</w:t>
      </w:r>
      <w:r w:rsidRPr="00D42F57">
        <w:rPr>
          <w:color w:val="000000"/>
          <w:sz w:val="28"/>
          <w:szCs w:val="28"/>
        </w:rPr>
        <w:br/>
        <w:t>4.на 24-28 неделе гестации;</w:t>
      </w:r>
    </w:p>
    <w:p w:rsidR="00D42F57" w:rsidRPr="00D42F57" w:rsidRDefault="00D42F57" w:rsidP="00D42F57">
      <w:pPr>
        <w:shd w:val="clear" w:color="auto" w:fill="FFFFFF"/>
        <w:rPr>
          <w:sz w:val="28"/>
          <w:szCs w:val="28"/>
        </w:rPr>
      </w:pPr>
      <w:r w:rsidRPr="00D42F57">
        <w:rPr>
          <w:iCs/>
          <w:color w:val="000000"/>
          <w:sz w:val="28"/>
          <w:szCs w:val="28"/>
        </w:rPr>
        <w:t>5.</w:t>
      </w:r>
      <w:r w:rsidRPr="00D42F57">
        <w:rPr>
          <w:i/>
          <w:iCs/>
          <w:color w:val="000000"/>
          <w:sz w:val="28"/>
          <w:szCs w:val="28"/>
        </w:rPr>
        <w:t xml:space="preserve"> </w:t>
      </w:r>
      <w:r w:rsidRPr="00D42F57">
        <w:rPr>
          <w:color w:val="000000"/>
          <w:sz w:val="28"/>
          <w:szCs w:val="28"/>
        </w:rPr>
        <w:t>на 29-35 неделе гестации.</w:t>
      </w:r>
    </w:p>
    <w:p w:rsidR="008750B3" w:rsidRPr="005A7597" w:rsidRDefault="008750B3" w:rsidP="008750B3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25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8750B3" w:rsidRPr="005A7597" w:rsidRDefault="008750B3" w:rsidP="008750B3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26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8750B3" w:rsidRPr="005A7597" w:rsidRDefault="008750B3" w:rsidP="008750B3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C10E52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8750B3" w:rsidRPr="005A7597" w:rsidRDefault="008750B3" w:rsidP="008750B3">
      <w:pPr>
        <w:widowControl/>
        <w:numPr>
          <w:ilvl w:val="0"/>
          <w:numId w:val="1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8750B3" w:rsidRPr="00917C2B" w:rsidRDefault="008750B3" w:rsidP="008750B3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8750B3" w:rsidRPr="00917C2B" w:rsidRDefault="008750B3" w:rsidP="008750B3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8750B3" w:rsidRPr="00917C2B" w:rsidRDefault="008750B3" w:rsidP="008750B3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8750B3" w:rsidRPr="00917C2B" w:rsidRDefault="008750B3" w:rsidP="008750B3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8750B3" w:rsidRDefault="008750B3" w:rsidP="008750B3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C10E52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8750B3" w:rsidRPr="005A7597" w:rsidRDefault="008750B3" w:rsidP="008750B3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8750B3" w:rsidRPr="005A7597" w:rsidRDefault="008750B3" w:rsidP="008750B3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C10E52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8750B3" w:rsidRPr="005A7597" w:rsidRDefault="00C10E52" w:rsidP="008750B3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030</w:t>
      </w:r>
      <w:r w:rsidR="008750B3" w:rsidRPr="005A7597">
        <w:rPr>
          <w:color w:val="000000"/>
          <w:sz w:val="28"/>
          <w:szCs w:val="28"/>
        </w:rPr>
        <w:t>.</w:t>
      </w:r>
      <w:r w:rsidR="008750B3"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31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EE6953" w:rsidRDefault="00EE6953" w:rsidP="008750B3">
      <w:pPr>
        <w:shd w:val="clear" w:color="auto" w:fill="FFFFFF"/>
        <w:rPr>
          <w:b/>
          <w:color w:val="000000"/>
          <w:sz w:val="28"/>
          <w:szCs w:val="28"/>
        </w:rPr>
      </w:pP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32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1. инфекции, лихорадке; </w:t>
      </w:r>
    </w:p>
    <w:p w:rsidR="008750B3" w:rsidRPr="005A7597" w:rsidRDefault="008750B3" w:rsidP="008750B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8750B3" w:rsidRPr="005A7597" w:rsidRDefault="008750B3" w:rsidP="008750B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8750B3" w:rsidRPr="005A7597" w:rsidRDefault="008750B3" w:rsidP="008750B3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8750B3" w:rsidRPr="000B7B6B" w:rsidRDefault="008750B3" w:rsidP="008750B3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8750B3" w:rsidRPr="000B7B6B" w:rsidRDefault="008750B3" w:rsidP="008750B3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8750B3" w:rsidRPr="000B7B6B" w:rsidRDefault="008750B3" w:rsidP="008750B3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8750B3" w:rsidRPr="000B7B6B" w:rsidRDefault="008750B3" w:rsidP="008750B3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8750B3" w:rsidRPr="005A7597" w:rsidRDefault="008750B3" w:rsidP="008750B3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33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8750B3" w:rsidRPr="005A7597" w:rsidRDefault="008750B3" w:rsidP="008750B3">
      <w:pPr>
        <w:widowControl/>
        <w:numPr>
          <w:ilvl w:val="0"/>
          <w:numId w:val="1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8750B3" w:rsidRPr="005A7597" w:rsidRDefault="008750B3" w:rsidP="008750B3">
      <w:pPr>
        <w:widowControl/>
        <w:numPr>
          <w:ilvl w:val="0"/>
          <w:numId w:val="1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8750B3" w:rsidRPr="005A7597" w:rsidRDefault="008750B3" w:rsidP="008750B3">
      <w:pPr>
        <w:widowControl/>
        <w:numPr>
          <w:ilvl w:val="0"/>
          <w:numId w:val="1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8750B3" w:rsidRPr="005A7597" w:rsidRDefault="008750B3" w:rsidP="008750B3">
      <w:pPr>
        <w:widowControl/>
        <w:numPr>
          <w:ilvl w:val="0"/>
          <w:numId w:val="1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8750B3" w:rsidRPr="005A7597" w:rsidRDefault="008750B3" w:rsidP="008750B3">
      <w:pPr>
        <w:widowControl/>
        <w:numPr>
          <w:ilvl w:val="0"/>
          <w:numId w:val="1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8750B3" w:rsidRDefault="008750B3" w:rsidP="008750B3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8750B3" w:rsidRPr="000B7B6B" w:rsidRDefault="008750B3" w:rsidP="008750B3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8750B3" w:rsidRPr="000B7B6B" w:rsidRDefault="008750B3" w:rsidP="008750B3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8750B3" w:rsidRPr="000B7B6B" w:rsidRDefault="008750B3" w:rsidP="008750B3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8750B3" w:rsidRPr="005A7597" w:rsidRDefault="008750B3" w:rsidP="008750B3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34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8750B3" w:rsidRPr="005A7597" w:rsidRDefault="008750B3" w:rsidP="008750B3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8750B3" w:rsidRPr="005A7597" w:rsidRDefault="008750B3" w:rsidP="008750B3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8750B3" w:rsidRPr="005A7597" w:rsidRDefault="008750B3" w:rsidP="008750B3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8750B3" w:rsidRPr="00E8236F" w:rsidRDefault="008750B3" w:rsidP="008750B3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8750B3" w:rsidRPr="00E8236F" w:rsidRDefault="008750B3" w:rsidP="008750B3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8750B3" w:rsidRPr="00E8236F" w:rsidRDefault="008750B3" w:rsidP="008750B3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8750B3" w:rsidRPr="00E8236F" w:rsidRDefault="008750B3" w:rsidP="008750B3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8750B3" w:rsidRPr="005A7597" w:rsidRDefault="008750B3" w:rsidP="008750B3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C10E52">
        <w:rPr>
          <w:b/>
          <w:color w:val="000000"/>
          <w:sz w:val="28"/>
          <w:szCs w:val="28"/>
        </w:rPr>
        <w:t>35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8750B3" w:rsidRPr="005A7597" w:rsidRDefault="008750B3" w:rsidP="008750B3">
      <w:pPr>
        <w:widowControl/>
        <w:numPr>
          <w:ilvl w:val="0"/>
          <w:numId w:val="14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8750B3" w:rsidRPr="000F7B64" w:rsidRDefault="008750B3" w:rsidP="008750B3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8750B3" w:rsidRPr="00E8236F" w:rsidRDefault="008750B3" w:rsidP="008750B3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8750B3" w:rsidRPr="00E8236F" w:rsidRDefault="008750B3" w:rsidP="008750B3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8750B3" w:rsidRPr="00E8236F" w:rsidRDefault="008750B3" w:rsidP="008750B3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8750B3" w:rsidRDefault="008750B3" w:rsidP="008750B3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EE6953" w:rsidRDefault="00EE6953" w:rsidP="00E467B5">
      <w:pPr>
        <w:shd w:val="clear" w:color="auto" w:fill="FFFFFF"/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036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E467B5" w:rsidRPr="00D963C0" w:rsidRDefault="00E467B5" w:rsidP="00E467B5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E467B5" w:rsidRPr="00D963C0" w:rsidRDefault="00E467B5" w:rsidP="00E467B5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E6953" w:rsidRDefault="00EE6953" w:rsidP="00E467B5">
      <w:pPr>
        <w:shd w:val="clear" w:color="auto" w:fill="FFFFFF"/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037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E467B5" w:rsidRPr="005A7597" w:rsidRDefault="00E467B5" w:rsidP="00E467B5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E467B5" w:rsidRPr="005A7597" w:rsidRDefault="00E467B5" w:rsidP="00E467B5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определение глюкозурии, кетонурии;</w:t>
      </w:r>
    </w:p>
    <w:p w:rsidR="00E467B5" w:rsidRPr="005A7597" w:rsidRDefault="00E467B5" w:rsidP="00E467B5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E467B5" w:rsidRPr="005A7597" w:rsidRDefault="00E467B5" w:rsidP="00E467B5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E467B5" w:rsidRPr="005A7597" w:rsidRDefault="00E467B5" w:rsidP="00E467B5">
      <w:pPr>
        <w:widowControl/>
        <w:numPr>
          <w:ilvl w:val="0"/>
          <w:numId w:val="16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E467B5" w:rsidRPr="00D963C0" w:rsidRDefault="00E467B5" w:rsidP="00E467B5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E467B5" w:rsidRPr="00D963C0" w:rsidRDefault="00E467B5" w:rsidP="00E467B5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038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E467B5" w:rsidRPr="005A7597" w:rsidRDefault="00E467B5" w:rsidP="00E467B5">
      <w:pPr>
        <w:widowControl/>
        <w:numPr>
          <w:ilvl w:val="0"/>
          <w:numId w:val="17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E467B5" w:rsidRPr="00D963C0" w:rsidRDefault="00E467B5" w:rsidP="00E467B5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E467B5" w:rsidRPr="00D963C0" w:rsidRDefault="00E467B5" w:rsidP="00E467B5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039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E467B5" w:rsidRPr="00B807FC" w:rsidRDefault="00E467B5" w:rsidP="00E467B5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E467B5" w:rsidRPr="00B807FC" w:rsidRDefault="00E467B5" w:rsidP="00E467B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E467B5" w:rsidRPr="005A7597" w:rsidRDefault="00E467B5" w:rsidP="00E467B5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E467B5" w:rsidRPr="005A7597" w:rsidRDefault="00E467B5" w:rsidP="00E467B5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E467B5" w:rsidRPr="00B807FC" w:rsidRDefault="00E467B5" w:rsidP="00E467B5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E467B5" w:rsidRPr="00B807FC" w:rsidRDefault="00E467B5" w:rsidP="00E467B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E467B5" w:rsidRPr="005A7597" w:rsidRDefault="00E467B5" w:rsidP="00E467B5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E467B5" w:rsidRPr="005A7597" w:rsidRDefault="00E467B5" w:rsidP="00E467B5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E467B5" w:rsidRPr="005A7597" w:rsidRDefault="00E467B5" w:rsidP="00E467B5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E467B5" w:rsidRPr="005A7597" w:rsidRDefault="00E467B5" w:rsidP="00E467B5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E467B5" w:rsidRPr="005A7597" w:rsidRDefault="00E467B5" w:rsidP="00E467B5">
      <w:pPr>
        <w:widowControl/>
        <w:numPr>
          <w:ilvl w:val="0"/>
          <w:numId w:val="18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E467B5" w:rsidRPr="00B807FC" w:rsidRDefault="00E467B5" w:rsidP="00E467B5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E467B5" w:rsidRPr="005A7597" w:rsidRDefault="00E467B5" w:rsidP="00E467B5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E467B5" w:rsidRPr="005A7597" w:rsidRDefault="00E467B5" w:rsidP="00E467B5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E467B5" w:rsidRPr="005A7597" w:rsidRDefault="00E467B5" w:rsidP="00E467B5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E467B5" w:rsidRPr="005A7597" w:rsidRDefault="00E467B5" w:rsidP="00E467B5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E467B5" w:rsidRPr="005A7597" w:rsidRDefault="00E467B5" w:rsidP="00E467B5">
      <w:pPr>
        <w:widowControl/>
        <w:numPr>
          <w:ilvl w:val="0"/>
          <w:numId w:val="1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E467B5" w:rsidRPr="00B807FC" w:rsidRDefault="00E467B5" w:rsidP="00E467B5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E467B5">
      <w:pPr>
        <w:shd w:val="clear" w:color="auto" w:fill="FFFFFF"/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043</w:t>
      </w:r>
      <w:r w:rsidR="00887B4C">
        <w:rPr>
          <w:color w:val="000000"/>
          <w:sz w:val="28"/>
          <w:szCs w:val="28"/>
        </w:rPr>
        <w:t>. Повышение уровня гли</w:t>
      </w:r>
      <w:r w:rsidR="00155459">
        <w:rPr>
          <w:color w:val="000000"/>
          <w:sz w:val="28"/>
          <w:szCs w:val="28"/>
        </w:rPr>
        <w:t>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E467B5" w:rsidRPr="005A7597" w:rsidRDefault="00E467B5" w:rsidP="00E467B5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смерти, связанной с диабетом;</w:t>
      </w:r>
    </w:p>
    <w:p w:rsidR="00E467B5" w:rsidRPr="005A7597" w:rsidRDefault="00E467B5" w:rsidP="00E467B5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E467B5" w:rsidRPr="005A7597" w:rsidRDefault="00E467B5" w:rsidP="00E467B5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E467B5" w:rsidRPr="005A7597" w:rsidRDefault="00E467B5" w:rsidP="00E467B5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E467B5" w:rsidRPr="005A7597" w:rsidRDefault="00E467B5" w:rsidP="00E467B5">
      <w:pPr>
        <w:widowControl/>
        <w:numPr>
          <w:ilvl w:val="0"/>
          <w:numId w:val="20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E467B5" w:rsidRPr="005A7597" w:rsidRDefault="00E467B5" w:rsidP="00E467B5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E467B5" w:rsidRPr="005A7597" w:rsidRDefault="00E467B5" w:rsidP="00E467B5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E467B5" w:rsidRPr="005A7597" w:rsidRDefault="00E467B5" w:rsidP="00E467B5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E467B5" w:rsidRPr="005A7597" w:rsidRDefault="00E467B5" w:rsidP="00E467B5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E467B5" w:rsidRPr="005A7597" w:rsidRDefault="00E467B5" w:rsidP="00E467B5">
      <w:pPr>
        <w:widowControl/>
        <w:numPr>
          <w:ilvl w:val="0"/>
          <w:numId w:val="21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E467B5" w:rsidRPr="005A7597" w:rsidRDefault="00E467B5" w:rsidP="00E467B5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E467B5" w:rsidRPr="005A7597" w:rsidRDefault="00E467B5" w:rsidP="00E467B5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E467B5" w:rsidRPr="005A7597" w:rsidRDefault="00E467B5" w:rsidP="00E467B5">
      <w:pPr>
        <w:widowControl/>
        <w:numPr>
          <w:ilvl w:val="0"/>
          <w:numId w:val="2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E467B5" w:rsidRPr="005A7597" w:rsidRDefault="00E467B5" w:rsidP="00E467B5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E467B5" w:rsidRPr="005A7597" w:rsidRDefault="00E467B5" w:rsidP="00E467B5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E467B5" w:rsidRPr="005A7597" w:rsidRDefault="00E467B5" w:rsidP="00E467B5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EE6953" w:rsidRDefault="00EE6953" w:rsidP="00E467B5">
      <w:pPr>
        <w:shd w:val="clear" w:color="auto" w:fill="FFFFFF"/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E467B5" w:rsidRPr="005A7597" w:rsidRDefault="00E467B5" w:rsidP="00E467B5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E467B5" w:rsidRPr="005A7597" w:rsidRDefault="00E467B5" w:rsidP="00E467B5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сахарного диабета 2 типа;</w:t>
      </w:r>
    </w:p>
    <w:p w:rsidR="00E467B5" w:rsidRPr="005A7597" w:rsidRDefault="00E467B5" w:rsidP="00E467B5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E467B5" w:rsidRPr="005A7597" w:rsidRDefault="00E467B5" w:rsidP="00E467B5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E467B5" w:rsidRPr="005A7597" w:rsidRDefault="00E467B5" w:rsidP="00E467B5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E467B5" w:rsidRPr="005A7597" w:rsidRDefault="00E467B5" w:rsidP="00E467B5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E467B5" w:rsidRPr="005A7597" w:rsidRDefault="00E467B5" w:rsidP="00E467B5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E467B5" w:rsidRPr="005A7597" w:rsidRDefault="00E467B5" w:rsidP="00E467B5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E467B5" w:rsidRPr="005A7597" w:rsidRDefault="00E467B5" w:rsidP="00E467B5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E467B5" w:rsidRPr="005A7597" w:rsidRDefault="00E467B5" w:rsidP="00E467B5">
      <w:pPr>
        <w:widowControl/>
        <w:numPr>
          <w:ilvl w:val="0"/>
          <w:numId w:val="24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E467B5" w:rsidRPr="005A7597" w:rsidRDefault="00E467B5" w:rsidP="00E467B5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E467B5" w:rsidRPr="005A7597" w:rsidRDefault="00E467B5" w:rsidP="00E467B5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E467B5" w:rsidRPr="005A7597" w:rsidRDefault="00E467B5" w:rsidP="00E467B5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E467B5" w:rsidRPr="005A7597" w:rsidRDefault="00E467B5" w:rsidP="00E467B5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E467B5" w:rsidRPr="005A7597" w:rsidRDefault="00E467B5" w:rsidP="00E467B5">
      <w:pPr>
        <w:widowControl/>
        <w:numPr>
          <w:ilvl w:val="0"/>
          <w:numId w:val="25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E467B5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E467B5" w:rsidRPr="005A7597" w:rsidRDefault="00E467B5" w:rsidP="00E467B5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E467B5" w:rsidRPr="005A7597" w:rsidRDefault="00E467B5" w:rsidP="00E467B5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E467B5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E467B5" w:rsidRPr="005A7597" w:rsidRDefault="00E467B5" w:rsidP="00E467B5">
      <w:pPr>
        <w:widowControl/>
        <w:numPr>
          <w:ilvl w:val="0"/>
          <w:numId w:val="2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E467B5" w:rsidRPr="005A7597" w:rsidRDefault="00E467B5" w:rsidP="00E467B5">
      <w:pPr>
        <w:widowControl/>
        <w:numPr>
          <w:ilvl w:val="0"/>
          <w:numId w:val="2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E467B5" w:rsidRPr="00B807FC" w:rsidRDefault="00E467B5" w:rsidP="00E467B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467B5" w:rsidRPr="00B807FC" w:rsidRDefault="00E467B5" w:rsidP="00E467B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E467B5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E467B5" w:rsidRPr="005A7597" w:rsidRDefault="00E467B5" w:rsidP="00E467B5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E467B5" w:rsidRPr="005A7597" w:rsidRDefault="00E467B5" w:rsidP="00E467B5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E467B5" w:rsidRPr="005A7597" w:rsidRDefault="00E467B5" w:rsidP="00E467B5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DE7430" w:rsidRP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b/>
          <w:color w:val="000000"/>
          <w:sz w:val="28"/>
          <w:szCs w:val="28"/>
        </w:rPr>
        <w:t>056.</w:t>
      </w:r>
      <w:r w:rsidRPr="00DE7430">
        <w:rPr>
          <w:color w:val="000000"/>
          <w:sz w:val="28"/>
          <w:szCs w:val="28"/>
        </w:rPr>
        <w:t xml:space="preserve"> Согласно классификации ВОЗ для </w:t>
      </w:r>
      <w:r w:rsidRPr="00DE7430">
        <w:rPr>
          <w:color w:val="000000"/>
          <w:sz w:val="28"/>
          <w:szCs w:val="28"/>
          <w:lang w:val="en-US"/>
        </w:rPr>
        <w:t>II</w:t>
      </w:r>
      <w:r w:rsidRPr="00DE7430">
        <w:rPr>
          <w:color w:val="000000"/>
          <w:sz w:val="28"/>
          <w:szCs w:val="28"/>
        </w:rPr>
        <w:t xml:space="preserve"> степени зоба характерно:</w:t>
      </w:r>
    </w:p>
    <w:p w:rsidR="00DE7430" w:rsidRP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DE7430">
        <w:rPr>
          <w:color w:val="000000"/>
          <w:sz w:val="28"/>
          <w:szCs w:val="28"/>
        </w:rPr>
        <w:t xml:space="preserve">визуальное увеличение щитовидной железы; </w:t>
      </w:r>
    </w:p>
    <w:p w:rsidR="00DE7430" w:rsidRP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color w:val="000000"/>
          <w:sz w:val="28"/>
          <w:szCs w:val="28"/>
        </w:rPr>
        <w:t xml:space="preserve">Б) пальпаторное увеличение щитовидной железы; </w:t>
      </w:r>
    </w:p>
    <w:p w:rsidR="00DE7430" w:rsidRP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color w:val="000000"/>
          <w:sz w:val="28"/>
          <w:szCs w:val="28"/>
        </w:rPr>
        <w:t xml:space="preserve">В) зоб, изменяющий конфигурацию шеи; </w:t>
      </w:r>
    </w:p>
    <w:p w:rsidR="00DE7430" w:rsidRP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color w:val="000000"/>
          <w:sz w:val="28"/>
          <w:szCs w:val="28"/>
        </w:rPr>
        <w:t xml:space="preserve">Г) щитовидная железа, не определяемая при осмотре шеи; </w:t>
      </w:r>
    </w:p>
    <w:p w:rsidR="00DE7430" w:rsidRDefault="00DE7430" w:rsidP="00DE7430">
      <w:pPr>
        <w:shd w:val="clear" w:color="auto" w:fill="FFFFFF"/>
        <w:rPr>
          <w:color w:val="000000"/>
          <w:sz w:val="28"/>
          <w:szCs w:val="28"/>
        </w:rPr>
      </w:pPr>
      <w:r w:rsidRPr="00DE7430">
        <w:rPr>
          <w:color w:val="000000"/>
          <w:sz w:val="28"/>
          <w:szCs w:val="28"/>
        </w:rPr>
        <w:t>Д) каждая доля равна 1 фаланге большого пальца пациента.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8A7B9D">
        <w:rPr>
          <w:b/>
          <w:color w:val="000000"/>
          <w:sz w:val="28"/>
          <w:szCs w:val="28"/>
        </w:rPr>
        <w:t>057.</w:t>
      </w:r>
      <w:r>
        <w:rPr>
          <w:color w:val="000000"/>
          <w:sz w:val="28"/>
          <w:szCs w:val="28"/>
        </w:rPr>
        <w:t xml:space="preserve"> </w:t>
      </w:r>
      <w:r w:rsidRPr="008A7B9D">
        <w:rPr>
          <w:color w:val="000000"/>
          <w:sz w:val="28"/>
          <w:szCs w:val="28"/>
        </w:rPr>
        <w:t>При тиреотоксикозе средней тяжести первоначальная доза мерказолила в сутки составляет: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8A7B9D">
        <w:rPr>
          <w:color w:val="000000"/>
          <w:sz w:val="28"/>
          <w:szCs w:val="28"/>
        </w:rPr>
        <w:t>А)</w:t>
      </w:r>
      <w:r w:rsidRPr="008A7B9D">
        <w:rPr>
          <w:i/>
          <w:iCs/>
          <w:color w:val="000000"/>
          <w:sz w:val="28"/>
          <w:szCs w:val="28"/>
        </w:rPr>
        <w:t xml:space="preserve"> </w:t>
      </w:r>
      <w:r w:rsidRPr="008A7B9D">
        <w:rPr>
          <w:color w:val="000000"/>
          <w:sz w:val="28"/>
          <w:szCs w:val="28"/>
        </w:rPr>
        <w:t xml:space="preserve">30-40 мг; 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8A7B9D">
        <w:rPr>
          <w:color w:val="000000"/>
          <w:sz w:val="28"/>
          <w:szCs w:val="28"/>
        </w:rPr>
        <w:t xml:space="preserve">Б) 20 мг; 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8A7B9D">
        <w:rPr>
          <w:color w:val="000000"/>
          <w:sz w:val="28"/>
          <w:szCs w:val="28"/>
        </w:rPr>
        <w:t xml:space="preserve">В) 10мг; 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8A7B9D">
        <w:rPr>
          <w:color w:val="000000"/>
          <w:sz w:val="28"/>
          <w:szCs w:val="28"/>
        </w:rPr>
        <w:t xml:space="preserve">Г) 5 мг; </w:t>
      </w:r>
    </w:p>
    <w:p w:rsidR="008A7B9D" w:rsidRPr="008A7B9D" w:rsidRDefault="008A7B9D" w:rsidP="008A7B9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8A7B9D">
        <w:rPr>
          <w:color w:val="000000"/>
          <w:sz w:val="28"/>
          <w:szCs w:val="28"/>
        </w:rPr>
        <w:t>Д) 2,5 мг.</w:t>
      </w:r>
    </w:p>
    <w:p w:rsidR="003832E5" w:rsidRPr="003832E5" w:rsidRDefault="003832E5" w:rsidP="003832E5">
      <w:pPr>
        <w:shd w:val="clear" w:color="auto" w:fill="FFFFFF"/>
        <w:rPr>
          <w:sz w:val="28"/>
          <w:szCs w:val="28"/>
        </w:rPr>
      </w:pPr>
      <w:r w:rsidRPr="003832E5">
        <w:rPr>
          <w:b/>
          <w:color w:val="000000"/>
          <w:sz w:val="28"/>
          <w:szCs w:val="28"/>
        </w:rPr>
        <w:t>058.</w:t>
      </w:r>
      <w:r>
        <w:rPr>
          <w:color w:val="000000"/>
          <w:sz w:val="28"/>
          <w:szCs w:val="28"/>
        </w:rPr>
        <w:t xml:space="preserve"> </w:t>
      </w:r>
      <w:r w:rsidRPr="003832E5">
        <w:rPr>
          <w:color w:val="000000"/>
          <w:sz w:val="28"/>
          <w:szCs w:val="28"/>
        </w:rPr>
        <w:t>Особенностью функциональной активности тиреотоксической аденомы является:</w:t>
      </w:r>
    </w:p>
    <w:p w:rsidR="003832E5" w:rsidRPr="003832E5" w:rsidRDefault="003832E5" w:rsidP="003832E5">
      <w:pPr>
        <w:shd w:val="clear" w:color="auto" w:fill="FFFFFF"/>
        <w:rPr>
          <w:color w:val="000000"/>
          <w:sz w:val="28"/>
          <w:szCs w:val="28"/>
        </w:rPr>
      </w:pPr>
      <w:r w:rsidRPr="003832E5">
        <w:rPr>
          <w:color w:val="000000"/>
          <w:sz w:val="28"/>
          <w:szCs w:val="28"/>
        </w:rPr>
        <w:t xml:space="preserve">А) секреция тироксина автономна, не зависит от секреции ТТГ; </w:t>
      </w:r>
    </w:p>
    <w:p w:rsidR="003832E5" w:rsidRPr="003832E5" w:rsidRDefault="003832E5" w:rsidP="003832E5">
      <w:pPr>
        <w:shd w:val="clear" w:color="auto" w:fill="FFFFFF"/>
        <w:rPr>
          <w:color w:val="000000"/>
          <w:sz w:val="28"/>
          <w:szCs w:val="28"/>
        </w:rPr>
      </w:pPr>
      <w:r w:rsidRPr="003832E5">
        <w:rPr>
          <w:color w:val="000000"/>
          <w:sz w:val="28"/>
          <w:szCs w:val="28"/>
        </w:rPr>
        <w:t xml:space="preserve">Б) секреция тироксина зависит от секреции ТТГ; </w:t>
      </w:r>
    </w:p>
    <w:p w:rsidR="003832E5" w:rsidRPr="003832E5" w:rsidRDefault="003832E5" w:rsidP="003832E5">
      <w:pPr>
        <w:shd w:val="clear" w:color="auto" w:fill="FFFFFF"/>
        <w:rPr>
          <w:color w:val="000000"/>
          <w:sz w:val="28"/>
          <w:szCs w:val="28"/>
        </w:rPr>
      </w:pPr>
      <w:r w:rsidRPr="003832E5">
        <w:rPr>
          <w:color w:val="000000"/>
          <w:sz w:val="28"/>
          <w:szCs w:val="28"/>
        </w:rPr>
        <w:t xml:space="preserve">В) секреция трийодтиронина зависит от секреции ТТГ; </w:t>
      </w:r>
    </w:p>
    <w:p w:rsidR="003832E5" w:rsidRPr="003832E5" w:rsidRDefault="003832E5" w:rsidP="003832E5">
      <w:pPr>
        <w:shd w:val="clear" w:color="auto" w:fill="FFFFFF"/>
        <w:rPr>
          <w:sz w:val="28"/>
          <w:szCs w:val="28"/>
        </w:rPr>
      </w:pPr>
      <w:r w:rsidRPr="003832E5">
        <w:rPr>
          <w:color w:val="000000"/>
          <w:sz w:val="28"/>
          <w:szCs w:val="28"/>
        </w:rPr>
        <w:t>Г) аденома, не подавляет продукцию ТТГ;</w:t>
      </w:r>
    </w:p>
    <w:p w:rsidR="003832E5" w:rsidRDefault="003832E5" w:rsidP="003832E5">
      <w:pPr>
        <w:shd w:val="clear" w:color="auto" w:fill="FFFFFF"/>
        <w:rPr>
          <w:color w:val="000000"/>
          <w:sz w:val="28"/>
          <w:szCs w:val="28"/>
        </w:rPr>
      </w:pPr>
      <w:r w:rsidRPr="003832E5">
        <w:rPr>
          <w:color w:val="000000"/>
          <w:sz w:val="28"/>
          <w:szCs w:val="28"/>
        </w:rPr>
        <w:t>Д) снижение функции остальной ткани щитовидной железы не происходит.</w:t>
      </w:r>
    </w:p>
    <w:p w:rsidR="00921BBC" w:rsidRPr="00921BBC" w:rsidRDefault="00921BBC" w:rsidP="00921BBC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921BBC">
        <w:rPr>
          <w:b/>
          <w:color w:val="000000"/>
          <w:sz w:val="28"/>
          <w:szCs w:val="28"/>
        </w:rPr>
        <w:t>059.</w:t>
      </w:r>
      <w:r w:rsidRPr="00921BBC">
        <w:rPr>
          <w:color w:val="000000"/>
          <w:sz w:val="28"/>
          <w:szCs w:val="28"/>
        </w:rPr>
        <w:t xml:space="preserve"> При третичном гипотиреозе выявляют:</w:t>
      </w:r>
      <w:r w:rsidRPr="00921BBC">
        <w:rPr>
          <w:color w:val="000000"/>
          <w:sz w:val="28"/>
          <w:szCs w:val="28"/>
        </w:rPr>
        <w:br/>
        <w:t>А)снижение вязального уровня тиролиберина;</w:t>
      </w:r>
    </w:p>
    <w:p w:rsidR="00921BBC" w:rsidRPr="00921BBC" w:rsidRDefault="00921BBC" w:rsidP="00921BBC">
      <w:pPr>
        <w:shd w:val="clear" w:color="auto" w:fill="FFFFFF"/>
        <w:rPr>
          <w:sz w:val="28"/>
          <w:szCs w:val="28"/>
        </w:rPr>
      </w:pPr>
      <w:r w:rsidRPr="00921BBC">
        <w:rPr>
          <w:color w:val="000000"/>
          <w:sz w:val="28"/>
          <w:szCs w:val="28"/>
        </w:rPr>
        <w:t>Б) повышение уровня тиролиберина;</w:t>
      </w:r>
    </w:p>
    <w:p w:rsidR="00921BBC" w:rsidRPr="00921BBC" w:rsidRDefault="00921BBC" w:rsidP="00921BBC">
      <w:pPr>
        <w:shd w:val="clear" w:color="auto" w:fill="FFFFFF"/>
        <w:rPr>
          <w:sz w:val="28"/>
          <w:szCs w:val="28"/>
        </w:rPr>
      </w:pPr>
      <w:r w:rsidRPr="00921BBC">
        <w:rPr>
          <w:color w:val="000000"/>
          <w:sz w:val="28"/>
          <w:szCs w:val="28"/>
        </w:rPr>
        <w:t>В) увеличение уровня ТТГ;</w:t>
      </w:r>
    </w:p>
    <w:p w:rsidR="00921BBC" w:rsidRPr="00921BBC" w:rsidRDefault="00921BBC" w:rsidP="00921BBC">
      <w:pPr>
        <w:shd w:val="clear" w:color="auto" w:fill="FFFFFF"/>
        <w:rPr>
          <w:sz w:val="28"/>
          <w:szCs w:val="28"/>
        </w:rPr>
      </w:pPr>
      <w:r w:rsidRPr="00921BBC">
        <w:rPr>
          <w:color w:val="000000"/>
          <w:sz w:val="28"/>
          <w:szCs w:val="28"/>
        </w:rPr>
        <w:t>Г) увеличение пролактина;</w:t>
      </w:r>
    </w:p>
    <w:p w:rsidR="00921BBC" w:rsidRDefault="00921BBC" w:rsidP="00921BBC">
      <w:pPr>
        <w:shd w:val="clear" w:color="auto" w:fill="FFFFFF"/>
        <w:rPr>
          <w:color w:val="000000"/>
          <w:sz w:val="28"/>
          <w:szCs w:val="28"/>
        </w:rPr>
      </w:pPr>
      <w:r w:rsidRPr="00921BBC">
        <w:rPr>
          <w:color w:val="000000"/>
          <w:sz w:val="28"/>
          <w:szCs w:val="28"/>
        </w:rPr>
        <w:t>Д) увеличение основного обмена.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9F06BB" w:rsidRPr="005A7597" w:rsidRDefault="009F06BB" w:rsidP="009F06BB">
      <w:pPr>
        <w:widowControl/>
        <w:numPr>
          <w:ilvl w:val="0"/>
          <w:numId w:val="27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9F06BB" w:rsidRPr="005A7597" w:rsidRDefault="009F06BB" w:rsidP="009F06BB">
      <w:pPr>
        <w:widowControl/>
        <w:numPr>
          <w:ilvl w:val="0"/>
          <w:numId w:val="27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061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062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9F06BB" w:rsidRPr="005A7597" w:rsidRDefault="009F06BB" w:rsidP="009F06BB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9F06BB" w:rsidRPr="005A7597" w:rsidRDefault="009F06BB" w:rsidP="009F06BB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9F06BB" w:rsidRPr="005A7597" w:rsidRDefault="009F06BB" w:rsidP="009F06BB">
      <w:pPr>
        <w:widowControl/>
        <w:numPr>
          <w:ilvl w:val="0"/>
          <w:numId w:val="28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9F06BB" w:rsidRPr="005A7597" w:rsidRDefault="009F06BB" w:rsidP="009F06BB">
      <w:pPr>
        <w:widowControl/>
        <w:numPr>
          <w:ilvl w:val="0"/>
          <w:numId w:val="28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9F06BB" w:rsidRPr="005A7597" w:rsidRDefault="009F06BB" w:rsidP="009F06BB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9F06BB" w:rsidRPr="005A7597" w:rsidRDefault="009F06BB" w:rsidP="009F06BB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9F06BB" w:rsidRPr="0091346E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064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9F06BB" w:rsidRPr="005A7597" w:rsidRDefault="009F06BB" w:rsidP="009F06BB">
      <w:pPr>
        <w:widowControl/>
        <w:numPr>
          <w:ilvl w:val="0"/>
          <w:numId w:val="29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9F06BB" w:rsidRPr="005A7597" w:rsidRDefault="009F06BB" w:rsidP="009F06BB">
      <w:pPr>
        <w:widowControl/>
        <w:numPr>
          <w:ilvl w:val="0"/>
          <w:numId w:val="29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9F06BB" w:rsidRPr="005A7597" w:rsidRDefault="009F06BB" w:rsidP="009F06BB">
      <w:pPr>
        <w:widowControl/>
        <w:numPr>
          <w:ilvl w:val="0"/>
          <w:numId w:val="29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9F06BB" w:rsidRPr="005A7597" w:rsidRDefault="009F06BB" w:rsidP="009F06BB">
      <w:pPr>
        <w:widowControl/>
        <w:numPr>
          <w:ilvl w:val="0"/>
          <w:numId w:val="29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9F06BB" w:rsidRPr="005A7597" w:rsidRDefault="009F06BB" w:rsidP="009F06BB">
      <w:pPr>
        <w:widowControl/>
        <w:numPr>
          <w:ilvl w:val="0"/>
          <w:numId w:val="29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tabs>
          <w:tab w:val="left" w:pos="859"/>
        </w:tabs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9F06BB" w:rsidRPr="005A7597" w:rsidRDefault="009F06BB" w:rsidP="009F06BB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066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9F06BB" w:rsidRPr="005A7597" w:rsidRDefault="009F06BB" w:rsidP="009F06BB">
      <w:pPr>
        <w:widowControl/>
        <w:numPr>
          <w:ilvl w:val="0"/>
          <w:numId w:val="31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9F06BB" w:rsidRPr="005A7597" w:rsidRDefault="009F06BB" w:rsidP="009F06BB">
      <w:pPr>
        <w:widowControl/>
        <w:numPr>
          <w:ilvl w:val="0"/>
          <w:numId w:val="31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9F06BB" w:rsidRPr="005A7597" w:rsidRDefault="009F06BB" w:rsidP="009F06BB">
      <w:pPr>
        <w:widowControl/>
        <w:numPr>
          <w:ilvl w:val="0"/>
          <w:numId w:val="31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9F06BB" w:rsidRPr="005A7597" w:rsidRDefault="009F06BB" w:rsidP="009F06BB">
      <w:pPr>
        <w:widowControl/>
        <w:numPr>
          <w:ilvl w:val="0"/>
          <w:numId w:val="31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9F06BB" w:rsidRPr="005A7597" w:rsidRDefault="009F06BB" w:rsidP="009F06BB">
      <w:pPr>
        <w:widowControl/>
        <w:numPr>
          <w:ilvl w:val="0"/>
          <w:numId w:val="31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6953" w:rsidRDefault="00EE6953" w:rsidP="009F06BB">
      <w:pPr>
        <w:shd w:val="clear" w:color="auto" w:fill="FFFFFF"/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2. гипотензия;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9F06BB" w:rsidRPr="005A7597" w:rsidRDefault="009F06BB" w:rsidP="009F06BB">
      <w:pPr>
        <w:numPr>
          <w:ilvl w:val="0"/>
          <w:numId w:val="32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9F06BB" w:rsidRPr="005A7597" w:rsidRDefault="009F06BB" w:rsidP="009F06BB">
      <w:pPr>
        <w:numPr>
          <w:ilvl w:val="0"/>
          <w:numId w:val="32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F06BB" w:rsidRPr="005A7597" w:rsidRDefault="009F06BB" w:rsidP="009F06BB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9F06BB" w:rsidRPr="005A7597" w:rsidRDefault="009F06BB" w:rsidP="009F06BB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9F06BB" w:rsidRPr="005A7597" w:rsidRDefault="009F06BB" w:rsidP="009F06BB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9F06BB" w:rsidRPr="005A7597" w:rsidRDefault="009F06BB" w:rsidP="009F06BB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9F06BB" w:rsidRPr="005A7597" w:rsidRDefault="009F06BB" w:rsidP="009F06BB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9F06BB" w:rsidRPr="005A7597" w:rsidRDefault="009F06BB" w:rsidP="009F06BB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9F06BB" w:rsidRPr="005A7597" w:rsidRDefault="009F06BB" w:rsidP="009F06BB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074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9F06BB" w:rsidRPr="005A7597" w:rsidRDefault="009F06BB" w:rsidP="009F06BB">
      <w:pPr>
        <w:widowControl/>
        <w:numPr>
          <w:ilvl w:val="0"/>
          <w:numId w:val="33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9F06BB" w:rsidRPr="005A7597" w:rsidRDefault="009F06BB" w:rsidP="009F06BB">
      <w:pPr>
        <w:widowControl/>
        <w:numPr>
          <w:ilvl w:val="0"/>
          <w:numId w:val="33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9F06BB" w:rsidRPr="005A7597" w:rsidRDefault="009F06BB" w:rsidP="009F06BB">
      <w:pPr>
        <w:widowControl/>
        <w:numPr>
          <w:ilvl w:val="0"/>
          <w:numId w:val="33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9F06BB" w:rsidRPr="005A7597" w:rsidRDefault="009F06BB" w:rsidP="009F06BB">
      <w:pPr>
        <w:widowControl/>
        <w:numPr>
          <w:ilvl w:val="0"/>
          <w:numId w:val="33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9F06BB" w:rsidRPr="005A7597" w:rsidRDefault="009F06BB" w:rsidP="009F06BB">
      <w:pPr>
        <w:widowControl/>
        <w:numPr>
          <w:ilvl w:val="0"/>
          <w:numId w:val="33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D48D6" w:rsidRDefault="00ED48D6" w:rsidP="009F06BB">
      <w:pPr>
        <w:shd w:val="clear" w:color="auto" w:fill="FFFFFF"/>
        <w:tabs>
          <w:tab w:val="left" w:pos="931"/>
        </w:tabs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9F06BB" w:rsidRPr="00A6432C" w:rsidRDefault="009F06BB" w:rsidP="009F06BB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077.        С</w:t>
      </w:r>
      <w:r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9F06BB" w:rsidRPr="005A7597" w:rsidRDefault="009F06BB" w:rsidP="009F06BB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78.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9F06BB" w:rsidRPr="005A7597" w:rsidRDefault="009F06BB" w:rsidP="009F06BB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Pr="00140B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9F06BB" w:rsidRPr="005A7597" w:rsidRDefault="009F06BB" w:rsidP="009F06BB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80.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F919D9" w:rsidRDefault="00F919D9" w:rsidP="009F06BB">
      <w:pPr>
        <w:shd w:val="clear" w:color="auto" w:fill="FFFFFF"/>
        <w:tabs>
          <w:tab w:val="left" w:pos="922"/>
        </w:tabs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081.     </w:t>
      </w:r>
      <w:r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Pr="005A7597">
        <w:rPr>
          <w:color w:val="000000"/>
          <w:sz w:val="28"/>
          <w:szCs w:val="28"/>
        </w:rPr>
        <w:br/>
        <w:t>А) желудке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F919D9" w:rsidRDefault="00F919D9" w:rsidP="009F06BB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9F06BB" w:rsidRPr="005A7597" w:rsidRDefault="009F06BB" w:rsidP="009F06BB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9F06BB" w:rsidRPr="005A7597" w:rsidRDefault="009F06BB" w:rsidP="009F06BB">
      <w:pPr>
        <w:widowControl/>
        <w:numPr>
          <w:ilvl w:val="0"/>
          <w:numId w:val="34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9F06BB" w:rsidRPr="005A7597" w:rsidRDefault="009F06BB" w:rsidP="009F06BB">
      <w:pPr>
        <w:widowControl/>
        <w:numPr>
          <w:ilvl w:val="0"/>
          <w:numId w:val="34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9F06BB" w:rsidRPr="005A7597" w:rsidRDefault="009F06BB" w:rsidP="009F06BB">
      <w:pPr>
        <w:widowControl/>
        <w:numPr>
          <w:ilvl w:val="0"/>
          <w:numId w:val="34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F919D9" w:rsidRDefault="00F919D9" w:rsidP="009F06BB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9D16D7" w:rsidRDefault="009F06BB" w:rsidP="009F06BB">
      <w:pPr>
        <w:shd w:val="clear" w:color="auto" w:fill="FFFFFF"/>
        <w:tabs>
          <w:tab w:val="left" w:pos="869"/>
        </w:tabs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</w:t>
      </w:r>
    </w:p>
    <w:p w:rsidR="009F06BB" w:rsidRPr="005A7597" w:rsidRDefault="009D16D7" w:rsidP="009F06BB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F06BB" w:rsidRPr="005A7597">
        <w:rPr>
          <w:color w:val="000000"/>
          <w:sz w:val="28"/>
          <w:szCs w:val="28"/>
        </w:rPr>
        <w:t>1.</w:t>
      </w:r>
      <w:r w:rsidR="009F06BB" w:rsidRPr="005A7597">
        <w:rPr>
          <w:i/>
          <w:iCs/>
          <w:color w:val="000000"/>
          <w:sz w:val="28"/>
          <w:szCs w:val="28"/>
        </w:rPr>
        <w:t xml:space="preserve"> </w:t>
      </w:r>
      <w:r w:rsidR="009F06BB"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9F06BB" w:rsidRPr="005A7597" w:rsidRDefault="009F06BB" w:rsidP="009F06BB">
      <w:pPr>
        <w:widowControl/>
        <w:numPr>
          <w:ilvl w:val="0"/>
          <w:numId w:val="35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F06BB" w:rsidRPr="005A7597" w:rsidRDefault="009F06BB" w:rsidP="009F06BB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9F06BB" w:rsidRPr="005A7597" w:rsidRDefault="009F06BB" w:rsidP="00F919D9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  <w:r w:rsidR="00F919D9">
        <w:rPr>
          <w:sz w:val="28"/>
          <w:szCs w:val="28"/>
        </w:rPr>
        <w:t xml:space="preserve">    </w:t>
      </w:r>
      <w:r w:rsidR="001A7434">
        <w:rPr>
          <w:sz w:val="28"/>
          <w:szCs w:val="28"/>
        </w:rPr>
        <w:t xml:space="preserve">   </w:t>
      </w:r>
      <w:r w:rsidR="00F919D9">
        <w:rPr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5.препараты йода.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F06BB" w:rsidRPr="005A7597" w:rsidRDefault="009F06BB" w:rsidP="009F06BB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9F06BB" w:rsidRPr="005A7597" w:rsidRDefault="009F06BB" w:rsidP="009F06BB">
      <w:pPr>
        <w:widowControl/>
        <w:numPr>
          <w:ilvl w:val="0"/>
          <w:numId w:val="36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9F06BB" w:rsidRPr="005A7597" w:rsidRDefault="009F06BB" w:rsidP="009F06BB">
      <w:pPr>
        <w:widowControl/>
        <w:numPr>
          <w:ilvl w:val="0"/>
          <w:numId w:val="36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86</w:t>
      </w:r>
      <w:r w:rsidRPr="005A75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Т4 в ТЗ блокируют: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>
        <w:rPr>
          <w:color w:val="000000"/>
          <w:sz w:val="28"/>
          <w:szCs w:val="28"/>
        </w:rPr>
        <w:t xml:space="preserve">                          </w:t>
      </w:r>
      <w:r w:rsidRPr="005A7597">
        <w:rPr>
          <w:color w:val="000000"/>
          <w:sz w:val="28"/>
          <w:szCs w:val="28"/>
        </w:rPr>
        <w:t>5.конкор.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0AF4" w:rsidRDefault="009F06BB" w:rsidP="009F06BB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«Холодный узел» на сканограмме у пациента с эутиреозом может быть при:</w:t>
      </w:r>
      <w:r>
        <w:rPr>
          <w:color w:val="000000"/>
          <w:sz w:val="28"/>
          <w:szCs w:val="28"/>
        </w:rPr>
        <w:t xml:space="preserve">          </w:t>
      </w:r>
    </w:p>
    <w:p w:rsidR="009F06BB" w:rsidRPr="005A7597" w:rsidRDefault="009F06BB" w:rsidP="009F06BB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2.очаговом подостром тиреоидите; 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3.раке щитовидной железы;</w:t>
      </w:r>
    </w:p>
    <w:p w:rsidR="009F06BB" w:rsidRPr="005A7597" w:rsidRDefault="009F06BB" w:rsidP="009F06BB">
      <w:pPr>
        <w:widowControl/>
        <w:numPr>
          <w:ilvl w:val="0"/>
          <w:numId w:val="37"/>
        </w:numPr>
        <w:shd w:val="clear" w:color="auto" w:fill="FFFFFF"/>
        <w:tabs>
          <w:tab w:val="left" w:pos="43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9F06BB" w:rsidRPr="005A7597" w:rsidRDefault="009F06BB" w:rsidP="009F06BB">
      <w:pPr>
        <w:widowControl/>
        <w:numPr>
          <w:ilvl w:val="0"/>
          <w:numId w:val="37"/>
        </w:numPr>
        <w:shd w:val="clear" w:color="auto" w:fill="FFFFFF"/>
        <w:tabs>
          <w:tab w:val="left" w:pos="43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F06BB" w:rsidRPr="005A7597" w:rsidRDefault="009F06BB" w:rsidP="009F06BB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субклинического тиреотоксикоза характерно:</w:t>
      </w:r>
      <w:r w:rsidRPr="005A7597">
        <w:rPr>
          <w:color w:val="000000"/>
          <w:sz w:val="28"/>
          <w:szCs w:val="28"/>
        </w:rPr>
        <w:br/>
        <w:t>1.повышение уровня ТЗ или Т4;</w:t>
      </w:r>
    </w:p>
    <w:p w:rsidR="009F06BB" w:rsidRPr="005A7597" w:rsidRDefault="009F06BB" w:rsidP="009F06BB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9F06BB" w:rsidRPr="005A7597" w:rsidRDefault="009F06BB" w:rsidP="009F06BB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тиреоглобулина;</w:t>
      </w:r>
      <w:r w:rsidRPr="005A7597">
        <w:rPr>
          <w:color w:val="000000"/>
          <w:sz w:val="28"/>
          <w:szCs w:val="28"/>
        </w:rPr>
        <w:br/>
        <w:t>4.снижение ответа ТТГ на тиреолиберин;</w:t>
      </w:r>
    </w:p>
    <w:p w:rsidR="009F06BB" w:rsidRPr="005A7597" w:rsidRDefault="009F06BB" w:rsidP="009F06BB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5.повышение ответа ТТГ на тиреолиберин.</w:t>
      </w:r>
    </w:p>
    <w:p w:rsidR="009F06BB" w:rsidRPr="00B807FC" w:rsidRDefault="009F06BB" w:rsidP="009F06BB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9F06BB" w:rsidRPr="00B807FC" w:rsidRDefault="009F06BB" w:rsidP="009F06BB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9F06BB" w:rsidRDefault="009F06BB" w:rsidP="009F06BB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D5715" w:rsidRPr="009D5715" w:rsidRDefault="009D5715" w:rsidP="009D5715">
      <w:pPr>
        <w:shd w:val="clear" w:color="auto" w:fill="FFFFFF"/>
        <w:tabs>
          <w:tab w:val="left" w:pos="835"/>
        </w:tabs>
        <w:rPr>
          <w:sz w:val="28"/>
          <w:szCs w:val="28"/>
        </w:rPr>
      </w:pPr>
      <w:r w:rsidRPr="009D5715">
        <w:rPr>
          <w:b/>
          <w:color w:val="000000"/>
          <w:sz w:val="28"/>
          <w:szCs w:val="28"/>
        </w:rPr>
        <w:t>089.</w:t>
      </w:r>
      <w:r>
        <w:rPr>
          <w:color w:val="000000"/>
          <w:sz w:val="28"/>
          <w:szCs w:val="28"/>
        </w:rPr>
        <w:t xml:space="preserve"> </w:t>
      </w:r>
      <w:r w:rsidRPr="009D5715">
        <w:rPr>
          <w:color w:val="000000"/>
          <w:sz w:val="28"/>
          <w:szCs w:val="28"/>
        </w:rPr>
        <w:t>При повышении кальция в сыворотке крови на ЭКГ отме</w:t>
      </w:r>
      <w:r w:rsidRPr="009D5715">
        <w:rPr>
          <w:color w:val="000000"/>
          <w:sz w:val="28"/>
          <w:szCs w:val="28"/>
        </w:rPr>
        <w:softHyphen/>
        <w:t>чается: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А) укорочение интервала QТ (</w:t>
      </w:r>
      <w:r w:rsidRPr="009D5715">
        <w:rPr>
          <w:color w:val="000000"/>
          <w:sz w:val="28"/>
          <w:szCs w:val="28"/>
          <w:lang w:val="en-US"/>
        </w:rPr>
        <w:t>R</w:t>
      </w:r>
      <w:r w:rsidRPr="009D5715">
        <w:rPr>
          <w:color w:val="000000"/>
          <w:sz w:val="28"/>
          <w:szCs w:val="28"/>
        </w:rPr>
        <w:t xml:space="preserve">Т); 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lastRenderedPageBreak/>
        <w:t xml:space="preserve">Б) повышение зубца Т; 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В) патологический зубец Q; 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Г) патологический зубец U; </w:t>
      </w:r>
    </w:p>
    <w:p w:rsid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Д) удлинение РQ.</w:t>
      </w:r>
    </w:p>
    <w:p w:rsidR="009D5715" w:rsidRPr="009D5715" w:rsidRDefault="009D5715" w:rsidP="009D5715">
      <w:pPr>
        <w:shd w:val="clear" w:color="auto" w:fill="FFFFFF"/>
        <w:rPr>
          <w:sz w:val="28"/>
          <w:szCs w:val="28"/>
        </w:rPr>
      </w:pPr>
      <w:r w:rsidRPr="009D5715">
        <w:rPr>
          <w:b/>
          <w:color w:val="000000"/>
          <w:sz w:val="28"/>
          <w:szCs w:val="28"/>
        </w:rPr>
        <w:t>090.</w:t>
      </w:r>
      <w:r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Pr="009D5715">
        <w:rPr>
          <w:color w:val="000000"/>
          <w:sz w:val="28"/>
          <w:szCs w:val="28"/>
        </w:rPr>
        <w:softHyphen/>
        <w:t>ками</w:t>
      </w:r>
      <w:r w:rsidR="00AD2F05">
        <w:rPr>
          <w:color w:val="000000"/>
          <w:sz w:val="28"/>
          <w:szCs w:val="28"/>
        </w:rPr>
        <w:t>: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9D5715" w:rsidRPr="009D5715" w:rsidRDefault="009D5715" w:rsidP="009D5715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9D5715" w:rsidRPr="009D5715" w:rsidRDefault="009D5715" w:rsidP="009D5715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9D5715" w:rsidRPr="009D5715" w:rsidRDefault="009D5715" w:rsidP="009D5715">
      <w:pPr>
        <w:widowControl/>
        <w:numPr>
          <w:ilvl w:val="0"/>
          <w:numId w:val="38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9D5715" w:rsidRDefault="009D5715" w:rsidP="00ED7485">
      <w:pPr>
        <w:numPr>
          <w:ilvl w:val="0"/>
          <w:numId w:val="38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EE20C2" w:rsidRPr="00B807FC" w:rsidRDefault="00EE20C2" w:rsidP="00EE20C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E20C2" w:rsidRPr="00B807FC" w:rsidRDefault="00EE20C2" w:rsidP="00EE20C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EE20C2" w:rsidRPr="00EE20C2" w:rsidRDefault="00EE20C2" w:rsidP="00EE20C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E20C2" w:rsidRPr="00EE20C2" w:rsidRDefault="00EE20C2" w:rsidP="00EE20C2">
      <w:pPr>
        <w:shd w:val="clear" w:color="auto" w:fill="FFFFFF"/>
        <w:tabs>
          <w:tab w:val="left" w:pos="797"/>
        </w:tabs>
        <w:rPr>
          <w:sz w:val="28"/>
          <w:szCs w:val="28"/>
        </w:rPr>
      </w:pPr>
      <w:r w:rsidRPr="00EE20C2">
        <w:rPr>
          <w:b/>
          <w:color w:val="000000"/>
          <w:sz w:val="28"/>
          <w:szCs w:val="28"/>
        </w:rPr>
        <w:t>091.</w:t>
      </w:r>
      <w:r>
        <w:rPr>
          <w:color w:val="000000"/>
          <w:sz w:val="28"/>
          <w:szCs w:val="28"/>
        </w:rPr>
        <w:t xml:space="preserve"> </w:t>
      </w:r>
      <w:r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EE20C2" w:rsidRPr="00EE20C2" w:rsidRDefault="00EE20C2" w:rsidP="00EE20C2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EE20C2" w:rsidRPr="00EE20C2" w:rsidRDefault="00EE20C2" w:rsidP="00EE20C2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EE20C2" w:rsidRPr="00EE20C2" w:rsidRDefault="00EE20C2" w:rsidP="00EE20C2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EE20C2" w:rsidRPr="00EE20C2" w:rsidRDefault="00EE20C2" w:rsidP="00EE20C2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EE20C2" w:rsidRDefault="00EE20C2" w:rsidP="00EE20C2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DD5391" w:rsidRPr="00DD5391" w:rsidRDefault="00DD5391" w:rsidP="00DD5391">
      <w:pPr>
        <w:shd w:val="clear" w:color="auto" w:fill="FFFFFF"/>
        <w:tabs>
          <w:tab w:val="left" w:pos="797"/>
        </w:tabs>
        <w:rPr>
          <w:sz w:val="28"/>
          <w:szCs w:val="28"/>
        </w:rPr>
      </w:pPr>
      <w:r w:rsidRPr="00DD5391">
        <w:rPr>
          <w:b/>
          <w:color w:val="000000"/>
          <w:sz w:val="28"/>
          <w:szCs w:val="28"/>
        </w:rPr>
        <w:t>092.</w:t>
      </w:r>
      <w:r w:rsidRPr="00DD5391">
        <w:rPr>
          <w:color w:val="000000"/>
          <w:sz w:val="28"/>
          <w:szCs w:val="28"/>
        </w:rPr>
        <w:t xml:space="preserve"> Гинекомастия — это:</w:t>
      </w:r>
    </w:p>
    <w:p w:rsidR="00DD5391" w:rsidRPr="00DD5391" w:rsidRDefault="00DD5391" w:rsidP="00DD539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А)увеличение ткани молочной железы у женщин; </w:t>
      </w:r>
    </w:p>
    <w:p w:rsidR="00DD5391" w:rsidRPr="00DD5391" w:rsidRDefault="00DD5391" w:rsidP="00DD539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DD5391" w:rsidRPr="00DD5391" w:rsidRDefault="00DD5391" w:rsidP="00DD539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DD5391" w:rsidRPr="00DD5391" w:rsidRDefault="00DD5391" w:rsidP="00DD539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DD5391" w:rsidRDefault="00DD5391" w:rsidP="00DD539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1A7434" w:rsidRDefault="001A7434" w:rsidP="006858F8">
      <w:pPr>
        <w:shd w:val="clear" w:color="auto" w:fill="FFFFFF"/>
        <w:rPr>
          <w:b/>
          <w:color w:val="000000"/>
          <w:sz w:val="28"/>
          <w:szCs w:val="28"/>
        </w:rPr>
      </w:pPr>
    </w:p>
    <w:p w:rsidR="006858F8" w:rsidRPr="006858F8" w:rsidRDefault="006858F8" w:rsidP="006858F8">
      <w:pPr>
        <w:shd w:val="clear" w:color="auto" w:fill="FFFFFF"/>
        <w:rPr>
          <w:sz w:val="28"/>
          <w:szCs w:val="28"/>
        </w:rPr>
      </w:pPr>
      <w:r w:rsidRPr="006858F8">
        <w:rPr>
          <w:b/>
          <w:color w:val="000000"/>
          <w:sz w:val="28"/>
          <w:szCs w:val="28"/>
        </w:rPr>
        <w:t>093.</w:t>
      </w:r>
      <w:r>
        <w:rPr>
          <w:color w:val="000000"/>
          <w:sz w:val="28"/>
          <w:szCs w:val="28"/>
        </w:rPr>
        <w:t xml:space="preserve"> </w:t>
      </w:r>
      <w:r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6858F8" w:rsidRPr="006858F8" w:rsidRDefault="006858F8" w:rsidP="006858F8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6858F8" w:rsidRPr="006858F8" w:rsidRDefault="006858F8" w:rsidP="006858F8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6858F8" w:rsidRPr="006858F8" w:rsidRDefault="006858F8" w:rsidP="006858F8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6858F8" w:rsidRPr="006858F8" w:rsidRDefault="006858F8" w:rsidP="006858F8">
      <w:pPr>
        <w:numPr>
          <w:ilvl w:val="0"/>
          <w:numId w:val="39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6858F8" w:rsidRDefault="006858F8" w:rsidP="006858F8">
      <w:pPr>
        <w:numPr>
          <w:ilvl w:val="0"/>
          <w:numId w:val="39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292C1D" w:rsidRPr="00880E76" w:rsidRDefault="00292C1D" w:rsidP="00292C1D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292C1D" w:rsidRPr="00880E76" w:rsidRDefault="00292C1D" w:rsidP="00292C1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92C1D" w:rsidRPr="00292C1D" w:rsidRDefault="00292C1D" w:rsidP="00292C1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A7434" w:rsidRDefault="001A7434" w:rsidP="006B6BEC">
      <w:pPr>
        <w:shd w:val="clear" w:color="auto" w:fill="FFFFFF"/>
        <w:rPr>
          <w:b/>
          <w:color w:val="000000"/>
          <w:sz w:val="28"/>
          <w:szCs w:val="28"/>
        </w:rPr>
      </w:pPr>
    </w:p>
    <w:p w:rsidR="006B6BEC" w:rsidRPr="006B6BEC" w:rsidRDefault="006B6BEC" w:rsidP="006B6BEC">
      <w:pPr>
        <w:shd w:val="clear" w:color="auto" w:fill="FFFFFF"/>
        <w:rPr>
          <w:sz w:val="28"/>
          <w:szCs w:val="28"/>
        </w:rPr>
      </w:pPr>
      <w:r w:rsidRPr="006B6BEC">
        <w:rPr>
          <w:b/>
          <w:color w:val="000000"/>
          <w:sz w:val="28"/>
          <w:szCs w:val="28"/>
        </w:rPr>
        <w:t>094.</w:t>
      </w:r>
      <w:r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6B6BEC" w:rsidRPr="006B6BEC" w:rsidRDefault="006B6BEC" w:rsidP="006B6BE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6B6BEC" w:rsidRPr="006B6BEC" w:rsidRDefault="006B6BEC" w:rsidP="006B6BE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6B6BEC" w:rsidRPr="006B6BEC" w:rsidRDefault="006B6BEC" w:rsidP="006B6BE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6B6BEC" w:rsidRPr="006B6BEC" w:rsidRDefault="006B6BEC" w:rsidP="006B6BE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6B6BEC" w:rsidRDefault="006B6BEC" w:rsidP="006B6BEC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292C1D" w:rsidRPr="00880E76" w:rsidRDefault="00292C1D" w:rsidP="00292C1D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292C1D" w:rsidRPr="00880E76" w:rsidRDefault="00292C1D" w:rsidP="00292C1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92C1D" w:rsidRPr="00292C1D" w:rsidRDefault="00292C1D" w:rsidP="00292C1D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A7434" w:rsidRDefault="001A7434" w:rsidP="00326205">
      <w:pPr>
        <w:shd w:val="clear" w:color="auto" w:fill="FFFFFF"/>
        <w:rPr>
          <w:b/>
          <w:color w:val="000000"/>
          <w:sz w:val="28"/>
          <w:szCs w:val="28"/>
        </w:rPr>
      </w:pP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880E76">
        <w:rPr>
          <w:b/>
          <w:color w:val="000000"/>
          <w:sz w:val="28"/>
          <w:szCs w:val="28"/>
        </w:rPr>
        <w:t>.</w:t>
      </w:r>
      <w:r w:rsidRPr="00880E76">
        <w:rPr>
          <w:color w:val="000000"/>
          <w:sz w:val="28"/>
          <w:szCs w:val="28"/>
        </w:rPr>
        <w:t xml:space="preserve"> Несахарный диабет у маленьких детей проявляется: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1.полидипсией;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lastRenderedPageBreak/>
        <w:t>2.никтурией;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3.диареей;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4.анурией;</w:t>
      </w:r>
    </w:p>
    <w:p w:rsidR="000429F6" w:rsidRPr="00880E76" w:rsidRDefault="000429F6" w:rsidP="000429F6">
      <w:pPr>
        <w:shd w:val="clear" w:color="auto" w:fill="FFFFFF"/>
        <w:tabs>
          <w:tab w:val="left" w:pos="-2268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5.гипогликемией.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 xml:space="preserve">Выберите правильный ответ по схеме:  </w:t>
      </w:r>
      <w:r>
        <w:rPr>
          <w:b/>
          <w:bCs/>
          <w:color w:val="000000"/>
          <w:sz w:val="24"/>
          <w:szCs w:val="24"/>
        </w:rPr>
        <w:t xml:space="preserve">   </w:t>
      </w:r>
      <w:r w:rsidRPr="00880E76">
        <w:rPr>
          <w:b/>
          <w:bCs/>
          <w:color w:val="000000"/>
          <w:sz w:val="24"/>
          <w:szCs w:val="24"/>
        </w:rPr>
        <w:t xml:space="preserve">    </w:t>
      </w:r>
      <w:r w:rsidRPr="00880E76">
        <w:rPr>
          <w:color w:val="000000"/>
          <w:sz w:val="24"/>
          <w:szCs w:val="24"/>
        </w:rPr>
        <w:t>А)— если правильны ответы 1, 2 и 3;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</w:t>
      </w:r>
      <w:r w:rsidRPr="00880E76">
        <w:rPr>
          <w:color w:val="000000"/>
          <w:sz w:val="24"/>
          <w:szCs w:val="24"/>
        </w:rPr>
        <w:t xml:space="preserve">  В) — если правильны ответы 2 и 4;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>Г)— если правильный ответ 4;                            Д) — если правильны ответы 1 , 2, 3, 4 и 5.</w:t>
      </w:r>
    </w:p>
    <w:p w:rsidR="000429F6" w:rsidRPr="00880E76" w:rsidRDefault="000429F6" w:rsidP="000429F6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880E76">
        <w:rPr>
          <w:b/>
          <w:color w:val="000000"/>
          <w:sz w:val="28"/>
          <w:szCs w:val="28"/>
        </w:rPr>
        <w:t>.</w:t>
      </w:r>
      <w:r w:rsidRPr="00880E76">
        <w:rPr>
          <w:color w:val="000000"/>
          <w:sz w:val="28"/>
          <w:szCs w:val="28"/>
        </w:rPr>
        <w:t xml:space="preserve"> При средней и тяжелой надпочечниковой недостаточности назначают</w:t>
      </w:r>
    </w:p>
    <w:p w:rsidR="000429F6" w:rsidRPr="00880E76" w:rsidRDefault="000429F6" w:rsidP="000429F6">
      <w:pPr>
        <w:shd w:val="clear" w:color="auto" w:fill="FFFFFF"/>
        <w:rPr>
          <w:iCs/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1.заместительную терапию глюко — и минералкортикоидами;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2.аскорбиновую кислоту и анаболические стероиды;</w:t>
      </w:r>
    </w:p>
    <w:p w:rsidR="000429F6" w:rsidRPr="00880E76" w:rsidRDefault="000429F6" w:rsidP="000429F6">
      <w:pPr>
        <w:numPr>
          <w:ilvl w:val="0"/>
          <w:numId w:val="1"/>
        </w:numPr>
        <w:shd w:val="clear" w:color="auto" w:fill="FFFFFF"/>
        <w:tabs>
          <w:tab w:val="left" w:pos="624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никотиновую кислоту;</w:t>
      </w:r>
    </w:p>
    <w:p w:rsidR="000429F6" w:rsidRPr="00880E76" w:rsidRDefault="000429F6" w:rsidP="000429F6">
      <w:pPr>
        <w:numPr>
          <w:ilvl w:val="0"/>
          <w:numId w:val="1"/>
        </w:numPr>
        <w:shd w:val="clear" w:color="auto" w:fill="FFFFFF"/>
        <w:tabs>
          <w:tab w:val="left" w:pos="624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спиронолактон, верошпирон;</w:t>
      </w:r>
    </w:p>
    <w:p w:rsidR="000429F6" w:rsidRPr="00880E76" w:rsidRDefault="000429F6" w:rsidP="000429F6">
      <w:pPr>
        <w:numPr>
          <w:ilvl w:val="0"/>
          <w:numId w:val="1"/>
        </w:numPr>
        <w:shd w:val="clear" w:color="auto" w:fill="FFFFFF"/>
        <w:tabs>
          <w:tab w:val="left" w:pos="624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оперативное лечение.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880E76">
        <w:rPr>
          <w:b/>
          <w:color w:val="000000"/>
          <w:sz w:val="28"/>
          <w:szCs w:val="28"/>
        </w:rPr>
        <w:t>.</w:t>
      </w:r>
      <w:r w:rsidRPr="00880E76">
        <w:rPr>
          <w:color w:val="000000"/>
          <w:sz w:val="28"/>
          <w:szCs w:val="28"/>
        </w:rPr>
        <w:t xml:space="preserve"> Наиболее частыми костными изменениями болезни Иценко-Кушинга являются: 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1.деформация и перелом костей;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2. остеопороз;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3. задержка роста в детском возрасте;</w:t>
      </w:r>
    </w:p>
    <w:p w:rsidR="000429F6" w:rsidRPr="00880E76" w:rsidRDefault="000429F6" w:rsidP="000429F6">
      <w:pPr>
        <w:numPr>
          <w:ilvl w:val="0"/>
          <w:numId w:val="2"/>
        </w:num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ускорение дифференцировки и роста скелета;</w:t>
      </w:r>
    </w:p>
    <w:p w:rsidR="000429F6" w:rsidRPr="00880E76" w:rsidRDefault="000429F6" w:rsidP="000429F6">
      <w:pPr>
        <w:numPr>
          <w:ilvl w:val="0"/>
          <w:numId w:val="3"/>
        </w:numPr>
        <w:shd w:val="clear" w:color="auto" w:fill="FFFFFF"/>
        <w:tabs>
          <w:tab w:val="left" w:pos="888"/>
        </w:tabs>
        <w:rPr>
          <w:rFonts w:cs="Arial"/>
          <w:color w:val="000000"/>
          <w:sz w:val="28"/>
          <w:szCs w:val="28"/>
        </w:rPr>
      </w:pPr>
      <w:r w:rsidRPr="00880E76">
        <w:rPr>
          <w:rFonts w:cs="Arial"/>
          <w:color w:val="000000"/>
          <w:sz w:val="28"/>
          <w:szCs w:val="28"/>
        </w:rPr>
        <w:t>гиперостоз.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0429F6" w:rsidRPr="00880E76" w:rsidRDefault="000429F6" w:rsidP="000429F6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880E76">
        <w:rPr>
          <w:b/>
          <w:color w:val="000000"/>
          <w:sz w:val="28"/>
          <w:szCs w:val="28"/>
        </w:rPr>
        <w:t>.</w:t>
      </w:r>
      <w:r w:rsidRPr="00880E76">
        <w:rPr>
          <w:color w:val="000000"/>
          <w:sz w:val="28"/>
          <w:szCs w:val="28"/>
        </w:rPr>
        <w:t xml:space="preserve"> Высокая распространенность ожирения в развитых странах объясняется: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А) наличием сбалансированного регулярного питания;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Б) недостатком в рационе питания белка;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smallCaps/>
          <w:color w:val="000000"/>
          <w:sz w:val="28"/>
          <w:szCs w:val="28"/>
        </w:rPr>
        <w:t xml:space="preserve">В) </w:t>
      </w:r>
      <w:r w:rsidRPr="00880E76">
        <w:rPr>
          <w:color w:val="000000"/>
          <w:sz w:val="28"/>
          <w:szCs w:val="28"/>
        </w:rPr>
        <w:t xml:space="preserve">избытком жира в рационе питания;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Г) недостатком в рационе питания клетчатки;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Д) недостатком витаминов группы В и Д.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99</w:t>
      </w:r>
      <w:r w:rsidRPr="00880E76">
        <w:rPr>
          <w:color w:val="000000"/>
          <w:sz w:val="28"/>
          <w:szCs w:val="28"/>
        </w:rPr>
        <w:t xml:space="preserve">. Для лечения метаболического синдрома используют: 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1. метформин;</w:t>
      </w:r>
    </w:p>
    <w:p w:rsidR="000429F6" w:rsidRPr="00880E76" w:rsidRDefault="000429F6" w:rsidP="000429F6">
      <w:pPr>
        <w:numPr>
          <w:ilvl w:val="0"/>
          <w:numId w:val="4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гормонозаместительную терапию (для женщин);</w:t>
      </w:r>
    </w:p>
    <w:p w:rsidR="000429F6" w:rsidRPr="00880E76" w:rsidRDefault="000429F6" w:rsidP="000429F6">
      <w:pPr>
        <w:numPr>
          <w:ilvl w:val="0"/>
          <w:numId w:val="4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блокаторы α</w:t>
      </w:r>
      <w:r w:rsidRPr="00880E76">
        <w:rPr>
          <w:color w:val="000000"/>
          <w:sz w:val="28"/>
          <w:szCs w:val="28"/>
        </w:rPr>
        <w:t>-гликозидаз;</w:t>
      </w:r>
    </w:p>
    <w:p w:rsidR="000429F6" w:rsidRPr="00880E76" w:rsidRDefault="000429F6" w:rsidP="000429F6">
      <w:pPr>
        <w:numPr>
          <w:ilvl w:val="0"/>
          <w:numId w:val="4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блокаторы кишечных и панкреатических липаз;</w:t>
      </w:r>
    </w:p>
    <w:p w:rsidR="000429F6" w:rsidRPr="00880E76" w:rsidRDefault="000429F6" w:rsidP="000429F6">
      <w:pPr>
        <w:numPr>
          <w:ilvl w:val="0"/>
          <w:numId w:val="4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>ингибиторы АПФ.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0429F6" w:rsidRPr="00A3627A" w:rsidRDefault="000429F6" w:rsidP="000429F6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0429F6" w:rsidRDefault="000429F6" w:rsidP="000429F6">
      <w:pPr>
        <w:shd w:val="clear" w:color="auto" w:fill="FFFFFF"/>
        <w:rPr>
          <w:b/>
          <w:color w:val="000000"/>
          <w:sz w:val="28"/>
          <w:szCs w:val="28"/>
        </w:rPr>
      </w:pP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A3627A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Терапия феохромо</w:t>
      </w:r>
      <w:r w:rsidRPr="00880E76">
        <w:rPr>
          <w:color w:val="000000"/>
          <w:sz w:val="28"/>
          <w:szCs w:val="28"/>
        </w:rPr>
        <w:t>цитомы заключается в: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А) консервативном лечении кризов;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Б) лучевой терапии; </w:t>
      </w:r>
    </w:p>
    <w:p w:rsidR="000429F6" w:rsidRPr="00880E76" w:rsidRDefault="000429F6" w:rsidP="000429F6">
      <w:pPr>
        <w:shd w:val="clear" w:color="auto" w:fill="FFFFFF"/>
        <w:rPr>
          <w:sz w:val="28"/>
          <w:szCs w:val="28"/>
        </w:rPr>
      </w:pPr>
      <w:r w:rsidRPr="00880E76">
        <w:rPr>
          <w:color w:val="000000"/>
          <w:sz w:val="28"/>
          <w:szCs w:val="28"/>
        </w:rPr>
        <w:t>В) химиотерапии;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 w:rsidRPr="00880E76">
        <w:rPr>
          <w:color w:val="000000"/>
          <w:sz w:val="28"/>
          <w:szCs w:val="28"/>
        </w:rPr>
        <w:t xml:space="preserve">Г) оперативном удалении опухоли;    </w:t>
      </w:r>
    </w:p>
    <w:p w:rsidR="000429F6" w:rsidRPr="00880E76" w:rsidRDefault="000429F6" w:rsidP="000429F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наблюдении.</w:t>
      </w:r>
    </w:p>
    <w:sectPr w:rsidR="000429F6" w:rsidRPr="00880E76" w:rsidSect="00EE6953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2">
    <w:nsid w:val="08752A06"/>
    <w:multiLevelType w:val="multilevel"/>
    <w:tmpl w:val="DE1A0E7A"/>
    <w:lvl w:ilvl="0">
      <w:start w:val="9"/>
      <w:numFmt w:val="decimalZero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0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2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097668D"/>
    <w:multiLevelType w:val="singleLevel"/>
    <w:tmpl w:val="EC34176A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6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7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8">
    <w:nsid w:val="2C2554FB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9">
    <w:nsid w:val="2CBE3199"/>
    <w:multiLevelType w:val="singleLevel"/>
    <w:tmpl w:val="FB3018D0"/>
    <w:lvl w:ilvl="0">
      <w:start w:val="4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0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21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2E385BB9"/>
    <w:multiLevelType w:val="singleLevel"/>
    <w:tmpl w:val="A21C83CA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23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5">
    <w:nsid w:val="325F3262"/>
    <w:multiLevelType w:val="singleLevel"/>
    <w:tmpl w:val="2F265536"/>
    <w:lvl w:ilvl="0">
      <w:start w:val="1"/>
      <w:numFmt w:val="decimal"/>
      <w:lvlText w:val="%1."/>
      <w:legacy w:legacy="1" w:legacySpace="0" w:legacyIndent="153"/>
      <w:lvlJc w:val="left"/>
      <w:rPr>
        <w:rFonts w:ascii="Times New Roman" w:hAnsi="Times New Roman" w:hint="default"/>
      </w:rPr>
    </w:lvl>
  </w:abstractNum>
  <w:abstractNum w:abstractNumId="26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8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9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30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1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2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3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34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39">
    <w:nsid w:val="7B5C5BCD"/>
    <w:multiLevelType w:val="singleLevel"/>
    <w:tmpl w:val="2B8C1ED4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40">
    <w:nsid w:val="7E9E4C4A"/>
    <w:multiLevelType w:val="singleLevel"/>
    <w:tmpl w:val="FF0AC79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num w:numId="1">
    <w:abstractNumId w:val="15"/>
  </w:num>
  <w:num w:numId="2">
    <w:abstractNumId w:val="19"/>
  </w:num>
  <w:num w:numId="3">
    <w:abstractNumId w:val="19"/>
    <w:lvlOverride w:ilvl="0">
      <w:lvl w:ilvl="0">
        <w:start w:val="4"/>
        <w:numFmt w:val="decimal"/>
        <w:lvlText w:val="%1."/>
        <w:legacy w:legacy="1" w:legacySpace="0" w:legacyIndent="178"/>
        <w:lvlJc w:val="left"/>
        <w:rPr>
          <w:rFonts w:ascii="Arial" w:hAnsi="Arial" w:hint="default"/>
        </w:rPr>
      </w:lvl>
    </w:lvlOverride>
  </w:num>
  <w:num w:numId="4">
    <w:abstractNumId w:val="18"/>
  </w:num>
  <w:num w:numId="5">
    <w:abstractNumId w:val="40"/>
  </w:num>
  <w:num w:numId="6">
    <w:abstractNumId w:val="25"/>
  </w:num>
  <w:num w:numId="7">
    <w:abstractNumId w:val="22"/>
  </w:num>
  <w:num w:numId="8">
    <w:abstractNumId w:val="6"/>
  </w:num>
  <w:num w:numId="9">
    <w:abstractNumId w:val="27"/>
  </w:num>
  <w:num w:numId="10">
    <w:abstractNumId w:val="38"/>
  </w:num>
  <w:num w:numId="11">
    <w:abstractNumId w:val="26"/>
  </w:num>
  <w:num w:numId="12">
    <w:abstractNumId w:val="17"/>
  </w:num>
  <w:num w:numId="13">
    <w:abstractNumId w:val="5"/>
  </w:num>
  <w:num w:numId="14">
    <w:abstractNumId w:val="24"/>
  </w:num>
  <w:num w:numId="15">
    <w:abstractNumId w:val="39"/>
  </w:num>
  <w:num w:numId="16">
    <w:abstractNumId w:val="3"/>
  </w:num>
  <w:num w:numId="17">
    <w:abstractNumId w:val="29"/>
  </w:num>
  <w:num w:numId="18">
    <w:abstractNumId w:val="9"/>
  </w:num>
  <w:num w:numId="19">
    <w:abstractNumId w:val="36"/>
  </w:num>
  <w:num w:numId="20">
    <w:abstractNumId w:val="23"/>
  </w:num>
  <w:num w:numId="21">
    <w:abstractNumId w:val="35"/>
  </w:num>
  <w:num w:numId="22">
    <w:abstractNumId w:val="11"/>
  </w:num>
  <w:num w:numId="23">
    <w:abstractNumId w:val="32"/>
  </w:num>
  <w:num w:numId="24">
    <w:abstractNumId w:val="10"/>
  </w:num>
  <w:num w:numId="25">
    <w:abstractNumId w:val="13"/>
  </w:num>
  <w:num w:numId="26">
    <w:abstractNumId w:val="0"/>
  </w:num>
  <w:num w:numId="27">
    <w:abstractNumId w:val="30"/>
  </w:num>
  <w:num w:numId="28">
    <w:abstractNumId w:val="31"/>
  </w:num>
  <w:num w:numId="29">
    <w:abstractNumId w:val="28"/>
  </w:num>
  <w:num w:numId="30">
    <w:abstractNumId w:val="34"/>
  </w:num>
  <w:num w:numId="31">
    <w:abstractNumId w:val="7"/>
  </w:num>
  <w:num w:numId="32">
    <w:abstractNumId w:val="14"/>
  </w:num>
  <w:num w:numId="33">
    <w:abstractNumId w:val="37"/>
  </w:num>
  <w:num w:numId="34">
    <w:abstractNumId w:val="12"/>
  </w:num>
  <w:num w:numId="35">
    <w:abstractNumId w:val="16"/>
  </w:num>
  <w:num w:numId="36">
    <w:abstractNumId w:val="4"/>
  </w:num>
  <w:num w:numId="37">
    <w:abstractNumId w:val="8"/>
  </w:num>
  <w:num w:numId="38">
    <w:abstractNumId w:val="21"/>
  </w:num>
  <w:num w:numId="39">
    <w:abstractNumId w:val="1"/>
  </w:num>
  <w:num w:numId="40">
    <w:abstractNumId w:val="33"/>
  </w:num>
  <w:num w:numId="41">
    <w:abstractNumId w:val="2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429F6"/>
    <w:rsid w:val="00043834"/>
    <w:rsid w:val="0006023C"/>
    <w:rsid w:val="00085E27"/>
    <w:rsid w:val="00125C1F"/>
    <w:rsid w:val="00155459"/>
    <w:rsid w:val="00161C6F"/>
    <w:rsid w:val="00164776"/>
    <w:rsid w:val="00182E8E"/>
    <w:rsid w:val="001A7434"/>
    <w:rsid w:val="001B0E05"/>
    <w:rsid w:val="001D218F"/>
    <w:rsid w:val="001D3C0D"/>
    <w:rsid w:val="0025533E"/>
    <w:rsid w:val="00292C1D"/>
    <w:rsid w:val="002B3753"/>
    <w:rsid w:val="002E23E3"/>
    <w:rsid w:val="002E5A56"/>
    <w:rsid w:val="002E7040"/>
    <w:rsid w:val="003019F4"/>
    <w:rsid w:val="00313D56"/>
    <w:rsid w:val="00326205"/>
    <w:rsid w:val="003832E5"/>
    <w:rsid w:val="003E5591"/>
    <w:rsid w:val="004277A6"/>
    <w:rsid w:val="00441606"/>
    <w:rsid w:val="00443890"/>
    <w:rsid w:val="0049174E"/>
    <w:rsid w:val="004A2556"/>
    <w:rsid w:val="004C4420"/>
    <w:rsid w:val="004C4C3F"/>
    <w:rsid w:val="004E0E1F"/>
    <w:rsid w:val="004E1170"/>
    <w:rsid w:val="004F1350"/>
    <w:rsid w:val="00502DEC"/>
    <w:rsid w:val="00506AC2"/>
    <w:rsid w:val="00594F33"/>
    <w:rsid w:val="005950B5"/>
    <w:rsid w:val="005B1C7F"/>
    <w:rsid w:val="005D3036"/>
    <w:rsid w:val="00601E43"/>
    <w:rsid w:val="006125C2"/>
    <w:rsid w:val="00612F5D"/>
    <w:rsid w:val="00630CF5"/>
    <w:rsid w:val="00674D07"/>
    <w:rsid w:val="006753EA"/>
    <w:rsid w:val="006858F8"/>
    <w:rsid w:val="006A0CF5"/>
    <w:rsid w:val="006B6BEC"/>
    <w:rsid w:val="006C7384"/>
    <w:rsid w:val="006C7973"/>
    <w:rsid w:val="006E368C"/>
    <w:rsid w:val="006E5058"/>
    <w:rsid w:val="007469FE"/>
    <w:rsid w:val="007519F3"/>
    <w:rsid w:val="00775DAB"/>
    <w:rsid w:val="0079557F"/>
    <w:rsid w:val="007A0C3D"/>
    <w:rsid w:val="007E1E64"/>
    <w:rsid w:val="008750B3"/>
    <w:rsid w:val="00880E76"/>
    <w:rsid w:val="00887B4C"/>
    <w:rsid w:val="008A7B9D"/>
    <w:rsid w:val="008D597A"/>
    <w:rsid w:val="00921BBC"/>
    <w:rsid w:val="00926D7D"/>
    <w:rsid w:val="0094239D"/>
    <w:rsid w:val="009C3211"/>
    <w:rsid w:val="009D16D7"/>
    <w:rsid w:val="009D5715"/>
    <w:rsid w:val="009D78EB"/>
    <w:rsid w:val="009F06BB"/>
    <w:rsid w:val="009F1212"/>
    <w:rsid w:val="00A05370"/>
    <w:rsid w:val="00A3627A"/>
    <w:rsid w:val="00A50AF4"/>
    <w:rsid w:val="00A61780"/>
    <w:rsid w:val="00A72204"/>
    <w:rsid w:val="00AD2F05"/>
    <w:rsid w:val="00B93D9E"/>
    <w:rsid w:val="00BE6478"/>
    <w:rsid w:val="00C10E52"/>
    <w:rsid w:val="00C4207C"/>
    <w:rsid w:val="00CD3CFB"/>
    <w:rsid w:val="00D42F57"/>
    <w:rsid w:val="00D960D1"/>
    <w:rsid w:val="00DD5391"/>
    <w:rsid w:val="00DE7430"/>
    <w:rsid w:val="00DF6BD6"/>
    <w:rsid w:val="00E1443F"/>
    <w:rsid w:val="00E21B43"/>
    <w:rsid w:val="00E467B5"/>
    <w:rsid w:val="00E519C8"/>
    <w:rsid w:val="00EA2FED"/>
    <w:rsid w:val="00ED48D6"/>
    <w:rsid w:val="00ED7485"/>
    <w:rsid w:val="00EE20C2"/>
    <w:rsid w:val="00EE2BF8"/>
    <w:rsid w:val="00EE3BDD"/>
    <w:rsid w:val="00EE6953"/>
    <w:rsid w:val="00F02263"/>
    <w:rsid w:val="00F51C2E"/>
    <w:rsid w:val="00F579B0"/>
    <w:rsid w:val="00F623D6"/>
    <w:rsid w:val="00F641E0"/>
    <w:rsid w:val="00F919D9"/>
    <w:rsid w:val="00F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2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368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2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5897</Words>
  <Characters>33619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2012-06-23T05:10:00Z</dcterms:created>
  <dcterms:modified xsi:type="dcterms:W3CDTF">2012-12-04T06:45:00Z</dcterms:modified>
</cp:coreProperties>
</file>