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2B56ED" w:rsidRDefault="0036003C" w:rsidP="002B56ED">
      <w:pPr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03.5pt" o:ole="">
            <v:imagedata r:id="rId5" o:title=""/>
          </v:shape>
          <o:OLEObject Type="Embed" ProgID="MSPhotoEd.3" ShapeID="_x0000_i1025" DrawAspect="Content" ObjectID="_1451718767" r:id="rId6"/>
        </w:object>
      </w:r>
    </w:p>
    <w:p w:rsidR="002B56ED" w:rsidRPr="0028784D" w:rsidRDefault="002B56ED" w:rsidP="002B56ED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Вопросы санитарной статистики гематологической службы</w:t>
      </w:r>
      <w:r w:rsidRPr="00733B20">
        <w:rPr>
          <w:sz w:val="24"/>
          <w:szCs w:val="24"/>
        </w:rPr>
        <w:t>»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1.2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711C59"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 w:rsidR="00711C59">
        <w:rPr>
          <w:sz w:val="24"/>
          <w:szCs w:val="24"/>
        </w:rPr>
        <w:t>О</w:t>
      </w:r>
      <w:proofErr w:type="gramEnd"/>
      <w:r w:rsidR="00711C59">
        <w:rPr>
          <w:sz w:val="24"/>
          <w:szCs w:val="24"/>
        </w:rPr>
        <w:t>У 144 часа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>
        <w:rPr>
          <w:sz w:val="24"/>
          <w:szCs w:val="24"/>
        </w:rPr>
        <w:t>гематологической службы</w:t>
      </w:r>
      <w:r w:rsidRPr="00733B20">
        <w:rPr>
          <w:sz w:val="24"/>
          <w:szCs w:val="24"/>
        </w:rPr>
        <w:t>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Современные </w:t>
      </w:r>
      <w:r>
        <w:rPr>
          <w:sz w:val="24"/>
          <w:szCs w:val="24"/>
        </w:rPr>
        <w:t>статистические данные по основным разделам гематологической службы.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гематологии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2B56ED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2B56ED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2B56ED" w:rsidRPr="002B56ED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0C27C5" w:rsidRPr="005A46E4" w:rsidRDefault="000C27C5" w:rsidP="000C27C5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0C27C5" w:rsidRPr="00F45DB4" w:rsidRDefault="000C27C5" w:rsidP="000C27C5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0C27C5" w:rsidRPr="00F45DB4" w:rsidRDefault="000C27C5" w:rsidP="000C27C5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0C27C5" w:rsidRPr="00F45DB4" w:rsidRDefault="000C27C5" w:rsidP="000C27C5">
      <w:pPr>
        <w:jc w:val="both"/>
        <w:rPr>
          <w:sz w:val="24"/>
          <w:szCs w:val="24"/>
        </w:rPr>
      </w:pPr>
    </w:p>
    <w:p w:rsidR="000C27C5" w:rsidRPr="00F45DB4" w:rsidRDefault="000C27C5" w:rsidP="000C27C5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C27C5" w:rsidRPr="005A46E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0C27C5" w:rsidRPr="005A46E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 xml:space="preserve">Клиническая </w:t>
      </w:r>
      <w:proofErr w:type="spellStart"/>
      <w:r w:rsidRPr="005A46E4">
        <w:rPr>
          <w:sz w:val="28"/>
          <w:szCs w:val="28"/>
        </w:rPr>
        <w:t>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</w:t>
      </w:r>
      <w:proofErr w:type="spellEnd"/>
      <w:r w:rsidRPr="005A46E4">
        <w:rPr>
          <w:sz w:val="28"/>
          <w:szCs w:val="28"/>
        </w:rPr>
        <w:t xml:space="preserve"> для врачей/под </w:t>
      </w:r>
      <w:proofErr w:type="spellStart"/>
      <w:r w:rsidRPr="005A46E4">
        <w:rPr>
          <w:sz w:val="28"/>
          <w:szCs w:val="28"/>
        </w:rPr>
        <w:t>оедакцией</w:t>
      </w:r>
      <w:proofErr w:type="spellEnd"/>
      <w:r w:rsidRPr="005A46E4">
        <w:rPr>
          <w:sz w:val="28"/>
          <w:szCs w:val="28"/>
        </w:rPr>
        <w:t xml:space="preserve"> М.А.Волковой.-М.:Медицина,2001.-576 с.</w:t>
      </w:r>
    </w:p>
    <w:p w:rsidR="000C27C5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</w:p>
    <w:p w:rsidR="000C27C5" w:rsidRPr="00F45DB4" w:rsidRDefault="000C27C5" w:rsidP="000C27C5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F762A7" w:rsidRDefault="00F762A7" w:rsidP="00F762A7">
      <w:pPr>
        <w:jc w:val="both"/>
        <w:rPr>
          <w:b/>
        </w:rPr>
      </w:pPr>
    </w:p>
    <w:p w:rsidR="00711C59" w:rsidRDefault="00711C59" w:rsidP="00F762A7">
      <w:pPr>
        <w:jc w:val="both"/>
        <w:rPr>
          <w:b/>
        </w:rPr>
      </w:pP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11C59" w:rsidRDefault="0036003C" w:rsidP="00711C59">
      <w:pPr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1pt;height:103.5pt" o:ole="">
            <v:imagedata r:id="rId5" o:title=""/>
          </v:shape>
          <o:OLEObject Type="Embed" ProgID="MSPhotoEd.3" ShapeID="_x0000_i1026" DrawAspect="Content" ObjectID="_1451718768" r:id="rId7"/>
        </w:object>
      </w:r>
    </w:p>
    <w:p w:rsidR="00711C59" w:rsidRPr="0028784D" w:rsidRDefault="00711C59" w:rsidP="00711C5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 xml:space="preserve">Дифференциальная диагностика </w:t>
      </w:r>
      <w:proofErr w:type="spellStart"/>
      <w:r>
        <w:rPr>
          <w:sz w:val="24"/>
          <w:szCs w:val="24"/>
        </w:rPr>
        <w:t>желтух</w:t>
      </w:r>
      <w:proofErr w:type="spellEnd"/>
      <w:r w:rsidRPr="00733B20">
        <w:rPr>
          <w:sz w:val="24"/>
          <w:szCs w:val="24"/>
        </w:rPr>
        <w:t>»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2.4.5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У 144 часа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>
        <w:rPr>
          <w:sz w:val="24"/>
          <w:szCs w:val="24"/>
        </w:rPr>
        <w:t>гематологической службы</w:t>
      </w:r>
      <w:r w:rsidRPr="00733B20">
        <w:rPr>
          <w:sz w:val="24"/>
          <w:szCs w:val="24"/>
        </w:rPr>
        <w:t>.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Современные </w:t>
      </w:r>
      <w:r>
        <w:rPr>
          <w:sz w:val="24"/>
          <w:szCs w:val="24"/>
        </w:rPr>
        <w:t>статистические данные по основным разделам гематологической службы.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711C59" w:rsidRPr="002B56ED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711C59" w:rsidRPr="005A46E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711C59" w:rsidRPr="00F45DB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711C59" w:rsidRPr="00F45DB4" w:rsidRDefault="00711C59" w:rsidP="00711C5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711C59" w:rsidRPr="00F45DB4" w:rsidRDefault="00711C59" w:rsidP="00711C59">
      <w:pPr>
        <w:jc w:val="both"/>
        <w:rPr>
          <w:sz w:val="24"/>
          <w:szCs w:val="24"/>
        </w:rPr>
      </w:pPr>
    </w:p>
    <w:p w:rsidR="00711C59" w:rsidRPr="00F45DB4" w:rsidRDefault="00711C59" w:rsidP="00711C5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 xml:space="preserve">Клиническая </w:t>
      </w:r>
      <w:proofErr w:type="spellStart"/>
      <w:r w:rsidRPr="005A46E4">
        <w:rPr>
          <w:sz w:val="28"/>
          <w:szCs w:val="28"/>
        </w:rPr>
        <w:t>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</w:t>
      </w:r>
      <w:proofErr w:type="spellEnd"/>
      <w:r w:rsidRPr="005A46E4">
        <w:rPr>
          <w:sz w:val="28"/>
          <w:szCs w:val="28"/>
        </w:rPr>
        <w:t xml:space="preserve"> для врачей/под </w:t>
      </w:r>
      <w:proofErr w:type="spellStart"/>
      <w:r w:rsidRPr="005A46E4">
        <w:rPr>
          <w:sz w:val="28"/>
          <w:szCs w:val="28"/>
        </w:rPr>
        <w:t>оедакцией</w:t>
      </w:r>
      <w:proofErr w:type="spellEnd"/>
      <w:r w:rsidRPr="005A46E4">
        <w:rPr>
          <w:sz w:val="28"/>
          <w:szCs w:val="28"/>
        </w:rPr>
        <w:t xml:space="preserve"> М.А.Волковой.-М.:Медицина,2001.-576 с.</w:t>
      </w:r>
    </w:p>
    <w:p w:rsidR="00711C59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711C59" w:rsidRDefault="00711C59" w:rsidP="00711C59">
      <w:pPr>
        <w:jc w:val="both"/>
        <w:rPr>
          <w:b/>
        </w:rPr>
      </w:pPr>
    </w:p>
    <w:p w:rsidR="00711C59" w:rsidRDefault="00711C59" w:rsidP="00F762A7">
      <w:pPr>
        <w:jc w:val="both"/>
        <w:rPr>
          <w:b/>
        </w:rPr>
      </w:pP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11C59" w:rsidRDefault="0036003C" w:rsidP="00711C59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1pt;height:103.5pt" o:ole="">
            <v:imagedata r:id="rId5" o:title=""/>
          </v:shape>
          <o:OLEObject Type="Embed" ProgID="MSPhotoEd.3" ShapeID="_x0000_i1027" DrawAspect="Content" ObjectID="_1451718769" r:id="rId8"/>
        </w:object>
      </w:r>
    </w:p>
    <w:p w:rsidR="00711C59" w:rsidRPr="0028784D" w:rsidRDefault="00711C59" w:rsidP="00711C5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Эссенциальная</w:t>
      </w:r>
      <w:proofErr w:type="spellEnd"/>
      <w:r>
        <w:rPr>
          <w:sz w:val="24"/>
          <w:szCs w:val="24"/>
        </w:rPr>
        <w:t xml:space="preserve"> полицитемия</w:t>
      </w:r>
      <w:r w:rsidRPr="00733B20">
        <w:rPr>
          <w:sz w:val="24"/>
          <w:szCs w:val="24"/>
        </w:rPr>
        <w:t>»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2.3.0.0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У 144 часа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>
        <w:rPr>
          <w:sz w:val="24"/>
          <w:szCs w:val="24"/>
        </w:rPr>
        <w:t>лейкозов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 xml:space="preserve">Понятие </w:t>
      </w:r>
      <w:proofErr w:type="spellStart"/>
      <w:r>
        <w:rPr>
          <w:sz w:val="24"/>
          <w:szCs w:val="24"/>
        </w:rPr>
        <w:t>эссенциальная</w:t>
      </w:r>
      <w:proofErr w:type="spellEnd"/>
      <w:r>
        <w:rPr>
          <w:sz w:val="24"/>
          <w:szCs w:val="24"/>
        </w:rPr>
        <w:t xml:space="preserve"> полицитемия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711C59" w:rsidRPr="002B56ED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711C59" w:rsidRPr="005A46E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711C59" w:rsidRPr="00F45DB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711C59" w:rsidRPr="00F45DB4" w:rsidRDefault="00711C59" w:rsidP="00711C5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711C59" w:rsidRPr="00F45DB4" w:rsidRDefault="00711C59" w:rsidP="00711C59">
      <w:pPr>
        <w:jc w:val="both"/>
        <w:rPr>
          <w:sz w:val="24"/>
          <w:szCs w:val="24"/>
        </w:rPr>
      </w:pPr>
    </w:p>
    <w:p w:rsidR="00711C59" w:rsidRPr="00F45DB4" w:rsidRDefault="00711C59" w:rsidP="00711C5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 xml:space="preserve">Клиническая </w:t>
      </w:r>
      <w:proofErr w:type="spellStart"/>
      <w:r w:rsidRPr="005A46E4">
        <w:rPr>
          <w:sz w:val="28"/>
          <w:szCs w:val="28"/>
        </w:rPr>
        <w:t>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</w:t>
      </w:r>
      <w:proofErr w:type="spellEnd"/>
      <w:r w:rsidRPr="005A46E4">
        <w:rPr>
          <w:sz w:val="28"/>
          <w:szCs w:val="28"/>
        </w:rPr>
        <w:t xml:space="preserve"> для врачей/под </w:t>
      </w:r>
      <w:proofErr w:type="spellStart"/>
      <w:r w:rsidRPr="005A46E4">
        <w:rPr>
          <w:sz w:val="28"/>
          <w:szCs w:val="28"/>
        </w:rPr>
        <w:t>оедакцией</w:t>
      </w:r>
      <w:proofErr w:type="spellEnd"/>
      <w:r w:rsidRPr="005A46E4">
        <w:rPr>
          <w:sz w:val="28"/>
          <w:szCs w:val="28"/>
        </w:rPr>
        <w:t xml:space="preserve"> М.А.Волковой.-М.:Медицина,2001.-576 с.</w:t>
      </w:r>
    </w:p>
    <w:p w:rsidR="00711C59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711C59" w:rsidRDefault="00711C59" w:rsidP="00711C59">
      <w:pPr>
        <w:jc w:val="both"/>
        <w:rPr>
          <w:b/>
        </w:rPr>
      </w:pPr>
    </w:p>
    <w:p w:rsidR="00711C59" w:rsidRDefault="00711C59" w:rsidP="00F762A7">
      <w:pPr>
        <w:jc w:val="both"/>
        <w:rPr>
          <w:b/>
        </w:rPr>
      </w:pP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11C59" w:rsidRPr="00733B20" w:rsidRDefault="00711C59" w:rsidP="00711C5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11C59" w:rsidRDefault="0036003C" w:rsidP="00711C59">
      <w:pPr>
        <w:jc w:val="right"/>
        <w:rPr>
          <w:b/>
          <w:sz w:val="24"/>
          <w:szCs w:val="24"/>
        </w:rPr>
      </w:pPr>
      <w:r>
        <w:object w:dxaOrig="20397" w:dyaOrig="4919">
          <v:shape id="_x0000_i1028" type="#_x0000_t75" style="width:351pt;height:103.5pt" o:ole="">
            <v:imagedata r:id="rId5" o:title=""/>
          </v:shape>
          <o:OLEObject Type="Embed" ProgID="MSPhotoEd.3" ShapeID="_x0000_i1028" DrawAspect="Content" ObjectID="_1451718770" r:id="rId9"/>
        </w:object>
      </w:r>
    </w:p>
    <w:p w:rsidR="00711C59" w:rsidRPr="0028784D" w:rsidRDefault="00711C59" w:rsidP="00711C5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Синдром гомологичной крови</w:t>
      </w:r>
      <w:r w:rsidRPr="00733B20">
        <w:rPr>
          <w:sz w:val="24"/>
          <w:szCs w:val="24"/>
        </w:rPr>
        <w:t>»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3.1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У 144 часа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осложнениями при переливании крови: синдром гомологичной крови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>Синдром м</w:t>
      </w:r>
      <w:bookmarkStart w:id="0" w:name="_GoBack"/>
      <w:bookmarkEnd w:id="0"/>
      <w:r>
        <w:rPr>
          <w:sz w:val="24"/>
          <w:szCs w:val="24"/>
        </w:rPr>
        <w:t>ассивных трансфузий</w:t>
      </w:r>
    </w:p>
    <w:p w:rsidR="00711C59" w:rsidRPr="00733B20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711C59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711C59" w:rsidRPr="00733B20" w:rsidRDefault="00711C59" w:rsidP="00711C5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711C59" w:rsidRPr="002B56ED" w:rsidRDefault="00711C59" w:rsidP="00711C5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711C59" w:rsidRPr="00206CF4" w:rsidRDefault="00711C59" w:rsidP="00711C5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711C59" w:rsidRPr="005A46E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711C59" w:rsidRPr="00F45DB4" w:rsidRDefault="00711C59" w:rsidP="00711C5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711C59" w:rsidRPr="00F45DB4" w:rsidRDefault="00711C59" w:rsidP="00711C5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711C59" w:rsidRPr="00F45DB4" w:rsidRDefault="00711C59" w:rsidP="00711C59">
      <w:pPr>
        <w:jc w:val="both"/>
        <w:rPr>
          <w:sz w:val="24"/>
          <w:szCs w:val="24"/>
        </w:rPr>
      </w:pPr>
    </w:p>
    <w:p w:rsidR="00711C59" w:rsidRPr="00F45DB4" w:rsidRDefault="00711C59" w:rsidP="00711C5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711C59" w:rsidRPr="005A46E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 xml:space="preserve">Клиническая </w:t>
      </w:r>
      <w:proofErr w:type="spellStart"/>
      <w:r w:rsidRPr="005A46E4">
        <w:rPr>
          <w:sz w:val="28"/>
          <w:szCs w:val="28"/>
        </w:rPr>
        <w:t>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</w:t>
      </w:r>
      <w:proofErr w:type="spellEnd"/>
      <w:r w:rsidRPr="005A46E4">
        <w:rPr>
          <w:sz w:val="28"/>
          <w:szCs w:val="28"/>
        </w:rPr>
        <w:t xml:space="preserve"> для врачей/под </w:t>
      </w:r>
      <w:proofErr w:type="spellStart"/>
      <w:r w:rsidRPr="005A46E4">
        <w:rPr>
          <w:sz w:val="28"/>
          <w:szCs w:val="28"/>
        </w:rPr>
        <w:t>оедакцией</w:t>
      </w:r>
      <w:proofErr w:type="spellEnd"/>
      <w:r w:rsidRPr="005A46E4">
        <w:rPr>
          <w:sz w:val="28"/>
          <w:szCs w:val="28"/>
        </w:rPr>
        <w:t xml:space="preserve"> М.А.Волковой.-М.:Медицина,2001.-576 с.</w:t>
      </w:r>
    </w:p>
    <w:p w:rsidR="00711C59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711C59" w:rsidRPr="00F45DB4" w:rsidRDefault="00711C59" w:rsidP="00711C5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711C59" w:rsidRDefault="00711C59" w:rsidP="00711C59">
      <w:pPr>
        <w:jc w:val="both"/>
        <w:rPr>
          <w:b/>
        </w:rPr>
      </w:pPr>
    </w:p>
    <w:p w:rsidR="00711C59" w:rsidRDefault="00711C59" w:rsidP="00F762A7">
      <w:pPr>
        <w:jc w:val="both"/>
        <w:rPr>
          <w:b/>
        </w:rPr>
      </w:pP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B56ED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762A7" w:rsidRDefault="0036003C" w:rsidP="00F762A7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1pt;height:103.5pt" o:ole="">
            <v:imagedata r:id="rId5" o:title=""/>
          </v:shape>
          <o:OLEObject Type="Embed" ProgID="MSPhotoEd.3" ShapeID="_x0000_i1029" DrawAspect="Content" ObjectID="_1451718771" r:id="rId10"/>
        </w:object>
      </w:r>
    </w:p>
    <w:p w:rsidR="00F762A7" w:rsidRPr="0028784D" w:rsidRDefault="00F762A7" w:rsidP="00F762A7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proofErr w:type="spellStart"/>
      <w:r w:rsidR="002B56ED">
        <w:rPr>
          <w:sz w:val="24"/>
          <w:szCs w:val="24"/>
        </w:rPr>
        <w:t>Миелограмма</w:t>
      </w:r>
      <w:proofErr w:type="spellEnd"/>
      <w:r w:rsidR="002B56ED">
        <w:rPr>
          <w:sz w:val="24"/>
          <w:szCs w:val="24"/>
        </w:rPr>
        <w:t xml:space="preserve"> при </w:t>
      </w:r>
      <w:proofErr w:type="spellStart"/>
      <w:r w:rsidR="002B56ED">
        <w:rPr>
          <w:sz w:val="24"/>
          <w:szCs w:val="24"/>
        </w:rPr>
        <w:t>миеломной</w:t>
      </w:r>
      <w:proofErr w:type="spellEnd"/>
      <w:r w:rsidR="002B56ED">
        <w:rPr>
          <w:sz w:val="24"/>
          <w:szCs w:val="24"/>
        </w:rPr>
        <w:t xml:space="preserve"> болезни</w:t>
      </w:r>
      <w:r w:rsidRPr="00733B20">
        <w:rPr>
          <w:sz w:val="24"/>
          <w:szCs w:val="24"/>
        </w:rPr>
        <w:t>»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2B56ED">
        <w:rPr>
          <w:sz w:val="24"/>
          <w:szCs w:val="24"/>
        </w:rPr>
        <w:t>2.3.1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711C59"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 w:rsidR="00711C59">
        <w:rPr>
          <w:sz w:val="24"/>
          <w:szCs w:val="24"/>
        </w:rPr>
        <w:t>О</w:t>
      </w:r>
      <w:proofErr w:type="gramEnd"/>
      <w:r w:rsidR="00711C59">
        <w:rPr>
          <w:sz w:val="24"/>
          <w:szCs w:val="24"/>
        </w:rPr>
        <w:t>У 144 часа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2B56ED">
        <w:rPr>
          <w:sz w:val="24"/>
          <w:szCs w:val="24"/>
        </w:rPr>
        <w:t>гематологии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</w:t>
      </w:r>
      <w:r w:rsidR="002B56ED">
        <w:rPr>
          <w:sz w:val="24"/>
          <w:szCs w:val="24"/>
        </w:rPr>
        <w:t xml:space="preserve">множественной миеломе. </w:t>
      </w:r>
      <w:proofErr w:type="spellStart"/>
      <w:r w:rsidR="002B56ED">
        <w:rPr>
          <w:sz w:val="24"/>
          <w:szCs w:val="24"/>
        </w:rPr>
        <w:t>Миелограмма</w:t>
      </w:r>
      <w:proofErr w:type="spellEnd"/>
      <w:r w:rsidR="002B56ED">
        <w:rPr>
          <w:sz w:val="24"/>
          <w:szCs w:val="24"/>
        </w:rPr>
        <w:t xml:space="preserve"> при </w:t>
      </w:r>
      <w:proofErr w:type="spellStart"/>
      <w:r w:rsidR="002B56ED">
        <w:rPr>
          <w:sz w:val="24"/>
          <w:szCs w:val="24"/>
        </w:rPr>
        <w:t>миеломной</w:t>
      </w:r>
      <w:proofErr w:type="spellEnd"/>
      <w:r w:rsidR="002B56ED">
        <w:rPr>
          <w:sz w:val="24"/>
          <w:szCs w:val="24"/>
        </w:rPr>
        <w:t xml:space="preserve"> болезни.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9D714B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 w:rsidR="002B56ED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 xml:space="preserve">, новые рекомендации общества </w:t>
      </w:r>
      <w:r w:rsidR="002B56ED">
        <w:rPr>
          <w:sz w:val="24"/>
          <w:szCs w:val="24"/>
        </w:rPr>
        <w:t xml:space="preserve">гематологов, </w:t>
      </w:r>
      <w:proofErr w:type="spellStart"/>
      <w:r w:rsidR="002B56ED">
        <w:rPr>
          <w:sz w:val="24"/>
          <w:szCs w:val="24"/>
        </w:rPr>
        <w:t>миелограмма</w:t>
      </w:r>
      <w:proofErr w:type="spellEnd"/>
      <w:r w:rsidR="002B56ED">
        <w:rPr>
          <w:sz w:val="24"/>
          <w:szCs w:val="24"/>
        </w:rPr>
        <w:t xml:space="preserve"> при </w:t>
      </w:r>
      <w:proofErr w:type="spellStart"/>
      <w:r w:rsidR="002B56ED">
        <w:rPr>
          <w:sz w:val="24"/>
          <w:szCs w:val="24"/>
        </w:rPr>
        <w:t>миеломной</w:t>
      </w:r>
      <w:proofErr w:type="spellEnd"/>
      <w:r w:rsidR="002B56ED">
        <w:rPr>
          <w:sz w:val="24"/>
          <w:szCs w:val="24"/>
        </w:rPr>
        <w:t xml:space="preserve"> болезни</w:t>
      </w:r>
      <w:r w:rsidRPr="00733B20">
        <w:rPr>
          <w:sz w:val="24"/>
          <w:szCs w:val="24"/>
        </w:rPr>
        <w:t>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F762A7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 w:rsidR="002B56ED">
        <w:rPr>
          <w:sz w:val="24"/>
          <w:szCs w:val="24"/>
        </w:rPr>
        <w:t xml:space="preserve">об этиологии, патогенез </w:t>
      </w:r>
      <w:proofErr w:type="spellStart"/>
      <w:r w:rsidR="002B56ED">
        <w:rPr>
          <w:sz w:val="24"/>
          <w:szCs w:val="24"/>
        </w:rPr>
        <w:t>миеломной</w:t>
      </w:r>
      <w:proofErr w:type="spellEnd"/>
      <w:r w:rsidR="002B56ED">
        <w:rPr>
          <w:sz w:val="24"/>
          <w:szCs w:val="24"/>
        </w:rPr>
        <w:t xml:space="preserve"> болезни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</w:t>
      </w:r>
      <w:r w:rsidR="002B56ED">
        <w:rPr>
          <w:sz w:val="24"/>
          <w:szCs w:val="24"/>
        </w:rPr>
        <w:t xml:space="preserve"> по лечению</w:t>
      </w:r>
    </w:p>
    <w:p w:rsidR="00F762A7" w:rsidRPr="00733B20" w:rsidRDefault="002B56ED" w:rsidP="00F762A7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Миелограмма</w:t>
      </w:r>
      <w:proofErr w:type="spellEnd"/>
      <w:r>
        <w:rPr>
          <w:sz w:val="24"/>
          <w:szCs w:val="24"/>
        </w:rPr>
        <w:t xml:space="preserve"> при множественной миеломе (</w:t>
      </w:r>
      <w:proofErr w:type="spellStart"/>
      <w:r>
        <w:rPr>
          <w:sz w:val="24"/>
          <w:szCs w:val="24"/>
        </w:rPr>
        <w:t>Плазматизация</w:t>
      </w:r>
      <w:proofErr w:type="spellEnd"/>
      <w:r>
        <w:rPr>
          <w:sz w:val="24"/>
          <w:szCs w:val="24"/>
        </w:rPr>
        <w:t xml:space="preserve"> костного мозга)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F762A7">
      <w:pPr>
        <w:ind w:left="360"/>
        <w:jc w:val="both"/>
        <w:rPr>
          <w:sz w:val="24"/>
          <w:szCs w:val="24"/>
        </w:rPr>
      </w:pP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1</w:t>
      </w:r>
      <w:r w:rsidR="009D714B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2B56ED" w:rsidRPr="005A46E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5A46E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5A46E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2B56ED" w:rsidRPr="00F45DB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2B56ED" w:rsidRPr="00F45DB4" w:rsidRDefault="002B56ED" w:rsidP="002B56ED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B56ED" w:rsidRPr="00F45DB4" w:rsidRDefault="002B56ED" w:rsidP="002B56ED">
      <w:pPr>
        <w:jc w:val="both"/>
        <w:rPr>
          <w:sz w:val="24"/>
          <w:szCs w:val="24"/>
        </w:rPr>
      </w:pPr>
    </w:p>
    <w:p w:rsidR="002B56ED" w:rsidRPr="00F45DB4" w:rsidRDefault="002B56ED" w:rsidP="002B56E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 xml:space="preserve">Клиническая </w:t>
      </w:r>
      <w:proofErr w:type="spellStart"/>
      <w:r w:rsidRPr="005A46E4">
        <w:rPr>
          <w:sz w:val="28"/>
          <w:szCs w:val="28"/>
        </w:rPr>
        <w:t>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</w:t>
      </w:r>
      <w:proofErr w:type="spellEnd"/>
      <w:r w:rsidRPr="005A46E4">
        <w:rPr>
          <w:sz w:val="28"/>
          <w:szCs w:val="28"/>
        </w:rPr>
        <w:t xml:space="preserve"> для врачей/под </w:t>
      </w:r>
      <w:proofErr w:type="spellStart"/>
      <w:r w:rsidRPr="005A46E4">
        <w:rPr>
          <w:sz w:val="28"/>
          <w:szCs w:val="28"/>
        </w:rPr>
        <w:t>оедакцией</w:t>
      </w:r>
      <w:proofErr w:type="spellEnd"/>
      <w:r w:rsidRPr="005A46E4">
        <w:rPr>
          <w:sz w:val="28"/>
          <w:szCs w:val="28"/>
        </w:rPr>
        <w:t xml:space="preserve"> М.А.Волковой.-М.:Медицина,2001.-576 с.</w:t>
      </w:r>
    </w:p>
    <w:p w:rsidR="002B56ED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</w:p>
    <w:p w:rsidR="00F762A7" w:rsidRPr="00A32DE9" w:rsidRDefault="00F762A7" w:rsidP="00F762A7">
      <w:pPr>
        <w:rPr>
          <w:rFonts w:ascii="Arial" w:hAnsi="Arial" w:cs="Arial"/>
          <w:color w:val="474747"/>
        </w:rPr>
      </w:pPr>
    </w:p>
    <w:p w:rsidR="00F762A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</w:p>
    <w:p w:rsidR="009E053F" w:rsidRDefault="009E053F" w:rsidP="009D714B">
      <w:pPr>
        <w:jc w:val="both"/>
      </w:pPr>
    </w:p>
    <w:p w:rsidR="00711C59" w:rsidRPr="00F762A7" w:rsidRDefault="00711C59" w:rsidP="009D714B">
      <w:pPr>
        <w:jc w:val="both"/>
        <w:rPr>
          <w:b/>
          <w:sz w:val="24"/>
          <w:szCs w:val="24"/>
        </w:rPr>
      </w:pP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D96779" w:rsidRDefault="0036003C" w:rsidP="00D96779">
      <w:pPr>
        <w:jc w:val="right"/>
        <w:rPr>
          <w:b/>
          <w:sz w:val="24"/>
          <w:szCs w:val="24"/>
        </w:rPr>
      </w:pPr>
      <w:r>
        <w:object w:dxaOrig="20397" w:dyaOrig="4919">
          <v:shape id="_x0000_i1030" type="#_x0000_t75" style="width:351pt;height:103.5pt" o:ole="">
            <v:imagedata r:id="rId5" o:title=""/>
          </v:shape>
          <o:OLEObject Type="Embed" ProgID="MSPhotoEd.3" ShapeID="_x0000_i1030" DrawAspect="Content" ObjectID="_1451718772" r:id="rId11"/>
        </w:object>
      </w:r>
    </w:p>
    <w:p w:rsidR="00D96779" w:rsidRPr="0028784D" w:rsidRDefault="00D96779" w:rsidP="00D9677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Цитостатическая болезнь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9E053F">
        <w:rPr>
          <w:sz w:val="24"/>
          <w:szCs w:val="24"/>
        </w:rPr>
        <w:t>2.6.1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711C59">
        <w:rPr>
          <w:sz w:val="24"/>
          <w:szCs w:val="24"/>
        </w:rPr>
        <w:t>Гематология</w:t>
      </w:r>
      <w:proofErr w:type="gramStart"/>
      <w:r w:rsidRPr="00733B20">
        <w:rPr>
          <w:sz w:val="24"/>
          <w:szCs w:val="24"/>
        </w:rPr>
        <w:t>»</w:t>
      </w:r>
      <w:r w:rsidR="00711C59">
        <w:rPr>
          <w:sz w:val="24"/>
          <w:szCs w:val="24"/>
        </w:rPr>
        <w:t>О</w:t>
      </w:r>
      <w:proofErr w:type="gramEnd"/>
      <w:r w:rsidR="00711C59">
        <w:rPr>
          <w:sz w:val="24"/>
          <w:szCs w:val="24"/>
        </w:rPr>
        <w:t>У 144 часа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этиологией, патогенезом цитостатической болезни.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Причины возникновения цитостатической болезни, методы борьбы с ней.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9D714B" w:rsidRDefault="00D96779" w:rsidP="00D96779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88446A">
        <w:rPr>
          <w:sz w:val="24"/>
          <w:szCs w:val="24"/>
        </w:rPr>
        <w:t>методах коррекции цитостатической болезни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эритроцитарной</w:t>
      </w:r>
      <w:proofErr w:type="spellEnd"/>
      <w:r>
        <w:rPr>
          <w:sz w:val="24"/>
          <w:szCs w:val="24"/>
        </w:rPr>
        <w:t xml:space="preserve"> массы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тромбоконцентрата</w:t>
      </w:r>
      <w:proofErr w:type="spellEnd"/>
    </w:p>
    <w:p w:rsidR="00D96779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СЗП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современных антибактериальных препаратов, противогрибковых препаратов, </w:t>
      </w:r>
      <w:proofErr w:type="spellStart"/>
      <w:r>
        <w:rPr>
          <w:sz w:val="24"/>
          <w:szCs w:val="24"/>
        </w:rPr>
        <w:t>колониестимулирующих</w:t>
      </w:r>
      <w:proofErr w:type="spellEnd"/>
      <w:r>
        <w:rPr>
          <w:sz w:val="24"/>
          <w:szCs w:val="24"/>
        </w:rPr>
        <w:t xml:space="preserve"> факторов.</w:t>
      </w:r>
    </w:p>
    <w:p w:rsidR="00D96779" w:rsidRPr="00733B20" w:rsidRDefault="00D96779" w:rsidP="009E053F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       Основная: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sz w:val="24"/>
          <w:szCs w:val="24"/>
        </w:rPr>
        <w:t xml:space="preserve">1.  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2</w:t>
      </w:r>
      <w:r w:rsidRPr="0088446A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 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3. Атлас по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8446A">
        <w:rPr>
          <w:rFonts w:ascii="Arial" w:hAnsi="Arial" w:cs="Arial"/>
          <w:sz w:val="24"/>
          <w:szCs w:val="24"/>
        </w:rPr>
        <w:t>и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    Дополнительная: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88446A">
        <w:rPr>
          <w:sz w:val="24"/>
          <w:szCs w:val="24"/>
        </w:rPr>
        <w:t>:»</w:t>
      </w:r>
      <w:proofErr w:type="gramEnd"/>
      <w:r w:rsidRPr="0088446A">
        <w:rPr>
          <w:sz w:val="24"/>
          <w:szCs w:val="24"/>
        </w:rPr>
        <w:t>Издательство БИНОМ», СПб.:»Невский Диалект», 2001 г. – 560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3. </w:t>
      </w:r>
      <w:proofErr w:type="spellStart"/>
      <w:r w:rsidRPr="0088446A">
        <w:rPr>
          <w:sz w:val="24"/>
          <w:szCs w:val="24"/>
        </w:rPr>
        <w:t>Абдулкадыров</w:t>
      </w:r>
      <w:proofErr w:type="spellEnd"/>
      <w:r w:rsidRPr="0088446A">
        <w:rPr>
          <w:sz w:val="24"/>
          <w:szCs w:val="24"/>
        </w:rPr>
        <w:t xml:space="preserve"> К. М. Клиническая гематология справочник врача/СПб.-2005.-285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4.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D96779" w:rsidRPr="00A32DE9" w:rsidRDefault="00D96779" w:rsidP="00D96779">
      <w:pPr>
        <w:rPr>
          <w:rFonts w:ascii="Arial" w:hAnsi="Arial" w:cs="Arial"/>
          <w:color w:val="474747"/>
        </w:rPr>
      </w:pPr>
    </w:p>
    <w:p w:rsidR="00D96779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</w:p>
    <w:p w:rsidR="00D96779" w:rsidRDefault="00D96779" w:rsidP="00D96779">
      <w:pPr>
        <w:jc w:val="both"/>
      </w:pPr>
    </w:p>
    <w:p w:rsidR="00D96779" w:rsidRDefault="00D96779" w:rsidP="00D96779">
      <w:pPr>
        <w:jc w:val="both"/>
      </w:pPr>
    </w:p>
    <w:p w:rsidR="00D96779" w:rsidRPr="00F762A7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F762A7" w:rsidRDefault="00D96779" w:rsidP="00D96779">
      <w:pPr>
        <w:jc w:val="both"/>
        <w:rPr>
          <w:b/>
          <w:sz w:val="24"/>
          <w:szCs w:val="24"/>
        </w:rPr>
      </w:pPr>
    </w:p>
    <w:p w:rsidR="00D96779" w:rsidRPr="00F762A7" w:rsidRDefault="00D96779" w:rsidP="00D96779">
      <w:pPr>
        <w:jc w:val="both"/>
        <w:rPr>
          <w:b/>
          <w:sz w:val="24"/>
          <w:szCs w:val="24"/>
        </w:rPr>
      </w:pPr>
    </w:p>
    <w:p w:rsidR="00206CF4" w:rsidRPr="00F762A7" w:rsidRDefault="00206CF4" w:rsidP="00206CF4">
      <w:pPr>
        <w:jc w:val="both"/>
        <w:rPr>
          <w:b/>
          <w:sz w:val="24"/>
          <w:szCs w:val="24"/>
        </w:rPr>
      </w:pP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9E053F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4F48A5" w:rsidRDefault="0036003C" w:rsidP="004F48A5">
      <w:pPr>
        <w:jc w:val="right"/>
        <w:rPr>
          <w:b/>
          <w:sz w:val="24"/>
          <w:szCs w:val="24"/>
        </w:rPr>
      </w:pPr>
      <w:r>
        <w:object w:dxaOrig="20397" w:dyaOrig="4919">
          <v:shape id="_x0000_i1031" type="#_x0000_t75" style="width:351pt;height:103.5pt" o:ole="">
            <v:imagedata r:id="rId5" o:title=""/>
          </v:shape>
          <o:OLEObject Type="Embed" ProgID="MSPhotoEd.3" ShapeID="_x0000_i1031" DrawAspect="Content" ObjectID="_1451718773" r:id="rId12"/>
        </w:object>
      </w:r>
    </w:p>
    <w:p w:rsidR="004F48A5" w:rsidRPr="001060BE" w:rsidRDefault="004F48A5" w:rsidP="004F48A5">
      <w:pPr>
        <w:jc w:val="center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>Методическая разработка семинара.</w:t>
      </w:r>
    </w:p>
    <w:p w:rsidR="00206CF4" w:rsidRPr="001060BE" w:rsidRDefault="00206CF4" w:rsidP="00206CF4">
      <w:pPr>
        <w:jc w:val="both"/>
        <w:rPr>
          <w:b/>
          <w:sz w:val="24"/>
          <w:szCs w:val="24"/>
        </w:rPr>
      </w:pP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1.Название: «</w:t>
      </w:r>
      <w:r w:rsidR="009E053F">
        <w:rPr>
          <w:sz w:val="24"/>
          <w:szCs w:val="24"/>
        </w:rPr>
        <w:t xml:space="preserve">Изменения </w:t>
      </w:r>
      <w:proofErr w:type="spellStart"/>
      <w:r w:rsidR="009E053F">
        <w:rPr>
          <w:sz w:val="24"/>
          <w:szCs w:val="24"/>
        </w:rPr>
        <w:t>миелограммы</w:t>
      </w:r>
      <w:proofErr w:type="spellEnd"/>
      <w:r w:rsidR="009E053F">
        <w:rPr>
          <w:sz w:val="24"/>
          <w:szCs w:val="24"/>
        </w:rPr>
        <w:t xml:space="preserve"> и анализов крови при ЖДА</w:t>
      </w:r>
      <w:r w:rsidRPr="001060BE">
        <w:rPr>
          <w:sz w:val="24"/>
          <w:szCs w:val="24"/>
        </w:rPr>
        <w:t>.»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2. Код темы семинара:</w:t>
      </w:r>
      <w:r w:rsidR="009E053F">
        <w:rPr>
          <w:sz w:val="24"/>
          <w:szCs w:val="24"/>
        </w:rPr>
        <w:t>2.4.1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3.Наименование цикла</w:t>
      </w:r>
      <w:proofErr w:type="gramStart"/>
      <w:r w:rsidRPr="001060BE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 w:rsidRPr="00733B20"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4.Контингент </w:t>
      </w:r>
      <w:proofErr w:type="gramStart"/>
      <w:r w:rsidRPr="001060BE">
        <w:rPr>
          <w:b/>
          <w:sz w:val="24"/>
          <w:szCs w:val="24"/>
        </w:rPr>
        <w:t>обучающихся</w:t>
      </w:r>
      <w:proofErr w:type="gramEnd"/>
      <w:r w:rsidRPr="001060BE">
        <w:rPr>
          <w:b/>
          <w:sz w:val="24"/>
          <w:szCs w:val="24"/>
        </w:rPr>
        <w:t>:</w:t>
      </w:r>
      <w:r w:rsidRPr="001060BE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5.Продолжительность занятия:</w:t>
      </w:r>
      <w:r>
        <w:rPr>
          <w:sz w:val="24"/>
          <w:szCs w:val="24"/>
        </w:rPr>
        <w:t>2</w:t>
      </w:r>
      <w:r w:rsidRPr="001060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1060BE">
        <w:rPr>
          <w:sz w:val="24"/>
          <w:szCs w:val="24"/>
        </w:rPr>
        <w:t xml:space="preserve">. 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6.Цель:</w:t>
      </w:r>
      <w:r w:rsidRPr="001060BE">
        <w:rPr>
          <w:sz w:val="24"/>
          <w:szCs w:val="24"/>
        </w:rPr>
        <w:t xml:space="preserve">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</w:t>
      </w:r>
      <w:proofErr w:type="spellStart"/>
      <w:r w:rsidRPr="001060BE">
        <w:rPr>
          <w:sz w:val="24"/>
          <w:szCs w:val="24"/>
        </w:rPr>
        <w:t>микросгустков</w:t>
      </w:r>
      <w:proofErr w:type="spellEnd"/>
      <w:r w:rsidRPr="001060BE">
        <w:rPr>
          <w:sz w:val="24"/>
          <w:szCs w:val="24"/>
        </w:rPr>
        <w:t xml:space="preserve"> и агрегатов клеток крови.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7. </w:t>
      </w:r>
      <w:r w:rsidRPr="001060BE">
        <w:rPr>
          <w:sz w:val="24"/>
          <w:szCs w:val="24"/>
        </w:rPr>
        <w:t>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8.</w:t>
      </w:r>
      <w:r w:rsidRPr="001060BE">
        <w:rPr>
          <w:sz w:val="24"/>
          <w:szCs w:val="24"/>
        </w:rPr>
        <w:t xml:space="preserve"> План семинара: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Основные показатели </w:t>
      </w:r>
      <w:proofErr w:type="spellStart"/>
      <w:r w:rsidR="009E053F">
        <w:rPr>
          <w:sz w:val="24"/>
          <w:szCs w:val="24"/>
        </w:rPr>
        <w:t>миелограммы</w:t>
      </w:r>
      <w:proofErr w:type="spellEnd"/>
      <w:r w:rsidR="009E053F">
        <w:rPr>
          <w:sz w:val="24"/>
          <w:szCs w:val="24"/>
        </w:rPr>
        <w:t xml:space="preserve"> при анемиях</w:t>
      </w:r>
    </w:p>
    <w:p w:rsidR="001060BE" w:rsidRPr="001060BE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крови при ЖДА</w:t>
      </w:r>
    </w:p>
    <w:p w:rsidR="001060BE" w:rsidRPr="001060BE" w:rsidRDefault="009E053F" w:rsidP="001060BE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Миелограмма</w:t>
      </w:r>
      <w:proofErr w:type="spellEnd"/>
      <w:r>
        <w:rPr>
          <w:sz w:val="24"/>
          <w:szCs w:val="24"/>
        </w:rPr>
        <w:t xml:space="preserve"> при ЖДА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Принципы интенсивной терапии.</w:t>
      </w:r>
    </w:p>
    <w:p w:rsidR="001060BE" w:rsidRPr="001060BE" w:rsidRDefault="001060BE" w:rsidP="001060BE">
      <w:pPr>
        <w:ind w:left="360"/>
        <w:jc w:val="both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 xml:space="preserve">9. </w:t>
      </w:r>
      <w:r w:rsidRPr="001060BE">
        <w:rPr>
          <w:sz w:val="24"/>
          <w:szCs w:val="24"/>
        </w:rPr>
        <w:t>Иллюстративный материал: таблицы</w:t>
      </w:r>
      <w:proofErr w:type="gramStart"/>
      <w:r w:rsidRPr="001060BE">
        <w:rPr>
          <w:sz w:val="24"/>
          <w:szCs w:val="24"/>
        </w:rPr>
        <w:t xml:space="preserve"> ,</w:t>
      </w:r>
      <w:proofErr w:type="gramEnd"/>
      <w:r w:rsidRPr="001060BE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1060BE" w:rsidRDefault="001060BE" w:rsidP="001060BE">
      <w:pPr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lastRenderedPageBreak/>
        <w:t xml:space="preserve">10. </w:t>
      </w:r>
      <w:r w:rsidRPr="001060BE">
        <w:rPr>
          <w:sz w:val="24"/>
          <w:szCs w:val="24"/>
        </w:rPr>
        <w:t>Литература по теме семинара:</w:t>
      </w:r>
    </w:p>
    <w:p w:rsidR="001060BE" w:rsidRPr="001060BE" w:rsidRDefault="001060BE" w:rsidP="001060BE">
      <w:pPr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8"/>
          <w:szCs w:val="28"/>
        </w:rPr>
        <w:t>Основная: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испр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 и доп. - Казань :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Медлитература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с. 644-648.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Библиогр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.: с. 649-653.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Участн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ед. А. И. Воробьева =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Rationalefordrugtherapyofblooddisorders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: A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Guidebookformedicalpractitioners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/ A. I.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Vorobiev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Литтерра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, 2009. - 688 с. : табл. - (Рациональная фармакотерапия : серия руководств для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практ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 xml:space="preserve">. - 2012. - 923 с. -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указ.: с. 918-923. (Шифр к/20356)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060BE" w:rsidRDefault="0036003C" w:rsidP="001060BE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1pt;height:103.5pt" o:ole="">
            <v:imagedata r:id="rId5" o:title=""/>
          </v:shape>
          <o:OLEObject Type="Embed" ProgID="MSPhotoEd.3" ShapeID="_x0000_i1032" DrawAspect="Content" ObjectID="_1451718774" r:id="rId13"/>
        </w:object>
      </w:r>
    </w:p>
    <w:p w:rsidR="001060BE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9E053F">
        <w:rPr>
          <w:sz w:val="24"/>
          <w:szCs w:val="24"/>
        </w:rPr>
        <w:t>Техника взятия костного мозга для исследований</w:t>
      </w:r>
      <w:r w:rsidRPr="00733B20"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9E053F">
        <w:rPr>
          <w:sz w:val="24"/>
          <w:szCs w:val="24"/>
        </w:rPr>
        <w:t>2.2.14.0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711C59">
        <w:rPr>
          <w:sz w:val="24"/>
          <w:szCs w:val="24"/>
        </w:rPr>
        <w:t>Гематология</w:t>
      </w:r>
      <w:proofErr w:type="gramStart"/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</w:t>
      </w:r>
      <w:proofErr w:type="gramEnd"/>
      <w:r w:rsidR="00711C59">
        <w:rPr>
          <w:sz w:val="24"/>
          <w:szCs w:val="24"/>
        </w:rPr>
        <w:t>У 144 часа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6B4848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 xml:space="preserve">, </w:t>
      </w:r>
      <w:r w:rsidR="009E053F">
        <w:rPr>
          <w:sz w:val="24"/>
          <w:szCs w:val="24"/>
        </w:rPr>
        <w:t>Техника взятия костного мозга.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6B4848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6B4848" w:rsidRPr="006B4848" w:rsidRDefault="006B4848" w:rsidP="001060BE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Сообщения курсантов </w:t>
      </w:r>
    </w:p>
    <w:p w:rsidR="001060BE" w:rsidRPr="00733B20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Диагностические возможности в гематологии</w:t>
      </w:r>
    </w:p>
    <w:p w:rsidR="001060BE" w:rsidRPr="00733B20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Техника взятия костного мозга</w:t>
      </w:r>
    </w:p>
    <w:p w:rsidR="001060BE" w:rsidRPr="00733B20" w:rsidRDefault="001060BE" w:rsidP="006B4848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b/>
          <w:sz w:val="24"/>
          <w:szCs w:val="24"/>
        </w:rPr>
        <w:t>1</w:t>
      </w:r>
      <w:r w:rsidR="006B4848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F629D8">
        <w:rPr>
          <w:sz w:val="28"/>
          <w:szCs w:val="28"/>
        </w:rPr>
        <w:t xml:space="preserve">Литература по теме </w:t>
      </w:r>
      <w:r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lastRenderedPageBreak/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испр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 и доп. - Казань :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Медлитература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с. 644-648.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Библиогр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.: с. 649-653.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Участн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ед. А. И. Воробьева =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Rationalefordrugtherapyofblooddisorders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: A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Guidebookformedicalpractitioners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/ A. I.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Vorobiev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Литтерра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, 2009. - 688 с. : табл. - (Рациональная фармакотерапия : серия руководств для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практ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 xml:space="preserve">. - 2012. - 923 с. -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указ.: с. 918-923. (Шифр к/20356)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9E053F" w:rsidRPr="001060BE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9E053F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E053F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4848" w:rsidRPr="0036003C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Pr="00733B20" w:rsidRDefault="001060BE" w:rsidP="001060BE">
      <w:pPr>
        <w:rPr>
          <w:sz w:val="24"/>
          <w:szCs w:val="24"/>
        </w:rPr>
      </w:pPr>
    </w:p>
    <w:p w:rsidR="001060BE" w:rsidRPr="00F629D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827997" w:rsidRPr="006B484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629D8">
        <w:rPr>
          <w:sz w:val="24"/>
          <w:szCs w:val="24"/>
        </w:rPr>
        <w:t>Чепурная</w:t>
      </w:r>
      <w:proofErr w:type="spellEnd"/>
      <w:r w:rsidRPr="00F629D8">
        <w:rPr>
          <w:sz w:val="24"/>
          <w:szCs w:val="24"/>
        </w:rPr>
        <w:t xml:space="preserve">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E567C1" w:rsidRPr="00733B20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E567C1">
      <w:pPr>
        <w:jc w:val="center"/>
      </w:pPr>
      <w:r>
        <w:object w:dxaOrig="20397" w:dyaOrig="4919">
          <v:shape id="_x0000_i1033" type="#_x0000_t75" style="width:351pt;height:103.5pt" o:ole="">
            <v:imagedata r:id="rId5" o:title=""/>
          </v:shape>
          <o:OLEObject Type="Embed" ProgID="MSPhotoEd.3" ShapeID="_x0000_i1033" DrawAspect="Content" ObjectID="_1451718775" r:id="rId14"/>
        </w:object>
      </w: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044D4F">
        <w:rPr>
          <w:sz w:val="24"/>
          <w:szCs w:val="24"/>
        </w:rPr>
        <w:t>Механизмы иммунитета</w:t>
      </w:r>
      <w:r w:rsidRPr="006B4848">
        <w:rPr>
          <w:sz w:val="24"/>
          <w:szCs w:val="24"/>
        </w:rPr>
        <w:t>»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044D4F">
        <w:rPr>
          <w:sz w:val="24"/>
          <w:szCs w:val="24"/>
        </w:rPr>
        <w:t>2.2.14.0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044D4F">
        <w:rPr>
          <w:sz w:val="24"/>
          <w:szCs w:val="24"/>
        </w:rPr>
        <w:t>гематологи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>современными методами лечения при нарушениях в системе иммунитета.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>,  методы лечения.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терапии состояний связанных с нарушениями иммунитета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лечению 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препаратов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</w:p>
    <w:p w:rsidR="00E567C1" w:rsidRDefault="00E567C1" w:rsidP="00E567C1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E567C1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44D4F" w:rsidRPr="004728F5" w:rsidRDefault="00044D4F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4.Клиническая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E567C1" w:rsidRPr="006B4848" w:rsidRDefault="00E567C1" w:rsidP="00E567C1">
      <w:pPr>
        <w:spacing w:line="360" w:lineRule="auto"/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E567C1" w:rsidRDefault="00E567C1" w:rsidP="00E567C1">
      <w:pPr>
        <w:jc w:val="both"/>
        <w:rPr>
          <w:b/>
          <w:sz w:val="24"/>
          <w:szCs w:val="24"/>
        </w:rPr>
      </w:pPr>
    </w:p>
    <w:p w:rsidR="00827997" w:rsidRPr="006B4848" w:rsidRDefault="00827997" w:rsidP="00E567C1">
      <w:pPr>
        <w:jc w:val="both"/>
        <w:rPr>
          <w:b/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7ED2">
        <w:rPr>
          <w:b/>
          <w:sz w:val="24"/>
          <w:szCs w:val="24"/>
        </w:rPr>
        <w:t xml:space="preserve"> 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390069">
      <w:pPr>
        <w:jc w:val="center"/>
      </w:pPr>
      <w:r>
        <w:object w:dxaOrig="20397" w:dyaOrig="4919">
          <v:shape id="_x0000_i1034" type="#_x0000_t75" style="width:351pt;height:103.5pt" o:ole="">
            <v:imagedata r:id="rId5" o:title=""/>
          </v:shape>
          <o:OLEObject Type="Embed" ProgID="MSPhotoEd.3" ShapeID="_x0000_i1034" DrawAspect="Content" ObjectID="_1451718776" r:id="rId15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F7ED2">
        <w:rPr>
          <w:sz w:val="24"/>
          <w:szCs w:val="24"/>
        </w:rPr>
        <w:t>Показания к гемотрансфузиям при анемиях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F7ED2">
        <w:rPr>
          <w:sz w:val="24"/>
          <w:szCs w:val="24"/>
        </w:rPr>
        <w:t>2.4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3F7ED2">
        <w:rPr>
          <w:sz w:val="24"/>
          <w:szCs w:val="24"/>
        </w:rPr>
        <w:t>гематологи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817DB8">
        <w:rPr>
          <w:sz w:val="24"/>
          <w:szCs w:val="24"/>
        </w:rPr>
        <w:t>наиболее частыми заболеваниями крови</w:t>
      </w:r>
      <w:r>
        <w:rPr>
          <w:sz w:val="24"/>
          <w:szCs w:val="24"/>
        </w:rPr>
        <w:t xml:space="preserve">, </w:t>
      </w:r>
      <w:r w:rsidR="003F7ED2">
        <w:rPr>
          <w:sz w:val="24"/>
          <w:szCs w:val="24"/>
        </w:rPr>
        <w:t>показания для переливания крови при анемиях (ЖДА, АА, АГА, витамин</w:t>
      </w:r>
      <w:proofErr w:type="gramStart"/>
      <w:r w:rsidR="003F7ED2">
        <w:rPr>
          <w:sz w:val="24"/>
          <w:szCs w:val="24"/>
        </w:rPr>
        <w:t xml:space="preserve"> В</w:t>
      </w:r>
      <w:proofErr w:type="gramEnd"/>
      <w:r w:rsidR="003F7ED2">
        <w:rPr>
          <w:sz w:val="24"/>
          <w:szCs w:val="24"/>
        </w:rPr>
        <w:t xml:space="preserve"> 12 дефицитной анемией)</w:t>
      </w:r>
    </w:p>
    <w:p w:rsidR="00390069" w:rsidRPr="006B4848" w:rsidRDefault="00390069" w:rsidP="003F7ED2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r>
        <w:rPr>
          <w:sz w:val="24"/>
          <w:szCs w:val="24"/>
        </w:rPr>
        <w:t>развития</w:t>
      </w:r>
      <w:r w:rsidR="003F7ED2">
        <w:rPr>
          <w:sz w:val="24"/>
          <w:szCs w:val="24"/>
        </w:rPr>
        <w:t>анемий</w:t>
      </w:r>
      <w:proofErr w:type="spellEnd"/>
      <w:r w:rsidR="003F7ED2">
        <w:rPr>
          <w:sz w:val="24"/>
          <w:szCs w:val="24"/>
        </w:rPr>
        <w:t>. Показания к переливанию крови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90069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Показания к переливанию крови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АГА</w:t>
      </w:r>
    </w:p>
    <w:p w:rsidR="00390069" w:rsidRPr="006B4848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к переливанию крови при ЖДА</w:t>
      </w:r>
    </w:p>
    <w:p w:rsidR="00390069" w:rsidRPr="006B4848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к переливанию крови при АА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Pr="004728F5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7ED2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36003C" w:rsidP="00835BCB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1pt;height:103.5pt" o:ole="">
            <v:imagedata r:id="rId5" o:title=""/>
          </v:shape>
          <o:OLEObject Type="Embed" ProgID="MSPhotoEd.3" ShapeID="_x0000_i1035" DrawAspect="Content" ObjectID="_1451718777" r:id="rId16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F7ED2">
        <w:rPr>
          <w:sz w:val="24"/>
          <w:szCs w:val="24"/>
        </w:rPr>
        <w:t>Разбор анализов крови больных ОЛЛ, ОМЛ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F7ED2">
        <w:rPr>
          <w:sz w:val="24"/>
          <w:szCs w:val="24"/>
        </w:rPr>
        <w:t>2.3.0.0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3F7ED2">
        <w:rPr>
          <w:sz w:val="24"/>
          <w:szCs w:val="24"/>
        </w:rPr>
        <w:t>гематологи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3F7ED2">
        <w:rPr>
          <w:sz w:val="24"/>
          <w:szCs w:val="24"/>
        </w:rPr>
        <w:t>классификацией острых лейкозов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Хронические и острые </w:t>
      </w:r>
      <w:r w:rsidR="003F7ED2">
        <w:rPr>
          <w:sz w:val="24"/>
          <w:szCs w:val="24"/>
        </w:rPr>
        <w:t>лейкозы, разбор анализов крови при лейкозах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3F7ED2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Разбор анализов крови при лейкозах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835BCB" w:rsidRPr="004728F5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Pr="004728F5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E567C1" w:rsidRDefault="00E567C1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27997" w:rsidRPr="0036003C" w:rsidRDefault="00827997" w:rsidP="00827997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962E8" w:rsidRPr="00733B20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962E8" w:rsidRPr="006B4848" w:rsidRDefault="0036003C" w:rsidP="001962E8">
      <w:pPr>
        <w:jc w:val="right"/>
        <w:rPr>
          <w:b/>
          <w:sz w:val="24"/>
          <w:szCs w:val="24"/>
        </w:rPr>
      </w:pPr>
      <w:r>
        <w:object w:dxaOrig="20397" w:dyaOrig="4919">
          <v:shape id="_x0000_i1036" type="#_x0000_t75" style="width:351pt;height:103.5pt" o:ole="">
            <v:imagedata r:id="rId5" o:title=""/>
          </v:shape>
          <o:OLEObject Type="Embed" ProgID="MSPhotoEd.3" ShapeID="_x0000_i1036" DrawAspect="Content" ObjectID="_1451718778" r:id="rId17"/>
        </w:object>
      </w: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Интерпретация данных ОАК, </w:t>
      </w:r>
      <w:proofErr w:type="spellStart"/>
      <w:r>
        <w:rPr>
          <w:sz w:val="24"/>
          <w:szCs w:val="24"/>
        </w:rPr>
        <w:t>коагулограмм</w:t>
      </w:r>
      <w:proofErr w:type="spellEnd"/>
      <w:r w:rsidRPr="006B4848">
        <w:rPr>
          <w:sz w:val="24"/>
          <w:szCs w:val="24"/>
        </w:rPr>
        <w:t>»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2.3.0.0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962E8" w:rsidRPr="006B4848" w:rsidRDefault="001962E8" w:rsidP="001962E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изменениями ОАК, </w:t>
      </w:r>
      <w:proofErr w:type="spellStart"/>
      <w:r>
        <w:rPr>
          <w:sz w:val="24"/>
          <w:szCs w:val="24"/>
        </w:rPr>
        <w:t>коагулограмм</w:t>
      </w:r>
      <w:proofErr w:type="spellEnd"/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показатели крови, разбор </w:t>
      </w:r>
      <w:proofErr w:type="spellStart"/>
      <w:r>
        <w:rPr>
          <w:sz w:val="24"/>
          <w:szCs w:val="24"/>
        </w:rPr>
        <w:t>коагулограмм</w:t>
      </w:r>
      <w:proofErr w:type="spellEnd"/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1962E8" w:rsidRPr="006B484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ОАК, разбор </w:t>
      </w:r>
      <w:proofErr w:type="spellStart"/>
      <w:r>
        <w:rPr>
          <w:sz w:val="24"/>
          <w:szCs w:val="24"/>
        </w:rPr>
        <w:t>коагулограмм</w:t>
      </w:r>
      <w:proofErr w:type="spellEnd"/>
    </w:p>
    <w:p w:rsidR="001962E8" w:rsidRPr="00390069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962E8" w:rsidRDefault="001962E8" w:rsidP="001962E8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962E8" w:rsidRPr="00390069" w:rsidRDefault="001962E8" w:rsidP="001962E8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962E8" w:rsidRPr="0005182C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962E8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962E8" w:rsidRPr="0085177D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962E8" w:rsidRPr="00835BCB" w:rsidRDefault="001962E8" w:rsidP="001962E8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1962E8" w:rsidRPr="001060BE" w:rsidRDefault="001962E8" w:rsidP="001962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962E8" w:rsidRPr="004728F5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1962E8" w:rsidRPr="006B4848" w:rsidRDefault="001962E8" w:rsidP="001962E8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962E8" w:rsidRPr="003F7ED2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1962E8" w:rsidRPr="001962E8" w:rsidRDefault="001962E8" w:rsidP="00835BCB">
      <w:pPr>
        <w:ind w:left="360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715494">
      <w:pPr>
        <w:jc w:val="center"/>
      </w:pPr>
      <w:r>
        <w:object w:dxaOrig="20397" w:dyaOrig="4919">
          <v:shape id="_x0000_i1037" type="#_x0000_t75" style="width:351pt;height:103.5pt" o:ole="">
            <v:imagedata r:id="rId5" o:title=""/>
          </v:shape>
          <o:OLEObject Type="Embed" ProgID="MSPhotoEd.3" ShapeID="_x0000_i1037" DrawAspect="Content" ObjectID="_1451718779" r:id="rId18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Изменения в </w:t>
      </w:r>
      <w:proofErr w:type="spellStart"/>
      <w:r>
        <w:rPr>
          <w:sz w:val="24"/>
          <w:szCs w:val="24"/>
        </w:rPr>
        <w:t>миелограммах</w:t>
      </w:r>
      <w:proofErr w:type="spellEnd"/>
      <w:r>
        <w:rPr>
          <w:sz w:val="24"/>
          <w:szCs w:val="24"/>
        </w:rPr>
        <w:t xml:space="preserve"> и ОАК при </w:t>
      </w:r>
      <w:proofErr w:type="spellStart"/>
      <w:r>
        <w:rPr>
          <w:sz w:val="24"/>
          <w:szCs w:val="24"/>
        </w:rPr>
        <w:t>мегалобластных</w:t>
      </w:r>
      <w:proofErr w:type="spellEnd"/>
      <w:r>
        <w:rPr>
          <w:sz w:val="24"/>
          <w:szCs w:val="24"/>
        </w:rPr>
        <w:t xml:space="preserve"> анемиях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2.4.4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современными методами диагностики </w:t>
      </w:r>
      <w:proofErr w:type="spellStart"/>
      <w:r>
        <w:rPr>
          <w:sz w:val="24"/>
          <w:szCs w:val="24"/>
        </w:rPr>
        <w:t>талассемий</w:t>
      </w:r>
      <w:proofErr w:type="spellEnd"/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ОАК при </w:t>
      </w:r>
      <w:proofErr w:type="spellStart"/>
      <w:r>
        <w:rPr>
          <w:sz w:val="24"/>
          <w:szCs w:val="24"/>
        </w:rPr>
        <w:t>талассемиях</w:t>
      </w:r>
      <w:proofErr w:type="spellEnd"/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 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Миелограмма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мегалобластной</w:t>
      </w:r>
      <w:proofErr w:type="spellEnd"/>
      <w:r>
        <w:rPr>
          <w:sz w:val="24"/>
          <w:szCs w:val="24"/>
        </w:rPr>
        <w:t xml:space="preserve"> анемии (</w:t>
      </w:r>
      <w:proofErr w:type="spellStart"/>
      <w:r>
        <w:rPr>
          <w:sz w:val="24"/>
          <w:szCs w:val="24"/>
        </w:rPr>
        <w:t>мегалобласты</w:t>
      </w:r>
      <w:proofErr w:type="spellEnd"/>
      <w:r>
        <w:rPr>
          <w:sz w:val="24"/>
          <w:szCs w:val="24"/>
        </w:rPr>
        <w:t>)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36003C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4728F5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715494" w:rsidRPr="006B4848" w:rsidRDefault="00715494" w:rsidP="00715494">
      <w:pPr>
        <w:jc w:val="both"/>
        <w:rPr>
          <w:sz w:val="24"/>
          <w:szCs w:val="24"/>
        </w:rPr>
      </w:pP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36003C" w:rsidP="00715494">
      <w:pPr>
        <w:jc w:val="right"/>
        <w:rPr>
          <w:b/>
          <w:sz w:val="24"/>
          <w:szCs w:val="24"/>
        </w:rPr>
      </w:pPr>
      <w:r>
        <w:object w:dxaOrig="20397" w:dyaOrig="4919">
          <v:shape id="_x0000_i1038" type="#_x0000_t75" style="width:351pt;height:103.5pt" o:ole="">
            <v:imagedata r:id="rId5" o:title=""/>
          </v:shape>
          <o:OLEObject Type="Embed" ProgID="MSPhotoEd.3" ShapeID="_x0000_i1038" DrawAspect="Content" ObjectID="_1451718780" r:id="rId19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Клинические методы обследования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2.2.14.0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методами диагностики в гематологии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показатели </w:t>
      </w:r>
      <w:proofErr w:type="spellStart"/>
      <w:r>
        <w:rPr>
          <w:sz w:val="24"/>
          <w:szCs w:val="24"/>
        </w:rPr>
        <w:t>миелограмм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трепанобиопсия</w:t>
      </w:r>
      <w:proofErr w:type="spellEnd"/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Миелограмма</w:t>
      </w:r>
      <w:proofErr w:type="spellEnd"/>
      <w:r>
        <w:rPr>
          <w:sz w:val="24"/>
          <w:szCs w:val="24"/>
        </w:rPr>
        <w:t xml:space="preserve"> при заболеваниях крови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36003C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4728F5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715494" w:rsidRPr="006B4848" w:rsidRDefault="00715494" w:rsidP="00715494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Default="00715494" w:rsidP="00711C5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 А. Н</w:t>
      </w: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36003C" w:rsidP="001A58D9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1pt;height:103.5pt" o:ole="">
            <v:imagedata r:id="rId5" o:title=""/>
          </v:shape>
          <o:OLEObject Type="Embed" ProgID="MSPhotoEd.3" ShapeID="_x0000_i1039" DrawAspect="Content" ObjectID="_1451718781" r:id="rId20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Принципы терапии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2.4.4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 xml:space="preserve">ОУ 144 </w:t>
      </w:r>
      <w:proofErr w:type="spellStart"/>
      <w:r w:rsidR="00711C59">
        <w:rPr>
          <w:sz w:val="24"/>
          <w:szCs w:val="24"/>
        </w:rPr>
        <w:t>чаа</w:t>
      </w:r>
      <w:proofErr w:type="spellEnd"/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принципами терапии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Терапия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36003C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711C5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1A58D9">
      <w:pPr>
        <w:jc w:val="center"/>
      </w:pPr>
      <w:r>
        <w:object w:dxaOrig="20397" w:dyaOrig="4919">
          <v:shape id="_x0000_i1040" type="#_x0000_t75" style="width:351pt;height:103.5pt" o:ole="">
            <v:imagedata r:id="rId5" o:title=""/>
          </v:shape>
          <o:OLEObject Type="Embed" ProgID="MSPhotoEd.3" ShapeID="_x0000_i1040" DrawAspect="Content" ObjectID="_1451718782" r:id="rId21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Дифференциальная диагностика анемий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формами анемий, дифференциальная диагностика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этиология, патогенез анемий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анемий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36003C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6003C" w:rsidRDefault="003600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36003C" w:rsidP="001A58D9">
      <w:pPr>
        <w:jc w:val="right"/>
        <w:rPr>
          <w:b/>
          <w:sz w:val="24"/>
          <w:szCs w:val="24"/>
        </w:rPr>
      </w:pPr>
      <w:r>
        <w:object w:dxaOrig="20397" w:dyaOrig="4919">
          <v:shape id="_x0000_i1041" type="#_x0000_t75" style="width:351pt;height:103.5pt" o:ole="">
            <v:imagedata r:id="rId5" o:title=""/>
          </v:shape>
          <o:OLEObject Type="Embed" ProgID="MSPhotoEd.3" ShapeID="_x0000_i1041" DrawAspect="Content" ObjectID="_1451718783" r:id="rId22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Современные принципы терапии ДВС синдрома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2.5.5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принципами терапии болезни </w:t>
      </w:r>
      <w:proofErr w:type="spellStart"/>
      <w:r>
        <w:rPr>
          <w:sz w:val="24"/>
          <w:szCs w:val="24"/>
        </w:rPr>
        <w:t>Маркиафавы-Микеле</w:t>
      </w:r>
      <w:proofErr w:type="spellEnd"/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этиология, патогенез  ДВС синдрома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ДВС синдрома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36003C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1A58D9">
      <w:pPr>
        <w:jc w:val="center"/>
      </w:pPr>
      <w:r>
        <w:object w:dxaOrig="20397" w:dyaOrig="4919">
          <v:shape id="_x0000_i1042" type="#_x0000_t75" style="width:351pt;height:103.5pt" o:ole="">
            <v:imagedata r:id="rId5" o:title=""/>
          </v:shape>
          <o:OLEObject Type="Embed" ProgID="MSPhotoEd.3" ShapeID="_x0000_i1042" DrawAspect="Content" ObjectID="_1451718784" r:id="rId23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869BD">
        <w:rPr>
          <w:sz w:val="24"/>
          <w:szCs w:val="24"/>
        </w:rPr>
        <w:t>Показания к переливанию крови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869BD">
        <w:rPr>
          <w:sz w:val="24"/>
          <w:szCs w:val="24"/>
        </w:rPr>
        <w:t>3.1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3869BD">
        <w:rPr>
          <w:sz w:val="24"/>
          <w:szCs w:val="24"/>
        </w:rPr>
        <w:t>показаниями к переливанию компонентов крови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 w:rsidR="003869BD">
        <w:rPr>
          <w:sz w:val="24"/>
          <w:szCs w:val="24"/>
        </w:rPr>
        <w:t>Показания к переливанию крови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3869BD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 (</w:t>
      </w:r>
      <w:proofErr w:type="spellStart"/>
      <w:r>
        <w:rPr>
          <w:sz w:val="24"/>
          <w:szCs w:val="24"/>
        </w:rPr>
        <w:t>Эритроцитарная</w:t>
      </w:r>
      <w:proofErr w:type="spellEnd"/>
      <w:r>
        <w:rPr>
          <w:sz w:val="24"/>
          <w:szCs w:val="24"/>
        </w:rPr>
        <w:t xml:space="preserve"> масса, </w:t>
      </w:r>
      <w:proofErr w:type="spellStart"/>
      <w:r>
        <w:rPr>
          <w:sz w:val="24"/>
          <w:szCs w:val="24"/>
        </w:rPr>
        <w:t>Тромбоконцентрат</w:t>
      </w:r>
      <w:proofErr w:type="spellEnd"/>
      <w:r>
        <w:rPr>
          <w:sz w:val="24"/>
          <w:szCs w:val="24"/>
        </w:rPr>
        <w:t>, СЗП)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36003C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3869BD">
      <w:pPr>
        <w:jc w:val="center"/>
      </w:pPr>
      <w:r>
        <w:object w:dxaOrig="20397" w:dyaOrig="4919">
          <v:shape id="_x0000_i1043" type="#_x0000_t75" style="width:351pt;height:103.5pt" o:ole="">
            <v:imagedata r:id="rId5" o:title=""/>
          </v:shape>
          <o:OLEObject Type="Embed" ProgID="MSPhotoEd.3" ShapeID="_x0000_i1043" DrawAspect="Content" ObjectID="_1451718785" r:id="rId24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Осложнения цитостатической терапии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2.6.1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spellStart"/>
      <w:proofErr w:type="gramEnd"/>
      <w:r w:rsidR="00711C59">
        <w:rPr>
          <w:sz w:val="24"/>
          <w:szCs w:val="24"/>
        </w:rPr>
        <w:t>Гемаология</w:t>
      </w:r>
      <w:proofErr w:type="spellEnd"/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причинами возникновения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>, классификация, лечение. Осложнения цитостатической терапии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proofErr w:type="spellStart"/>
      <w:r>
        <w:rPr>
          <w:sz w:val="24"/>
          <w:szCs w:val="24"/>
        </w:rPr>
        <w:t>Агранулоцитоз</w:t>
      </w:r>
      <w:proofErr w:type="spellEnd"/>
      <w:r>
        <w:rPr>
          <w:sz w:val="24"/>
          <w:szCs w:val="24"/>
        </w:rPr>
        <w:t>. Цитостатическая болезнь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Лечение </w:t>
      </w:r>
      <w:proofErr w:type="spellStart"/>
      <w:r>
        <w:rPr>
          <w:sz w:val="24"/>
          <w:szCs w:val="24"/>
        </w:rPr>
        <w:t>агранулоцитоза</w:t>
      </w:r>
      <w:proofErr w:type="spellEnd"/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36003C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36003C" w:rsidP="003869BD">
      <w:pPr>
        <w:jc w:val="right"/>
        <w:rPr>
          <w:b/>
          <w:sz w:val="24"/>
          <w:szCs w:val="24"/>
        </w:rPr>
      </w:pPr>
      <w:r>
        <w:object w:dxaOrig="20397" w:dyaOrig="4919">
          <v:shape id="_x0000_i1044" type="#_x0000_t75" style="width:351pt;height:103.5pt" o:ole="">
            <v:imagedata r:id="rId5" o:title=""/>
          </v:shape>
          <o:OLEObject Type="Embed" ProgID="MSPhotoEd.3" ShapeID="_x0000_i1044" DrawAspect="Content" ObjectID="_1451718786" r:id="rId25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Трансфузионная</w:t>
      </w:r>
      <w:proofErr w:type="spellEnd"/>
      <w:r>
        <w:rPr>
          <w:sz w:val="24"/>
          <w:szCs w:val="24"/>
        </w:rPr>
        <w:t xml:space="preserve"> терапия в лечении болезней крови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3.1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показаниями к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 при болезнях крови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Трансфузиология. Показания к переливанию крови.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 xml:space="preserve">курсантово </w:t>
      </w:r>
      <w:proofErr w:type="gramStart"/>
      <w:r>
        <w:rPr>
          <w:sz w:val="24"/>
          <w:szCs w:val="24"/>
        </w:rPr>
        <w:t>показаниях</w:t>
      </w:r>
      <w:proofErr w:type="gramEnd"/>
      <w:r>
        <w:rPr>
          <w:sz w:val="24"/>
          <w:szCs w:val="24"/>
        </w:rPr>
        <w:t xml:space="preserve"> к переливанию крови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36003C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36003C" w:rsidP="003869BD">
      <w:pPr>
        <w:jc w:val="right"/>
        <w:rPr>
          <w:b/>
          <w:sz w:val="24"/>
          <w:szCs w:val="24"/>
        </w:rPr>
      </w:pPr>
      <w:r>
        <w:object w:dxaOrig="20397" w:dyaOrig="4919">
          <v:shape id="_x0000_i1045" type="#_x0000_t75" style="width:351pt;height:103.5pt" o:ole="">
            <v:imagedata r:id="rId5" o:title=""/>
          </v:shape>
          <o:OLEObject Type="Embed" ProgID="MSPhotoEd.3" ShapeID="_x0000_i1045" DrawAspect="Content" ObjectID="_1451718787" r:id="rId26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Патогенетические методы коррекции </w:t>
      </w:r>
      <w:proofErr w:type="spellStart"/>
      <w:r>
        <w:rPr>
          <w:sz w:val="24"/>
          <w:szCs w:val="24"/>
        </w:rPr>
        <w:t>лейкемоидных</w:t>
      </w:r>
      <w:proofErr w:type="spellEnd"/>
      <w:r>
        <w:rPr>
          <w:sz w:val="24"/>
          <w:szCs w:val="24"/>
        </w:rPr>
        <w:t xml:space="preserve"> реакций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3.1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определением </w:t>
      </w:r>
      <w:proofErr w:type="spellStart"/>
      <w:r>
        <w:rPr>
          <w:sz w:val="24"/>
          <w:szCs w:val="24"/>
        </w:rPr>
        <w:t>лейкемоидных</w:t>
      </w:r>
      <w:proofErr w:type="spellEnd"/>
      <w:r>
        <w:rPr>
          <w:sz w:val="24"/>
          <w:szCs w:val="24"/>
        </w:rPr>
        <w:t xml:space="preserve"> реакций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Классификация </w:t>
      </w:r>
      <w:proofErr w:type="spellStart"/>
      <w:r>
        <w:rPr>
          <w:sz w:val="24"/>
          <w:szCs w:val="24"/>
        </w:rPr>
        <w:t>лейкемоидных</w:t>
      </w:r>
      <w:proofErr w:type="spellEnd"/>
      <w:r>
        <w:rPr>
          <w:sz w:val="24"/>
          <w:szCs w:val="24"/>
        </w:rPr>
        <w:t xml:space="preserve"> реакций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ЛР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</w:t>
      </w:r>
    </w:p>
    <w:p w:rsidR="00827997" w:rsidRPr="006B4848" w:rsidRDefault="00827997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36003C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6003C" w:rsidRDefault="0036003C" w:rsidP="00827997">
      <w:pPr>
        <w:jc w:val="center"/>
      </w:pPr>
      <w:r>
        <w:object w:dxaOrig="20397" w:dyaOrig="4919">
          <v:shape id="_x0000_i1046" type="#_x0000_t75" style="width:351pt;height:103.5pt" o:ole="">
            <v:imagedata r:id="rId5" o:title=""/>
          </v:shape>
          <o:OLEObject Type="Embed" ProgID="MSPhotoEd.3" ShapeID="_x0000_i1046" DrawAspect="Content" ObjectID="_1451718788" r:id="rId27"/>
        </w:object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Структура учреждений службы крови и гематологической помощи</w:t>
      </w:r>
      <w:r w:rsidRPr="006B4848">
        <w:rPr>
          <w:sz w:val="24"/>
          <w:szCs w:val="24"/>
        </w:rPr>
        <w:t>»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1.2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="00711C59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711C59">
        <w:rPr>
          <w:sz w:val="24"/>
          <w:szCs w:val="24"/>
        </w:rPr>
        <w:t>ОУ 144 часа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827997" w:rsidRPr="006B4848" w:rsidRDefault="00827997" w:rsidP="00827997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структурой учреждений службы крови и гематологической помощи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Гематологическая служба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27997" w:rsidRDefault="00827997" w:rsidP="00827997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27997" w:rsidRPr="006B4848" w:rsidRDefault="00827997" w:rsidP="0082799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учреждений</w:t>
      </w:r>
    </w:p>
    <w:p w:rsidR="00827997" w:rsidRPr="00390069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7997" w:rsidRDefault="00827997" w:rsidP="00827997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27997" w:rsidRPr="00390069" w:rsidRDefault="00827997" w:rsidP="00827997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27997" w:rsidRPr="0005182C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27997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27997" w:rsidRPr="0085177D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27997" w:rsidRPr="0036003C" w:rsidRDefault="00827997" w:rsidP="00827997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1962E8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1962E8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827997" w:rsidRPr="001962E8" w:rsidRDefault="00827997" w:rsidP="00827997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827997" w:rsidRPr="001060BE" w:rsidRDefault="00827997" w:rsidP="008279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4. Клиническая иммунология и аллергология/</w:t>
      </w:r>
      <w:proofErr w:type="spellStart"/>
      <w:r>
        <w:rPr>
          <w:sz w:val="28"/>
          <w:szCs w:val="28"/>
        </w:rPr>
        <w:t>Казмирчук</w:t>
      </w:r>
      <w:proofErr w:type="spellEnd"/>
      <w:r>
        <w:rPr>
          <w:sz w:val="28"/>
          <w:szCs w:val="28"/>
        </w:rPr>
        <w:t xml:space="preserve"> В. Е., Ковальчук Л. В., Мальцев Д. В., </w:t>
      </w:r>
      <w:proofErr w:type="spellStart"/>
      <w:r>
        <w:rPr>
          <w:sz w:val="28"/>
          <w:szCs w:val="28"/>
        </w:rPr>
        <w:t>К.:Феникс</w:t>
      </w:r>
      <w:proofErr w:type="spellEnd"/>
      <w:r>
        <w:rPr>
          <w:sz w:val="28"/>
          <w:szCs w:val="28"/>
        </w:rPr>
        <w:t xml:space="preserve">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827997" w:rsidRPr="00715494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</w:t>
      </w:r>
      <w:proofErr w:type="spellStart"/>
      <w:r>
        <w:rPr>
          <w:sz w:val="28"/>
          <w:szCs w:val="28"/>
        </w:rPr>
        <w:t>Г.-Р.Бурместер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Пуцутто</w:t>
      </w:r>
      <w:proofErr w:type="spellEnd"/>
      <w:r>
        <w:rPr>
          <w:sz w:val="28"/>
          <w:szCs w:val="28"/>
        </w:rPr>
        <w:t xml:space="preserve">, пер с англ.-2-е издание, </w:t>
      </w:r>
      <w:proofErr w:type="spellStart"/>
      <w:r>
        <w:rPr>
          <w:sz w:val="28"/>
          <w:szCs w:val="28"/>
        </w:rPr>
        <w:t>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</w:t>
      </w:r>
      <w:proofErr w:type="spellEnd"/>
      <w:r>
        <w:rPr>
          <w:sz w:val="28"/>
          <w:szCs w:val="28"/>
        </w:rPr>
        <w:t xml:space="preserve"> знаний, 2009.-320 с.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27997" w:rsidRPr="003F7ED2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 w:rsidRPr="006B4848">
        <w:rPr>
          <w:sz w:val="24"/>
          <w:szCs w:val="24"/>
        </w:rPr>
        <w:t xml:space="preserve"> А. Н.</w:t>
      </w:r>
    </w:p>
    <w:p w:rsidR="00827997" w:rsidRPr="003F7ED2" w:rsidRDefault="00827997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Default="003869BD" w:rsidP="001A58D9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1A58D9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1A58D9">
      <w:pPr>
        <w:ind w:left="360"/>
        <w:jc w:val="both"/>
        <w:rPr>
          <w:sz w:val="24"/>
          <w:szCs w:val="24"/>
        </w:rPr>
      </w:pPr>
    </w:p>
    <w:p w:rsidR="001A58D9" w:rsidRDefault="001A58D9" w:rsidP="001A58D9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1A58D9">
      <w:pPr>
        <w:ind w:left="360"/>
        <w:jc w:val="both"/>
        <w:rPr>
          <w:sz w:val="24"/>
          <w:szCs w:val="24"/>
        </w:rPr>
      </w:pPr>
    </w:p>
    <w:p w:rsidR="001A58D9" w:rsidRDefault="001A58D9" w:rsidP="00715494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715494">
      <w:pPr>
        <w:ind w:left="360"/>
        <w:jc w:val="both"/>
        <w:rPr>
          <w:sz w:val="24"/>
          <w:szCs w:val="24"/>
        </w:rPr>
      </w:pPr>
    </w:p>
    <w:p w:rsidR="00715494" w:rsidRPr="006B4848" w:rsidRDefault="00715494" w:rsidP="00715494">
      <w:pPr>
        <w:jc w:val="both"/>
        <w:rPr>
          <w:b/>
          <w:sz w:val="24"/>
          <w:szCs w:val="24"/>
        </w:rPr>
      </w:pPr>
    </w:p>
    <w:p w:rsidR="00715494" w:rsidRPr="006B4848" w:rsidRDefault="00715494" w:rsidP="00715494">
      <w:pPr>
        <w:rPr>
          <w:sz w:val="24"/>
          <w:szCs w:val="24"/>
        </w:rPr>
      </w:pPr>
    </w:p>
    <w:p w:rsidR="00715494" w:rsidRPr="003F7ED2" w:rsidRDefault="00715494" w:rsidP="00715494">
      <w:pPr>
        <w:ind w:left="360"/>
        <w:jc w:val="both"/>
        <w:rPr>
          <w:sz w:val="24"/>
          <w:szCs w:val="24"/>
        </w:rPr>
      </w:pPr>
    </w:p>
    <w:p w:rsidR="001962E8" w:rsidRPr="001962E8" w:rsidRDefault="001962E8" w:rsidP="001962E8">
      <w:pPr>
        <w:ind w:left="360"/>
        <w:jc w:val="both"/>
        <w:rPr>
          <w:sz w:val="24"/>
          <w:szCs w:val="24"/>
        </w:rPr>
      </w:pPr>
    </w:p>
    <w:p w:rsidR="001962E8" w:rsidRPr="006B4848" w:rsidRDefault="001962E8" w:rsidP="001962E8">
      <w:pPr>
        <w:jc w:val="both"/>
        <w:rPr>
          <w:b/>
          <w:sz w:val="24"/>
          <w:szCs w:val="24"/>
        </w:rPr>
      </w:pPr>
    </w:p>
    <w:p w:rsidR="00835BCB" w:rsidRPr="006B4848" w:rsidRDefault="00835BCB" w:rsidP="00835BCB">
      <w:pPr>
        <w:rPr>
          <w:sz w:val="24"/>
          <w:szCs w:val="24"/>
        </w:rPr>
      </w:pPr>
    </w:p>
    <w:p w:rsidR="00835BCB" w:rsidRPr="006B4848" w:rsidRDefault="00835BCB">
      <w:pPr>
        <w:rPr>
          <w:sz w:val="24"/>
          <w:szCs w:val="24"/>
        </w:rPr>
      </w:pPr>
    </w:p>
    <w:sectPr w:rsidR="00835BCB" w:rsidRPr="006B4848" w:rsidSect="009A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0B364B"/>
    <w:multiLevelType w:val="hybridMultilevel"/>
    <w:tmpl w:val="8402CEFA"/>
    <w:lvl w:ilvl="0" w:tplc="18468F72">
      <w:start w:val="1"/>
      <w:numFmt w:val="decimal"/>
      <w:lvlText w:val="%1."/>
      <w:lvlJc w:val="left"/>
      <w:pPr>
        <w:ind w:left="760" w:hanging="40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06CF4"/>
    <w:rsid w:val="00044D4F"/>
    <w:rsid w:val="000C27C5"/>
    <w:rsid w:val="001060BE"/>
    <w:rsid w:val="001962E8"/>
    <w:rsid w:val="001A58D9"/>
    <w:rsid w:val="00206CF4"/>
    <w:rsid w:val="002B56ED"/>
    <w:rsid w:val="0036003C"/>
    <w:rsid w:val="003869BD"/>
    <w:rsid w:val="00390069"/>
    <w:rsid w:val="003F7ED2"/>
    <w:rsid w:val="004F48A5"/>
    <w:rsid w:val="006B4848"/>
    <w:rsid w:val="00711C59"/>
    <w:rsid w:val="00715494"/>
    <w:rsid w:val="007E0116"/>
    <w:rsid w:val="007F3E4D"/>
    <w:rsid w:val="00817DB8"/>
    <w:rsid w:val="00827997"/>
    <w:rsid w:val="00835BCB"/>
    <w:rsid w:val="0088446A"/>
    <w:rsid w:val="008D0405"/>
    <w:rsid w:val="009A0DF2"/>
    <w:rsid w:val="009D714B"/>
    <w:rsid w:val="009E053F"/>
    <w:rsid w:val="00D96779"/>
    <w:rsid w:val="00E567C1"/>
    <w:rsid w:val="00F762A7"/>
    <w:rsid w:val="00F94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6C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45</Pages>
  <Words>8870</Words>
  <Characters>50560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12</cp:revision>
  <dcterms:created xsi:type="dcterms:W3CDTF">2013-02-21T09:18:00Z</dcterms:created>
  <dcterms:modified xsi:type="dcterms:W3CDTF">2014-01-20T05:19:00Z</dcterms:modified>
</cp:coreProperties>
</file>