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F9" w:rsidRPr="006412D8" w:rsidRDefault="00DE3BF9" w:rsidP="00DE3BF9">
      <w:pPr>
        <w:jc w:val="center"/>
        <w:rPr>
          <w:b/>
        </w:rPr>
      </w:pPr>
      <w:r w:rsidRPr="006412D8">
        <w:rPr>
          <w:b/>
        </w:rPr>
        <w:t>ТЕСТЫ ДЛЯ И</w:t>
      </w:r>
      <w:r>
        <w:rPr>
          <w:b/>
        </w:rPr>
        <w:t>ТОГОВОГО</w:t>
      </w:r>
      <w:r w:rsidRPr="006412D8">
        <w:rPr>
          <w:b/>
        </w:rPr>
        <w:t xml:space="preserve"> УРОВНЯ ЗНАНИЙ </w:t>
      </w:r>
      <w:r w:rsidRPr="006412D8">
        <w:rPr>
          <w:b/>
        </w:rPr>
        <w:br/>
        <w:t>ПО СПЕЦИАЛЬНОСТИ «ВРАЧ ОБЩЕЙ ПРАКТИКИ»  014110 (288 ч)</w:t>
      </w:r>
    </w:p>
    <w:p w:rsidR="00DE3BF9" w:rsidRDefault="00DE3BF9" w:rsidP="00DE3BF9">
      <w:pPr>
        <w:jc w:val="center"/>
      </w:pPr>
    </w:p>
    <w:p w:rsidR="00DE3BF9" w:rsidRDefault="00DE3BF9" w:rsidP="00DE3BF9">
      <w:pPr>
        <w:jc w:val="both"/>
      </w:pPr>
      <w:r>
        <w:t xml:space="preserve">Инструкция: выберите правильные ответы </w:t>
      </w:r>
    </w:p>
    <w:p w:rsidR="00DE3BF9" w:rsidRDefault="00DE3BF9" w:rsidP="00DE3BF9">
      <w:pPr>
        <w:jc w:val="both"/>
      </w:pPr>
    </w:p>
    <w:p w:rsidR="00515B0E" w:rsidRPr="0022001A" w:rsidRDefault="00B420B2" w:rsidP="00DE3BF9">
      <w:pPr>
        <w:jc w:val="both"/>
      </w:pPr>
      <w:r>
        <w:t>1</w:t>
      </w:r>
      <w:r w:rsidR="00515B0E" w:rsidRPr="0022001A">
        <w:t>. Из перечисленных лечебных процедур наиболее важной для больных бронхоэктатической болезнью является</w:t>
      </w:r>
    </w:p>
    <w:p w:rsidR="00515B0E" w:rsidRPr="0022001A" w:rsidRDefault="00515B0E" w:rsidP="00515B0E">
      <w:pPr>
        <w:ind w:firstLine="360"/>
        <w:jc w:val="both"/>
      </w:pPr>
      <w:r w:rsidRPr="0022001A">
        <w:t>а) массаж грудной клетки</w:t>
      </w:r>
    </w:p>
    <w:p w:rsidR="00515B0E" w:rsidRPr="0022001A" w:rsidRDefault="00515B0E" w:rsidP="00515B0E">
      <w:pPr>
        <w:ind w:firstLine="360"/>
        <w:jc w:val="both"/>
      </w:pPr>
      <w:r w:rsidRPr="0022001A">
        <w:t>б) дыхательная гимнастика</w:t>
      </w:r>
    </w:p>
    <w:p w:rsidR="00515B0E" w:rsidRPr="0022001A" w:rsidRDefault="00515B0E" w:rsidP="00515B0E">
      <w:pPr>
        <w:ind w:firstLine="360"/>
        <w:jc w:val="both"/>
      </w:pPr>
      <w:r w:rsidRPr="0022001A">
        <w:t>в) постуральный дренаж</w:t>
      </w:r>
    </w:p>
    <w:p w:rsidR="00515B0E" w:rsidRPr="0022001A" w:rsidRDefault="00515B0E" w:rsidP="00515B0E">
      <w:pPr>
        <w:ind w:firstLine="360"/>
        <w:jc w:val="both"/>
      </w:pPr>
      <w:r w:rsidRPr="0022001A">
        <w:t>г) оксигенотерапия</w:t>
      </w:r>
    </w:p>
    <w:p w:rsidR="00515B0E" w:rsidRPr="0022001A" w:rsidRDefault="00B420B2" w:rsidP="00515B0E">
      <w:pPr>
        <w:jc w:val="both"/>
      </w:pPr>
      <w:r>
        <w:t>2</w:t>
      </w:r>
      <w:r w:rsidR="00515B0E" w:rsidRPr="0022001A">
        <w:t>. Показанием к хирургическому лечению при бронхоэктатической болезни является</w:t>
      </w:r>
    </w:p>
    <w:p w:rsidR="00515B0E" w:rsidRPr="0022001A" w:rsidRDefault="00515B0E" w:rsidP="00515B0E">
      <w:pPr>
        <w:ind w:firstLine="360"/>
        <w:jc w:val="both"/>
      </w:pPr>
      <w:r w:rsidRPr="0022001A">
        <w:t xml:space="preserve">а) наличие </w:t>
      </w:r>
      <w:proofErr w:type="gramStart"/>
      <w:r w:rsidRPr="0022001A">
        <w:t>двусторонних</w:t>
      </w:r>
      <w:proofErr w:type="gramEnd"/>
      <w:r w:rsidRPr="0022001A">
        <w:t xml:space="preserve"> диффузных бронхоэктазов, осложненных легочным сердцем</w:t>
      </w:r>
    </w:p>
    <w:p w:rsidR="00515B0E" w:rsidRPr="0022001A" w:rsidRDefault="00515B0E" w:rsidP="00515B0E">
      <w:pPr>
        <w:ind w:firstLine="360"/>
        <w:jc w:val="both"/>
      </w:pPr>
      <w:r w:rsidRPr="0022001A">
        <w:t>б) наличие бронхоэктазов в пределах одной доли, осложненных кровотечением</w:t>
      </w:r>
    </w:p>
    <w:p w:rsidR="00515B0E" w:rsidRPr="0022001A" w:rsidRDefault="00515B0E" w:rsidP="00515B0E">
      <w:pPr>
        <w:ind w:firstLine="360"/>
        <w:jc w:val="both"/>
      </w:pPr>
      <w:r w:rsidRPr="0022001A">
        <w:t>в) наличие субклинических бронхоэктазов в пределах одного сегмента</w:t>
      </w:r>
    </w:p>
    <w:p w:rsidR="00515B0E" w:rsidRPr="0022001A" w:rsidRDefault="00B420B2" w:rsidP="00515B0E">
      <w:pPr>
        <w:jc w:val="both"/>
      </w:pPr>
      <w:r>
        <w:t>3</w:t>
      </w:r>
      <w:r w:rsidR="00515B0E" w:rsidRPr="0022001A">
        <w:t>. При локализации бронхоэктазов в нижней доле левого легкого мокрота отделяется легче</w:t>
      </w:r>
    </w:p>
    <w:p w:rsidR="00515B0E" w:rsidRPr="0022001A" w:rsidRDefault="00515B0E" w:rsidP="00515B0E">
      <w:pPr>
        <w:ind w:firstLine="360"/>
        <w:jc w:val="both"/>
      </w:pPr>
      <w:r w:rsidRPr="0022001A">
        <w:t>а) в вечернее время</w:t>
      </w:r>
    </w:p>
    <w:p w:rsidR="00515B0E" w:rsidRPr="0022001A" w:rsidRDefault="00515B0E" w:rsidP="00515B0E">
      <w:pPr>
        <w:ind w:firstLine="360"/>
        <w:jc w:val="both"/>
      </w:pPr>
      <w:r w:rsidRPr="0022001A">
        <w:t>б) в утренние часы</w:t>
      </w:r>
    </w:p>
    <w:p w:rsidR="00515B0E" w:rsidRPr="0022001A" w:rsidRDefault="00515B0E" w:rsidP="00515B0E">
      <w:pPr>
        <w:ind w:firstLine="360"/>
        <w:jc w:val="both"/>
      </w:pPr>
      <w:r w:rsidRPr="0022001A">
        <w:t>в) в положении на левом боку с опущенным головным концом</w:t>
      </w:r>
    </w:p>
    <w:p w:rsidR="00515B0E" w:rsidRPr="0022001A" w:rsidRDefault="00515B0E" w:rsidP="00515B0E">
      <w:pPr>
        <w:ind w:firstLine="360"/>
        <w:jc w:val="both"/>
      </w:pPr>
      <w:r w:rsidRPr="0022001A">
        <w:t>г) в сидячем положении с наклоном кпереди</w:t>
      </w:r>
    </w:p>
    <w:p w:rsidR="00515B0E" w:rsidRPr="0022001A" w:rsidRDefault="00515B0E" w:rsidP="00515B0E">
      <w:pPr>
        <w:ind w:firstLine="360"/>
        <w:jc w:val="both"/>
      </w:pPr>
      <w:r w:rsidRPr="0022001A">
        <w:t>д) в положении на правом боку с опущенным головным концом</w:t>
      </w:r>
    </w:p>
    <w:p w:rsidR="00515B0E" w:rsidRPr="0022001A" w:rsidRDefault="00B420B2" w:rsidP="00515B0E">
      <w:pPr>
        <w:jc w:val="both"/>
      </w:pPr>
      <w:r>
        <w:t>4</w:t>
      </w:r>
      <w:r w:rsidR="00515B0E" w:rsidRPr="0022001A">
        <w:t>. К пролонгированным препаратам теофиллина относятся</w:t>
      </w:r>
    </w:p>
    <w:p w:rsidR="00515B0E" w:rsidRPr="0022001A" w:rsidRDefault="00515B0E" w:rsidP="00515B0E">
      <w:pPr>
        <w:ind w:firstLine="360"/>
        <w:jc w:val="both"/>
      </w:pPr>
      <w:r w:rsidRPr="0022001A">
        <w:t>а) эуфиллин</w:t>
      </w:r>
    </w:p>
    <w:p w:rsidR="00515B0E" w:rsidRPr="0022001A" w:rsidRDefault="00515B0E" w:rsidP="00515B0E">
      <w:pPr>
        <w:ind w:firstLine="360"/>
        <w:jc w:val="both"/>
      </w:pPr>
      <w:r w:rsidRPr="0022001A">
        <w:t>б) диафиллин</w:t>
      </w:r>
    </w:p>
    <w:p w:rsidR="00515B0E" w:rsidRPr="0022001A" w:rsidRDefault="00515B0E" w:rsidP="00515B0E">
      <w:pPr>
        <w:ind w:firstLine="360"/>
        <w:jc w:val="both"/>
      </w:pPr>
      <w:r w:rsidRPr="0022001A">
        <w:t>в) теопек</w:t>
      </w:r>
    </w:p>
    <w:p w:rsidR="00515B0E" w:rsidRPr="0022001A" w:rsidRDefault="00515B0E" w:rsidP="00515B0E">
      <w:pPr>
        <w:ind w:firstLine="360"/>
        <w:jc w:val="both"/>
      </w:pPr>
      <w:r w:rsidRPr="0022001A">
        <w:t>г) ретафил</w:t>
      </w:r>
    </w:p>
    <w:p w:rsidR="00515B0E" w:rsidRPr="0022001A" w:rsidRDefault="00515B0E" w:rsidP="00515B0E">
      <w:pPr>
        <w:ind w:firstLine="360"/>
        <w:jc w:val="both"/>
      </w:pPr>
      <w:r w:rsidRPr="0022001A">
        <w:t>д) дипрофиллин</w:t>
      </w:r>
    </w:p>
    <w:p w:rsidR="00515B0E" w:rsidRPr="00515B0E" w:rsidRDefault="00515B0E" w:rsidP="00F728DE">
      <w:pPr>
        <w:ind w:firstLine="360"/>
        <w:jc w:val="both"/>
      </w:pPr>
      <w:r w:rsidRPr="0022001A">
        <w:t>е) дитек</w:t>
      </w:r>
    </w:p>
    <w:p w:rsidR="00515B0E" w:rsidRPr="0022001A" w:rsidRDefault="00B420B2" w:rsidP="00515B0E">
      <w:pPr>
        <w:jc w:val="both"/>
      </w:pPr>
      <w:r>
        <w:t>5</w:t>
      </w:r>
      <w:r w:rsidR="00515B0E" w:rsidRPr="0022001A">
        <w:t xml:space="preserve">. </w:t>
      </w:r>
      <w:proofErr w:type="gramStart"/>
      <w:r w:rsidR="00515B0E" w:rsidRPr="0022001A">
        <w:t>К</w:t>
      </w:r>
      <w:proofErr w:type="gramEnd"/>
      <w:r w:rsidR="00515B0E" w:rsidRPr="0022001A">
        <w:t xml:space="preserve"> селективным адреномиметикам (с преимущественным влиянием на </w:t>
      </w:r>
      <w:r w:rsidR="00515B0E" w:rsidRPr="0022001A">
        <w:rPr>
          <w:lang w:val="en-US"/>
        </w:rPr>
        <w:t>b</w:t>
      </w:r>
      <w:r w:rsidR="00515B0E" w:rsidRPr="0022001A">
        <w:t>2-рецепторы) относятся</w:t>
      </w:r>
    </w:p>
    <w:p w:rsidR="00515B0E" w:rsidRPr="0022001A" w:rsidRDefault="00515B0E" w:rsidP="00515B0E">
      <w:pPr>
        <w:ind w:firstLine="360"/>
        <w:jc w:val="both"/>
      </w:pPr>
      <w:r w:rsidRPr="0022001A">
        <w:t>а) бриканил</w:t>
      </w:r>
    </w:p>
    <w:p w:rsidR="00515B0E" w:rsidRPr="0022001A" w:rsidRDefault="00515B0E" w:rsidP="00515B0E">
      <w:pPr>
        <w:ind w:firstLine="360"/>
        <w:jc w:val="both"/>
      </w:pPr>
      <w:r w:rsidRPr="0022001A">
        <w:t>б) изадрин</w:t>
      </w:r>
    </w:p>
    <w:p w:rsidR="00515B0E" w:rsidRPr="0022001A" w:rsidRDefault="00515B0E" w:rsidP="00515B0E">
      <w:pPr>
        <w:ind w:firstLine="360"/>
        <w:jc w:val="both"/>
      </w:pPr>
      <w:r w:rsidRPr="0022001A">
        <w:t>в) сальбутамол</w:t>
      </w:r>
    </w:p>
    <w:p w:rsidR="00515B0E" w:rsidRPr="0022001A" w:rsidRDefault="00515B0E" w:rsidP="00515B0E">
      <w:pPr>
        <w:ind w:firstLine="360"/>
        <w:jc w:val="both"/>
      </w:pPr>
      <w:r w:rsidRPr="0022001A">
        <w:t>г) эуспиран</w:t>
      </w:r>
    </w:p>
    <w:p w:rsidR="00515B0E" w:rsidRPr="0022001A" w:rsidRDefault="00515B0E" w:rsidP="00515B0E">
      <w:pPr>
        <w:ind w:firstLine="360"/>
        <w:jc w:val="both"/>
      </w:pPr>
      <w:r w:rsidRPr="0022001A">
        <w:t>д) беротек</w:t>
      </w:r>
    </w:p>
    <w:p w:rsidR="00515B0E" w:rsidRPr="0022001A" w:rsidRDefault="00515B0E" w:rsidP="00515B0E">
      <w:pPr>
        <w:ind w:firstLine="360"/>
        <w:jc w:val="both"/>
      </w:pPr>
      <w:r w:rsidRPr="0022001A">
        <w:t>е) астмопент</w:t>
      </w:r>
    </w:p>
    <w:p w:rsidR="00515B0E" w:rsidRPr="0022001A" w:rsidRDefault="00B420B2" w:rsidP="00515B0E">
      <w:pPr>
        <w:jc w:val="both"/>
      </w:pPr>
      <w:r>
        <w:t>6</w:t>
      </w:r>
      <w:r w:rsidR="00515B0E" w:rsidRPr="0022001A">
        <w:t>. К ингаляционным препаратам для купироавния приступов бронхиальной астмы относятся</w:t>
      </w:r>
    </w:p>
    <w:p w:rsidR="00515B0E" w:rsidRPr="0022001A" w:rsidRDefault="00515B0E" w:rsidP="00515B0E">
      <w:pPr>
        <w:ind w:firstLine="360"/>
        <w:jc w:val="both"/>
      </w:pPr>
      <w:r w:rsidRPr="0022001A">
        <w:t>а) беротек</w:t>
      </w:r>
    </w:p>
    <w:p w:rsidR="00515B0E" w:rsidRPr="0022001A" w:rsidRDefault="00515B0E" w:rsidP="00515B0E">
      <w:pPr>
        <w:ind w:firstLine="360"/>
        <w:jc w:val="both"/>
      </w:pPr>
      <w:r w:rsidRPr="0022001A">
        <w:t>б) интал</w:t>
      </w:r>
    </w:p>
    <w:p w:rsidR="00515B0E" w:rsidRPr="0022001A" w:rsidRDefault="00515B0E" w:rsidP="00515B0E">
      <w:pPr>
        <w:ind w:firstLine="360"/>
        <w:jc w:val="both"/>
      </w:pPr>
      <w:r w:rsidRPr="0022001A">
        <w:t>в) беродуал</w:t>
      </w:r>
    </w:p>
    <w:p w:rsidR="00515B0E" w:rsidRPr="0022001A" w:rsidRDefault="00515B0E" w:rsidP="00515B0E">
      <w:pPr>
        <w:ind w:firstLine="360"/>
        <w:jc w:val="both"/>
      </w:pPr>
      <w:r w:rsidRPr="0022001A">
        <w:t>г) сальбутамол</w:t>
      </w:r>
    </w:p>
    <w:p w:rsidR="00515B0E" w:rsidRPr="0022001A" w:rsidRDefault="00515B0E" w:rsidP="00515B0E">
      <w:pPr>
        <w:ind w:firstLine="360"/>
        <w:jc w:val="both"/>
      </w:pPr>
      <w:r w:rsidRPr="0022001A">
        <w:t>д) бекломет</w:t>
      </w:r>
    </w:p>
    <w:p w:rsidR="00515B0E" w:rsidRPr="0022001A" w:rsidRDefault="00515B0E" w:rsidP="00515B0E">
      <w:pPr>
        <w:ind w:firstLine="360"/>
        <w:jc w:val="both"/>
      </w:pPr>
      <w:r w:rsidRPr="0022001A">
        <w:t>е) теофедрин</w:t>
      </w:r>
    </w:p>
    <w:p w:rsidR="00515B0E" w:rsidRPr="0022001A" w:rsidRDefault="00B420B2" w:rsidP="00515B0E">
      <w:pPr>
        <w:jc w:val="both"/>
      </w:pPr>
      <w:r>
        <w:t>7</w:t>
      </w:r>
      <w:r w:rsidR="00515B0E" w:rsidRPr="0022001A">
        <w:t xml:space="preserve">. Правила применения </w:t>
      </w:r>
      <w:proofErr w:type="gramStart"/>
      <w:r w:rsidR="00515B0E" w:rsidRPr="0022001A">
        <w:t>ингаляционных</w:t>
      </w:r>
      <w:proofErr w:type="gramEnd"/>
      <w:r w:rsidR="00515B0E" w:rsidRPr="0022001A">
        <w:t xml:space="preserve"> бронхиолитиков (типа беротека) включают</w:t>
      </w:r>
    </w:p>
    <w:p w:rsidR="00515B0E" w:rsidRPr="0022001A" w:rsidRDefault="00515B0E" w:rsidP="00515B0E">
      <w:pPr>
        <w:ind w:firstLine="360"/>
        <w:jc w:val="both"/>
      </w:pPr>
      <w:r w:rsidRPr="0022001A">
        <w:t>а) медленный вдох препарата</w:t>
      </w:r>
    </w:p>
    <w:p w:rsidR="00515B0E" w:rsidRPr="0022001A" w:rsidRDefault="00515B0E" w:rsidP="00515B0E">
      <w:pPr>
        <w:ind w:firstLine="360"/>
        <w:jc w:val="both"/>
      </w:pPr>
      <w:r w:rsidRPr="0022001A">
        <w:t>б) быстрый вдох препарата</w:t>
      </w:r>
    </w:p>
    <w:p w:rsidR="00515B0E" w:rsidRPr="0022001A" w:rsidRDefault="00515B0E" w:rsidP="00515B0E">
      <w:pPr>
        <w:ind w:firstLine="360"/>
        <w:jc w:val="both"/>
      </w:pPr>
      <w:r w:rsidRPr="0022001A">
        <w:t xml:space="preserve">в) задержку дыхания после вдоха на 10 </w:t>
      </w:r>
      <w:proofErr w:type="gramStart"/>
      <w:r w:rsidRPr="0022001A">
        <w:t>с</w:t>
      </w:r>
      <w:proofErr w:type="gramEnd"/>
    </w:p>
    <w:p w:rsidR="00515B0E" w:rsidRPr="0022001A" w:rsidRDefault="00515B0E" w:rsidP="00515B0E">
      <w:pPr>
        <w:ind w:firstLine="360"/>
        <w:jc w:val="both"/>
      </w:pPr>
      <w:r w:rsidRPr="0022001A">
        <w:t xml:space="preserve">г) задержку дыхания после вдоха на 5 </w:t>
      </w:r>
      <w:proofErr w:type="gramStart"/>
      <w:r w:rsidRPr="0022001A">
        <w:t>с</w:t>
      </w:r>
      <w:proofErr w:type="gramEnd"/>
    </w:p>
    <w:p w:rsidR="00515B0E" w:rsidRPr="0022001A" w:rsidRDefault="00515B0E" w:rsidP="00515B0E">
      <w:pPr>
        <w:ind w:firstLine="360"/>
        <w:jc w:val="both"/>
      </w:pPr>
      <w:r w:rsidRPr="0022001A">
        <w:t>д) быстрый энергичный выдох</w:t>
      </w:r>
    </w:p>
    <w:p w:rsidR="00515B0E" w:rsidRPr="0022001A" w:rsidRDefault="00515B0E" w:rsidP="00515B0E">
      <w:pPr>
        <w:ind w:firstLine="360"/>
        <w:jc w:val="both"/>
      </w:pPr>
      <w:r w:rsidRPr="0022001A">
        <w:t>е) медленный выдох</w:t>
      </w:r>
    </w:p>
    <w:p w:rsidR="00515B0E" w:rsidRPr="0022001A" w:rsidRDefault="00515B0E" w:rsidP="00515B0E">
      <w:pPr>
        <w:ind w:firstLine="360"/>
        <w:jc w:val="both"/>
      </w:pPr>
      <w:r w:rsidRPr="0022001A">
        <w:t>ж) встряхивание ингалятора перед употреблением</w:t>
      </w:r>
    </w:p>
    <w:p w:rsidR="00515B0E" w:rsidRPr="0022001A" w:rsidRDefault="00B420B2" w:rsidP="00515B0E">
      <w:pPr>
        <w:jc w:val="both"/>
      </w:pPr>
      <w:r>
        <w:t>8</w:t>
      </w:r>
      <w:r w:rsidR="00515B0E" w:rsidRPr="0022001A">
        <w:t>. В препарате бронхолитин в качестве бронхолитического средства используется</w:t>
      </w:r>
    </w:p>
    <w:p w:rsidR="00515B0E" w:rsidRPr="0022001A" w:rsidRDefault="00515B0E" w:rsidP="00515B0E">
      <w:pPr>
        <w:ind w:firstLine="360"/>
        <w:jc w:val="both"/>
      </w:pPr>
      <w:r w:rsidRPr="0022001A">
        <w:t>а) атропин</w:t>
      </w:r>
    </w:p>
    <w:p w:rsidR="00515B0E" w:rsidRPr="0022001A" w:rsidRDefault="00515B0E" w:rsidP="00515B0E">
      <w:pPr>
        <w:ind w:firstLine="360"/>
        <w:jc w:val="both"/>
      </w:pPr>
      <w:r w:rsidRPr="0022001A">
        <w:t>б) эуфиллин</w:t>
      </w:r>
    </w:p>
    <w:p w:rsidR="00515B0E" w:rsidRPr="0022001A" w:rsidRDefault="00515B0E" w:rsidP="00515B0E">
      <w:pPr>
        <w:ind w:firstLine="360"/>
        <w:jc w:val="both"/>
      </w:pPr>
      <w:r w:rsidRPr="0022001A">
        <w:t>в) эфедрин</w:t>
      </w:r>
    </w:p>
    <w:p w:rsidR="00515B0E" w:rsidRPr="0022001A" w:rsidRDefault="00515B0E" w:rsidP="00515B0E">
      <w:pPr>
        <w:ind w:firstLine="360"/>
        <w:jc w:val="both"/>
      </w:pPr>
      <w:r w:rsidRPr="0022001A">
        <w:t>г) беротек</w:t>
      </w:r>
    </w:p>
    <w:p w:rsidR="00515B0E" w:rsidRPr="0022001A" w:rsidRDefault="00515B0E" w:rsidP="00515B0E">
      <w:pPr>
        <w:ind w:firstLine="360"/>
        <w:jc w:val="both"/>
      </w:pPr>
      <w:r w:rsidRPr="0022001A">
        <w:t>д) ипратропиум бромид</w:t>
      </w:r>
    </w:p>
    <w:p w:rsidR="00515B0E" w:rsidRPr="0022001A" w:rsidRDefault="00B420B2" w:rsidP="00515B0E">
      <w:pPr>
        <w:jc w:val="both"/>
      </w:pPr>
      <w:r>
        <w:lastRenderedPageBreak/>
        <w:t>9</w:t>
      </w:r>
      <w:r w:rsidR="00515B0E" w:rsidRPr="0022001A">
        <w:t>. Применение ипратропиум бромида целесообразно</w:t>
      </w:r>
    </w:p>
    <w:p w:rsidR="00515B0E" w:rsidRPr="0022001A" w:rsidRDefault="00515B0E" w:rsidP="00515B0E">
      <w:pPr>
        <w:ind w:firstLine="360"/>
        <w:jc w:val="both"/>
      </w:pPr>
      <w:r w:rsidRPr="0022001A">
        <w:t>а) для лечения молодых больных</w:t>
      </w:r>
    </w:p>
    <w:p w:rsidR="00515B0E" w:rsidRPr="0022001A" w:rsidRDefault="00515B0E" w:rsidP="00515B0E">
      <w:pPr>
        <w:ind w:firstLine="360"/>
        <w:jc w:val="both"/>
      </w:pPr>
      <w:r w:rsidRPr="0022001A">
        <w:t>б) для лечения пожилых больных</w:t>
      </w:r>
    </w:p>
    <w:p w:rsidR="00515B0E" w:rsidRPr="0022001A" w:rsidRDefault="00515B0E" w:rsidP="00515B0E">
      <w:pPr>
        <w:ind w:firstLine="360"/>
        <w:jc w:val="both"/>
      </w:pPr>
      <w:r w:rsidRPr="0022001A">
        <w:t>в) при обильной мокроте (бронхорее)</w:t>
      </w:r>
    </w:p>
    <w:p w:rsidR="00515B0E" w:rsidRPr="0022001A" w:rsidRDefault="00515B0E" w:rsidP="00515B0E">
      <w:pPr>
        <w:ind w:firstLine="360"/>
        <w:jc w:val="both"/>
      </w:pPr>
      <w:r w:rsidRPr="0022001A">
        <w:t>г) при скудной мокроте или её отсутствии</w:t>
      </w:r>
    </w:p>
    <w:p w:rsidR="00515B0E" w:rsidRPr="0022001A" w:rsidRDefault="00515B0E" w:rsidP="00515B0E">
      <w:pPr>
        <w:ind w:firstLine="360"/>
        <w:jc w:val="both"/>
      </w:pPr>
      <w:r w:rsidRPr="0022001A">
        <w:t>д) при симпатикотонии</w:t>
      </w:r>
    </w:p>
    <w:p w:rsidR="00515B0E" w:rsidRPr="0022001A" w:rsidRDefault="00515B0E" w:rsidP="00515B0E">
      <w:pPr>
        <w:ind w:firstLine="360"/>
        <w:jc w:val="both"/>
      </w:pPr>
      <w:r w:rsidRPr="0022001A">
        <w:t>е) при ваготонии</w:t>
      </w:r>
    </w:p>
    <w:p w:rsidR="00515B0E" w:rsidRPr="0022001A" w:rsidRDefault="00B420B2" w:rsidP="00515B0E">
      <w:pPr>
        <w:jc w:val="both"/>
      </w:pPr>
      <w:r>
        <w:t>10</w:t>
      </w:r>
      <w:r w:rsidR="00515B0E" w:rsidRPr="0022001A">
        <w:t>. Противопоказаниями к назначению ипратропиума бромида являются</w:t>
      </w:r>
    </w:p>
    <w:p w:rsidR="00515B0E" w:rsidRPr="0022001A" w:rsidRDefault="00515B0E" w:rsidP="00515B0E">
      <w:pPr>
        <w:ind w:firstLine="360"/>
        <w:jc w:val="both"/>
      </w:pPr>
      <w:r w:rsidRPr="0022001A">
        <w:t>а) глаукома</w:t>
      </w:r>
    </w:p>
    <w:p w:rsidR="00515B0E" w:rsidRPr="0022001A" w:rsidRDefault="00515B0E" w:rsidP="00515B0E">
      <w:pPr>
        <w:ind w:firstLine="360"/>
        <w:jc w:val="both"/>
      </w:pPr>
      <w:r w:rsidRPr="0022001A">
        <w:t>б) брадикардия</w:t>
      </w:r>
    </w:p>
    <w:p w:rsidR="00515B0E" w:rsidRDefault="00515B0E" w:rsidP="00F728DE">
      <w:pPr>
        <w:ind w:firstLine="360"/>
        <w:jc w:val="both"/>
      </w:pPr>
      <w:r w:rsidRPr="0022001A">
        <w:t>в) аденома предстательной железы</w:t>
      </w:r>
    </w:p>
    <w:p w:rsidR="00515B0E" w:rsidRPr="0022001A" w:rsidRDefault="00B420B2" w:rsidP="00515B0E">
      <w:r>
        <w:t>11</w:t>
      </w:r>
      <w:r w:rsidR="00515B0E" w:rsidRPr="0022001A">
        <w:t>. Абсолютными противопоказаниями к проведению велоэрг</w:t>
      </w:r>
      <w:proofErr w:type="gramStart"/>
      <w:r w:rsidR="00515B0E" w:rsidRPr="0022001A">
        <w:t>o</w:t>
      </w:r>
      <w:proofErr w:type="gramEnd"/>
      <w:r w:rsidR="00515B0E" w:rsidRPr="0022001A">
        <w:t xml:space="preserve">метрической пробы у больного стенокардией являются </w:t>
      </w:r>
    </w:p>
    <w:p w:rsidR="00515B0E" w:rsidRPr="0022001A" w:rsidRDefault="00515B0E" w:rsidP="00515B0E">
      <w:r w:rsidRPr="0022001A">
        <w:t xml:space="preserve">а) выраженный аортальный стеноз </w:t>
      </w:r>
    </w:p>
    <w:p w:rsidR="00515B0E" w:rsidRPr="0022001A" w:rsidRDefault="00515B0E" w:rsidP="00515B0E">
      <w:r w:rsidRPr="0022001A">
        <w:t xml:space="preserve">б) текущий тромбофлебит нижних конечностей </w:t>
      </w:r>
    </w:p>
    <w:p w:rsidR="00515B0E" w:rsidRPr="0022001A" w:rsidRDefault="00515B0E" w:rsidP="00515B0E">
      <w:r w:rsidRPr="0022001A">
        <w:t>в) атриовентрикулярная блокада I степени (Р</w:t>
      </w:r>
      <w:proofErr w:type="gramStart"/>
      <w:r w:rsidRPr="0022001A">
        <w:t>Q</w:t>
      </w:r>
      <w:proofErr w:type="gramEnd"/>
      <w:r w:rsidRPr="0022001A">
        <w:t xml:space="preserve">=0.2З) </w:t>
      </w:r>
    </w:p>
    <w:p w:rsidR="00515B0E" w:rsidRPr="0022001A" w:rsidRDefault="00F728DE" w:rsidP="00515B0E">
      <w:r>
        <w:t xml:space="preserve">г) острая пневмония </w:t>
      </w:r>
    </w:p>
    <w:p w:rsidR="00515B0E" w:rsidRPr="0022001A" w:rsidRDefault="00B420B2" w:rsidP="00515B0E">
      <w:r>
        <w:t>12</w:t>
      </w:r>
      <w:r w:rsidR="00515B0E" w:rsidRPr="0022001A">
        <w:t xml:space="preserve">. К наиболее характерным проявлениям стенокардии относятся </w:t>
      </w:r>
    </w:p>
    <w:p w:rsidR="00515B0E" w:rsidRPr="0022001A" w:rsidRDefault="00515B0E" w:rsidP="00515B0E">
      <w:r w:rsidRPr="0022001A">
        <w:t xml:space="preserve">а) загрудинный дискомфорт - сжатие, давление, тяжесть </w:t>
      </w:r>
    </w:p>
    <w:p w:rsidR="00515B0E" w:rsidRPr="0022001A" w:rsidRDefault="00515B0E" w:rsidP="00515B0E">
      <w:r w:rsidRPr="0022001A">
        <w:t xml:space="preserve">б) боли за грудиной с иррадацией влево </w:t>
      </w:r>
    </w:p>
    <w:p w:rsidR="00515B0E" w:rsidRPr="0022001A" w:rsidRDefault="00515B0E" w:rsidP="00515B0E">
      <w:r w:rsidRPr="0022001A">
        <w:t>в) "</w:t>
      </w:r>
      <w:proofErr w:type="gramStart"/>
      <w:r w:rsidRPr="0022001A">
        <w:t>колотье</w:t>
      </w:r>
      <w:proofErr w:type="gramEnd"/>
      <w:r w:rsidRPr="0022001A">
        <w:t xml:space="preserve">" в области верхушки сердца </w:t>
      </w:r>
    </w:p>
    <w:p w:rsidR="00515B0E" w:rsidRPr="0022001A" w:rsidRDefault="00515B0E" w:rsidP="00515B0E">
      <w:r w:rsidRPr="0022001A">
        <w:t>г) длительная ноющая</w:t>
      </w:r>
      <w:r w:rsidR="00F728DE">
        <w:t xml:space="preserve"> боль в прекардиальной области </w:t>
      </w:r>
    </w:p>
    <w:p w:rsidR="00515B0E" w:rsidRPr="0022001A" w:rsidRDefault="00B420B2" w:rsidP="00515B0E">
      <w:r>
        <w:t>13</w:t>
      </w:r>
      <w:r w:rsidR="00515B0E" w:rsidRPr="0022001A">
        <w:t xml:space="preserve">. На ЭКГ у больного стенокардией (вне приступа) может регистрироваться </w:t>
      </w:r>
    </w:p>
    <w:p w:rsidR="00515B0E" w:rsidRPr="0022001A" w:rsidRDefault="00515B0E" w:rsidP="00515B0E">
      <w:r w:rsidRPr="0022001A">
        <w:t xml:space="preserve">а) нормальная ЭКГ </w:t>
      </w:r>
    </w:p>
    <w:p w:rsidR="00515B0E" w:rsidRPr="0022001A" w:rsidRDefault="00515B0E" w:rsidP="00515B0E">
      <w:r w:rsidRPr="0022001A">
        <w:t xml:space="preserve">б) нарушение реполяризации </w:t>
      </w:r>
    </w:p>
    <w:p w:rsidR="00515B0E" w:rsidRPr="0022001A" w:rsidRDefault="00515B0E" w:rsidP="00515B0E">
      <w:r w:rsidRPr="0022001A">
        <w:t>в) изменение в</w:t>
      </w:r>
      <w:r w:rsidR="00F728DE">
        <w:t xml:space="preserve">нутрижелудочковой проводимости </w:t>
      </w:r>
    </w:p>
    <w:p w:rsidR="00515B0E" w:rsidRPr="0022001A" w:rsidRDefault="00B420B2" w:rsidP="00515B0E">
      <w:r>
        <w:t>14</w:t>
      </w:r>
      <w:r w:rsidR="00515B0E" w:rsidRPr="0022001A">
        <w:t>. Ишемической болезни сердца мог</w:t>
      </w:r>
      <w:proofErr w:type="gramStart"/>
      <w:r w:rsidR="00515B0E" w:rsidRPr="0022001A">
        <w:t>y</w:t>
      </w:r>
      <w:proofErr w:type="gramEnd"/>
      <w:r w:rsidR="00515B0E" w:rsidRPr="0022001A">
        <w:t xml:space="preserve">т сопутствовать </w:t>
      </w:r>
    </w:p>
    <w:p w:rsidR="00515B0E" w:rsidRPr="0022001A" w:rsidRDefault="00515B0E" w:rsidP="00515B0E">
      <w:r w:rsidRPr="0022001A">
        <w:t xml:space="preserve">а) острый инфаркт миокарда </w:t>
      </w:r>
    </w:p>
    <w:p w:rsidR="00515B0E" w:rsidRPr="0022001A" w:rsidRDefault="00515B0E" w:rsidP="00515B0E">
      <w:r w:rsidRPr="0022001A">
        <w:t xml:space="preserve">б) стенокардия </w:t>
      </w:r>
    </w:p>
    <w:p w:rsidR="00515B0E" w:rsidRPr="0022001A" w:rsidRDefault="00515B0E" w:rsidP="00515B0E">
      <w:r w:rsidRPr="0022001A">
        <w:t xml:space="preserve">в) нарушение ритма и проводимости </w:t>
      </w:r>
    </w:p>
    <w:p w:rsidR="00515B0E" w:rsidRPr="0022001A" w:rsidRDefault="00515B0E" w:rsidP="00515B0E">
      <w:r w:rsidRPr="0022001A">
        <w:t xml:space="preserve">г) сердечная недостаточность </w:t>
      </w:r>
    </w:p>
    <w:p w:rsidR="00515B0E" w:rsidRPr="0022001A" w:rsidRDefault="00515B0E" w:rsidP="00515B0E">
      <w:r w:rsidRPr="0022001A">
        <w:t xml:space="preserve">д) внезапная смерть </w:t>
      </w:r>
    </w:p>
    <w:p w:rsidR="00515B0E" w:rsidRPr="0022001A" w:rsidRDefault="00515B0E" w:rsidP="00515B0E">
      <w:r w:rsidRPr="0022001A">
        <w:t>е) отсутствие</w:t>
      </w:r>
      <w:r w:rsidR="00F728DE">
        <w:t xml:space="preserve"> видимых клинических симптомов </w:t>
      </w:r>
    </w:p>
    <w:p w:rsidR="00515B0E" w:rsidRPr="0022001A" w:rsidRDefault="00B420B2" w:rsidP="00515B0E">
      <w:r>
        <w:t>15</w:t>
      </w:r>
      <w:r w:rsidR="00515B0E" w:rsidRPr="0022001A">
        <w:t xml:space="preserve">. Понятие нестабильной стенокардии включает </w:t>
      </w:r>
    </w:p>
    <w:p w:rsidR="00515B0E" w:rsidRPr="0022001A" w:rsidRDefault="00515B0E" w:rsidP="00515B0E">
      <w:r w:rsidRPr="0022001A">
        <w:t>а) беспокоящие более 2 месяцев частые приступы стенокардии напряжения и по</w:t>
      </w:r>
      <w:r w:rsidRPr="0022001A">
        <w:softHyphen/>
        <w:t xml:space="preserve">коя </w:t>
      </w:r>
    </w:p>
    <w:p w:rsidR="00515B0E" w:rsidRPr="0022001A" w:rsidRDefault="00515B0E" w:rsidP="00515B0E">
      <w:r w:rsidRPr="0022001A">
        <w:t xml:space="preserve">б) увеличение частоты длительности и интенсивности приступов стенокардии </w:t>
      </w:r>
      <w:proofErr w:type="gramStart"/>
      <w:r w:rsidRPr="0022001A">
        <w:t>в</w:t>
      </w:r>
      <w:proofErr w:type="gramEnd"/>
      <w:r w:rsidRPr="0022001A">
        <w:t xml:space="preserve"> </w:t>
      </w:r>
    </w:p>
    <w:p w:rsidR="00515B0E" w:rsidRPr="0022001A" w:rsidRDefault="00515B0E" w:rsidP="00515B0E">
      <w:r w:rsidRPr="0022001A">
        <w:t xml:space="preserve"> течение последнего месяца </w:t>
      </w:r>
    </w:p>
    <w:p w:rsidR="00515B0E" w:rsidRPr="0022001A" w:rsidRDefault="00515B0E" w:rsidP="00515B0E">
      <w:r w:rsidRPr="0022001A">
        <w:t xml:space="preserve">в) приступы стенокардии, возникшие </w:t>
      </w:r>
      <w:proofErr w:type="gramStart"/>
      <w:r w:rsidRPr="0022001A">
        <w:t>в первые</w:t>
      </w:r>
      <w:proofErr w:type="gramEnd"/>
      <w:r w:rsidRPr="0022001A">
        <w:t xml:space="preserve"> дни (или недели) острого инфарк</w:t>
      </w:r>
      <w:r w:rsidRPr="0022001A">
        <w:softHyphen/>
        <w:t xml:space="preserve">та миокарда </w:t>
      </w:r>
    </w:p>
    <w:p w:rsidR="00515B0E" w:rsidRPr="0022001A" w:rsidRDefault="00515B0E" w:rsidP="00515B0E">
      <w:r w:rsidRPr="0022001A">
        <w:t xml:space="preserve">г) частые, недавно (в течение 4 недель) </w:t>
      </w:r>
      <w:r w:rsidR="00F728DE">
        <w:t xml:space="preserve">возникшие приступы стенокардии </w:t>
      </w:r>
    </w:p>
    <w:p w:rsidR="00515B0E" w:rsidRPr="0022001A" w:rsidRDefault="00B420B2" w:rsidP="00515B0E">
      <w:r>
        <w:t>16</w:t>
      </w:r>
      <w:r w:rsidR="00515B0E" w:rsidRPr="0022001A">
        <w:t xml:space="preserve">. К возможным вариантам прогноза нестабильной стенокардии относя </w:t>
      </w:r>
    </w:p>
    <w:p w:rsidR="00515B0E" w:rsidRPr="0022001A" w:rsidRDefault="00515B0E" w:rsidP="00515B0E">
      <w:r w:rsidRPr="0022001A">
        <w:t xml:space="preserve">а) высокий риск внезапной смерти </w:t>
      </w:r>
    </w:p>
    <w:p w:rsidR="00515B0E" w:rsidRPr="0022001A" w:rsidRDefault="00515B0E" w:rsidP="00515B0E">
      <w:r w:rsidRPr="0022001A">
        <w:t xml:space="preserve">б) прогноз всегда благоприятный </w:t>
      </w:r>
    </w:p>
    <w:p w:rsidR="00515B0E" w:rsidRPr="0022001A" w:rsidRDefault="00515B0E" w:rsidP="00515B0E">
      <w:r w:rsidRPr="0022001A">
        <w:t xml:space="preserve">в) развитие острого инфаркта миокарда </w:t>
      </w:r>
    </w:p>
    <w:p w:rsidR="00515B0E" w:rsidRPr="0022001A" w:rsidRDefault="00515B0E" w:rsidP="00515B0E">
      <w:r w:rsidRPr="0022001A">
        <w:t>г) трансфор</w:t>
      </w:r>
      <w:r w:rsidR="00F728DE">
        <w:t xml:space="preserve">мация в стабильную стенокардию </w:t>
      </w:r>
    </w:p>
    <w:p w:rsidR="00515B0E" w:rsidRPr="0022001A" w:rsidRDefault="00B420B2" w:rsidP="00515B0E">
      <w:r>
        <w:t>17</w:t>
      </w:r>
      <w:r w:rsidR="00515B0E" w:rsidRPr="0022001A">
        <w:t xml:space="preserve">. Тактика ведения больного с нестабильной стенокардией подразумевает </w:t>
      </w:r>
    </w:p>
    <w:p w:rsidR="00515B0E" w:rsidRPr="0022001A" w:rsidRDefault="00515B0E" w:rsidP="00515B0E">
      <w:r w:rsidRPr="0022001A">
        <w:t xml:space="preserve">а) лечение на дому </w:t>
      </w:r>
    </w:p>
    <w:p w:rsidR="00515B0E" w:rsidRPr="0022001A" w:rsidRDefault="00515B0E" w:rsidP="00515B0E">
      <w:r w:rsidRPr="0022001A">
        <w:t xml:space="preserve">б) срочную госпитализацию </w:t>
      </w:r>
    </w:p>
    <w:p w:rsidR="00515B0E" w:rsidRPr="0022001A" w:rsidRDefault="00F728DE" w:rsidP="00515B0E">
      <w:r>
        <w:t xml:space="preserve">в) плановую госпитализацию </w:t>
      </w:r>
    </w:p>
    <w:p w:rsidR="00515B0E" w:rsidRPr="0022001A" w:rsidRDefault="00B420B2" w:rsidP="00515B0E">
      <w:r>
        <w:t>18</w:t>
      </w:r>
      <w:r w:rsidR="00515B0E" w:rsidRPr="0022001A">
        <w:t>. Наличие зубца Q в отведениях V</w:t>
      </w:r>
      <w:r w:rsidR="00515B0E" w:rsidRPr="0022001A">
        <w:rPr>
          <w:vertAlign w:val="subscript"/>
        </w:rPr>
        <w:t>1</w:t>
      </w:r>
      <w:r w:rsidR="00515B0E" w:rsidRPr="0022001A">
        <w:t>-V</w:t>
      </w:r>
      <w:r w:rsidR="00515B0E" w:rsidRPr="0022001A">
        <w:rPr>
          <w:vertAlign w:val="subscript"/>
        </w:rPr>
        <w:t>З</w:t>
      </w:r>
      <w:r w:rsidR="00515B0E" w:rsidRPr="0022001A">
        <w:t xml:space="preserve"> и подъем сегмента ST в этих отведениях наиболее </w:t>
      </w:r>
      <w:proofErr w:type="gramStart"/>
      <w:r w:rsidR="00515B0E" w:rsidRPr="0022001A">
        <w:t>характерны</w:t>
      </w:r>
      <w:proofErr w:type="gramEnd"/>
      <w:r w:rsidR="00515B0E" w:rsidRPr="0022001A">
        <w:t xml:space="preserve"> </w:t>
      </w:r>
    </w:p>
    <w:p w:rsidR="00515B0E" w:rsidRPr="0022001A" w:rsidRDefault="00515B0E" w:rsidP="00515B0E">
      <w:r w:rsidRPr="0022001A">
        <w:t xml:space="preserve">а) для острого инфаркта миокарда передней стенки </w:t>
      </w:r>
    </w:p>
    <w:p w:rsidR="00515B0E" w:rsidRPr="0022001A" w:rsidRDefault="00515B0E" w:rsidP="00515B0E">
      <w:r w:rsidRPr="0022001A">
        <w:t xml:space="preserve">б) для острого инфаркта миокарда задней стенки </w:t>
      </w:r>
    </w:p>
    <w:p w:rsidR="00515B0E" w:rsidRPr="0022001A" w:rsidRDefault="00515B0E" w:rsidP="00515B0E">
      <w:r w:rsidRPr="0022001A">
        <w:t>в) для острого и</w:t>
      </w:r>
      <w:r w:rsidR="00F728DE">
        <w:t xml:space="preserve">нфаркта миокарда нижней стенки </w:t>
      </w:r>
    </w:p>
    <w:p w:rsidR="00515B0E" w:rsidRPr="0022001A" w:rsidRDefault="00B420B2" w:rsidP="00515B0E">
      <w:r>
        <w:t>19</w:t>
      </w:r>
      <w:r w:rsidR="00515B0E" w:rsidRPr="0022001A">
        <w:t xml:space="preserve">. </w:t>
      </w:r>
      <w:r w:rsidR="00515B0E" w:rsidRPr="0022001A">
        <w:rPr>
          <w:lang w:val="en-US"/>
        </w:rPr>
        <w:t>b</w:t>
      </w:r>
      <w:r w:rsidR="00515B0E" w:rsidRPr="0022001A">
        <w:t xml:space="preserve">-адреноблокаторы при стенокардии показаны </w:t>
      </w:r>
      <w:proofErr w:type="gramStart"/>
      <w:r w:rsidR="00515B0E" w:rsidRPr="0022001A">
        <w:t>для</w:t>
      </w:r>
      <w:proofErr w:type="gramEnd"/>
      <w:r w:rsidR="00515B0E" w:rsidRPr="0022001A">
        <w:t xml:space="preserve"> </w:t>
      </w:r>
    </w:p>
    <w:p w:rsidR="00515B0E" w:rsidRPr="0022001A" w:rsidRDefault="00515B0E" w:rsidP="00515B0E">
      <w:r w:rsidRPr="0022001A">
        <w:t xml:space="preserve">а) учащения ритма </w:t>
      </w:r>
    </w:p>
    <w:p w:rsidR="00515B0E" w:rsidRPr="0022001A" w:rsidRDefault="00515B0E" w:rsidP="00515B0E">
      <w:r w:rsidRPr="0022001A">
        <w:t xml:space="preserve">б) урежения ритма </w:t>
      </w:r>
    </w:p>
    <w:p w:rsidR="00515B0E" w:rsidRPr="0022001A" w:rsidRDefault="00515B0E" w:rsidP="00515B0E">
      <w:r w:rsidRPr="0022001A">
        <w:lastRenderedPageBreak/>
        <w:t xml:space="preserve">в) снижения силы сокращений миокарда </w:t>
      </w:r>
    </w:p>
    <w:p w:rsidR="00515B0E" w:rsidRPr="0022001A" w:rsidRDefault="00515B0E" w:rsidP="00515B0E">
      <w:r>
        <w:t>2</w:t>
      </w:r>
      <w:r w:rsidR="00B420B2">
        <w:t>0</w:t>
      </w:r>
      <w:r w:rsidRPr="0022001A">
        <w:t xml:space="preserve">. Адаптация физической активности больного со стенокардией </w:t>
      </w:r>
      <w:r w:rsidRPr="0022001A">
        <w:rPr>
          <w:lang w:val="en-US"/>
        </w:rPr>
        <w:t>II</w:t>
      </w:r>
      <w:r w:rsidRPr="0022001A">
        <w:t xml:space="preserve"> функционального </w:t>
      </w:r>
    </w:p>
    <w:p w:rsidR="00515B0E" w:rsidRPr="0022001A" w:rsidRDefault="00515B0E" w:rsidP="00515B0E">
      <w:r w:rsidRPr="0022001A">
        <w:t xml:space="preserve">класса включает </w:t>
      </w:r>
    </w:p>
    <w:p w:rsidR="00515B0E" w:rsidRPr="0022001A" w:rsidRDefault="00515B0E" w:rsidP="00515B0E">
      <w:r w:rsidRPr="0022001A">
        <w:t xml:space="preserve">а) замедление скорости движения, при которой возникает боль </w:t>
      </w:r>
    </w:p>
    <w:p w:rsidR="00515B0E" w:rsidRPr="0022001A" w:rsidRDefault="00515B0E" w:rsidP="00515B0E">
      <w:r w:rsidRPr="0022001A">
        <w:t xml:space="preserve">б) снижение объема пищи при учащении ее приема </w:t>
      </w:r>
    </w:p>
    <w:p w:rsidR="00515B0E" w:rsidRPr="0022001A" w:rsidRDefault="00515B0E" w:rsidP="00515B0E">
      <w:r w:rsidRPr="0022001A">
        <w:t xml:space="preserve">в) более медленное выполнение того же объема работы </w:t>
      </w:r>
    </w:p>
    <w:p w:rsidR="00515B0E" w:rsidRDefault="00515B0E" w:rsidP="00515B0E">
      <w:r w:rsidRPr="0022001A">
        <w:t xml:space="preserve">г) постельный режим в выходные дни </w:t>
      </w:r>
    </w:p>
    <w:p w:rsidR="00515B0E" w:rsidRPr="0022001A" w:rsidRDefault="00B420B2" w:rsidP="00515B0E">
      <w:r>
        <w:t>21</w:t>
      </w:r>
      <w:r w:rsidR="00515B0E" w:rsidRPr="0022001A">
        <w:t>. Внутривенная холеграфия противопоказана</w:t>
      </w:r>
    </w:p>
    <w:p w:rsidR="00515B0E" w:rsidRPr="0022001A" w:rsidRDefault="00515B0E" w:rsidP="00515B0E">
      <w:r w:rsidRPr="0022001A">
        <w:t xml:space="preserve">а) при беременности </w:t>
      </w:r>
    </w:p>
    <w:p w:rsidR="00515B0E" w:rsidRPr="0022001A" w:rsidRDefault="00515B0E" w:rsidP="00515B0E">
      <w:r w:rsidRPr="0022001A">
        <w:t xml:space="preserve">б) при непереносимости билигноста </w:t>
      </w:r>
    </w:p>
    <w:p w:rsidR="00515B0E" w:rsidRPr="0022001A" w:rsidRDefault="00515B0E" w:rsidP="00515B0E">
      <w:r w:rsidRPr="0022001A">
        <w:t xml:space="preserve">в) при непереносимости иопагноста </w:t>
      </w:r>
    </w:p>
    <w:p w:rsidR="00515B0E" w:rsidRPr="0022001A" w:rsidRDefault="00515B0E" w:rsidP="00515B0E">
      <w:r w:rsidRPr="0022001A">
        <w:t xml:space="preserve">г) при указании на аллергическую реакцию на препараты йода в прошлом </w:t>
      </w:r>
    </w:p>
    <w:p w:rsidR="00515B0E" w:rsidRPr="0022001A" w:rsidRDefault="00515B0E" w:rsidP="00515B0E">
      <w:r w:rsidRPr="0022001A">
        <w:t xml:space="preserve">д) при гипербилирубинемии 70 мкмоль/л и выше </w:t>
      </w:r>
    </w:p>
    <w:p w:rsidR="00515B0E" w:rsidRPr="0022001A" w:rsidRDefault="00B420B2" w:rsidP="00515B0E">
      <w:r>
        <w:t>22</w:t>
      </w:r>
      <w:r w:rsidR="00515B0E" w:rsidRPr="0022001A">
        <w:t xml:space="preserve">. Вопрос о лечении желчнокаменной болезни препаратами хенодезоксихолевой кислоты может рассматриваться </w:t>
      </w:r>
    </w:p>
    <w:p w:rsidR="00515B0E" w:rsidRPr="0022001A" w:rsidRDefault="00515B0E" w:rsidP="00515B0E">
      <w:r w:rsidRPr="0022001A">
        <w:t xml:space="preserve">а) при кальцийсодержащих камнях </w:t>
      </w:r>
    </w:p>
    <w:p w:rsidR="00515B0E" w:rsidRPr="0022001A" w:rsidRDefault="00515B0E" w:rsidP="00515B0E">
      <w:r w:rsidRPr="0022001A">
        <w:t xml:space="preserve">б) при холестериновых камнях </w:t>
      </w:r>
    </w:p>
    <w:p w:rsidR="00515B0E" w:rsidRPr="0022001A" w:rsidRDefault="00515B0E" w:rsidP="00515B0E">
      <w:r w:rsidRPr="0022001A">
        <w:t xml:space="preserve">в) при билирубиновых камнях </w:t>
      </w:r>
    </w:p>
    <w:p w:rsidR="00515B0E" w:rsidRPr="0022001A" w:rsidRDefault="00B420B2" w:rsidP="00515B0E">
      <w:r>
        <w:t>23</w:t>
      </w:r>
      <w:r w:rsidR="00515B0E" w:rsidRPr="0022001A">
        <w:t xml:space="preserve">. Консервативное лечение больных желчнокаменной болезнью с частыми коликами (при отказе больного от операции или наличии противопоказаний к оперативному лечению) заключается в назначении </w:t>
      </w:r>
    </w:p>
    <w:p w:rsidR="00515B0E" w:rsidRPr="0022001A" w:rsidRDefault="00515B0E" w:rsidP="00515B0E">
      <w:r w:rsidRPr="0022001A">
        <w:t xml:space="preserve">а) холинолитиков </w:t>
      </w:r>
    </w:p>
    <w:p w:rsidR="00515B0E" w:rsidRPr="0022001A" w:rsidRDefault="00515B0E" w:rsidP="00515B0E">
      <w:r w:rsidRPr="0022001A">
        <w:t>б) холецистокинетиков</w:t>
      </w:r>
    </w:p>
    <w:p w:rsidR="00515B0E" w:rsidRPr="0022001A" w:rsidRDefault="00515B0E" w:rsidP="00515B0E">
      <w:r w:rsidRPr="0022001A">
        <w:t xml:space="preserve">в) спазмолитиков </w:t>
      </w:r>
    </w:p>
    <w:p w:rsidR="00515B0E" w:rsidRPr="0022001A" w:rsidRDefault="00515B0E" w:rsidP="00515B0E">
      <w:r w:rsidRPr="0022001A">
        <w:t xml:space="preserve">г) слепых дуоденальных зондирований </w:t>
      </w:r>
    </w:p>
    <w:p w:rsidR="00515B0E" w:rsidRPr="0022001A" w:rsidRDefault="00B420B2" w:rsidP="00515B0E">
      <w:r>
        <w:t>24</w:t>
      </w:r>
      <w:r w:rsidR="00515B0E" w:rsidRPr="0022001A">
        <w:t xml:space="preserve">. Для подпеченочной (обтурационной) желтухи характерно </w:t>
      </w:r>
    </w:p>
    <w:p w:rsidR="00515B0E" w:rsidRPr="0022001A" w:rsidRDefault="00515B0E" w:rsidP="00515B0E">
      <w:r w:rsidRPr="0022001A">
        <w:t xml:space="preserve">а) увеличение щелочной фосфатазы </w:t>
      </w:r>
    </w:p>
    <w:p w:rsidR="00515B0E" w:rsidRPr="0022001A" w:rsidRDefault="00515B0E" w:rsidP="00515B0E">
      <w:r w:rsidRPr="0022001A">
        <w:t xml:space="preserve">б) увеличение кислой фосфатазы </w:t>
      </w:r>
    </w:p>
    <w:p w:rsidR="00515B0E" w:rsidRPr="0022001A" w:rsidRDefault="00515B0E" w:rsidP="00515B0E">
      <w:r w:rsidRPr="0022001A">
        <w:t xml:space="preserve">в) увеличение протромбинового индекса </w:t>
      </w:r>
    </w:p>
    <w:p w:rsidR="00515B0E" w:rsidRPr="0022001A" w:rsidRDefault="00B420B2" w:rsidP="00515B0E">
      <w:r>
        <w:t>25</w:t>
      </w:r>
      <w:r w:rsidR="00515B0E" w:rsidRPr="0022001A">
        <w:t xml:space="preserve">. Для закупорки камнем общего желчного протока характерно </w:t>
      </w:r>
    </w:p>
    <w:p w:rsidR="00515B0E" w:rsidRPr="0022001A" w:rsidRDefault="00515B0E" w:rsidP="00515B0E">
      <w:r w:rsidRPr="0022001A">
        <w:t xml:space="preserve">а) увеличение концентрации АЛТ до 10 мкмоль/л </w:t>
      </w:r>
    </w:p>
    <w:p w:rsidR="00515B0E" w:rsidRPr="0022001A" w:rsidRDefault="00515B0E" w:rsidP="00515B0E">
      <w:r w:rsidRPr="0022001A">
        <w:t xml:space="preserve">б) увеличение концентрации уробилина в моче </w:t>
      </w:r>
    </w:p>
    <w:p w:rsidR="00515B0E" w:rsidRPr="0022001A" w:rsidRDefault="00515B0E" w:rsidP="00515B0E">
      <w:r w:rsidRPr="0022001A">
        <w:t xml:space="preserve">в) увеличение концентрации холестерина в плазме более 6,0 мкмоль/л </w:t>
      </w:r>
    </w:p>
    <w:p w:rsidR="00515B0E" w:rsidRPr="0022001A" w:rsidRDefault="00515B0E" w:rsidP="00515B0E">
      <w:r w:rsidRPr="0022001A">
        <w:t xml:space="preserve">г) увеличение преимущественно прямого билирубина </w:t>
      </w:r>
    </w:p>
    <w:p w:rsidR="00515B0E" w:rsidRPr="0022001A" w:rsidRDefault="00515B0E" w:rsidP="00515B0E">
      <w:r w:rsidRPr="0022001A">
        <w:t xml:space="preserve">д) увеличение преимущественно непрямого билирубина </w:t>
      </w:r>
    </w:p>
    <w:p w:rsidR="00515B0E" w:rsidRPr="0022001A" w:rsidRDefault="00B420B2" w:rsidP="00515B0E">
      <w:r>
        <w:t>26</w:t>
      </w:r>
      <w:r w:rsidR="00515B0E" w:rsidRPr="0022001A">
        <w:t>. У женщины 50 лет, страдающей ожирением, внезапно возник приступ интенсив</w:t>
      </w:r>
      <w:r w:rsidR="00515B0E" w:rsidRPr="0022001A">
        <w:softHyphen/>
        <w:t>ных болей в правом подреберье с иррадиацией в правую надключичную область. Больная беспокойна, мечется в постели. При осмотре: кожа обычного цвета, бо</w:t>
      </w:r>
      <w:r w:rsidR="00515B0E" w:rsidRPr="0022001A">
        <w:softHyphen/>
        <w:t xml:space="preserve">лезненность при пальпации в точке желчного пузыря, положительный симптом Ортнера, температура тела нормальная, анализ крови без патологии. Наиболее вероятно, что у больной </w:t>
      </w:r>
    </w:p>
    <w:p w:rsidR="00515B0E" w:rsidRPr="0022001A" w:rsidRDefault="00515B0E" w:rsidP="00515B0E">
      <w:r w:rsidRPr="0022001A">
        <w:t xml:space="preserve">а) острый холецисто-холангит </w:t>
      </w:r>
    </w:p>
    <w:p w:rsidR="00515B0E" w:rsidRPr="0022001A" w:rsidRDefault="00515B0E" w:rsidP="00515B0E">
      <w:r w:rsidRPr="0022001A">
        <w:t xml:space="preserve">б) обострение хронического холецистита </w:t>
      </w:r>
    </w:p>
    <w:p w:rsidR="00515B0E" w:rsidRPr="0022001A" w:rsidRDefault="00515B0E" w:rsidP="00515B0E">
      <w:r w:rsidRPr="0022001A">
        <w:t xml:space="preserve">в) желчнокаменная болезнь, желчно-пузырная колика </w:t>
      </w:r>
    </w:p>
    <w:p w:rsidR="00515B0E" w:rsidRPr="0022001A" w:rsidRDefault="00515B0E" w:rsidP="00515B0E">
      <w:r w:rsidRPr="0022001A">
        <w:t xml:space="preserve">г) обострение хронического калькулезного холецистита </w:t>
      </w:r>
    </w:p>
    <w:p w:rsidR="00515B0E" w:rsidRPr="0022001A" w:rsidRDefault="00515B0E" w:rsidP="00515B0E">
      <w:r w:rsidRPr="0022001A">
        <w:t xml:space="preserve">д) пенетрация язвы желудка в круглую связку печени </w:t>
      </w:r>
    </w:p>
    <w:p w:rsidR="00515B0E" w:rsidRPr="0022001A" w:rsidRDefault="00B420B2" w:rsidP="00515B0E">
      <w:r>
        <w:t>27</w:t>
      </w:r>
      <w:r w:rsidR="00515B0E" w:rsidRPr="0022001A">
        <w:t xml:space="preserve">. Причинами постхолециститэктомического синдрома считаются </w:t>
      </w:r>
    </w:p>
    <w:p w:rsidR="00515B0E" w:rsidRPr="0022001A" w:rsidRDefault="00515B0E" w:rsidP="00515B0E">
      <w:r w:rsidRPr="0022001A">
        <w:t xml:space="preserve">а) образование камней в общем желчном протоке </w:t>
      </w:r>
    </w:p>
    <w:p w:rsidR="00515B0E" w:rsidRPr="0022001A" w:rsidRDefault="00515B0E" w:rsidP="00515B0E">
      <w:r w:rsidRPr="0022001A">
        <w:t xml:space="preserve">б) "забытые" камни желчного протока </w:t>
      </w:r>
    </w:p>
    <w:p w:rsidR="00515B0E" w:rsidRPr="0022001A" w:rsidRDefault="00515B0E" w:rsidP="00515B0E">
      <w:r w:rsidRPr="0022001A">
        <w:t xml:space="preserve">в) стенозирующий дуоденальный папиллит </w:t>
      </w:r>
    </w:p>
    <w:p w:rsidR="00515B0E" w:rsidRPr="0022001A" w:rsidRDefault="00515B0E" w:rsidP="00515B0E">
      <w:r w:rsidRPr="0022001A">
        <w:t xml:space="preserve">г) хронический панкреатит, нераспознанный до операции </w:t>
      </w:r>
    </w:p>
    <w:p w:rsidR="00515B0E" w:rsidRPr="0022001A" w:rsidRDefault="00515B0E" w:rsidP="00515B0E">
      <w:r w:rsidRPr="0022001A">
        <w:t>д) калькулез в длинной культе пузырного протока</w:t>
      </w:r>
    </w:p>
    <w:p w:rsidR="00515B0E" w:rsidRPr="0022001A" w:rsidRDefault="00B420B2" w:rsidP="00515B0E">
      <w:r>
        <w:t>28</w:t>
      </w:r>
      <w:r w:rsidR="00515B0E" w:rsidRPr="0022001A">
        <w:t xml:space="preserve">. Причинами желтухи после холецистэктомии по поводу желчнокаменной болезни, спустя некоторое время после "светлого промежутка" могут быть </w:t>
      </w:r>
    </w:p>
    <w:p w:rsidR="00515B0E" w:rsidRPr="0022001A" w:rsidRDefault="00515B0E" w:rsidP="00515B0E">
      <w:r w:rsidRPr="0022001A">
        <w:t xml:space="preserve">а) синдром Жильбера </w:t>
      </w:r>
    </w:p>
    <w:p w:rsidR="00515B0E" w:rsidRPr="0022001A" w:rsidRDefault="00515B0E" w:rsidP="00515B0E">
      <w:r w:rsidRPr="0022001A">
        <w:t xml:space="preserve">б) стенозирующий дуоденальный папиллит </w:t>
      </w:r>
    </w:p>
    <w:p w:rsidR="00515B0E" w:rsidRPr="0022001A" w:rsidRDefault="00515B0E" w:rsidP="00515B0E">
      <w:r w:rsidRPr="0022001A">
        <w:t xml:space="preserve">в) рубцовое сужение общего желчного протока </w:t>
      </w:r>
    </w:p>
    <w:p w:rsidR="00515B0E" w:rsidRPr="0022001A" w:rsidRDefault="00515B0E" w:rsidP="00515B0E">
      <w:r w:rsidRPr="0022001A">
        <w:lastRenderedPageBreak/>
        <w:t xml:space="preserve">г) вновь образовавшийся камень в общем протоке </w:t>
      </w:r>
    </w:p>
    <w:p w:rsidR="00515B0E" w:rsidRPr="0022001A" w:rsidRDefault="00515B0E" w:rsidP="00515B0E">
      <w:r w:rsidRPr="0022001A">
        <w:t xml:space="preserve">д) рак головки поджелудочной железы </w:t>
      </w:r>
    </w:p>
    <w:p w:rsidR="00515B0E" w:rsidRPr="0022001A" w:rsidRDefault="00B420B2" w:rsidP="00515B0E">
      <w:r>
        <w:t>29</w:t>
      </w:r>
      <w:r w:rsidR="00515B0E" w:rsidRPr="0022001A">
        <w:t>. Увеличение щелочной фосфатазы в крови наиболее характерно</w:t>
      </w:r>
    </w:p>
    <w:p w:rsidR="00515B0E" w:rsidRPr="0022001A" w:rsidRDefault="00515B0E" w:rsidP="00515B0E">
      <w:r w:rsidRPr="0022001A">
        <w:t xml:space="preserve">а) для рака предстательной железы </w:t>
      </w:r>
    </w:p>
    <w:p w:rsidR="00515B0E" w:rsidRPr="0022001A" w:rsidRDefault="00515B0E" w:rsidP="00515B0E">
      <w:r w:rsidRPr="0022001A">
        <w:t xml:space="preserve">6) для рака Фатерова соска </w:t>
      </w:r>
    </w:p>
    <w:p w:rsidR="00515B0E" w:rsidRPr="0022001A" w:rsidRDefault="00515B0E" w:rsidP="00515B0E">
      <w:r w:rsidRPr="0022001A">
        <w:t xml:space="preserve">в) для инфекционного паротита </w:t>
      </w:r>
    </w:p>
    <w:p w:rsidR="00515B0E" w:rsidRPr="0022001A" w:rsidRDefault="00515B0E" w:rsidP="00515B0E">
      <w:r w:rsidRPr="0022001A">
        <w:t xml:space="preserve">г) для перфорации язвы 12-ти перстной кишки </w:t>
      </w:r>
    </w:p>
    <w:p w:rsidR="00515B0E" w:rsidRPr="0022001A" w:rsidRDefault="00B420B2" w:rsidP="00515B0E">
      <w:r>
        <w:t>30</w:t>
      </w:r>
      <w:r w:rsidR="00515B0E" w:rsidRPr="0022001A">
        <w:t xml:space="preserve">. Для рака желчного пузыря наиболее характерно сочетание </w:t>
      </w:r>
    </w:p>
    <w:p w:rsidR="00515B0E" w:rsidRPr="0022001A" w:rsidRDefault="00515B0E" w:rsidP="00515B0E">
      <w:r w:rsidRPr="0022001A">
        <w:t xml:space="preserve">а) с холедохолитиазом </w:t>
      </w:r>
    </w:p>
    <w:p w:rsidR="00515B0E" w:rsidRPr="0022001A" w:rsidRDefault="00515B0E" w:rsidP="00515B0E">
      <w:r w:rsidRPr="0022001A">
        <w:t xml:space="preserve">б) с камнем в общем желчном протоке </w:t>
      </w:r>
    </w:p>
    <w:p w:rsidR="00515B0E" w:rsidRPr="0022001A" w:rsidRDefault="00515B0E" w:rsidP="00515B0E">
      <w:r w:rsidRPr="0022001A">
        <w:t xml:space="preserve">в) с циррозом печени </w:t>
      </w:r>
    </w:p>
    <w:p w:rsidR="00515B0E" w:rsidRDefault="00515B0E" w:rsidP="00515B0E">
      <w:r w:rsidRPr="0022001A">
        <w:t xml:space="preserve">г) с холелитиазом </w:t>
      </w:r>
    </w:p>
    <w:p w:rsidR="00515B0E" w:rsidRPr="0022001A" w:rsidRDefault="00B420B2" w:rsidP="00515B0E">
      <w:r>
        <w:t>31</w:t>
      </w:r>
      <w:r w:rsidR="00515B0E" w:rsidRPr="0022001A">
        <w:t xml:space="preserve">. Для IB стадии хронической почечной недостаточности справедливо </w:t>
      </w:r>
    </w:p>
    <w:p w:rsidR="00515B0E" w:rsidRPr="0022001A" w:rsidRDefault="00515B0E" w:rsidP="00515B0E">
      <w:r w:rsidRPr="0022001A">
        <w:t xml:space="preserve">а) уровень креатинина в пределах нормы </w:t>
      </w:r>
    </w:p>
    <w:p w:rsidR="00515B0E" w:rsidRPr="0022001A" w:rsidRDefault="00515B0E" w:rsidP="00515B0E">
      <w:r w:rsidRPr="0022001A">
        <w:t xml:space="preserve">б) возможно повышение артериального давления </w:t>
      </w:r>
    </w:p>
    <w:p w:rsidR="00515B0E" w:rsidRPr="0022001A" w:rsidRDefault="00515B0E" w:rsidP="00515B0E">
      <w:r w:rsidRPr="0022001A">
        <w:t xml:space="preserve">в) обязательна дизэлектролитемия </w:t>
      </w:r>
    </w:p>
    <w:p w:rsidR="00515B0E" w:rsidRPr="0022001A" w:rsidRDefault="00515B0E" w:rsidP="00515B0E">
      <w:r w:rsidRPr="0022001A">
        <w:t xml:space="preserve">г) требуется ограничение жидкости и строгое соблюдение малобелковой диеты </w:t>
      </w:r>
    </w:p>
    <w:p w:rsidR="00515B0E" w:rsidRPr="0022001A" w:rsidRDefault="00515B0E" w:rsidP="00515B0E">
      <w:r w:rsidRPr="0022001A">
        <w:t>д) для установления диагноза доста</w:t>
      </w:r>
      <w:r w:rsidR="00F728DE">
        <w:t xml:space="preserve">точно проведения пробы Реберга </w:t>
      </w:r>
    </w:p>
    <w:p w:rsidR="00515B0E" w:rsidRPr="0022001A" w:rsidRDefault="00B420B2" w:rsidP="00515B0E">
      <w:r>
        <w:t>32</w:t>
      </w:r>
      <w:r w:rsidR="00515B0E" w:rsidRPr="0022001A">
        <w:t xml:space="preserve">. </w:t>
      </w:r>
      <w:proofErr w:type="gramStart"/>
      <w:r w:rsidR="00515B0E" w:rsidRPr="0022001A">
        <w:t xml:space="preserve">При хронической лочечной недостаточности противопоказаны </w:t>
      </w:r>
      <w:proofErr w:type="gramEnd"/>
    </w:p>
    <w:p w:rsidR="00515B0E" w:rsidRPr="0022001A" w:rsidRDefault="00515B0E" w:rsidP="00515B0E">
      <w:r w:rsidRPr="0022001A">
        <w:t xml:space="preserve">а) сульфаниламиды </w:t>
      </w:r>
    </w:p>
    <w:p w:rsidR="00515B0E" w:rsidRPr="0022001A" w:rsidRDefault="00515B0E" w:rsidP="00515B0E">
      <w:r w:rsidRPr="0022001A">
        <w:t xml:space="preserve">б) пенициллины </w:t>
      </w:r>
    </w:p>
    <w:p w:rsidR="00515B0E" w:rsidRPr="0022001A" w:rsidRDefault="00515B0E" w:rsidP="00515B0E">
      <w:r w:rsidRPr="0022001A">
        <w:t xml:space="preserve">в) цефалоспорины </w:t>
      </w:r>
    </w:p>
    <w:p w:rsidR="00515B0E" w:rsidRPr="0022001A" w:rsidRDefault="00515B0E" w:rsidP="00515B0E">
      <w:r w:rsidRPr="0022001A">
        <w:t xml:space="preserve">г) нитрофураны </w:t>
      </w:r>
    </w:p>
    <w:p w:rsidR="00515B0E" w:rsidRPr="0022001A" w:rsidRDefault="00515B0E" w:rsidP="00515B0E">
      <w:r w:rsidRPr="0022001A">
        <w:t>д)</w:t>
      </w:r>
      <w:r w:rsidR="00F728DE">
        <w:t xml:space="preserve"> фенацетинсодержащие препараты </w:t>
      </w:r>
    </w:p>
    <w:p w:rsidR="00515B0E" w:rsidRPr="0022001A" w:rsidRDefault="00B420B2" w:rsidP="00515B0E">
      <w:r>
        <w:t>33</w:t>
      </w:r>
      <w:r w:rsidR="00515B0E" w:rsidRPr="0022001A">
        <w:t xml:space="preserve">. В лечении гиперкалиемии у больных с нарушенной функцией почек используют </w:t>
      </w:r>
    </w:p>
    <w:p w:rsidR="00515B0E" w:rsidRPr="0022001A" w:rsidRDefault="00515B0E" w:rsidP="00515B0E">
      <w:r w:rsidRPr="0022001A">
        <w:t xml:space="preserve">а) хлористый кальций </w:t>
      </w:r>
    </w:p>
    <w:p w:rsidR="00515B0E" w:rsidRPr="0022001A" w:rsidRDefault="00515B0E" w:rsidP="00515B0E">
      <w:r w:rsidRPr="0022001A">
        <w:t xml:space="preserve">б) соду </w:t>
      </w:r>
    </w:p>
    <w:p w:rsidR="00515B0E" w:rsidRPr="0022001A" w:rsidRDefault="00515B0E" w:rsidP="00515B0E">
      <w:r w:rsidRPr="0022001A">
        <w:t xml:space="preserve">в) глюкозу с инсулином </w:t>
      </w:r>
    </w:p>
    <w:p w:rsidR="00515B0E" w:rsidRPr="0022001A" w:rsidRDefault="00515B0E" w:rsidP="00515B0E">
      <w:r w:rsidRPr="0022001A">
        <w:t xml:space="preserve">г) унитиол </w:t>
      </w:r>
    </w:p>
    <w:p w:rsidR="00515B0E" w:rsidRPr="0022001A" w:rsidRDefault="00B420B2" w:rsidP="00515B0E">
      <w:r>
        <w:t>34</w:t>
      </w:r>
      <w:r w:rsidR="00515B0E" w:rsidRPr="0022001A">
        <w:t xml:space="preserve">. Для лечения нефротического синдрома у больного с почечной недостаточностью независимо от его этиологии целесообразно использовать </w:t>
      </w:r>
    </w:p>
    <w:p w:rsidR="00515B0E" w:rsidRPr="0022001A" w:rsidRDefault="00515B0E" w:rsidP="00515B0E">
      <w:r w:rsidRPr="0022001A">
        <w:t xml:space="preserve">а) диету с повышенным содержанием белка </w:t>
      </w:r>
    </w:p>
    <w:p w:rsidR="00515B0E" w:rsidRPr="0022001A" w:rsidRDefault="00515B0E" w:rsidP="00515B0E">
      <w:r w:rsidRPr="0022001A">
        <w:t xml:space="preserve">б) салуретики </w:t>
      </w:r>
    </w:p>
    <w:p w:rsidR="00515B0E" w:rsidRPr="0022001A" w:rsidRDefault="00515B0E" w:rsidP="00515B0E">
      <w:r w:rsidRPr="0022001A">
        <w:t xml:space="preserve">в) ограничение соли и воды </w:t>
      </w:r>
    </w:p>
    <w:p w:rsidR="00515B0E" w:rsidRPr="0022001A" w:rsidRDefault="00515B0E" w:rsidP="00515B0E">
      <w:r w:rsidRPr="0022001A">
        <w:t xml:space="preserve">г) гепарин </w:t>
      </w:r>
    </w:p>
    <w:p w:rsidR="00515B0E" w:rsidRPr="0022001A" w:rsidRDefault="00F728DE" w:rsidP="00515B0E">
      <w:r>
        <w:t xml:space="preserve">д) глюкокортикоиды </w:t>
      </w:r>
    </w:p>
    <w:p w:rsidR="00515B0E" w:rsidRPr="0022001A" w:rsidRDefault="00B420B2" w:rsidP="00515B0E">
      <w:r>
        <w:t>35</w:t>
      </w:r>
      <w:r w:rsidR="00515B0E" w:rsidRPr="0022001A">
        <w:t xml:space="preserve">. Основым азотистым компонентом нормальной мочи является </w:t>
      </w:r>
    </w:p>
    <w:p w:rsidR="00515B0E" w:rsidRPr="0022001A" w:rsidRDefault="00515B0E" w:rsidP="00515B0E">
      <w:r w:rsidRPr="0022001A">
        <w:t xml:space="preserve">а) ион аммония </w:t>
      </w:r>
    </w:p>
    <w:p w:rsidR="00515B0E" w:rsidRPr="0022001A" w:rsidRDefault="00515B0E" w:rsidP="00515B0E">
      <w:r w:rsidRPr="0022001A">
        <w:t xml:space="preserve">б) креатинин </w:t>
      </w:r>
    </w:p>
    <w:p w:rsidR="00515B0E" w:rsidRPr="0022001A" w:rsidRDefault="00515B0E" w:rsidP="00515B0E">
      <w:r w:rsidRPr="0022001A">
        <w:t xml:space="preserve">в) глютамин </w:t>
      </w:r>
    </w:p>
    <w:p w:rsidR="00515B0E" w:rsidRPr="0022001A" w:rsidRDefault="00515B0E" w:rsidP="00515B0E">
      <w:r w:rsidRPr="0022001A">
        <w:t xml:space="preserve">г) мочевина </w:t>
      </w:r>
    </w:p>
    <w:p w:rsidR="00515B0E" w:rsidRPr="0022001A" w:rsidRDefault="00F728DE" w:rsidP="00515B0E">
      <w:r>
        <w:t xml:space="preserve">д) мочевая кислота </w:t>
      </w:r>
    </w:p>
    <w:p w:rsidR="00515B0E" w:rsidRPr="0022001A" w:rsidRDefault="00B420B2" w:rsidP="00515B0E">
      <w:r>
        <w:t>36</w:t>
      </w:r>
      <w:r w:rsidR="00515B0E" w:rsidRPr="0022001A">
        <w:t xml:space="preserve">. К снижению относительной плотности мочи может приводить </w:t>
      </w:r>
    </w:p>
    <w:p w:rsidR="00515B0E" w:rsidRPr="0022001A" w:rsidRDefault="00515B0E" w:rsidP="00515B0E">
      <w:r w:rsidRPr="0022001A">
        <w:t xml:space="preserve">а) поражение почечных канальцев </w:t>
      </w:r>
    </w:p>
    <w:p w:rsidR="00515B0E" w:rsidRPr="0022001A" w:rsidRDefault="00515B0E" w:rsidP="00515B0E">
      <w:r w:rsidRPr="0022001A">
        <w:t xml:space="preserve">б) нефрогенный несахарный диабет </w:t>
      </w:r>
    </w:p>
    <w:p w:rsidR="00515B0E" w:rsidRPr="0022001A" w:rsidRDefault="00515B0E" w:rsidP="00515B0E">
      <w:r w:rsidRPr="0022001A">
        <w:t xml:space="preserve">в) хроническая почечная недостаточность </w:t>
      </w:r>
    </w:p>
    <w:p w:rsidR="00515B0E" w:rsidRPr="0022001A" w:rsidRDefault="00515B0E" w:rsidP="00515B0E">
      <w:r w:rsidRPr="0022001A">
        <w:t xml:space="preserve">г) неконтролируемый сахарный диабет </w:t>
      </w:r>
    </w:p>
    <w:p w:rsidR="00515B0E" w:rsidRPr="0022001A" w:rsidRDefault="00F728DE" w:rsidP="00515B0E">
      <w:r>
        <w:t xml:space="preserve">д) значительная протеинурия </w:t>
      </w:r>
    </w:p>
    <w:p w:rsidR="00515B0E" w:rsidRPr="0022001A" w:rsidRDefault="00B420B2" w:rsidP="00515B0E">
      <w:r>
        <w:t>37</w:t>
      </w:r>
      <w:r w:rsidR="00515B0E" w:rsidRPr="0022001A">
        <w:t>. у больного с хронической почечной недостаточностью без отечного синдрома и с нормальным артериальным давлением: креатинин - 0.21 ммоль/л, клубочковая фильтрация - 55 мл/мин. С профилактической целью необходимо ограничивать по</w:t>
      </w:r>
      <w:r w:rsidR="00515B0E" w:rsidRPr="0022001A">
        <w:softHyphen/>
        <w:t xml:space="preserve">требление хлористого натрия </w:t>
      </w:r>
    </w:p>
    <w:p w:rsidR="00515B0E" w:rsidRPr="0022001A" w:rsidRDefault="00515B0E" w:rsidP="00515B0E">
      <w:r w:rsidRPr="0022001A">
        <w:t xml:space="preserve">а) правильно </w:t>
      </w:r>
    </w:p>
    <w:p w:rsidR="00515B0E" w:rsidRPr="0022001A" w:rsidRDefault="00F728DE" w:rsidP="00515B0E">
      <w:r>
        <w:t xml:space="preserve">б) неправильно </w:t>
      </w:r>
    </w:p>
    <w:p w:rsidR="00515B0E" w:rsidRPr="0022001A" w:rsidRDefault="00B420B2" w:rsidP="00515B0E">
      <w:r>
        <w:t>38</w:t>
      </w:r>
      <w:r w:rsidR="00515B0E" w:rsidRPr="0022001A">
        <w:t xml:space="preserve">. у больного 54 лет в течение 3 месяцев наблюдаются прогрессирующая слабость, тошнота, никтурия, снижение массы тела, кожный зуд. В прошлом - практически </w:t>
      </w:r>
      <w:proofErr w:type="gramStart"/>
      <w:r w:rsidR="00515B0E" w:rsidRPr="0022001A">
        <w:t>здоров</w:t>
      </w:r>
      <w:proofErr w:type="gramEnd"/>
      <w:r w:rsidR="00515B0E" w:rsidRPr="0022001A">
        <w:t xml:space="preserve">. Креатинин крови - </w:t>
      </w:r>
      <w:r w:rsidR="00515B0E" w:rsidRPr="0022001A">
        <w:lastRenderedPageBreak/>
        <w:t>0.7 ммоль/л. При обследовании выявлено уменьшение размеров обеих почек. В этой ситуации для уточнения диагноза и определения вра</w:t>
      </w:r>
      <w:r w:rsidR="00515B0E" w:rsidRPr="0022001A">
        <w:softHyphen/>
        <w:t xml:space="preserve">чебной тактики </w:t>
      </w:r>
      <w:proofErr w:type="gramStart"/>
      <w:r w:rsidR="00515B0E" w:rsidRPr="0022001A">
        <w:t>показана</w:t>
      </w:r>
      <w:proofErr w:type="gramEnd"/>
      <w:r w:rsidR="00515B0E" w:rsidRPr="0022001A">
        <w:t xml:space="preserve"> нефробиопсия </w:t>
      </w:r>
    </w:p>
    <w:p w:rsidR="00515B0E" w:rsidRPr="0022001A" w:rsidRDefault="00515B0E" w:rsidP="00515B0E">
      <w:r w:rsidRPr="0022001A">
        <w:t xml:space="preserve">а) правильно </w:t>
      </w:r>
    </w:p>
    <w:p w:rsidR="00515B0E" w:rsidRPr="00520C82" w:rsidRDefault="00515B0E" w:rsidP="00515B0E">
      <w:r w:rsidRPr="0022001A">
        <w:t xml:space="preserve">б) неправильно </w:t>
      </w:r>
    </w:p>
    <w:p w:rsidR="00515B0E" w:rsidRPr="0022001A" w:rsidRDefault="00B420B2" w:rsidP="00515B0E">
      <w:r>
        <w:t>39</w:t>
      </w:r>
      <w:r w:rsidR="00515B0E" w:rsidRPr="0022001A">
        <w:t xml:space="preserve">. Предположение о нефролитиазе может возникнуть при наличии </w:t>
      </w:r>
    </w:p>
    <w:p w:rsidR="00515B0E" w:rsidRPr="0022001A" w:rsidRDefault="00515B0E" w:rsidP="00515B0E">
      <w:r w:rsidRPr="0022001A">
        <w:t xml:space="preserve">а) макрогематурии </w:t>
      </w:r>
    </w:p>
    <w:p w:rsidR="00515B0E" w:rsidRPr="0022001A" w:rsidRDefault="00515B0E" w:rsidP="00515B0E">
      <w:r w:rsidRPr="0022001A">
        <w:t xml:space="preserve">б) микрогематурии </w:t>
      </w:r>
    </w:p>
    <w:p w:rsidR="00515B0E" w:rsidRPr="0022001A" w:rsidRDefault="00515B0E" w:rsidP="00515B0E">
      <w:r w:rsidRPr="0022001A">
        <w:t xml:space="preserve">в) пиурии </w:t>
      </w:r>
    </w:p>
    <w:p w:rsidR="00515B0E" w:rsidRPr="0022001A" w:rsidRDefault="00515B0E" w:rsidP="00515B0E">
      <w:r w:rsidRPr="0022001A">
        <w:t xml:space="preserve">г) суточной потери белка свыше </w:t>
      </w:r>
      <w:smartTag w:uri="urn:schemas-microsoft-com:office:smarttags" w:element="metricconverter">
        <w:smartTagPr>
          <w:attr w:name="ProductID" w:val="2 г"/>
        </w:smartTagPr>
        <w:r w:rsidRPr="0022001A">
          <w:t>2 г</w:t>
        </w:r>
      </w:smartTag>
      <w:r w:rsidRPr="0022001A">
        <w:t xml:space="preserve"> </w:t>
      </w:r>
    </w:p>
    <w:p w:rsidR="00515B0E" w:rsidRPr="0022001A" w:rsidRDefault="00515B0E" w:rsidP="00515B0E">
      <w:r w:rsidRPr="0022001A">
        <w:t xml:space="preserve">д) почечной колики </w:t>
      </w:r>
    </w:p>
    <w:p w:rsidR="00515B0E" w:rsidRPr="0022001A" w:rsidRDefault="00515B0E" w:rsidP="00515B0E">
      <w:r w:rsidRPr="0022001A">
        <w:t>е) ту</w:t>
      </w:r>
      <w:r w:rsidR="00F728DE">
        <w:t xml:space="preserve">пых болей в поясничной области </w:t>
      </w:r>
    </w:p>
    <w:p w:rsidR="00515B0E" w:rsidRPr="0022001A" w:rsidRDefault="00B420B2" w:rsidP="00515B0E">
      <w:r>
        <w:t>40</w:t>
      </w:r>
      <w:r w:rsidR="00515B0E" w:rsidRPr="0022001A">
        <w:t xml:space="preserve">. Для диагностики нефролитиаза могут быть полезны следующие исследования </w:t>
      </w:r>
    </w:p>
    <w:p w:rsidR="00515B0E" w:rsidRPr="0022001A" w:rsidRDefault="00515B0E" w:rsidP="00515B0E">
      <w:r w:rsidRPr="0022001A">
        <w:t xml:space="preserve">а) общий анализ мочи </w:t>
      </w:r>
    </w:p>
    <w:p w:rsidR="00515B0E" w:rsidRPr="0022001A" w:rsidRDefault="00515B0E" w:rsidP="00515B0E">
      <w:r w:rsidRPr="0022001A">
        <w:t xml:space="preserve">б) ультразвуковое исследование почек </w:t>
      </w:r>
    </w:p>
    <w:p w:rsidR="00515B0E" w:rsidRPr="0022001A" w:rsidRDefault="00515B0E" w:rsidP="00515B0E">
      <w:r w:rsidRPr="0022001A">
        <w:t xml:space="preserve">в) обзорная рентгенография почек </w:t>
      </w:r>
    </w:p>
    <w:p w:rsidR="00515B0E" w:rsidRPr="0022001A" w:rsidRDefault="00515B0E" w:rsidP="00515B0E">
      <w:r w:rsidRPr="0022001A">
        <w:t xml:space="preserve">г) внутривенная урография </w:t>
      </w:r>
    </w:p>
    <w:p w:rsidR="00515B0E" w:rsidRDefault="00515B0E" w:rsidP="00515B0E">
      <w:r w:rsidRPr="0022001A">
        <w:t xml:space="preserve">д) посев мочи </w:t>
      </w:r>
    </w:p>
    <w:p w:rsidR="00515B0E" w:rsidRPr="0022001A" w:rsidRDefault="00B420B2" w:rsidP="00515B0E">
      <w:r>
        <w:t>41</w:t>
      </w:r>
      <w:r w:rsidR="00515B0E" w:rsidRPr="0022001A">
        <w:t>. Больному с мегалобластной анемией неуточненной этиологии (при четком отсут</w:t>
      </w:r>
      <w:r w:rsidR="00515B0E" w:rsidRPr="0022001A">
        <w:softHyphen/>
        <w:t xml:space="preserve">ствии данных за лейкоз или другую опухоль) следует назначить первым </w:t>
      </w:r>
    </w:p>
    <w:p w:rsidR="00515B0E" w:rsidRPr="0022001A" w:rsidRDefault="00515B0E" w:rsidP="00515B0E">
      <w:r w:rsidRPr="0022001A">
        <w:t>а) витамин В</w:t>
      </w:r>
      <w:r w:rsidRPr="0022001A">
        <w:rPr>
          <w:vertAlign w:val="subscript"/>
        </w:rPr>
        <w:t>12</w:t>
      </w:r>
      <w:r w:rsidRPr="0022001A">
        <w:t xml:space="preserve"> </w:t>
      </w:r>
    </w:p>
    <w:p w:rsidR="00515B0E" w:rsidRPr="0022001A" w:rsidRDefault="00515B0E" w:rsidP="00515B0E">
      <w:r w:rsidRPr="0022001A">
        <w:t xml:space="preserve">б) фолиевую кислоту </w:t>
      </w:r>
    </w:p>
    <w:p w:rsidR="00515B0E" w:rsidRPr="0022001A" w:rsidRDefault="00F728DE" w:rsidP="00515B0E">
      <w:r>
        <w:t>в) витамин В</w:t>
      </w:r>
      <w:proofErr w:type="gramStart"/>
      <w:r>
        <w:t>6</w:t>
      </w:r>
      <w:proofErr w:type="gramEnd"/>
      <w:r>
        <w:t xml:space="preserve"> </w:t>
      </w:r>
    </w:p>
    <w:p w:rsidR="00515B0E" w:rsidRPr="0022001A" w:rsidRDefault="00B420B2" w:rsidP="00515B0E">
      <w:r>
        <w:t>42</w:t>
      </w:r>
      <w:r w:rsidR="00515B0E" w:rsidRPr="0022001A">
        <w:t xml:space="preserve">. Среди перечисленных утверждений </w:t>
      </w:r>
      <w:proofErr w:type="gramStart"/>
      <w:r w:rsidR="00515B0E" w:rsidRPr="0022001A">
        <w:t>справедливыми</w:t>
      </w:r>
      <w:proofErr w:type="gramEnd"/>
      <w:r w:rsidR="00515B0E" w:rsidRPr="0022001A">
        <w:t xml:space="preserve"> относительно В</w:t>
      </w:r>
      <w:r w:rsidR="00515B0E" w:rsidRPr="0022001A">
        <w:rPr>
          <w:vertAlign w:val="subscript"/>
        </w:rPr>
        <w:t>12</w:t>
      </w:r>
      <w:r w:rsidR="00515B0E" w:rsidRPr="0022001A">
        <w:t xml:space="preserve">- </w:t>
      </w:r>
    </w:p>
    <w:p w:rsidR="00515B0E" w:rsidRPr="0022001A" w:rsidRDefault="00515B0E" w:rsidP="00515B0E">
      <w:r w:rsidRPr="0022001A">
        <w:t xml:space="preserve">дефицитной анемии являются </w:t>
      </w:r>
    </w:p>
    <w:p w:rsidR="00515B0E" w:rsidRPr="0022001A" w:rsidRDefault="00515B0E" w:rsidP="00515B0E">
      <w:r w:rsidRPr="0022001A">
        <w:t xml:space="preserve">а) часто возникают на фоне атрофического гастрита </w:t>
      </w:r>
    </w:p>
    <w:p w:rsidR="00515B0E" w:rsidRPr="0022001A" w:rsidRDefault="00515B0E" w:rsidP="00515B0E">
      <w:r w:rsidRPr="0022001A">
        <w:t xml:space="preserve">б) параллельно с анемией прогрессируют явления фуникулярного миелоза </w:t>
      </w:r>
    </w:p>
    <w:p w:rsidR="00515B0E" w:rsidRPr="0022001A" w:rsidRDefault="00515B0E" w:rsidP="00515B0E">
      <w:r w:rsidRPr="0022001A">
        <w:t xml:space="preserve">в) кроветворение - мегалобластное </w:t>
      </w:r>
    </w:p>
    <w:p w:rsidR="00515B0E" w:rsidRPr="0022001A" w:rsidRDefault="00515B0E" w:rsidP="00515B0E">
      <w:r w:rsidRPr="0022001A">
        <w:t>г) эффективно лечение витамином В</w:t>
      </w:r>
      <w:r w:rsidRPr="0022001A">
        <w:rPr>
          <w:vertAlign w:val="subscript"/>
        </w:rPr>
        <w:t>12</w:t>
      </w:r>
      <w:r w:rsidRPr="0022001A">
        <w:t xml:space="preserve"> </w:t>
      </w:r>
    </w:p>
    <w:p w:rsidR="00515B0E" w:rsidRPr="0022001A" w:rsidRDefault="00F728DE" w:rsidP="00515B0E">
      <w:r>
        <w:t xml:space="preserve">д) анемия гипохромная </w:t>
      </w:r>
    </w:p>
    <w:p w:rsidR="00515B0E" w:rsidRPr="0022001A" w:rsidRDefault="00B420B2" w:rsidP="00515B0E">
      <w:r>
        <w:t>43</w:t>
      </w:r>
      <w:r w:rsidR="00515B0E" w:rsidRPr="0022001A">
        <w:t>. Среди перечисленных утверждений справедливыми относительно лечения боль</w:t>
      </w:r>
      <w:r w:rsidR="00515B0E" w:rsidRPr="0022001A">
        <w:softHyphen/>
        <w:t>ных с В</w:t>
      </w:r>
      <w:r w:rsidR="00515B0E" w:rsidRPr="0022001A">
        <w:rPr>
          <w:vertAlign w:val="subscript"/>
        </w:rPr>
        <w:t>12</w:t>
      </w:r>
      <w:r w:rsidR="00515B0E" w:rsidRPr="0022001A">
        <w:t xml:space="preserve">-дефицитной анемией являются </w:t>
      </w:r>
    </w:p>
    <w:p w:rsidR="00515B0E" w:rsidRPr="0022001A" w:rsidRDefault="00515B0E" w:rsidP="00515B0E">
      <w:r w:rsidRPr="0022001A">
        <w:t>а) витамин В</w:t>
      </w:r>
      <w:r w:rsidRPr="0022001A">
        <w:rPr>
          <w:vertAlign w:val="subscript"/>
        </w:rPr>
        <w:t>12</w:t>
      </w:r>
      <w:r w:rsidRPr="0022001A">
        <w:t xml:space="preserve"> обычно вводится парентерально </w:t>
      </w:r>
    </w:p>
    <w:p w:rsidR="00515B0E" w:rsidRPr="0022001A" w:rsidRDefault="00515B0E" w:rsidP="00515B0E">
      <w:r w:rsidRPr="0022001A">
        <w:t>6) в процессе лечения витамином В</w:t>
      </w:r>
      <w:r w:rsidRPr="0022001A">
        <w:rPr>
          <w:vertAlign w:val="subscript"/>
        </w:rPr>
        <w:t>12</w:t>
      </w:r>
      <w:r w:rsidRPr="0022001A">
        <w:t xml:space="preserve"> возможно развитие гипокалиемии </w:t>
      </w:r>
    </w:p>
    <w:p w:rsidR="00515B0E" w:rsidRPr="0022001A" w:rsidRDefault="00515B0E" w:rsidP="00515B0E">
      <w:pPr>
        <w:rPr>
          <w:vertAlign w:val="subscript"/>
        </w:rPr>
      </w:pPr>
      <w:r w:rsidRPr="0022001A">
        <w:t>в) пик ретикулоцитоза наблюдается к 10-12 дню начала терапии витамином В</w:t>
      </w:r>
      <w:r w:rsidRPr="0022001A">
        <w:rPr>
          <w:vertAlign w:val="subscript"/>
        </w:rPr>
        <w:t>12</w:t>
      </w:r>
    </w:p>
    <w:p w:rsidR="00515B0E" w:rsidRPr="0022001A" w:rsidRDefault="00515B0E" w:rsidP="00515B0E">
      <w:r w:rsidRPr="0022001A">
        <w:t>г) при коррекции анемии неврологическая симптоматика лик</w:t>
      </w:r>
      <w:r w:rsidR="00F728DE">
        <w:t xml:space="preserve">видируется не всегда полностью </w:t>
      </w:r>
    </w:p>
    <w:p w:rsidR="00515B0E" w:rsidRPr="0022001A" w:rsidRDefault="00B420B2" w:rsidP="00515B0E">
      <w:r>
        <w:t>44</w:t>
      </w:r>
      <w:r w:rsidR="00515B0E" w:rsidRPr="0022001A">
        <w:t>. Среди перечисленных утверждений справедливыми относительно железодефи</w:t>
      </w:r>
      <w:r w:rsidR="00515B0E" w:rsidRPr="0022001A">
        <w:softHyphen/>
        <w:t xml:space="preserve">цитной анемии являются </w:t>
      </w:r>
    </w:p>
    <w:p w:rsidR="00515B0E" w:rsidRPr="0022001A" w:rsidRDefault="00515B0E" w:rsidP="00515B0E">
      <w:r w:rsidRPr="0022001A">
        <w:t xml:space="preserve"> а) железодефицитная анемия - самое частое гематологическое нарушение </w:t>
      </w:r>
    </w:p>
    <w:p w:rsidR="00515B0E" w:rsidRPr="0022001A" w:rsidRDefault="00515B0E" w:rsidP="00515B0E">
      <w:r w:rsidRPr="0022001A">
        <w:t xml:space="preserve">б) повышение потери железа - основная причина дефицита железа </w:t>
      </w:r>
    </w:p>
    <w:p w:rsidR="00515B0E" w:rsidRPr="0022001A" w:rsidRDefault="00515B0E" w:rsidP="00515B0E">
      <w:r w:rsidRPr="0022001A">
        <w:t xml:space="preserve">в) кровотечение из желудочно-кишечного тракта - ведущая причина дефицита </w:t>
      </w:r>
    </w:p>
    <w:p w:rsidR="00515B0E" w:rsidRPr="0022001A" w:rsidRDefault="00515B0E" w:rsidP="00515B0E">
      <w:r w:rsidRPr="0022001A">
        <w:t xml:space="preserve">железа у мужчин </w:t>
      </w:r>
    </w:p>
    <w:p w:rsidR="00515B0E" w:rsidRPr="0022001A" w:rsidRDefault="00515B0E" w:rsidP="00515B0E">
      <w:r w:rsidRPr="0022001A">
        <w:t xml:space="preserve">г) атрофический гастрит приводит к дефициту железа </w:t>
      </w:r>
    </w:p>
    <w:p w:rsidR="00515B0E" w:rsidRPr="0022001A" w:rsidRDefault="00515B0E" w:rsidP="00515B0E">
      <w:r w:rsidRPr="0022001A">
        <w:t xml:space="preserve">д) ювенильный хлороз </w:t>
      </w:r>
      <w:r w:rsidR="00F728DE">
        <w:t xml:space="preserve">встречается у девушек и юношей </w:t>
      </w:r>
    </w:p>
    <w:p w:rsidR="00515B0E" w:rsidRPr="0022001A" w:rsidRDefault="00B420B2" w:rsidP="00515B0E">
      <w:r>
        <w:t>45</w:t>
      </w:r>
      <w:r w:rsidR="00515B0E" w:rsidRPr="0022001A">
        <w:t>. Среди перечисленных утверждений справедливыми относительно лечения желе</w:t>
      </w:r>
      <w:r w:rsidR="00515B0E" w:rsidRPr="0022001A">
        <w:softHyphen/>
        <w:t xml:space="preserve">зодефицитной анемии являются </w:t>
      </w:r>
    </w:p>
    <w:p w:rsidR="00515B0E" w:rsidRPr="0022001A" w:rsidRDefault="00515B0E" w:rsidP="00515B0E">
      <w:r w:rsidRPr="0022001A">
        <w:t xml:space="preserve">а) лечение дефицита железа должно проводиться пероральными препаратами железа </w:t>
      </w:r>
    </w:p>
    <w:p w:rsidR="00515B0E" w:rsidRPr="0022001A" w:rsidRDefault="00515B0E" w:rsidP="00515B0E">
      <w:r w:rsidRPr="0022001A">
        <w:t>б) парентеральные препараты железа при железодефицитной анемии имеют ог</w:t>
      </w:r>
      <w:r w:rsidRPr="0022001A">
        <w:softHyphen/>
        <w:t xml:space="preserve">раниченное применение </w:t>
      </w:r>
    </w:p>
    <w:p w:rsidR="00515B0E" w:rsidRPr="0022001A" w:rsidRDefault="00515B0E" w:rsidP="00515B0E">
      <w:r w:rsidRPr="0022001A">
        <w:t xml:space="preserve">в) часто применяются гемотрансфузии </w:t>
      </w:r>
    </w:p>
    <w:p w:rsidR="00515B0E" w:rsidRPr="0022001A" w:rsidRDefault="00515B0E" w:rsidP="00515B0E">
      <w:r w:rsidRPr="0022001A">
        <w:t>г) лечение препаратами железа продолжается до нормализации уровня гемогло</w:t>
      </w:r>
      <w:r w:rsidRPr="0022001A">
        <w:softHyphen/>
        <w:t xml:space="preserve">бина </w:t>
      </w:r>
    </w:p>
    <w:p w:rsidR="00515B0E" w:rsidRPr="0022001A" w:rsidRDefault="00515B0E" w:rsidP="00515B0E">
      <w:r w:rsidRPr="0022001A">
        <w:t>д) препараты железа целесообразн</w:t>
      </w:r>
      <w:r w:rsidR="00F728DE">
        <w:t xml:space="preserve">о принимать с соляной кислотой </w:t>
      </w:r>
    </w:p>
    <w:p w:rsidR="00515B0E" w:rsidRPr="0022001A" w:rsidRDefault="00B420B2" w:rsidP="00515B0E">
      <w:r>
        <w:t>46</w:t>
      </w:r>
      <w:r w:rsidR="00515B0E" w:rsidRPr="0022001A">
        <w:t xml:space="preserve">. Среди перечисленных утверждений </w:t>
      </w:r>
      <w:proofErr w:type="gramStart"/>
      <w:r w:rsidR="00515B0E" w:rsidRPr="0022001A">
        <w:t>справедливыми</w:t>
      </w:r>
      <w:proofErr w:type="gramEnd"/>
      <w:r w:rsidR="00515B0E" w:rsidRPr="0022001A">
        <w:t xml:space="preserve"> относительно диеты для </w:t>
      </w:r>
    </w:p>
    <w:p w:rsidR="00515B0E" w:rsidRPr="0022001A" w:rsidRDefault="00515B0E" w:rsidP="00515B0E">
      <w:r w:rsidRPr="0022001A">
        <w:t xml:space="preserve">больного с железодефицитной анемией являются </w:t>
      </w:r>
    </w:p>
    <w:p w:rsidR="00515B0E" w:rsidRPr="0022001A" w:rsidRDefault="00515B0E" w:rsidP="00515B0E">
      <w:r w:rsidRPr="0022001A">
        <w:t xml:space="preserve">а) диетой нельзя ликвидировать дефицит железа </w:t>
      </w:r>
    </w:p>
    <w:p w:rsidR="00515B0E" w:rsidRPr="0022001A" w:rsidRDefault="00515B0E" w:rsidP="00515B0E">
      <w:r w:rsidRPr="0022001A">
        <w:t xml:space="preserve">б) лучше всасывается гемовое пищевое железо </w:t>
      </w:r>
    </w:p>
    <w:p w:rsidR="00515B0E" w:rsidRPr="0022001A" w:rsidRDefault="00515B0E" w:rsidP="00515B0E">
      <w:r w:rsidRPr="0022001A">
        <w:t xml:space="preserve">в) дефицит железа может развиться при малобелковой диете </w:t>
      </w:r>
    </w:p>
    <w:p w:rsidR="00515B0E" w:rsidRPr="0022001A" w:rsidRDefault="00515B0E" w:rsidP="00515B0E">
      <w:r w:rsidRPr="0022001A">
        <w:lastRenderedPageBreak/>
        <w:t>г) фрукты - богатый ис</w:t>
      </w:r>
      <w:r w:rsidR="00F728DE">
        <w:t xml:space="preserve">точник легко усвояемого железа </w:t>
      </w:r>
    </w:p>
    <w:p w:rsidR="00515B0E" w:rsidRPr="0022001A" w:rsidRDefault="00B420B2" w:rsidP="00515B0E">
      <w:r>
        <w:t>47</w:t>
      </w:r>
      <w:r w:rsidR="00515B0E" w:rsidRPr="0022001A">
        <w:t xml:space="preserve">. К апластической анемии могут приводить </w:t>
      </w:r>
    </w:p>
    <w:p w:rsidR="00515B0E" w:rsidRPr="0022001A" w:rsidRDefault="00515B0E" w:rsidP="00515B0E">
      <w:r w:rsidRPr="0022001A">
        <w:t xml:space="preserve">а) ионизирующая радиация </w:t>
      </w:r>
    </w:p>
    <w:p w:rsidR="00515B0E" w:rsidRPr="0022001A" w:rsidRDefault="00515B0E" w:rsidP="00515B0E">
      <w:r w:rsidRPr="0022001A">
        <w:t xml:space="preserve">6) прием левомицетина </w:t>
      </w:r>
    </w:p>
    <w:p w:rsidR="00515B0E" w:rsidRPr="0022001A" w:rsidRDefault="00515B0E" w:rsidP="00515B0E">
      <w:r w:rsidRPr="0022001A">
        <w:t xml:space="preserve">в) прием цитостатиков </w:t>
      </w:r>
    </w:p>
    <w:p w:rsidR="00515B0E" w:rsidRPr="0022001A" w:rsidRDefault="00515B0E" w:rsidP="00515B0E">
      <w:r w:rsidRPr="0022001A">
        <w:t xml:space="preserve">г) прием бензола </w:t>
      </w:r>
    </w:p>
    <w:p w:rsidR="00515B0E" w:rsidRPr="0022001A" w:rsidRDefault="00F728DE" w:rsidP="00515B0E">
      <w:r>
        <w:t xml:space="preserve">д) прием карбоната лития </w:t>
      </w:r>
    </w:p>
    <w:p w:rsidR="00515B0E" w:rsidRPr="0022001A" w:rsidRDefault="00B420B2" w:rsidP="00515B0E">
      <w:r>
        <w:t>48</w:t>
      </w:r>
      <w:r w:rsidR="00515B0E" w:rsidRPr="0022001A">
        <w:t xml:space="preserve">. После гастрэктомии следует предполагать </w:t>
      </w:r>
    </w:p>
    <w:p w:rsidR="00515B0E" w:rsidRPr="0022001A" w:rsidRDefault="00515B0E" w:rsidP="00515B0E">
      <w:r w:rsidRPr="0022001A">
        <w:t xml:space="preserve">а) железодефицитную анемию </w:t>
      </w:r>
    </w:p>
    <w:p w:rsidR="00515B0E" w:rsidRPr="0022001A" w:rsidRDefault="00515B0E" w:rsidP="00515B0E">
      <w:r w:rsidRPr="0022001A">
        <w:t>б) В</w:t>
      </w:r>
      <w:r w:rsidRPr="0022001A">
        <w:rPr>
          <w:vertAlign w:val="subscript"/>
        </w:rPr>
        <w:t>12</w:t>
      </w:r>
      <w:r w:rsidRPr="0022001A">
        <w:t xml:space="preserve">-дефицитную анемию </w:t>
      </w:r>
    </w:p>
    <w:p w:rsidR="00515B0E" w:rsidRPr="0022001A" w:rsidRDefault="00515B0E" w:rsidP="00515B0E">
      <w:r w:rsidRPr="0022001A">
        <w:t xml:space="preserve">в) фолиеводефицитную анемию </w:t>
      </w:r>
    </w:p>
    <w:p w:rsidR="00515B0E" w:rsidRPr="0022001A" w:rsidRDefault="00515B0E" w:rsidP="00515B0E">
      <w:r w:rsidRPr="0022001A">
        <w:t>г) гемолит</w:t>
      </w:r>
      <w:r w:rsidR="00F728DE">
        <w:t xml:space="preserve">ическую анемию </w:t>
      </w:r>
    </w:p>
    <w:p w:rsidR="00515B0E" w:rsidRPr="0022001A" w:rsidRDefault="00B420B2" w:rsidP="00515B0E">
      <w:r>
        <w:t>49</w:t>
      </w:r>
      <w:r w:rsidR="00515B0E" w:rsidRPr="0022001A">
        <w:t>. Развитие ретикулоцитоза после назначения витамина В</w:t>
      </w:r>
      <w:r w:rsidR="00515B0E" w:rsidRPr="0022001A">
        <w:rPr>
          <w:vertAlign w:val="subscript"/>
        </w:rPr>
        <w:t>12</w:t>
      </w:r>
      <w:r w:rsidR="00515B0E" w:rsidRPr="0022001A">
        <w:t xml:space="preserve"> можно ожидать </w:t>
      </w:r>
    </w:p>
    <w:p w:rsidR="00515B0E" w:rsidRPr="0022001A" w:rsidRDefault="00515B0E" w:rsidP="00515B0E">
      <w:r w:rsidRPr="0022001A">
        <w:t xml:space="preserve">а) на 10-12 сутки </w:t>
      </w:r>
    </w:p>
    <w:p w:rsidR="00515B0E" w:rsidRPr="0022001A" w:rsidRDefault="00515B0E" w:rsidP="00515B0E">
      <w:r w:rsidRPr="0022001A">
        <w:t xml:space="preserve">б) на 1-2 сутки </w:t>
      </w:r>
    </w:p>
    <w:p w:rsidR="00515B0E" w:rsidRPr="0022001A" w:rsidRDefault="00F728DE" w:rsidP="00515B0E">
      <w:r>
        <w:t xml:space="preserve">в) на 4-5 сутки </w:t>
      </w:r>
    </w:p>
    <w:p w:rsidR="00515B0E" w:rsidRPr="0022001A" w:rsidRDefault="00515B0E" w:rsidP="00515B0E">
      <w:r>
        <w:t>5</w:t>
      </w:r>
      <w:r w:rsidR="00B420B2">
        <w:t>0</w:t>
      </w:r>
      <w:r w:rsidRPr="0022001A">
        <w:t xml:space="preserve">. Для восстановления запасов железа при наличии железодефицитной анемии  терапию препаратами железа следует проводить в течение </w:t>
      </w:r>
    </w:p>
    <w:p w:rsidR="00515B0E" w:rsidRPr="0022001A" w:rsidRDefault="00515B0E" w:rsidP="00515B0E">
      <w:r w:rsidRPr="0022001A">
        <w:t xml:space="preserve">а) 3-6 месяцев </w:t>
      </w:r>
    </w:p>
    <w:p w:rsidR="00515B0E" w:rsidRPr="0022001A" w:rsidRDefault="00515B0E" w:rsidP="00515B0E">
      <w:r w:rsidRPr="0022001A">
        <w:t xml:space="preserve">б) 3 недель </w:t>
      </w:r>
    </w:p>
    <w:p w:rsidR="00515B0E" w:rsidRPr="0022001A" w:rsidRDefault="00515B0E" w:rsidP="00515B0E">
      <w:r w:rsidRPr="0022001A">
        <w:t xml:space="preserve">в) 2 месяцев </w:t>
      </w:r>
    </w:p>
    <w:p w:rsidR="00515B0E" w:rsidRPr="0022001A" w:rsidRDefault="00B420B2" w:rsidP="00515B0E">
      <w:r>
        <w:t>51</w:t>
      </w:r>
      <w:r w:rsidR="00515B0E" w:rsidRPr="0022001A">
        <w:t xml:space="preserve">. Характерными клиническими проявлениями тиреотоксикоза являются </w:t>
      </w:r>
    </w:p>
    <w:p w:rsidR="00515B0E" w:rsidRPr="0022001A" w:rsidRDefault="00515B0E" w:rsidP="00515B0E">
      <w:r w:rsidRPr="0022001A">
        <w:t xml:space="preserve">а) снижение массы тела </w:t>
      </w:r>
    </w:p>
    <w:p w:rsidR="00515B0E" w:rsidRPr="0022001A" w:rsidRDefault="00515B0E" w:rsidP="00515B0E">
      <w:r w:rsidRPr="0022001A">
        <w:t xml:space="preserve">б) повышенная раздражительность </w:t>
      </w:r>
    </w:p>
    <w:p w:rsidR="00515B0E" w:rsidRPr="0022001A" w:rsidRDefault="00515B0E" w:rsidP="00515B0E">
      <w:r w:rsidRPr="0022001A">
        <w:t xml:space="preserve">в) сонливость </w:t>
      </w:r>
    </w:p>
    <w:p w:rsidR="00515B0E" w:rsidRPr="0022001A" w:rsidRDefault="00515B0E" w:rsidP="00515B0E">
      <w:r w:rsidRPr="0022001A">
        <w:t xml:space="preserve">г) запоры </w:t>
      </w:r>
    </w:p>
    <w:p w:rsidR="00515B0E" w:rsidRPr="0022001A" w:rsidRDefault="00515B0E" w:rsidP="00515B0E">
      <w:r w:rsidRPr="0022001A">
        <w:t xml:space="preserve">д) стойкая тахикардия </w:t>
      </w:r>
    </w:p>
    <w:p w:rsidR="00515B0E" w:rsidRPr="0022001A" w:rsidRDefault="00B420B2" w:rsidP="00515B0E">
      <w:r>
        <w:t>52</w:t>
      </w:r>
      <w:r w:rsidR="00515B0E" w:rsidRPr="0022001A">
        <w:t xml:space="preserve">. Все перечисленные утверждения в отношении тиреотоксического криза являются верными, за исключением </w:t>
      </w:r>
    </w:p>
    <w:p w:rsidR="00515B0E" w:rsidRPr="0022001A" w:rsidRDefault="00515B0E" w:rsidP="00515B0E">
      <w:r w:rsidRPr="0022001A">
        <w:t xml:space="preserve">а) хирургическое вмешательство и инфекции могут спровоцировать тиреотоксический криз </w:t>
      </w:r>
    </w:p>
    <w:p w:rsidR="00515B0E" w:rsidRPr="0022001A" w:rsidRDefault="00515B0E" w:rsidP="00515B0E">
      <w:r w:rsidRPr="0022001A">
        <w:t xml:space="preserve">б) развитие криза связано с внезапным резким подъемом уровня тиреоидных гормонов в крови </w:t>
      </w:r>
    </w:p>
    <w:p w:rsidR="00515B0E" w:rsidRPr="0022001A" w:rsidRDefault="00515B0E" w:rsidP="00515B0E">
      <w:r w:rsidRPr="0022001A">
        <w:t xml:space="preserve">в) при тиреотоксическом кризе эффективно назначение радиоактивного йода </w:t>
      </w:r>
    </w:p>
    <w:p w:rsidR="00515B0E" w:rsidRPr="0022001A" w:rsidRDefault="00515B0E" w:rsidP="00515B0E">
      <w:r w:rsidRPr="0022001A">
        <w:t xml:space="preserve">г) в лечении криза целесообразно использование </w:t>
      </w:r>
      <w:r w:rsidRPr="0022001A">
        <w:rPr>
          <w:lang w:val="en-US"/>
        </w:rPr>
        <w:t>b</w:t>
      </w:r>
      <w:r w:rsidRPr="0022001A">
        <w:t xml:space="preserve">-адреноблокаторов </w:t>
      </w:r>
    </w:p>
    <w:p w:rsidR="00515B0E" w:rsidRPr="0022001A" w:rsidRDefault="00515B0E" w:rsidP="00515B0E">
      <w:r w:rsidRPr="0022001A">
        <w:t xml:space="preserve">д) в терапии криза целесообразно применение препаратов неорганического йода </w:t>
      </w:r>
    </w:p>
    <w:p w:rsidR="00515B0E" w:rsidRPr="0022001A" w:rsidRDefault="00B420B2" w:rsidP="00515B0E">
      <w:r>
        <w:t>53</w:t>
      </w:r>
      <w:r w:rsidR="00515B0E" w:rsidRPr="0022001A">
        <w:t xml:space="preserve">. Характерным осложнением применения мерказолила в лечении тиреотоксикоза является </w:t>
      </w:r>
    </w:p>
    <w:p w:rsidR="00515B0E" w:rsidRPr="0022001A" w:rsidRDefault="00515B0E" w:rsidP="00515B0E">
      <w:r w:rsidRPr="0022001A">
        <w:t xml:space="preserve">а) гипокалиемия </w:t>
      </w:r>
    </w:p>
    <w:p w:rsidR="00515B0E" w:rsidRPr="0022001A" w:rsidRDefault="00515B0E" w:rsidP="00515B0E">
      <w:r w:rsidRPr="0022001A">
        <w:t xml:space="preserve">б) повышение  уровня креатинина и мочевины в крови </w:t>
      </w:r>
    </w:p>
    <w:p w:rsidR="00515B0E" w:rsidRPr="0022001A" w:rsidRDefault="00515B0E" w:rsidP="00515B0E">
      <w:r w:rsidRPr="0022001A">
        <w:t xml:space="preserve">в) снижение числа нейтрофилов и развитие агранулоцитоза </w:t>
      </w:r>
    </w:p>
    <w:p w:rsidR="00515B0E" w:rsidRPr="0022001A" w:rsidRDefault="00515B0E" w:rsidP="00515B0E">
      <w:r w:rsidRPr="0022001A">
        <w:t xml:space="preserve">г) гипергликемия </w:t>
      </w:r>
    </w:p>
    <w:p w:rsidR="00515B0E" w:rsidRPr="0022001A" w:rsidRDefault="00515B0E" w:rsidP="00515B0E">
      <w:r w:rsidRPr="0022001A">
        <w:t xml:space="preserve">д) гипокальциемия </w:t>
      </w:r>
    </w:p>
    <w:p w:rsidR="00515B0E" w:rsidRPr="0022001A" w:rsidRDefault="00B420B2" w:rsidP="00515B0E">
      <w:r>
        <w:t>54</w:t>
      </w:r>
      <w:r w:rsidR="00515B0E" w:rsidRPr="0022001A">
        <w:t>. Показанием к проведению пробы с Т</w:t>
      </w:r>
      <w:r w:rsidR="00515B0E" w:rsidRPr="0022001A">
        <w:rPr>
          <w:vertAlign w:val="subscript"/>
        </w:rPr>
        <w:t>3</w:t>
      </w:r>
      <w:r w:rsidR="00515B0E" w:rsidRPr="0022001A">
        <w:t xml:space="preserve"> является</w:t>
      </w:r>
    </w:p>
    <w:p w:rsidR="00515B0E" w:rsidRPr="0022001A" w:rsidRDefault="00515B0E" w:rsidP="00515B0E">
      <w:r w:rsidRPr="0022001A">
        <w:t xml:space="preserve">а) подозрение на диффузный токсический зоб </w:t>
      </w:r>
    </w:p>
    <w:p w:rsidR="00515B0E" w:rsidRPr="0022001A" w:rsidRDefault="00515B0E" w:rsidP="00515B0E">
      <w:r w:rsidRPr="0022001A">
        <w:t xml:space="preserve">б) дифференциальная диагностика гипотиреоза </w:t>
      </w:r>
    </w:p>
    <w:p w:rsidR="00515B0E" w:rsidRPr="0022001A" w:rsidRDefault="00515B0E" w:rsidP="00515B0E">
      <w:r w:rsidRPr="0022001A">
        <w:t xml:space="preserve">в) решение вопроса об отмене лечения у больного с токсической аденомой </w:t>
      </w:r>
    </w:p>
    <w:p w:rsidR="00515B0E" w:rsidRPr="0022001A" w:rsidRDefault="00B420B2" w:rsidP="00515B0E">
      <w:r>
        <w:t>55</w:t>
      </w:r>
      <w:r w:rsidR="00515B0E" w:rsidRPr="0022001A">
        <w:t xml:space="preserve">. </w:t>
      </w:r>
      <w:proofErr w:type="gramStart"/>
      <w:r w:rsidR="00515B0E" w:rsidRPr="0022001A">
        <w:t>В лечении прогрессирующей инфильтративной офтальмопатии наиболее эффек</w:t>
      </w:r>
      <w:r w:rsidR="00515B0E" w:rsidRPr="0022001A">
        <w:softHyphen/>
        <w:t xml:space="preserve">тивным являются </w:t>
      </w:r>
      <w:proofErr w:type="gramEnd"/>
    </w:p>
    <w:p w:rsidR="00515B0E" w:rsidRPr="0022001A" w:rsidRDefault="00515B0E" w:rsidP="00515B0E">
      <w:r w:rsidRPr="0022001A">
        <w:t>а) большие дозы преднизолона</w:t>
      </w:r>
    </w:p>
    <w:p w:rsidR="00515B0E" w:rsidRPr="0022001A" w:rsidRDefault="00515B0E" w:rsidP="00515B0E">
      <w:r w:rsidRPr="0022001A">
        <w:t xml:space="preserve">б) мерказолил </w:t>
      </w:r>
    </w:p>
    <w:p w:rsidR="00515B0E" w:rsidRPr="0022001A" w:rsidRDefault="00515B0E" w:rsidP="00515B0E">
      <w:r w:rsidRPr="0022001A">
        <w:t xml:space="preserve">в) радиоактивный йод </w:t>
      </w:r>
    </w:p>
    <w:p w:rsidR="00515B0E" w:rsidRPr="0022001A" w:rsidRDefault="00515B0E" w:rsidP="00515B0E">
      <w:r w:rsidRPr="0022001A">
        <w:t xml:space="preserve">г) субтотальная струмэктомия </w:t>
      </w:r>
    </w:p>
    <w:p w:rsidR="00515B0E" w:rsidRPr="0022001A" w:rsidRDefault="00B420B2" w:rsidP="00515B0E">
      <w:r>
        <w:t>56</w:t>
      </w:r>
      <w:r w:rsidR="00515B0E" w:rsidRPr="0022001A">
        <w:t xml:space="preserve">. Наиболее информативным методом для выявления рака щитовидной железы является </w:t>
      </w:r>
    </w:p>
    <w:p w:rsidR="00515B0E" w:rsidRPr="0022001A" w:rsidRDefault="00515B0E" w:rsidP="00515B0E">
      <w:r w:rsidRPr="0022001A">
        <w:t xml:space="preserve">а) сцинтиграфия щитовидной железы </w:t>
      </w:r>
    </w:p>
    <w:p w:rsidR="00515B0E" w:rsidRPr="0022001A" w:rsidRDefault="00515B0E" w:rsidP="00515B0E">
      <w:r w:rsidRPr="0022001A">
        <w:t xml:space="preserve">б) данные пальпаторного исследования </w:t>
      </w:r>
    </w:p>
    <w:p w:rsidR="00515B0E" w:rsidRPr="0022001A" w:rsidRDefault="00515B0E" w:rsidP="00515B0E">
      <w:r w:rsidRPr="0022001A">
        <w:t xml:space="preserve">в) ультразвуковое исследование щитовидной железы </w:t>
      </w:r>
    </w:p>
    <w:p w:rsidR="00515B0E" w:rsidRPr="0022001A" w:rsidRDefault="00515B0E" w:rsidP="00515B0E">
      <w:r w:rsidRPr="0022001A">
        <w:t xml:space="preserve">г) компьютерная томография щитовидной железы </w:t>
      </w:r>
    </w:p>
    <w:p w:rsidR="00515B0E" w:rsidRPr="0022001A" w:rsidRDefault="00515B0E" w:rsidP="00515B0E">
      <w:r w:rsidRPr="0022001A">
        <w:t xml:space="preserve">д) тонкоигольная аспирационная биопсия щитовидной железы </w:t>
      </w:r>
    </w:p>
    <w:p w:rsidR="00515B0E" w:rsidRPr="0022001A" w:rsidRDefault="00B420B2" w:rsidP="00515B0E">
      <w:r>
        <w:lastRenderedPageBreak/>
        <w:t>57</w:t>
      </w:r>
      <w:r w:rsidR="00515B0E" w:rsidRPr="0022001A">
        <w:t>. У 40-летней женщины выявлен узел в левой доле щитовидной железы диамет</w:t>
      </w:r>
      <w:r w:rsidR="00515B0E" w:rsidRPr="0022001A">
        <w:softHyphen/>
        <w:t xml:space="preserve">ром </w:t>
      </w:r>
      <w:smartTag w:uri="urn:schemas-microsoft-com:office:smarttags" w:element="metricconverter">
        <w:smartTagPr>
          <w:attr w:name="ProductID" w:val="3 см"/>
        </w:smartTagPr>
        <w:r w:rsidR="00515B0E" w:rsidRPr="0022001A">
          <w:t>3 см</w:t>
        </w:r>
      </w:smartTag>
      <w:r w:rsidR="00515B0E" w:rsidRPr="0022001A">
        <w:t>. Из анамнеза известно, что в детстве больная получала лучевую терапию по поводу лимфаденита. При биопсии узла обнаружены атипичные клетки. Опти</w:t>
      </w:r>
      <w:r w:rsidR="00515B0E" w:rsidRPr="0022001A">
        <w:softHyphen/>
        <w:t xml:space="preserve">мальной тактикой в отношении данной больной является </w:t>
      </w:r>
    </w:p>
    <w:p w:rsidR="00515B0E" w:rsidRPr="0022001A" w:rsidRDefault="00515B0E" w:rsidP="00515B0E">
      <w:r w:rsidRPr="0022001A">
        <w:t xml:space="preserve">а) назначение тиреоидных гормонов </w:t>
      </w:r>
    </w:p>
    <w:p w:rsidR="00515B0E" w:rsidRPr="0022001A" w:rsidRDefault="00515B0E" w:rsidP="00515B0E">
      <w:r w:rsidRPr="0022001A">
        <w:t>б) оперативное вмешательство в связи с подозрением на рак щитовидной желе</w:t>
      </w:r>
      <w:r w:rsidRPr="0022001A">
        <w:softHyphen/>
        <w:t xml:space="preserve">зы </w:t>
      </w:r>
    </w:p>
    <w:p w:rsidR="00515B0E" w:rsidRPr="0022001A" w:rsidRDefault="00515B0E" w:rsidP="00515B0E">
      <w:r w:rsidRPr="0022001A">
        <w:t xml:space="preserve">в) назначение преднизолона </w:t>
      </w:r>
    </w:p>
    <w:p w:rsidR="00515B0E" w:rsidRPr="0022001A" w:rsidRDefault="00515B0E" w:rsidP="00515B0E">
      <w:r w:rsidRPr="0022001A">
        <w:t xml:space="preserve">г) облучение щитовидной железы </w:t>
      </w:r>
    </w:p>
    <w:p w:rsidR="00515B0E" w:rsidRPr="0022001A" w:rsidRDefault="00B420B2" w:rsidP="00515B0E">
      <w:r>
        <w:t>58</w:t>
      </w:r>
      <w:r w:rsidR="00515B0E" w:rsidRPr="0022001A">
        <w:t xml:space="preserve">. Относительно первичного гипотиреоза справедливо </w:t>
      </w:r>
    </w:p>
    <w:p w:rsidR="00515B0E" w:rsidRPr="0022001A" w:rsidRDefault="00515B0E" w:rsidP="00515B0E">
      <w:r w:rsidRPr="0022001A">
        <w:t xml:space="preserve">а) часто бывает следствием лечения больных диффузным токсическим зобом радиоактивным йодом </w:t>
      </w:r>
    </w:p>
    <w:p w:rsidR="00515B0E" w:rsidRPr="0022001A" w:rsidRDefault="00515B0E" w:rsidP="00515B0E">
      <w:r w:rsidRPr="0022001A">
        <w:t xml:space="preserve">б) нередко развивается у больных с зобом Хашимото </w:t>
      </w:r>
    </w:p>
    <w:p w:rsidR="00515B0E" w:rsidRPr="0022001A" w:rsidRDefault="00515B0E" w:rsidP="00515B0E">
      <w:r w:rsidRPr="0022001A">
        <w:t xml:space="preserve">в) при его лечении необходимо использовать препараты неорганического йода </w:t>
      </w:r>
    </w:p>
    <w:p w:rsidR="00515B0E" w:rsidRPr="0022001A" w:rsidRDefault="00515B0E" w:rsidP="00515B0E">
      <w:r w:rsidRPr="0022001A">
        <w:t xml:space="preserve">г) часто сопровождается развитием анемии </w:t>
      </w:r>
    </w:p>
    <w:p w:rsidR="00515B0E" w:rsidRPr="0022001A" w:rsidRDefault="00515B0E" w:rsidP="00515B0E">
      <w:r w:rsidRPr="0022001A">
        <w:t xml:space="preserve">д) требует постоянной заместительной терапии тиреоидными гормонами </w:t>
      </w:r>
    </w:p>
    <w:p w:rsidR="00515B0E" w:rsidRPr="0022001A" w:rsidRDefault="00B420B2" w:rsidP="00515B0E">
      <w:r>
        <w:t>59</w:t>
      </w:r>
      <w:r w:rsidR="00515B0E" w:rsidRPr="0022001A">
        <w:t>. Больная 40 лет жалуется на зябкость, сонливость, запоры. При объективном ис</w:t>
      </w:r>
      <w:r w:rsidR="00515B0E" w:rsidRPr="0022001A">
        <w:softHyphen/>
        <w:t xml:space="preserve">следовании обнаружено увеличение щитовидной железы и заподозрен первичный гипотиреоз. Для подтверждения данного диагноза наиболее информативно </w:t>
      </w:r>
    </w:p>
    <w:p w:rsidR="00515B0E" w:rsidRPr="0022001A" w:rsidRDefault="00515B0E" w:rsidP="00515B0E">
      <w:r w:rsidRPr="0022001A">
        <w:t xml:space="preserve">а) проведение сцинтиграфии щитовидной железы </w:t>
      </w:r>
    </w:p>
    <w:p w:rsidR="00515B0E" w:rsidRPr="0022001A" w:rsidRDefault="00515B0E" w:rsidP="00515B0E">
      <w:r w:rsidRPr="0022001A">
        <w:t xml:space="preserve">б) определение уровня ТТГ </w:t>
      </w:r>
    </w:p>
    <w:p w:rsidR="00515B0E" w:rsidRPr="0022001A" w:rsidRDefault="00515B0E" w:rsidP="00515B0E">
      <w:r w:rsidRPr="0022001A">
        <w:t xml:space="preserve">в) определение уровня Са++ в крови </w:t>
      </w:r>
    </w:p>
    <w:p w:rsidR="00515B0E" w:rsidRPr="0022001A" w:rsidRDefault="00515B0E" w:rsidP="00515B0E">
      <w:r w:rsidRPr="0022001A">
        <w:t>г) определение Т</w:t>
      </w:r>
      <w:r w:rsidRPr="0022001A">
        <w:rPr>
          <w:vertAlign w:val="subscript"/>
        </w:rPr>
        <w:t>3</w:t>
      </w:r>
      <w:r w:rsidRPr="0022001A">
        <w:t xml:space="preserve"> </w:t>
      </w:r>
    </w:p>
    <w:p w:rsidR="00515B0E" w:rsidRPr="0022001A" w:rsidRDefault="00515B0E" w:rsidP="00515B0E">
      <w:r w:rsidRPr="0022001A">
        <w:t>д) определение Т</w:t>
      </w:r>
      <w:proofErr w:type="gramStart"/>
      <w:r w:rsidRPr="0022001A">
        <w:rPr>
          <w:vertAlign w:val="subscript"/>
        </w:rPr>
        <w:t>4</w:t>
      </w:r>
      <w:proofErr w:type="gramEnd"/>
      <w:r w:rsidRPr="0022001A">
        <w:rPr>
          <w:vertAlign w:val="subscript"/>
        </w:rPr>
        <w:t xml:space="preserve"> </w:t>
      </w:r>
    </w:p>
    <w:p w:rsidR="00515B0E" w:rsidRPr="0022001A" w:rsidRDefault="00515B0E" w:rsidP="00515B0E">
      <w:r>
        <w:t>6</w:t>
      </w:r>
      <w:r w:rsidR="00B420B2">
        <w:t>0</w:t>
      </w:r>
      <w:r w:rsidRPr="0022001A">
        <w:t>. У подростка обнаружено увеличение щитовидной железы. Из анамнеза известно, что сходные заболевания имеют несколько членов семьи. При обследовании: тест с перхлоратом к</w:t>
      </w:r>
      <w:proofErr w:type="gramStart"/>
      <w:r w:rsidRPr="0022001A">
        <w:t>a</w:t>
      </w:r>
      <w:proofErr w:type="gramEnd"/>
      <w:r w:rsidRPr="0022001A">
        <w:t xml:space="preserve">лия - положительный. Оптимальной тактикой в отношении данного больного является </w:t>
      </w:r>
    </w:p>
    <w:p w:rsidR="00515B0E" w:rsidRPr="0022001A" w:rsidRDefault="00515B0E" w:rsidP="00515B0E">
      <w:r w:rsidRPr="0022001A">
        <w:t xml:space="preserve">а) хирургическое лечение зоба </w:t>
      </w:r>
    </w:p>
    <w:p w:rsidR="00515B0E" w:rsidRPr="0022001A" w:rsidRDefault="00515B0E" w:rsidP="00515B0E">
      <w:r w:rsidRPr="0022001A">
        <w:t xml:space="preserve">б) терапия тиреоидными гормонами </w:t>
      </w:r>
    </w:p>
    <w:p w:rsidR="00515B0E" w:rsidRDefault="00515B0E" w:rsidP="00515B0E">
      <w:r w:rsidRPr="0022001A">
        <w:t xml:space="preserve">в) терапия мерказолилом </w:t>
      </w:r>
    </w:p>
    <w:p w:rsidR="00515B0E" w:rsidRPr="0022001A" w:rsidRDefault="00B420B2" w:rsidP="00515B0E">
      <w:r>
        <w:t>61</w:t>
      </w:r>
      <w:r w:rsidR="00515B0E" w:rsidRPr="0022001A">
        <w:t xml:space="preserve">. </w:t>
      </w:r>
      <w:proofErr w:type="gramStart"/>
      <w:r w:rsidR="00515B0E" w:rsidRPr="0022001A">
        <w:t xml:space="preserve">При травматическом  синовите с наличием выраженной флюктуации жидкости в суставе необходимо </w:t>
      </w:r>
      <w:proofErr w:type="gramEnd"/>
    </w:p>
    <w:p w:rsidR="00515B0E" w:rsidRPr="0022001A" w:rsidRDefault="00515B0E" w:rsidP="00515B0E">
      <w:r w:rsidRPr="0022001A">
        <w:t xml:space="preserve">а) осуществить иммобилизацию </w:t>
      </w:r>
      <w:proofErr w:type="gramStart"/>
      <w:r w:rsidRPr="0022001A">
        <w:t>задней</w:t>
      </w:r>
      <w:proofErr w:type="gramEnd"/>
      <w:r w:rsidRPr="0022001A">
        <w:t xml:space="preserve"> гипсовой лонгетой </w:t>
      </w:r>
    </w:p>
    <w:p w:rsidR="00515B0E" w:rsidRPr="0022001A" w:rsidRDefault="00515B0E" w:rsidP="00515B0E">
      <w:r w:rsidRPr="0022001A">
        <w:t xml:space="preserve">б) произвести скелетное вытяжение </w:t>
      </w:r>
    </w:p>
    <w:p w:rsidR="00515B0E" w:rsidRPr="0022001A" w:rsidRDefault="00515B0E" w:rsidP="00515B0E">
      <w:r w:rsidRPr="0022001A">
        <w:t>в) про извести мас</w:t>
      </w:r>
      <w:r w:rsidR="00F728DE">
        <w:t xml:space="preserve">саж мышц в области повреждения </w:t>
      </w:r>
    </w:p>
    <w:p w:rsidR="00515B0E" w:rsidRPr="0022001A" w:rsidRDefault="00B420B2" w:rsidP="00515B0E">
      <w:r>
        <w:t>62</w:t>
      </w:r>
      <w:r w:rsidR="00515B0E" w:rsidRPr="0022001A">
        <w:t xml:space="preserve">. К развитию плоскостопия могут приводить </w:t>
      </w:r>
    </w:p>
    <w:p w:rsidR="00515B0E" w:rsidRPr="0022001A" w:rsidRDefault="00515B0E" w:rsidP="00515B0E">
      <w:r w:rsidRPr="0022001A">
        <w:t xml:space="preserve">а) врожденная деформация стопы </w:t>
      </w:r>
    </w:p>
    <w:p w:rsidR="00515B0E" w:rsidRPr="0022001A" w:rsidRDefault="00515B0E" w:rsidP="00515B0E">
      <w:r w:rsidRPr="0022001A">
        <w:t xml:space="preserve">б) рахит </w:t>
      </w:r>
    </w:p>
    <w:p w:rsidR="00515B0E" w:rsidRPr="0022001A" w:rsidRDefault="00515B0E" w:rsidP="00515B0E">
      <w:r w:rsidRPr="0022001A">
        <w:t>в) паралич мышц стопы</w:t>
      </w:r>
    </w:p>
    <w:p w:rsidR="00515B0E" w:rsidRPr="0022001A" w:rsidRDefault="00515B0E" w:rsidP="00515B0E">
      <w:r w:rsidRPr="0022001A">
        <w:t xml:space="preserve">г) травматическое повреждение костей стопы </w:t>
      </w:r>
    </w:p>
    <w:p w:rsidR="00515B0E" w:rsidRPr="0022001A" w:rsidRDefault="00515B0E" w:rsidP="00515B0E">
      <w:r w:rsidRPr="0022001A">
        <w:t>д) слабость связочного аппарат</w:t>
      </w:r>
      <w:r w:rsidR="00F728DE">
        <w:t xml:space="preserve">а, мышц, костей голени и стопы </w:t>
      </w:r>
    </w:p>
    <w:p w:rsidR="00515B0E" w:rsidRPr="0022001A" w:rsidRDefault="00B420B2" w:rsidP="00515B0E">
      <w:r>
        <w:t>63</w:t>
      </w:r>
      <w:r w:rsidR="00515B0E" w:rsidRPr="0022001A">
        <w:t xml:space="preserve">. Типичными клиническими признаками выраженного плоскостопия являются </w:t>
      </w:r>
    </w:p>
    <w:p w:rsidR="00515B0E" w:rsidRPr="0022001A" w:rsidRDefault="00515B0E" w:rsidP="00515B0E">
      <w:r w:rsidRPr="0022001A">
        <w:t xml:space="preserve">а) боли в голени и в суставах стопы, усиливающиеся после длительного пребывания на ногах </w:t>
      </w:r>
    </w:p>
    <w:p w:rsidR="00515B0E" w:rsidRPr="0022001A" w:rsidRDefault="00515B0E" w:rsidP="00515B0E">
      <w:r w:rsidRPr="0022001A">
        <w:t xml:space="preserve">б) опущение продольного свода стопы </w:t>
      </w:r>
    </w:p>
    <w:p w:rsidR="00515B0E" w:rsidRPr="0022001A" w:rsidRDefault="00515B0E" w:rsidP="00515B0E">
      <w:r w:rsidRPr="0022001A">
        <w:t xml:space="preserve">в) отклонение стопы кнаружи при ходьбе, разведение носков в стороны </w:t>
      </w:r>
    </w:p>
    <w:p w:rsidR="00515B0E" w:rsidRPr="0022001A" w:rsidRDefault="00515B0E" w:rsidP="00515B0E">
      <w:r w:rsidRPr="0022001A">
        <w:t xml:space="preserve">г) удлинение стопы и расширение ее в средней части </w:t>
      </w:r>
    </w:p>
    <w:p w:rsidR="00515B0E" w:rsidRPr="0022001A" w:rsidRDefault="00515B0E" w:rsidP="00515B0E">
      <w:r w:rsidRPr="0022001A">
        <w:t>д) остеопороз костей стопы</w:t>
      </w:r>
    </w:p>
    <w:p w:rsidR="00515B0E" w:rsidRPr="0022001A" w:rsidRDefault="00B420B2" w:rsidP="00515B0E">
      <w:r>
        <w:t>64</w:t>
      </w:r>
      <w:r w:rsidR="00515B0E" w:rsidRPr="0022001A">
        <w:t xml:space="preserve">. Для лечения плоскостопия целесообразны следующие мероприятия </w:t>
      </w:r>
    </w:p>
    <w:p w:rsidR="00515B0E" w:rsidRPr="0022001A" w:rsidRDefault="00515B0E" w:rsidP="00515B0E">
      <w:r w:rsidRPr="0022001A">
        <w:t xml:space="preserve">а) теплые ванны для ног в конце рабочего дня </w:t>
      </w:r>
    </w:p>
    <w:p w:rsidR="00515B0E" w:rsidRPr="0022001A" w:rsidRDefault="00515B0E" w:rsidP="00515B0E">
      <w:r w:rsidRPr="0022001A">
        <w:t xml:space="preserve">б) массаж мышц голени и стопы </w:t>
      </w:r>
    </w:p>
    <w:p w:rsidR="00515B0E" w:rsidRPr="0022001A" w:rsidRDefault="00515B0E" w:rsidP="00515B0E">
      <w:r w:rsidRPr="0022001A">
        <w:t xml:space="preserve">в) ходьба без обуви </w:t>
      </w:r>
    </w:p>
    <w:p w:rsidR="00515B0E" w:rsidRPr="0022001A" w:rsidRDefault="00515B0E" w:rsidP="00515B0E">
      <w:r w:rsidRPr="0022001A">
        <w:t xml:space="preserve">г) ношение стелек-супинаторов </w:t>
      </w:r>
    </w:p>
    <w:p w:rsidR="00515B0E" w:rsidRPr="0022001A" w:rsidRDefault="00515B0E" w:rsidP="00515B0E">
      <w:r w:rsidRPr="0022001A">
        <w:t xml:space="preserve">д) ношение ортопедической обуви </w:t>
      </w:r>
      <w:r w:rsidR="00F728DE">
        <w:t xml:space="preserve">с жесткими боковыми вкладышами </w:t>
      </w:r>
    </w:p>
    <w:p w:rsidR="00515B0E" w:rsidRPr="0022001A" w:rsidRDefault="00B420B2" w:rsidP="00515B0E">
      <w:r>
        <w:t>65</w:t>
      </w:r>
      <w:r w:rsidR="00515B0E" w:rsidRPr="0022001A">
        <w:t>. При тяжелых формах плоскостопия, вызывающих постоянные сильные боли, по</w:t>
      </w:r>
      <w:r w:rsidR="00515B0E" w:rsidRPr="0022001A">
        <w:softHyphen/>
        <w:t xml:space="preserve">казано оперативное лечение </w:t>
      </w:r>
    </w:p>
    <w:p w:rsidR="00515B0E" w:rsidRPr="0022001A" w:rsidRDefault="00515B0E" w:rsidP="00515B0E">
      <w:r w:rsidRPr="0022001A">
        <w:t xml:space="preserve">а) правильно </w:t>
      </w:r>
    </w:p>
    <w:p w:rsidR="00515B0E" w:rsidRPr="0022001A" w:rsidRDefault="00F728DE" w:rsidP="00515B0E">
      <w:r>
        <w:t xml:space="preserve">б) неправильно </w:t>
      </w:r>
    </w:p>
    <w:p w:rsidR="00515B0E" w:rsidRPr="0022001A" w:rsidRDefault="00B420B2" w:rsidP="00515B0E">
      <w:r>
        <w:lastRenderedPageBreak/>
        <w:t>66</w:t>
      </w:r>
      <w:r w:rsidR="00515B0E" w:rsidRPr="0022001A">
        <w:t xml:space="preserve">. К наиболее характерным клиническим признакам мышечной кривошеи </w:t>
      </w:r>
      <w:proofErr w:type="gramStart"/>
      <w:r w:rsidR="00515B0E" w:rsidRPr="0022001A">
        <w:t>в первые</w:t>
      </w:r>
      <w:proofErr w:type="gramEnd"/>
      <w:r w:rsidR="00515B0E" w:rsidRPr="0022001A">
        <w:t xml:space="preserve"> 7-10 дней жизни ребенка относятся </w:t>
      </w:r>
    </w:p>
    <w:p w:rsidR="00515B0E" w:rsidRPr="0022001A" w:rsidRDefault="00515B0E" w:rsidP="00515B0E">
      <w:r w:rsidRPr="0022001A">
        <w:t xml:space="preserve">а) недоразвитие грудино-ключично-сосцевидной мышцы </w:t>
      </w:r>
    </w:p>
    <w:p w:rsidR="00515B0E" w:rsidRPr="0022001A" w:rsidRDefault="00515B0E" w:rsidP="00515B0E">
      <w:r w:rsidRPr="0022001A">
        <w:t xml:space="preserve">6) небольшой участок утолщения </w:t>
      </w:r>
      <w:proofErr w:type="gramStart"/>
      <w:r w:rsidRPr="0022001A">
        <w:t>грудино-ключично</w:t>
      </w:r>
      <w:proofErr w:type="gramEnd"/>
      <w:r w:rsidRPr="0022001A">
        <w:t>--сосцевидной мышцы в ниж</w:t>
      </w:r>
      <w:r w:rsidRPr="0022001A">
        <w:softHyphen/>
        <w:t xml:space="preserve">нем отделе </w:t>
      </w:r>
    </w:p>
    <w:p w:rsidR="00515B0E" w:rsidRPr="0022001A" w:rsidRDefault="00515B0E" w:rsidP="00515B0E">
      <w:r w:rsidRPr="0022001A">
        <w:t>в) утолщение задне-шейных мыш</w:t>
      </w:r>
      <w:r w:rsidR="00F728DE">
        <w:t xml:space="preserve">ц г) птоз на стороне патологии </w:t>
      </w:r>
    </w:p>
    <w:p w:rsidR="00515B0E" w:rsidRPr="0022001A" w:rsidRDefault="00B420B2" w:rsidP="00515B0E">
      <w:r>
        <w:t>67</w:t>
      </w:r>
      <w:r w:rsidR="00515B0E" w:rsidRPr="0022001A">
        <w:t>. К наиболее характерным клиническим признакам мышечной кривошеи на 2-3 не</w:t>
      </w:r>
      <w:r w:rsidR="00515B0E" w:rsidRPr="0022001A">
        <w:softHyphen/>
        <w:t xml:space="preserve">деле жизни ребенка относятся </w:t>
      </w:r>
    </w:p>
    <w:p w:rsidR="00515B0E" w:rsidRPr="0022001A" w:rsidRDefault="00515B0E" w:rsidP="00515B0E">
      <w:r w:rsidRPr="0022001A">
        <w:t xml:space="preserve">а) утолщение, уплотнение и укорочение грудино-ключично-сосцевидной мышцы </w:t>
      </w:r>
    </w:p>
    <w:p w:rsidR="00515B0E" w:rsidRPr="0022001A" w:rsidRDefault="00515B0E" w:rsidP="00515B0E">
      <w:r w:rsidRPr="0022001A">
        <w:t xml:space="preserve">б) появление асимметрии лицевого черепа </w:t>
      </w:r>
    </w:p>
    <w:p w:rsidR="00515B0E" w:rsidRPr="0022001A" w:rsidRDefault="00515B0E" w:rsidP="00515B0E">
      <w:r w:rsidRPr="0022001A">
        <w:t xml:space="preserve">в) наклон головы в сторону измененной мышцы </w:t>
      </w:r>
    </w:p>
    <w:p w:rsidR="00515B0E" w:rsidRPr="0022001A" w:rsidRDefault="00515B0E" w:rsidP="00515B0E">
      <w:r w:rsidRPr="0022001A">
        <w:t xml:space="preserve">г) поворот лица в здоровую сторону </w:t>
      </w:r>
    </w:p>
    <w:p w:rsidR="00515B0E" w:rsidRPr="0022001A" w:rsidRDefault="00515B0E" w:rsidP="00515B0E">
      <w:r w:rsidRPr="0022001A">
        <w:t>д) умен</w:t>
      </w:r>
      <w:r w:rsidR="00F728DE">
        <w:t xml:space="preserve">ьшение объема движения головой </w:t>
      </w:r>
    </w:p>
    <w:p w:rsidR="00515B0E" w:rsidRPr="0022001A" w:rsidRDefault="00B420B2" w:rsidP="00515B0E">
      <w:r>
        <w:t>68</w:t>
      </w:r>
      <w:r w:rsidR="00515B0E" w:rsidRPr="0022001A">
        <w:t>. К наиболее характерным клиническим признакам мышечной кривошеи в 3-6 лет</w:t>
      </w:r>
      <w:r w:rsidR="00515B0E" w:rsidRPr="0022001A">
        <w:softHyphen/>
        <w:t xml:space="preserve">нем возрасте относятся </w:t>
      </w:r>
    </w:p>
    <w:p w:rsidR="00515B0E" w:rsidRPr="0022001A" w:rsidRDefault="00515B0E" w:rsidP="00515B0E">
      <w:r w:rsidRPr="0022001A">
        <w:t xml:space="preserve">а) выраженная асимметрия лицевого черепа </w:t>
      </w:r>
    </w:p>
    <w:p w:rsidR="00515B0E" w:rsidRPr="0022001A" w:rsidRDefault="00515B0E" w:rsidP="00515B0E">
      <w:r w:rsidRPr="0022001A">
        <w:t xml:space="preserve">б) наклон головы вперед и в сторону укорочения кивательной мышцы </w:t>
      </w:r>
    </w:p>
    <w:p w:rsidR="00515B0E" w:rsidRPr="0022001A" w:rsidRDefault="00515B0E" w:rsidP="00515B0E">
      <w:r w:rsidRPr="0022001A">
        <w:t xml:space="preserve">в) высокое стояние надплечья и лопатки </w:t>
      </w:r>
    </w:p>
    <w:p w:rsidR="00515B0E" w:rsidRPr="0022001A" w:rsidRDefault="00515B0E" w:rsidP="00515B0E">
      <w:r w:rsidRPr="0022001A">
        <w:t>г) грудино-ключично-сосцевидная мышца - в виде тяжа</w:t>
      </w:r>
    </w:p>
    <w:p w:rsidR="00515B0E" w:rsidRPr="0022001A" w:rsidRDefault="00F728DE" w:rsidP="00515B0E">
      <w:r>
        <w:t xml:space="preserve">д) парез лицевого нерва </w:t>
      </w:r>
    </w:p>
    <w:p w:rsidR="00515B0E" w:rsidRPr="0022001A" w:rsidRDefault="00B420B2" w:rsidP="00515B0E">
      <w:r>
        <w:t>69</w:t>
      </w:r>
      <w:r w:rsidR="00515B0E" w:rsidRPr="0022001A">
        <w:t xml:space="preserve">. Методом лечения мышечной кривошеи в возрасте до 3 лет является </w:t>
      </w:r>
    </w:p>
    <w:p w:rsidR="00515B0E" w:rsidRPr="0022001A" w:rsidRDefault="00515B0E" w:rsidP="00515B0E">
      <w:r w:rsidRPr="0022001A">
        <w:t xml:space="preserve">а) консервативный </w:t>
      </w:r>
    </w:p>
    <w:p w:rsidR="00515B0E" w:rsidRPr="0022001A" w:rsidRDefault="00F728DE" w:rsidP="00515B0E">
      <w:r>
        <w:t xml:space="preserve">б) оперативный </w:t>
      </w:r>
    </w:p>
    <w:p w:rsidR="00515B0E" w:rsidRPr="0022001A" w:rsidRDefault="00B420B2" w:rsidP="00515B0E">
      <w:r>
        <w:t>70</w:t>
      </w:r>
      <w:r w:rsidR="00515B0E" w:rsidRPr="0022001A">
        <w:t>. Методом лечения мышечной кривошеи в возрасте от 3 лет и старше яв</w:t>
      </w:r>
      <w:r w:rsidR="00515B0E" w:rsidRPr="0022001A">
        <w:softHyphen/>
        <w:t xml:space="preserve">ляется </w:t>
      </w:r>
    </w:p>
    <w:p w:rsidR="00515B0E" w:rsidRPr="0022001A" w:rsidRDefault="00515B0E" w:rsidP="00515B0E">
      <w:r w:rsidRPr="0022001A">
        <w:t xml:space="preserve">а) консервативный </w:t>
      </w:r>
    </w:p>
    <w:p w:rsidR="00515B0E" w:rsidRDefault="00515B0E" w:rsidP="00515B0E">
      <w:r w:rsidRPr="0022001A">
        <w:t xml:space="preserve">б) оперативный </w:t>
      </w:r>
    </w:p>
    <w:p w:rsidR="00515B0E" w:rsidRPr="0022001A" w:rsidRDefault="00515B0E" w:rsidP="00515B0E">
      <w:pPr>
        <w:jc w:val="both"/>
      </w:pPr>
      <w:r>
        <w:t>7</w:t>
      </w:r>
      <w:r w:rsidR="00B420B2">
        <w:t>1</w:t>
      </w:r>
      <w:r w:rsidRPr="0022001A">
        <w:t>. Для начального периода острого аппендицита типично</w:t>
      </w:r>
    </w:p>
    <w:p w:rsidR="00515B0E" w:rsidRPr="0022001A" w:rsidRDefault="00515B0E" w:rsidP="00515B0E">
      <w:pPr>
        <w:jc w:val="both"/>
      </w:pPr>
      <w:r w:rsidRPr="0022001A">
        <w:t>а) появление болей в верхнем отделе живота со смещением в течение 6 часов в правую подвздошную область</w:t>
      </w:r>
    </w:p>
    <w:p w:rsidR="00515B0E" w:rsidRPr="0022001A" w:rsidRDefault="00515B0E" w:rsidP="00515B0E">
      <w:pPr>
        <w:jc w:val="both"/>
      </w:pPr>
      <w:r w:rsidRPr="0022001A">
        <w:t>б) разлитая болезненность и наличие признаков разлитого перитонита</w:t>
      </w:r>
    </w:p>
    <w:p w:rsidR="00515B0E" w:rsidRPr="0022001A" w:rsidRDefault="00515B0E" w:rsidP="00515B0E">
      <w:pPr>
        <w:jc w:val="both"/>
      </w:pPr>
      <w:r w:rsidRPr="0022001A">
        <w:t>в) наличие опоясывающих болей с многократной рвотой</w:t>
      </w:r>
    </w:p>
    <w:p w:rsidR="00515B0E" w:rsidRPr="0022001A" w:rsidRDefault="00515B0E" w:rsidP="00515B0E">
      <w:pPr>
        <w:jc w:val="both"/>
      </w:pPr>
      <w:r w:rsidRPr="0022001A">
        <w:t>г) наличие схваткообразных болей в животе в сочетании с диареей</w:t>
      </w:r>
    </w:p>
    <w:p w:rsidR="00515B0E" w:rsidRPr="0022001A" w:rsidRDefault="00B420B2" w:rsidP="00515B0E">
      <w:pPr>
        <w:jc w:val="both"/>
      </w:pPr>
      <w:r>
        <w:t>72</w:t>
      </w:r>
      <w:r w:rsidR="00515B0E" w:rsidRPr="0022001A">
        <w:t>. Для клиники острого аппендицита характерно</w:t>
      </w:r>
    </w:p>
    <w:p w:rsidR="00515B0E" w:rsidRPr="0022001A" w:rsidRDefault="00515B0E" w:rsidP="00515B0E">
      <w:pPr>
        <w:jc w:val="both"/>
      </w:pPr>
      <w:r w:rsidRPr="0022001A">
        <w:t>а) постоянного характера локальная боль в правой подвздошной области</w:t>
      </w:r>
    </w:p>
    <w:p w:rsidR="00515B0E" w:rsidRPr="0022001A" w:rsidRDefault="00515B0E" w:rsidP="00515B0E">
      <w:pPr>
        <w:jc w:val="both"/>
      </w:pPr>
      <w:r w:rsidRPr="0022001A">
        <w:t>б) напряжение брюшной стенки в правой подвздошной области</w:t>
      </w:r>
    </w:p>
    <w:p w:rsidR="00515B0E" w:rsidRPr="0022001A" w:rsidRDefault="00515B0E" w:rsidP="00515B0E">
      <w:pPr>
        <w:jc w:val="both"/>
      </w:pPr>
      <w:r w:rsidRPr="0022001A">
        <w:t>в) неоднократный жидкий стул</w:t>
      </w:r>
    </w:p>
    <w:p w:rsidR="00515B0E" w:rsidRPr="0022001A" w:rsidRDefault="00515B0E" w:rsidP="00515B0E">
      <w:pPr>
        <w:jc w:val="both"/>
      </w:pPr>
      <w:r w:rsidRPr="0022001A">
        <w:t>г) «доскообразный» живот</w:t>
      </w:r>
    </w:p>
    <w:p w:rsidR="00515B0E" w:rsidRPr="0022001A" w:rsidRDefault="00515B0E" w:rsidP="00515B0E">
      <w:pPr>
        <w:jc w:val="both"/>
      </w:pPr>
      <w:r>
        <w:t>7</w:t>
      </w:r>
      <w:r w:rsidR="00B420B2">
        <w:t>3</w:t>
      </w:r>
      <w:r w:rsidRPr="0022001A">
        <w:t xml:space="preserve">. Для лиц пожилого возраста более </w:t>
      </w:r>
      <w:proofErr w:type="gramStart"/>
      <w:r w:rsidRPr="0022001A">
        <w:t>характерен</w:t>
      </w:r>
      <w:proofErr w:type="gramEnd"/>
    </w:p>
    <w:p w:rsidR="00515B0E" w:rsidRPr="0022001A" w:rsidRDefault="00515B0E" w:rsidP="00515B0E">
      <w:pPr>
        <w:jc w:val="both"/>
      </w:pPr>
      <w:r w:rsidRPr="0022001A">
        <w:t>а) катаральный острый аппендицит</w:t>
      </w:r>
    </w:p>
    <w:p w:rsidR="00515B0E" w:rsidRPr="0022001A" w:rsidRDefault="00515B0E" w:rsidP="00515B0E">
      <w:pPr>
        <w:jc w:val="both"/>
      </w:pPr>
      <w:r w:rsidRPr="0022001A">
        <w:t>б) флегмонозный острый аппендицит</w:t>
      </w:r>
    </w:p>
    <w:p w:rsidR="00515B0E" w:rsidRPr="0022001A" w:rsidRDefault="00515B0E" w:rsidP="00515B0E">
      <w:pPr>
        <w:jc w:val="both"/>
      </w:pPr>
      <w:r w:rsidRPr="0022001A">
        <w:t>в) гангренозный острый аппендицит</w:t>
      </w:r>
    </w:p>
    <w:p w:rsidR="00515B0E" w:rsidRPr="0022001A" w:rsidRDefault="00515B0E" w:rsidP="00515B0E">
      <w:pPr>
        <w:jc w:val="both"/>
      </w:pPr>
      <w:r w:rsidRPr="0022001A">
        <w:t>г) эмпиема</w:t>
      </w:r>
    </w:p>
    <w:p w:rsidR="00515B0E" w:rsidRPr="0022001A" w:rsidRDefault="00515B0E" w:rsidP="00515B0E">
      <w:pPr>
        <w:jc w:val="both"/>
      </w:pPr>
      <w:r>
        <w:t>7</w:t>
      </w:r>
      <w:r w:rsidR="00B420B2">
        <w:t>4</w:t>
      </w:r>
      <w:r w:rsidRPr="0022001A">
        <w:t xml:space="preserve">. Из осложнений острого аппендицита в раннем детском возрасте не </w:t>
      </w:r>
      <w:proofErr w:type="gramStart"/>
      <w:r w:rsidRPr="0022001A">
        <w:t>характерны</w:t>
      </w:r>
      <w:proofErr w:type="gramEnd"/>
    </w:p>
    <w:p w:rsidR="00515B0E" w:rsidRPr="0022001A" w:rsidRDefault="00515B0E" w:rsidP="00515B0E">
      <w:pPr>
        <w:jc w:val="both"/>
      </w:pPr>
      <w:r w:rsidRPr="0022001A">
        <w:t>а) перитонит</w:t>
      </w:r>
    </w:p>
    <w:p w:rsidR="00515B0E" w:rsidRPr="0022001A" w:rsidRDefault="00515B0E" w:rsidP="00515B0E">
      <w:pPr>
        <w:jc w:val="both"/>
      </w:pPr>
      <w:r w:rsidRPr="0022001A">
        <w:t>б) аппендикулярный инфильтрат</w:t>
      </w:r>
    </w:p>
    <w:p w:rsidR="00515B0E" w:rsidRPr="0022001A" w:rsidRDefault="00515B0E" w:rsidP="00515B0E">
      <w:pPr>
        <w:jc w:val="both"/>
      </w:pPr>
      <w:r w:rsidRPr="0022001A">
        <w:t>в) аппендикулярный абсцесс</w:t>
      </w:r>
    </w:p>
    <w:p w:rsidR="00515B0E" w:rsidRPr="0022001A" w:rsidRDefault="00515B0E" w:rsidP="00515B0E">
      <w:pPr>
        <w:jc w:val="both"/>
      </w:pPr>
      <w:r>
        <w:t>7</w:t>
      </w:r>
      <w:r w:rsidR="00B420B2">
        <w:t>5</w:t>
      </w:r>
      <w:r w:rsidRPr="0022001A">
        <w:t>. При остром аппендиците могут отмечаться</w:t>
      </w:r>
    </w:p>
    <w:p w:rsidR="00515B0E" w:rsidRPr="0022001A" w:rsidRDefault="00515B0E" w:rsidP="00515B0E">
      <w:pPr>
        <w:jc w:val="both"/>
      </w:pPr>
      <w:r w:rsidRPr="0022001A">
        <w:t>а) симптом Воскресенского</w:t>
      </w:r>
    </w:p>
    <w:p w:rsidR="00515B0E" w:rsidRPr="0022001A" w:rsidRDefault="00515B0E" w:rsidP="00515B0E">
      <w:pPr>
        <w:jc w:val="both"/>
      </w:pPr>
      <w:r w:rsidRPr="0022001A">
        <w:t xml:space="preserve">б) симптом </w:t>
      </w:r>
      <w:proofErr w:type="gramStart"/>
      <w:r w:rsidRPr="0022001A">
        <w:t>Образцова</w:t>
      </w:r>
      <w:proofErr w:type="gramEnd"/>
    </w:p>
    <w:p w:rsidR="00515B0E" w:rsidRPr="0022001A" w:rsidRDefault="00515B0E" w:rsidP="00515B0E">
      <w:pPr>
        <w:jc w:val="both"/>
      </w:pPr>
      <w:r w:rsidRPr="0022001A">
        <w:t>в) симптом Ровзинга</w:t>
      </w:r>
    </w:p>
    <w:p w:rsidR="00515B0E" w:rsidRPr="0022001A" w:rsidRDefault="00515B0E" w:rsidP="00515B0E">
      <w:pPr>
        <w:jc w:val="both"/>
      </w:pPr>
      <w:r w:rsidRPr="0022001A">
        <w:t>г) симптом Ситковского</w:t>
      </w:r>
    </w:p>
    <w:p w:rsidR="00515B0E" w:rsidRDefault="00515B0E" w:rsidP="00F728DE">
      <w:pPr>
        <w:jc w:val="both"/>
      </w:pPr>
      <w:r w:rsidRPr="0022001A">
        <w:t>д) синдром Валя</w:t>
      </w:r>
    </w:p>
    <w:p w:rsidR="00515B0E" w:rsidRPr="0022001A" w:rsidRDefault="00515B0E" w:rsidP="00515B0E">
      <w:pPr>
        <w:jc w:val="both"/>
      </w:pPr>
      <w:r>
        <w:t>7</w:t>
      </w:r>
      <w:r w:rsidR="00B420B2">
        <w:t>6</w:t>
      </w:r>
      <w:r w:rsidRPr="0022001A">
        <w:t>. Туберкулез женской половой сферы</w:t>
      </w:r>
    </w:p>
    <w:p w:rsidR="00515B0E" w:rsidRPr="0022001A" w:rsidRDefault="00515B0E" w:rsidP="00515B0E">
      <w:pPr>
        <w:jc w:val="both"/>
      </w:pPr>
      <w:r w:rsidRPr="0022001A">
        <w:t>а) может проявляться аменореей</w:t>
      </w:r>
    </w:p>
    <w:p w:rsidR="00515B0E" w:rsidRPr="0022001A" w:rsidRDefault="00515B0E" w:rsidP="00515B0E">
      <w:pPr>
        <w:jc w:val="both"/>
      </w:pPr>
      <w:r w:rsidRPr="0022001A">
        <w:t>б) может проявляться гиперполименореей</w:t>
      </w:r>
    </w:p>
    <w:p w:rsidR="00515B0E" w:rsidRPr="0022001A" w:rsidRDefault="00515B0E" w:rsidP="00515B0E">
      <w:pPr>
        <w:jc w:val="both"/>
      </w:pPr>
      <w:r w:rsidRPr="0022001A">
        <w:t>в) может быть причиной бесплодия</w:t>
      </w:r>
    </w:p>
    <w:p w:rsidR="00515B0E" w:rsidRPr="0022001A" w:rsidRDefault="00515B0E" w:rsidP="00515B0E">
      <w:pPr>
        <w:jc w:val="both"/>
      </w:pPr>
      <w:r w:rsidRPr="0022001A">
        <w:t>г) в 30-40 % случаев носит первичный характер</w:t>
      </w:r>
    </w:p>
    <w:p w:rsidR="00515B0E" w:rsidRPr="0022001A" w:rsidRDefault="00515B0E" w:rsidP="00515B0E">
      <w:pPr>
        <w:jc w:val="both"/>
      </w:pPr>
      <w:r w:rsidRPr="0022001A">
        <w:lastRenderedPageBreak/>
        <w:t xml:space="preserve">д) может быть </w:t>
      </w:r>
      <w:proofErr w:type="gramStart"/>
      <w:r w:rsidRPr="0022001A">
        <w:t>заподозрен</w:t>
      </w:r>
      <w:proofErr w:type="gramEnd"/>
      <w:r w:rsidRPr="0022001A">
        <w:t xml:space="preserve"> по характерным булавовидным расширениям в ампулярных отделах маточных труб на гистеросальпинограммах</w:t>
      </w:r>
    </w:p>
    <w:p w:rsidR="00515B0E" w:rsidRPr="0022001A" w:rsidRDefault="00515B0E" w:rsidP="00515B0E">
      <w:pPr>
        <w:jc w:val="both"/>
      </w:pPr>
      <w:r>
        <w:t>7</w:t>
      </w:r>
      <w:r w:rsidR="00B420B2">
        <w:t>7</w:t>
      </w:r>
      <w:r w:rsidRPr="0022001A">
        <w:t>. Забор материала для бактериоскопического исследования на гонококки должен осуществляться</w:t>
      </w:r>
    </w:p>
    <w:p w:rsidR="00515B0E" w:rsidRPr="0022001A" w:rsidRDefault="00515B0E" w:rsidP="00515B0E">
      <w:pPr>
        <w:jc w:val="both"/>
      </w:pPr>
      <w:r w:rsidRPr="0022001A">
        <w:t xml:space="preserve">а) из уретры, цервикального канала и прямой кишки </w:t>
      </w:r>
      <w:proofErr w:type="gramStart"/>
      <w:r w:rsidRPr="0022001A">
        <w:t>ватным</w:t>
      </w:r>
      <w:proofErr w:type="gramEnd"/>
      <w:r w:rsidRPr="0022001A">
        <w:t xml:space="preserve"> тупфером</w:t>
      </w:r>
    </w:p>
    <w:p w:rsidR="00515B0E" w:rsidRPr="0022001A" w:rsidRDefault="00515B0E" w:rsidP="00515B0E">
      <w:pPr>
        <w:jc w:val="both"/>
      </w:pPr>
      <w:r w:rsidRPr="0022001A">
        <w:t>б) из заднего свода влагалища</w:t>
      </w:r>
    </w:p>
    <w:p w:rsidR="00515B0E" w:rsidRPr="0022001A" w:rsidRDefault="00515B0E" w:rsidP="00515B0E">
      <w:pPr>
        <w:jc w:val="both"/>
      </w:pPr>
      <w:r w:rsidRPr="0022001A">
        <w:t>в) не менее чем через 2-3 дня после окончания антибактериальной терапии</w:t>
      </w:r>
    </w:p>
    <w:p w:rsidR="00515B0E" w:rsidRPr="0022001A" w:rsidRDefault="00515B0E" w:rsidP="00515B0E">
      <w:pPr>
        <w:jc w:val="both"/>
      </w:pPr>
      <w:r w:rsidRPr="0022001A">
        <w:t>г) на 2-3-й день месячных</w:t>
      </w:r>
    </w:p>
    <w:p w:rsidR="00515B0E" w:rsidRPr="0022001A" w:rsidRDefault="00515B0E" w:rsidP="00515B0E">
      <w:pPr>
        <w:jc w:val="both"/>
      </w:pPr>
      <w:r w:rsidRPr="0022001A">
        <w:t>д) у всех беременных женщин</w:t>
      </w:r>
    </w:p>
    <w:p w:rsidR="00515B0E" w:rsidRPr="0022001A" w:rsidRDefault="00B420B2" w:rsidP="00515B0E">
      <w:pPr>
        <w:jc w:val="both"/>
      </w:pPr>
      <w:r>
        <w:t>78</w:t>
      </w:r>
      <w:r w:rsidR="00515B0E" w:rsidRPr="0022001A">
        <w:t>. Диагноз гонореи может быть поставлен</w:t>
      </w:r>
    </w:p>
    <w:p w:rsidR="00515B0E" w:rsidRPr="0022001A" w:rsidRDefault="00515B0E" w:rsidP="00515B0E">
      <w:pPr>
        <w:jc w:val="both"/>
      </w:pPr>
      <w:r w:rsidRPr="0022001A">
        <w:t>а) при положительной реакции Борде-Жангу</w:t>
      </w:r>
    </w:p>
    <w:p w:rsidR="00515B0E" w:rsidRPr="0022001A" w:rsidRDefault="00515B0E" w:rsidP="00515B0E">
      <w:pPr>
        <w:jc w:val="both"/>
      </w:pPr>
      <w:r w:rsidRPr="0022001A">
        <w:t>б) при обнаружении двустороннего воспаления маточных труб</w:t>
      </w:r>
    </w:p>
    <w:p w:rsidR="00515B0E" w:rsidRPr="0022001A" w:rsidRDefault="00515B0E" w:rsidP="00515B0E">
      <w:pPr>
        <w:jc w:val="both"/>
      </w:pPr>
      <w:r w:rsidRPr="0022001A">
        <w:t>в) в случаях сочетанного воспаления уретры и цервикального канала</w:t>
      </w:r>
    </w:p>
    <w:p w:rsidR="00515B0E" w:rsidRPr="0022001A" w:rsidRDefault="00515B0E" w:rsidP="00515B0E">
      <w:pPr>
        <w:jc w:val="both"/>
      </w:pPr>
      <w:r w:rsidRPr="0022001A">
        <w:t>г) в случаях обнаружения гонококков</w:t>
      </w:r>
    </w:p>
    <w:p w:rsidR="00515B0E" w:rsidRPr="0022001A" w:rsidRDefault="00515B0E" w:rsidP="00515B0E">
      <w:pPr>
        <w:jc w:val="both"/>
      </w:pPr>
      <w:r w:rsidRPr="0022001A">
        <w:t>д) в случаях повышения температуры тела до 38</w:t>
      </w:r>
      <w:proofErr w:type="gramStart"/>
      <w:r w:rsidRPr="0022001A">
        <w:t>ºС</w:t>
      </w:r>
      <w:proofErr w:type="gramEnd"/>
      <w:r w:rsidRPr="0022001A">
        <w:t xml:space="preserve"> в ответ на введение гоновакцины</w:t>
      </w:r>
    </w:p>
    <w:p w:rsidR="00515B0E" w:rsidRPr="0022001A" w:rsidRDefault="00515B0E" w:rsidP="00515B0E">
      <w:pPr>
        <w:jc w:val="both"/>
      </w:pPr>
      <w:r>
        <w:t>7</w:t>
      </w:r>
      <w:r w:rsidR="00F728DE">
        <w:t>9</w:t>
      </w:r>
      <w:r w:rsidRPr="0022001A">
        <w:t>. Особенностью гонореи у женщин является</w:t>
      </w:r>
    </w:p>
    <w:p w:rsidR="00515B0E" w:rsidRPr="0022001A" w:rsidRDefault="00515B0E" w:rsidP="00515B0E">
      <w:pPr>
        <w:jc w:val="both"/>
      </w:pPr>
      <w:r w:rsidRPr="0022001A">
        <w:t>а) высокая частота поражения влагалища</w:t>
      </w:r>
    </w:p>
    <w:p w:rsidR="00515B0E" w:rsidRPr="0022001A" w:rsidRDefault="00515B0E" w:rsidP="00515B0E">
      <w:pPr>
        <w:jc w:val="both"/>
      </w:pPr>
      <w:r w:rsidRPr="0022001A">
        <w:t>б) наличие характерных слизисто-гнойных выделений из цервикального канала</w:t>
      </w:r>
    </w:p>
    <w:p w:rsidR="00515B0E" w:rsidRPr="0022001A" w:rsidRDefault="00515B0E" w:rsidP="00515B0E">
      <w:pPr>
        <w:jc w:val="both"/>
      </w:pPr>
      <w:r w:rsidRPr="0022001A">
        <w:t>в) связь определенных этапов развития заболевания с менструальным циклом</w:t>
      </w:r>
    </w:p>
    <w:p w:rsidR="00515B0E" w:rsidRPr="0022001A" w:rsidRDefault="00515B0E" w:rsidP="00515B0E">
      <w:pPr>
        <w:jc w:val="both"/>
      </w:pPr>
      <w:r w:rsidRPr="0022001A">
        <w:t>г) высокая частота поражения параметрия</w:t>
      </w:r>
    </w:p>
    <w:p w:rsidR="00515B0E" w:rsidRPr="0022001A" w:rsidRDefault="00515B0E" w:rsidP="00515B0E">
      <w:pPr>
        <w:jc w:val="both"/>
      </w:pPr>
      <w:r w:rsidRPr="0022001A">
        <w:t>д) двустороннее поражение маточных труб</w:t>
      </w:r>
    </w:p>
    <w:p w:rsidR="00515B0E" w:rsidRPr="0022001A" w:rsidRDefault="00F728DE" w:rsidP="00515B0E">
      <w:pPr>
        <w:jc w:val="both"/>
      </w:pPr>
      <w:r>
        <w:t>80</w:t>
      </w:r>
      <w:r w:rsidR="00515B0E" w:rsidRPr="0022001A">
        <w:t>. Острое воспаление придатков матки гонорейной этиологии</w:t>
      </w:r>
    </w:p>
    <w:p w:rsidR="00515B0E" w:rsidRPr="0022001A" w:rsidRDefault="00515B0E" w:rsidP="00515B0E">
      <w:pPr>
        <w:jc w:val="both"/>
      </w:pPr>
      <w:r w:rsidRPr="0022001A">
        <w:t>а) обычно развивается в течени</w:t>
      </w:r>
      <w:proofErr w:type="gramStart"/>
      <w:r w:rsidRPr="0022001A">
        <w:t>и</w:t>
      </w:r>
      <w:proofErr w:type="gramEnd"/>
      <w:r w:rsidRPr="0022001A">
        <w:t xml:space="preserve"> первой недели после заражения</w:t>
      </w:r>
    </w:p>
    <w:p w:rsidR="00515B0E" w:rsidRPr="0022001A" w:rsidRDefault="00515B0E" w:rsidP="00515B0E">
      <w:pPr>
        <w:jc w:val="both"/>
      </w:pPr>
      <w:r w:rsidRPr="0022001A">
        <w:t>б) часто осложняется пельвиоперитонеумом</w:t>
      </w:r>
    </w:p>
    <w:p w:rsidR="00515B0E" w:rsidRPr="0022001A" w:rsidRDefault="00515B0E" w:rsidP="00515B0E">
      <w:pPr>
        <w:jc w:val="both"/>
      </w:pPr>
      <w:r w:rsidRPr="0022001A">
        <w:t>в) является показанием к оперативному лечению</w:t>
      </w:r>
    </w:p>
    <w:p w:rsidR="00515B0E" w:rsidRPr="0022001A" w:rsidRDefault="00515B0E" w:rsidP="00515B0E">
      <w:pPr>
        <w:jc w:val="both"/>
      </w:pPr>
      <w:r w:rsidRPr="0022001A">
        <w:t>г) диагносцируется с помощью гистеросальпингографии</w:t>
      </w:r>
    </w:p>
    <w:p w:rsidR="00515B0E" w:rsidRDefault="00515B0E" w:rsidP="00F728DE">
      <w:pPr>
        <w:jc w:val="both"/>
      </w:pPr>
      <w:r w:rsidRPr="0022001A">
        <w:t>д) является показанием к назначению ампициллина в курсовой дозе 3.5 г</w:t>
      </w:r>
    </w:p>
    <w:p w:rsidR="00A14DC1" w:rsidRPr="0022001A" w:rsidRDefault="00F728DE" w:rsidP="00A14DC1">
      <w:pPr>
        <w:jc w:val="both"/>
      </w:pPr>
      <w:r>
        <w:t>81</w:t>
      </w:r>
      <w:r w:rsidR="00A14DC1" w:rsidRPr="0022001A">
        <w:t>. Какие из перечисленных эпидемиологических признаков характерны для брюшного тифа?</w:t>
      </w:r>
    </w:p>
    <w:p w:rsidR="00A14DC1" w:rsidRPr="0022001A" w:rsidRDefault="00A14DC1" w:rsidP="00A14DC1">
      <w:pPr>
        <w:jc w:val="both"/>
      </w:pPr>
      <w:r w:rsidRPr="0022001A">
        <w:t>а) аэрогенный механизм заражения</w:t>
      </w:r>
    </w:p>
    <w:p w:rsidR="00A14DC1" w:rsidRPr="0022001A" w:rsidRDefault="00A14DC1" w:rsidP="00A14DC1">
      <w:pPr>
        <w:jc w:val="both"/>
      </w:pPr>
      <w:r w:rsidRPr="0022001A">
        <w:t>б) фекально-оральный механизм заражения</w:t>
      </w:r>
    </w:p>
    <w:p w:rsidR="00A14DC1" w:rsidRPr="0022001A" w:rsidRDefault="00A14DC1" w:rsidP="00A14DC1">
      <w:pPr>
        <w:jc w:val="both"/>
      </w:pPr>
      <w:r w:rsidRPr="0022001A">
        <w:t>в) контактно-бытовой путь передачи возбудителя</w:t>
      </w:r>
    </w:p>
    <w:p w:rsidR="00A14DC1" w:rsidRPr="0022001A" w:rsidRDefault="00A14DC1" w:rsidP="00A14DC1">
      <w:pPr>
        <w:jc w:val="both"/>
      </w:pPr>
      <w:r w:rsidRPr="0022001A">
        <w:t xml:space="preserve">г) </w:t>
      </w:r>
      <w:proofErr w:type="gramStart"/>
      <w:r w:rsidRPr="0022001A">
        <w:t>зимнее-весенняя</w:t>
      </w:r>
      <w:proofErr w:type="gramEnd"/>
      <w:r w:rsidRPr="0022001A">
        <w:t xml:space="preserve"> сезонность заболеваемости</w:t>
      </w:r>
    </w:p>
    <w:p w:rsidR="00A14DC1" w:rsidRPr="0022001A" w:rsidRDefault="00A14DC1" w:rsidP="00A14DC1">
      <w:pPr>
        <w:jc w:val="both"/>
      </w:pPr>
      <w:r w:rsidRPr="0022001A">
        <w:t xml:space="preserve">д) </w:t>
      </w:r>
      <w:proofErr w:type="gramStart"/>
      <w:r w:rsidRPr="0022001A">
        <w:t>летнее-осенняя</w:t>
      </w:r>
      <w:proofErr w:type="gramEnd"/>
      <w:r w:rsidRPr="0022001A">
        <w:t xml:space="preserve"> сезонность заболеваемости</w:t>
      </w:r>
    </w:p>
    <w:p w:rsidR="00A14DC1" w:rsidRPr="0022001A" w:rsidRDefault="00F728DE" w:rsidP="00A14DC1">
      <w:pPr>
        <w:jc w:val="both"/>
      </w:pPr>
      <w:r>
        <w:t>82</w:t>
      </w:r>
      <w:r w:rsidR="00A14DC1" w:rsidRPr="0022001A">
        <w:t>. Какие антибиотики целесообразно использовать для лечения брюшного тифа?</w:t>
      </w:r>
    </w:p>
    <w:p w:rsidR="00A14DC1" w:rsidRPr="0022001A" w:rsidRDefault="00A14DC1" w:rsidP="00A14DC1">
      <w:pPr>
        <w:jc w:val="both"/>
      </w:pPr>
      <w:r w:rsidRPr="0022001A">
        <w:t>а) пенициллин</w:t>
      </w:r>
    </w:p>
    <w:p w:rsidR="00A14DC1" w:rsidRPr="0022001A" w:rsidRDefault="00A14DC1" w:rsidP="00A14DC1">
      <w:pPr>
        <w:jc w:val="both"/>
      </w:pPr>
      <w:r w:rsidRPr="0022001A">
        <w:t>б) ампициллин</w:t>
      </w:r>
    </w:p>
    <w:p w:rsidR="00A14DC1" w:rsidRPr="0022001A" w:rsidRDefault="00A14DC1" w:rsidP="00A14DC1">
      <w:pPr>
        <w:jc w:val="both"/>
      </w:pPr>
      <w:r w:rsidRPr="0022001A">
        <w:t>в) левомицетин</w:t>
      </w:r>
    </w:p>
    <w:p w:rsidR="00A14DC1" w:rsidRPr="0022001A" w:rsidRDefault="00A14DC1" w:rsidP="00A14DC1">
      <w:pPr>
        <w:jc w:val="both"/>
      </w:pPr>
      <w:r w:rsidRPr="0022001A">
        <w:t>г) эритромицин</w:t>
      </w:r>
    </w:p>
    <w:p w:rsidR="00A14DC1" w:rsidRPr="0022001A" w:rsidRDefault="00A14DC1" w:rsidP="00A14DC1">
      <w:pPr>
        <w:jc w:val="both"/>
      </w:pPr>
      <w:r w:rsidRPr="0022001A">
        <w:t>д) тетрациклин</w:t>
      </w:r>
    </w:p>
    <w:p w:rsidR="00A14DC1" w:rsidRPr="0022001A" w:rsidRDefault="00F728DE" w:rsidP="00A14DC1">
      <w:pPr>
        <w:jc w:val="both"/>
      </w:pPr>
      <w:r>
        <w:t>83</w:t>
      </w:r>
      <w:r w:rsidR="00A14DC1" w:rsidRPr="0022001A">
        <w:t>. Укажите наиболее информативный метод лабораторной диагностики брюшного тифа на первой неделе заболевания</w:t>
      </w:r>
    </w:p>
    <w:p w:rsidR="00A14DC1" w:rsidRPr="0022001A" w:rsidRDefault="00A14DC1" w:rsidP="00A14DC1">
      <w:pPr>
        <w:jc w:val="both"/>
      </w:pPr>
      <w:r w:rsidRPr="0022001A">
        <w:t>а) посев крови на желчный бульон</w:t>
      </w:r>
    </w:p>
    <w:p w:rsidR="00A14DC1" w:rsidRPr="0022001A" w:rsidRDefault="00A14DC1" w:rsidP="00A14DC1">
      <w:pPr>
        <w:jc w:val="both"/>
      </w:pPr>
      <w:r w:rsidRPr="0022001A">
        <w:t>б) посев испражнений</w:t>
      </w:r>
    </w:p>
    <w:p w:rsidR="00A14DC1" w:rsidRPr="0022001A" w:rsidRDefault="00A14DC1" w:rsidP="00A14DC1">
      <w:pPr>
        <w:jc w:val="both"/>
      </w:pPr>
      <w:r w:rsidRPr="0022001A">
        <w:t>в) посев мочи</w:t>
      </w:r>
    </w:p>
    <w:p w:rsidR="00A14DC1" w:rsidRPr="0022001A" w:rsidRDefault="00A14DC1" w:rsidP="00A14DC1">
      <w:pPr>
        <w:jc w:val="both"/>
      </w:pPr>
      <w:r w:rsidRPr="0022001A">
        <w:t>г) посев желчи</w:t>
      </w:r>
    </w:p>
    <w:p w:rsidR="00A14DC1" w:rsidRPr="0022001A" w:rsidRDefault="00A14DC1" w:rsidP="00A14DC1">
      <w:pPr>
        <w:jc w:val="both"/>
      </w:pPr>
      <w:r w:rsidRPr="0022001A">
        <w:t xml:space="preserve">д) РНГА с сальмонеллезным антигено </w:t>
      </w:r>
      <w:r w:rsidRPr="0022001A">
        <w:rPr>
          <w:lang w:val="en-US"/>
        </w:rPr>
        <w:t>S</w:t>
      </w:r>
      <w:r w:rsidRPr="0022001A">
        <w:t xml:space="preserve">. </w:t>
      </w:r>
      <w:proofErr w:type="spellStart"/>
      <w:r w:rsidRPr="0022001A">
        <w:rPr>
          <w:lang w:val="en-US"/>
        </w:rPr>
        <w:t>Typhi</w:t>
      </w:r>
      <w:proofErr w:type="spellEnd"/>
    </w:p>
    <w:p w:rsidR="00A14DC1" w:rsidRPr="0022001A" w:rsidRDefault="00F728DE" w:rsidP="00A14DC1">
      <w:pPr>
        <w:jc w:val="both"/>
      </w:pPr>
      <w:r>
        <w:t>84</w:t>
      </w:r>
      <w:r w:rsidR="00A14DC1" w:rsidRPr="0022001A">
        <w:t>. Что из перечисленного характерно для брюшного тифа на первой неделе заболевания?</w:t>
      </w:r>
    </w:p>
    <w:p w:rsidR="00A14DC1" w:rsidRPr="0022001A" w:rsidRDefault="00A14DC1" w:rsidP="00A14DC1">
      <w:pPr>
        <w:jc w:val="both"/>
      </w:pPr>
      <w:r w:rsidRPr="0022001A">
        <w:t>а) развитие высокой лихорадочной реакции  в течение нескольких дней</w:t>
      </w:r>
    </w:p>
    <w:p w:rsidR="00A14DC1" w:rsidRPr="0022001A" w:rsidRDefault="00A14DC1" w:rsidP="00A14DC1">
      <w:pPr>
        <w:jc w:val="both"/>
      </w:pPr>
      <w:r w:rsidRPr="0022001A">
        <w:t xml:space="preserve">б) </w:t>
      </w:r>
      <w:proofErr w:type="gramStart"/>
      <w:r w:rsidRPr="0022001A">
        <w:t>распространенные</w:t>
      </w:r>
      <w:proofErr w:type="gramEnd"/>
      <w:r w:rsidRPr="0022001A">
        <w:t xml:space="preserve"> миалгии</w:t>
      </w:r>
    </w:p>
    <w:p w:rsidR="00A14DC1" w:rsidRPr="0022001A" w:rsidRDefault="00A14DC1" w:rsidP="00A14DC1">
      <w:pPr>
        <w:jc w:val="both"/>
      </w:pPr>
      <w:r w:rsidRPr="0022001A">
        <w:t>в) стойкая головная боль</w:t>
      </w:r>
    </w:p>
    <w:p w:rsidR="00A14DC1" w:rsidRPr="0022001A" w:rsidRDefault="00A14DC1" w:rsidP="00A14DC1">
      <w:pPr>
        <w:jc w:val="both"/>
      </w:pPr>
      <w:r w:rsidRPr="0022001A">
        <w:t>г) профузная диарея</w:t>
      </w:r>
    </w:p>
    <w:p w:rsidR="00A14DC1" w:rsidRPr="0022001A" w:rsidRDefault="00A14DC1" w:rsidP="00A14DC1">
      <w:pPr>
        <w:jc w:val="both"/>
      </w:pPr>
      <w:r w:rsidRPr="0022001A">
        <w:t>д) наклонность к задержке стула</w:t>
      </w:r>
    </w:p>
    <w:p w:rsidR="00A14DC1" w:rsidRPr="0022001A" w:rsidRDefault="00F728DE" w:rsidP="00A14DC1">
      <w:pPr>
        <w:jc w:val="both"/>
      </w:pPr>
      <w:r>
        <w:t>85</w:t>
      </w:r>
      <w:r w:rsidR="00A14DC1" w:rsidRPr="0022001A">
        <w:t>. Что из перечисленного относительно экзантемы при брюшном тифе является верным?</w:t>
      </w:r>
    </w:p>
    <w:p w:rsidR="00A14DC1" w:rsidRPr="0022001A" w:rsidRDefault="00A14DC1" w:rsidP="00A14DC1">
      <w:pPr>
        <w:jc w:val="both"/>
      </w:pPr>
      <w:r w:rsidRPr="0022001A">
        <w:t>а) петехиальная сыпь на боковых участках груди и живота</w:t>
      </w:r>
    </w:p>
    <w:p w:rsidR="00A14DC1" w:rsidRPr="0022001A" w:rsidRDefault="00A14DC1" w:rsidP="00A14DC1">
      <w:pPr>
        <w:jc w:val="both"/>
      </w:pPr>
      <w:r w:rsidRPr="0022001A">
        <w:t>б) появление элементов сыпи на 4-5 дни болезни</w:t>
      </w:r>
    </w:p>
    <w:p w:rsidR="00A14DC1" w:rsidRPr="0022001A" w:rsidRDefault="00A14DC1" w:rsidP="00A14DC1">
      <w:pPr>
        <w:jc w:val="both"/>
      </w:pPr>
      <w:r w:rsidRPr="0022001A">
        <w:t>в) розеолезно-папулезная сыпь на передней брюшной стенке</w:t>
      </w:r>
    </w:p>
    <w:p w:rsidR="00A14DC1" w:rsidRPr="0022001A" w:rsidRDefault="00A14DC1" w:rsidP="00A14DC1">
      <w:pPr>
        <w:jc w:val="both"/>
      </w:pPr>
      <w:r w:rsidRPr="0022001A">
        <w:lastRenderedPageBreak/>
        <w:t>г) возникновение сыпи на 8-10 дни болезни</w:t>
      </w:r>
    </w:p>
    <w:p w:rsidR="00A14DC1" w:rsidRPr="0022001A" w:rsidRDefault="00A14DC1" w:rsidP="00A14DC1">
      <w:pPr>
        <w:jc w:val="both"/>
      </w:pPr>
      <w:r w:rsidRPr="0022001A">
        <w:t>д) шелушение на месте исчезнувших элементов сыпи</w:t>
      </w:r>
    </w:p>
    <w:p w:rsidR="00515B0E" w:rsidRPr="0022001A" w:rsidRDefault="00F728DE" w:rsidP="00515B0E">
      <w:pPr>
        <w:jc w:val="both"/>
      </w:pPr>
      <w:r>
        <w:t>86</w:t>
      </w:r>
      <w:r w:rsidR="00515B0E" w:rsidRPr="0022001A">
        <w:t xml:space="preserve">. Для массовой туберкулинодиагностики используют </w:t>
      </w:r>
    </w:p>
    <w:p w:rsidR="00515B0E" w:rsidRPr="0022001A" w:rsidRDefault="00515B0E" w:rsidP="00515B0E">
      <w:pPr>
        <w:jc w:val="both"/>
      </w:pPr>
      <w:r w:rsidRPr="0022001A">
        <w:t>а) накожную пробу Пирке</w:t>
      </w:r>
    </w:p>
    <w:p w:rsidR="00515B0E" w:rsidRPr="0022001A" w:rsidRDefault="00515B0E" w:rsidP="00515B0E">
      <w:pPr>
        <w:jc w:val="both"/>
      </w:pPr>
      <w:r w:rsidRPr="0022001A">
        <w:t>б) внутрикожную пробу Манту</w:t>
      </w:r>
    </w:p>
    <w:p w:rsidR="00515B0E" w:rsidRPr="0022001A" w:rsidRDefault="00515B0E" w:rsidP="00515B0E">
      <w:pPr>
        <w:jc w:val="both"/>
      </w:pPr>
      <w:r w:rsidRPr="0022001A">
        <w:t>в) подкожную пробу Коха</w:t>
      </w:r>
    </w:p>
    <w:p w:rsidR="00515B0E" w:rsidRPr="0022001A" w:rsidRDefault="00515B0E" w:rsidP="00515B0E">
      <w:pPr>
        <w:jc w:val="both"/>
      </w:pPr>
      <w:r>
        <w:t>8</w:t>
      </w:r>
      <w:r w:rsidR="00F728DE">
        <w:t>7</w:t>
      </w:r>
      <w:r w:rsidRPr="0022001A">
        <w:t>. Проба Манту с 2 ТЕ ППБ-Л применяется</w:t>
      </w:r>
    </w:p>
    <w:p w:rsidR="00515B0E" w:rsidRPr="0022001A" w:rsidRDefault="00515B0E" w:rsidP="00515B0E">
      <w:pPr>
        <w:jc w:val="both"/>
      </w:pPr>
      <w:r w:rsidRPr="0022001A">
        <w:t>а) для отбора лиц для ревакцинации БЦЖ</w:t>
      </w:r>
    </w:p>
    <w:p w:rsidR="00515B0E" w:rsidRPr="0022001A" w:rsidRDefault="00515B0E" w:rsidP="00515B0E">
      <w:pPr>
        <w:jc w:val="both"/>
      </w:pPr>
      <w:r w:rsidRPr="0022001A">
        <w:t>б) для раннего выявления туберкулеза у детей и подростков</w:t>
      </w:r>
    </w:p>
    <w:p w:rsidR="00515B0E" w:rsidRPr="0022001A" w:rsidRDefault="00515B0E" w:rsidP="00515B0E">
      <w:pPr>
        <w:jc w:val="both"/>
      </w:pPr>
      <w:r w:rsidRPr="0022001A">
        <w:t>в) для определения инфицированности туберкулезом</w:t>
      </w:r>
    </w:p>
    <w:p w:rsidR="00515B0E" w:rsidRPr="0022001A" w:rsidRDefault="00515B0E" w:rsidP="00515B0E">
      <w:pPr>
        <w:jc w:val="both"/>
      </w:pPr>
      <w:r w:rsidRPr="0022001A">
        <w:t>г) для выявления гиперэргических реакций на туберкулин у инфицированных туберкулезом лиц</w:t>
      </w:r>
    </w:p>
    <w:p w:rsidR="00515B0E" w:rsidRPr="0022001A" w:rsidRDefault="00515B0E" w:rsidP="00515B0E">
      <w:pPr>
        <w:jc w:val="both"/>
      </w:pPr>
      <w:r>
        <w:t>8</w:t>
      </w:r>
      <w:r w:rsidR="00F728DE">
        <w:t>8</w:t>
      </w:r>
      <w:r w:rsidRPr="0022001A">
        <w:t>. Перечислите противопоказания для постановки пробы Манту</w:t>
      </w:r>
    </w:p>
    <w:p w:rsidR="00515B0E" w:rsidRPr="0022001A" w:rsidRDefault="00515B0E" w:rsidP="00515B0E">
      <w:pPr>
        <w:jc w:val="both"/>
      </w:pPr>
      <w:r w:rsidRPr="0022001A">
        <w:t>а) язвенная болезнь</w:t>
      </w:r>
    </w:p>
    <w:p w:rsidR="00515B0E" w:rsidRPr="0022001A" w:rsidRDefault="00515B0E" w:rsidP="00515B0E">
      <w:pPr>
        <w:jc w:val="both"/>
      </w:pPr>
      <w:r w:rsidRPr="0022001A">
        <w:t>б) сердечная недостаточность</w:t>
      </w:r>
    </w:p>
    <w:p w:rsidR="00515B0E" w:rsidRPr="0022001A" w:rsidRDefault="00515B0E" w:rsidP="00515B0E">
      <w:pPr>
        <w:jc w:val="both"/>
      </w:pPr>
      <w:r w:rsidRPr="0022001A">
        <w:t>в) обострение хронических инфекционных болезней</w:t>
      </w:r>
    </w:p>
    <w:p w:rsidR="00515B0E" w:rsidRPr="0022001A" w:rsidRDefault="00515B0E" w:rsidP="00515B0E">
      <w:pPr>
        <w:jc w:val="both"/>
      </w:pPr>
      <w:r w:rsidRPr="0022001A">
        <w:t>г) аллергические состояния и заболевания</w:t>
      </w:r>
    </w:p>
    <w:p w:rsidR="00515B0E" w:rsidRPr="0022001A" w:rsidRDefault="00515B0E" w:rsidP="00515B0E">
      <w:pPr>
        <w:jc w:val="both"/>
      </w:pPr>
      <w:r w:rsidRPr="0022001A">
        <w:t>д) эпилепсия</w:t>
      </w:r>
    </w:p>
    <w:p w:rsidR="00515B0E" w:rsidRPr="0022001A" w:rsidRDefault="00515B0E" w:rsidP="00515B0E">
      <w:pPr>
        <w:jc w:val="both"/>
      </w:pPr>
      <w:r>
        <w:t>8</w:t>
      </w:r>
      <w:r w:rsidR="00F728DE">
        <w:t>9</w:t>
      </w:r>
      <w:r w:rsidRPr="0022001A">
        <w:t>. Гиперергическими реакциями при постановке пробы Манту с 2 ТЕ считают инфильтрат диаметром</w:t>
      </w:r>
    </w:p>
    <w:p w:rsidR="00515B0E" w:rsidRPr="0022001A" w:rsidRDefault="00515B0E" w:rsidP="00515B0E">
      <w:pPr>
        <w:jc w:val="both"/>
      </w:pPr>
      <w:r w:rsidRPr="0022001A">
        <w:t xml:space="preserve">а) не менее </w:t>
      </w:r>
      <w:smartTag w:uri="urn:schemas-microsoft-com:office:smarttags" w:element="metricconverter">
        <w:smartTagPr>
          <w:attr w:name="ProductID" w:val="5 мм"/>
        </w:smartTagPr>
        <w:r w:rsidRPr="0022001A">
          <w:t>5 мм</w:t>
        </w:r>
      </w:smartTag>
      <w:r w:rsidRPr="0022001A">
        <w:t xml:space="preserve"> (дети и взрослые)</w:t>
      </w:r>
    </w:p>
    <w:p w:rsidR="00515B0E" w:rsidRPr="0022001A" w:rsidRDefault="00515B0E" w:rsidP="00515B0E">
      <w:pPr>
        <w:jc w:val="both"/>
      </w:pPr>
      <w:r w:rsidRPr="0022001A">
        <w:t xml:space="preserve">б) не менее </w:t>
      </w:r>
      <w:smartTag w:uri="urn:schemas-microsoft-com:office:smarttags" w:element="metricconverter">
        <w:smartTagPr>
          <w:attr w:name="ProductID" w:val="17 мм"/>
        </w:smartTagPr>
        <w:r w:rsidRPr="0022001A">
          <w:t>17 мм</w:t>
        </w:r>
      </w:smartTag>
      <w:r w:rsidRPr="0022001A">
        <w:t xml:space="preserve"> (взрослые)</w:t>
      </w:r>
    </w:p>
    <w:p w:rsidR="00515B0E" w:rsidRPr="0022001A" w:rsidRDefault="00515B0E" w:rsidP="00515B0E">
      <w:pPr>
        <w:jc w:val="both"/>
      </w:pPr>
      <w:r w:rsidRPr="0022001A">
        <w:t xml:space="preserve">в) </w:t>
      </w:r>
      <w:smartTag w:uri="urn:schemas-microsoft-com:office:smarttags" w:element="metricconverter">
        <w:smartTagPr>
          <w:attr w:name="ProductID" w:val="17 мм"/>
        </w:smartTagPr>
        <w:r w:rsidRPr="0022001A">
          <w:t>17 мм</w:t>
        </w:r>
      </w:smartTag>
      <w:r w:rsidRPr="0022001A">
        <w:t xml:space="preserve"> и более (дети и подростки)</w:t>
      </w:r>
    </w:p>
    <w:p w:rsidR="00515B0E" w:rsidRPr="0022001A" w:rsidRDefault="00515B0E" w:rsidP="00515B0E">
      <w:pPr>
        <w:jc w:val="both"/>
      </w:pPr>
      <w:r w:rsidRPr="0022001A">
        <w:t xml:space="preserve">г) </w:t>
      </w:r>
      <w:smartTag w:uri="urn:schemas-microsoft-com:office:smarttags" w:element="metricconverter">
        <w:smartTagPr>
          <w:attr w:name="ProductID" w:val="21 мм"/>
        </w:smartTagPr>
        <w:r w:rsidRPr="0022001A">
          <w:t>21 мм</w:t>
        </w:r>
      </w:smartTag>
      <w:r w:rsidRPr="0022001A">
        <w:t xml:space="preserve"> и более (взрослые)</w:t>
      </w:r>
    </w:p>
    <w:p w:rsidR="00515B0E" w:rsidRPr="0022001A" w:rsidRDefault="00F728DE" w:rsidP="00515B0E">
      <w:pPr>
        <w:jc w:val="both"/>
      </w:pPr>
      <w:r>
        <w:t>90</w:t>
      </w:r>
      <w:r w:rsidR="00515B0E" w:rsidRPr="0022001A">
        <w:t>. К специфической профилактике туберкулеза относятся</w:t>
      </w:r>
    </w:p>
    <w:p w:rsidR="00515B0E" w:rsidRPr="0022001A" w:rsidRDefault="00515B0E" w:rsidP="00515B0E">
      <w:pPr>
        <w:jc w:val="both"/>
      </w:pPr>
      <w:r w:rsidRPr="0022001A">
        <w:t>а) вакцинация БЦЖ новорожденных</w:t>
      </w:r>
    </w:p>
    <w:p w:rsidR="00515B0E" w:rsidRPr="0022001A" w:rsidRDefault="00515B0E" w:rsidP="00515B0E">
      <w:pPr>
        <w:jc w:val="both"/>
      </w:pPr>
      <w:r w:rsidRPr="0022001A">
        <w:t>б) санитарные мероприятия</w:t>
      </w:r>
    </w:p>
    <w:p w:rsidR="00515B0E" w:rsidRPr="0022001A" w:rsidRDefault="00515B0E" w:rsidP="00515B0E">
      <w:pPr>
        <w:jc w:val="both"/>
      </w:pPr>
      <w:r w:rsidRPr="0022001A">
        <w:t>в) ревакцинация БЦЖ в декретированные сроки</w:t>
      </w:r>
    </w:p>
    <w:p w:rsidR="00515B0E" w:rsidRDefault="00515B0E">
      <w:r w:rsidRPr="0022001A">
        <w:t>г) прием противотуберкулезных препаратов с целью предупреждения туберкулеза у лиц, относящихся к группам риска</w:t>
      </w:r>
    </w:p>
    <w:p w:rsidR="00A14DC1" w:rsidRPr="0022001A" w:rsidRDefault="00F728DE" w:rsidP="00A14DC1">
      <w:pPr>
        <w:jc w:val="both"/>
      </w:pPr>
      <w:r>
        <w:t>91</w:t>
      </w:r>
      <w:r w:rsidR="00A14DC1" w:rsidRPr="0022001A">
        <w:t>. При лечении острого ринита рекомендуется применять</w:t>
      </w:r>
    </w:p>
    <w:p w:rsidR="00A14DC1" w:rsidRPr="0022001A" w:rsidRDefault="00A14DC1" w:rsidP="00A14DC1">
      <w:pPr>
        <w:jc w:val="both"/>
      </w:pPr>
      <w:r w:rsidRPr="0022001A">
        <w:t>а) сосудосуживающие капли в носовые ходы</w:t>
      </w:r>
    </w:p>
    <w:p w:rsidR="00A14DC1" w:rsidRPr="0022001A" w:rsidRDefault="00A14DC1" w:rsidP="00A14DC1">
      <w:pPr>
        <w:jc w:val="both"/>
      </w:pPr>
      <w:r w:rsidRPr="0022001A">
        <w:t>б) антибиотикотерапию</w:t>
      </w:r>
    </w:p>
    <w:p w:rsidR="00A14DC1" w:rsidRPr="0022001A" w:rsidRDefault="00A14DC1" w:rsidP="00A14DC1">
      <w:pPr>
        <w:jc w:val="both"/>
      </w:pPr>
      <w:r w:rsidRPr="0022001A">
        <w:t>в) физиотерапевтическое лечение</w:t>
      </w:r>
    </w:p>
    <w:p w:rsidR="00A14DC1" w:rsidRPr="0022001A" w:rsidRDefault="00A14DC1" w:rsidP="00A14DC1">
      <w:pPr>
        <w:jc w:val="both"/>
      </w:pPr>
      <w:r w:rsidRPr="0022001A">
        <w:t>г) мазь «Сунареф» в носовые ходы</w:t>
      </w:r>
    </w:p>
    <w:p w:rsidR="00A14DC1" w:rsidRPr="0022001A" w:rsidRDefault="00F728DE" w:rsidP="00A14DC1">
      <w:pPr>
        <w:jc w:val="both"/>
      </w:pPr>
      <w:r>
        <w:t>92</w:t>
      </w:r>
      <w:r w:rsidR="00A14DC1" w:rsidRPr="0022001A">
        <w:t>. Синонимами поллиноза являются</w:t>
      </w:r>
    </w:p>
    <w:p w:rsidR="00A14DC1" w:rsidRPr="0022001A" w:rsidRDefault="00A14DC1" w:rsidP="00A14DC1">
      <w:pPr>
        <w:jc w:val="both"/>
      </w:pPr>
      <w:r w:rsidRPr="0022001A">
        <w:t>а) сенная лихорадка</w:t>
      </w:r>
    </w:p>
    <w:p w:rsidR="00A14DC1" w:rsidRPr="0022001A" w:rsidRDefault="00A14DC1" w:rsidP="00A14DC1">
      <w:pPr>
        <w:jc w:val="both"/>
      </w:pPr>
      <w:r w:rsidRPr="0022001A">
        <w:t>б) сезонный аллергический ринит</w:t>
      </w:r>
    </w:p>
    <w:p w:rsidR="00A14DC1" w:rsidRPr="0022001A" w:rsidRDefault="00A14DC1" w:rsidP="00A14DC1">
      <w:pPr>
        <w:jc w:val="both"/>
      </w:pPr>
      <w:r w:rsidRPr="0022001A">
        <w:t>в) озена</w:t>
      </w:r>
    </w:p>
    <w:p w:rsidR="00A14DC1" w:rsidRPr="0022001A" w:rsidRDefault="00F728DE" w:rsidP="00A14DC1">
      <w:pPr>
        <w:jc w:val="both"/>
      </w:pPr>
      <w:r>
        <w:t>93</w:t>
      </w:r>
      <w:r w:rsidR="00A14DC1" w:rsidRPr="0022001A">
        <w:t>. Причиной возникновения поллиноза является</w:t>
      </w:r>
    </w:p>
    <w:p w:rsidR="00A14DC1" w:rsidRPr="0022001A" w:rsidRDefault="00A14DC1" w:rsidP="00A14DC1">
      <w:pPr>
        <w:jc w:val="both"/>
      </w:pPr>
      <w:r w:rsidRPr="0022001A">
        <w:t>а) пыльца цветущих растений (трав, цветов, деревьев)</w:t>
      </w:r>
    </w:p>
    <w:p w:rsidR="00A14DC1" w:rsidRPr="0022001A" w:rsidRDefault="00A14DC1" w:rsidP="00A14DC1">
      <w:pPr>
        <w:jc w:val="both"/>
      </w:pPr>
      <w:r w:rsidRPr="0022001A">
        <w:t>б) вирусы</w:t>
      </w:r>
    </w:p>
    <w:p w:rsidR="00A14DC1" w:rsidRPr="0022001A" w:rsidRDefault="00A14DC1" w:rsidP="00A14DC1">
      <w:pPr>
        <w:jc w:val="both"/>
      </w:pPr>
      <w:r w:rsidRPr="0022001A">
        <w:t>в) грибки</w:t>
      </w:r>
    </w:p>
    <w:p w:rsidR="00A14DC1" w:rsidRPr="0022001A" w:rsidRDefault="00F728DE" w:rsidP="00A14DC1">
      <w:pPr>
        <w:jc w:val="both"/>
      </w:pPr>
      <w:r>
        <w:t>94</w:t>
      </w:r>
      <w:r w:rsidR="00A14DC1" w:rsidRPr="0022001A">
        <w:t xml:space="preserve">. К симптомам поллиноза относятся </w:t>
      </w:r>
    </w:p>
    <w:p w:rsidR="00A14DC1" w:rsidRPr="0022001A" w:rsidRDefault="00A14DC1" w:rsidP="00A14DC1">
      <w:pPr>
        <w:jc w:val="both"/>
      </w:pPr>
      <w:r w:rsidRPr="0022001A">
        <w:t>а) обильные водянистые выделения из носовых ходов</w:t>
      </w:r>
    </w:p>
    <w:p w:rsidR="00A14DC1" w:rsidRPr="0022001A" w:rsidRDefault="00A14DC1" w:rsidP="00A14DC1">
      <w:pPr>
        <w:jc w:val="both"/>
      </w:pPr>
      <w:r w:rsidRPr="0022001A">
        <w:t>б) частое многократное чихание</w:t>
      </w:r>
    </w:p>
    <w:p w:rsidR="00A14DC1" w:rsidRPr="0022001A" w:rsidRDefault="00A14DC1" w:rsidP="00A14DC1">
      <w:pPr>
        <w:jc w:val="both"/>
      </w:pPr>
      <w:r w:rsidRPr="0022001A">
        <w:t>в) сопутствующие аллергические коньюнктивиты</w:t>
      </w:r>
    </w:p>
    <w:p w:rsidR="00A14DC1" w:rsidRPr="0022001A" w:rsidRDefault="00A14DC1" w:rsidP="00A14DC1">
      <w:pPr>
        <w:jc w:val="both"/>
      </w:pPr>
      <w:r w:rsidRPr="0022001A">
        <w:t>г) гнойные выделения из носовых ходов</w:t>
      </w:r>
    </w:p>
    <w:p w:rsidR="00A14DC1" w:rsidRPr="0022001A" w:rsidRDefault="00A14DC1" w:rsidP="00A14DC1">
      <w:pPr>
        <w:jc w:val="both"/>
      </w:pPr>
      <w:r w:rsidRPr="0022001A">
        <w:t>д) повышение температуры до 38-40</w:t>
      </w:r>
      <w:proofErr w:type="gramStart"/>
      <w:r w:rsidRPr="0022001A">
        <w:t>°С</w:t>
      </w:r>
      <w:proofErr w:type="gramEnd"/>
    </w:p>
    <w:p w:rsidR="00A14DC1" w:rsidRPr="0022001A" w:rsidRDefault="00F728DE" w:rsidP="00A14DC1">
      <w:pPr>
        <w:jc w:val="both"/>
      </w:pPr>
      <w:r>
        <w:t>95</w:t>
      </w:r>
      <w:r w:rsidR="00A14DC1" w:rsidRPr="0022001A">
        <w:t>. Для лечения поллиноза используют</w:t>
      </w:r>
    </w:p>
    <w:p w:rsidR="00A14DC1" w:rsidRPr="0022001A" w:rsidRDefault="00A14DC1" w:rsidP="00A14DC1">
      <w:pPr>
        <w:jc w:val="both"/>
      </w:pPr>
      <w:r w:rsidRPr="0022001A">
        <w:t>а) антигистаминные препараты</w:t>
      </w:r>
    </w:p>
    <w:p w:rsidR="00A14DC1" w:rsidRPr="0022001A" w:rsidRDefault="00A14DC1" w:rsidP="00A14DC1">
      <w:pPr>
        <w:jc w:val="both"/>
      </w:pPr>
      <w:r w:rsidRPr="0022001A">
        <w:t>б) гормональные препараты</w:t>
      </w:r>
    </w:p>
    <w:p w:rsidR="00A14DC1" w:rsidRPr="0022001A" w:rsidRDefault="00A14DC1" w:rsidP="00A14DC1">
      <w:pPr>
        <w:jc w:val="both"/>
      </w:pPr>
      <w:r w:rsidRPr="0022001A">
        <w:t>в) препараты, блокирующие выброс гистамина тучными клетками (интал</w:t>
      </w:r>
    </w:p>
    <w:p w:rsidR="00A14DC1" w:rsidRPr="0022001A" w:rsidRDefault="00A14DC1" w:rsidP="00A14DC1">
      <w:pPr>
        <w:jc w:val="both"/>
      </w:pPr>
      <w:r w:rsidRPr="0022001A">
        <w:t>г) антибиотики</w:t>
      </w:r>
    </w:p>
    <w:p w:rsidR="00A14DC1" w:rsidRDefault="00A14DC1" w:rsidP="00F728DE">
      <w:pPr>
        <w:jc w:val="both"/>
      </w:pPr>
      <w:r w:rsidRPr="0022001A">
        <w:t>д) сульфаниламидные препараты</w:t>
      </w:r>
    </w:p>
    <w:p w:rsidR="00A14DC1" w:rsidRPr="0022001A" w:rsidRDefault="00F728DE" w:rsidP="00A14DC1">
      <w:pPr>
        <w:shd w:val="clear" w:color="auto" w:fill="FFFFFF"/>
        <w:tabs>
          <w:tab w:val="left" w:pos="374"/>
        </w:tabs>
        <w:spacing w:before="10"/>
      </w:pPr>
      <w:r>
        <w:rPr>
          <w:spacing w:val="-11"/>
        </w:rPr>
        <w:t>96</w:t>
      </w:r>
      <w:r w:rsidR="00A14DC1" w:rsidRPr="0022001A">
        <w:rPr>
          <w:spacing w:val="-11"/>
        </w:rPr>
        <w:t>.</w:t>
      </w:r>
      <w:r w:rsidR="00A14DC1" w:rsidRPr="0022001A">
        <w:tab/>
      </w:r>
      <w:r w:rsidR="00A14DC1" w:rsidRPr="0022001A">
        <w:rPr>
          <w:spacing w:val="-9"/>
        </w:rPr>
        <w:t>Все перечисленное относительно отека Квинке является верным, за исключением</w:t>
      </w:r>
    </w:p>
    <w:p w:rsidR="00A14DC1" w:rsidRPr="0022001A" w:rsidRDefault="00A14DC1" w:rsidP="00A14DC1">
      <w:pPr>
        <w:shd w:val="clear" w:color="auto" w:fill="FFFFFF"/>
        <w:tabs>
          <w:tab w:val="left" w:pos="634"/>
        </w:tabs>
      </w:pPr>
      <w:r w:rsidRPr="0022001A">
        <w:rPr>
          <w:spacing w:val="-10"/>
        </w:rPr>
        <w:tab/>
      </w:r>
      <w:r w:rsidRPr="0022001A">
        <w:rPr>
          <w:spacing w:val="-10"/>
        </w:rPr>
        <w:tab/>
        <w:t xml:space="preserve">а) </w:t>
      </w:r>
      <w:r w:rsidRPr="0022001A">
        <w:rPr>
          <w:spacing w:val="-7"/>
        </w:rPr>
        <w:t>бледность в области отека</w:t>
      </w:r>
    </w:p>
    <w:p w:rsidR="00A14DC1" w:rsidRPr="0022001A" w:rsidRDefault="00A14DC1" w:rsidP="00A14DC1">
      <w:pPr>
        <w:shd w:val="clear" w:color="auto" w:fill="FFFFFF"/>
        <w:tabs>
          <w:tab w:val="left" w:pos="634"/>
        </w:tabs>
        <w:spacing w:before="10"/>
        <w:ind w:left="432"/>
      </w:pPr>
      <w:r w:rsidRPr="0022001A">
        <w:rPr>
          <w:spacing w:val="-8"/>
        </w:rPr>
        <w:lastRenderedPageBreak/>
        <w:tab/>
      </w:r>
      <w:r w:rsidRPr="0022001A">
        <w:rPr>
          <w:spacing w:val="-8"/>
        </w:rPr>
        <w:tab/>
        <w:t xml:space="preserve">б) </w:t>
      </w:r>
      <w:r w:rsidRPr="0022001A">
        <w:rPr>
          <w:spacing w:val="-7"/>
        </w:rPr>
        <w:t>плотная консистенция отека</w:t>
      </w:r>
    </w:p>
    <w:p w:rsidR="00A14DC1" w:rsidRPr="0022001A" w:rsidRDefault="00A14DC1" w:rsidP="00A14DC1">
      <w:pPr>
        <w:shd w:val="clear" w:color="auto" w:fill="FFFFFF"/>
        <w:spacing w:before="10"/>
        <w:ind w:left="336" w:firstLine="384"/>
      </w:pPr>
      <w:r w:rsidRPr="0022001A">
        <w:rPr>
          <w:spacing w:val="-8"/>
        </w:rPr>
        <w:t>в) чаще локализуется в местах с плотной клетчаткой</w:t>
      </w:r>
    </w:p>
    <w:p w:rsidR="00A14DC1" w:rsidRPr="0022001A" w:rsidRDefault="00A14DC1" w:rsidP="00A14DC1">
      <w:pPr>
        <w:shd w:val="clear" w:color="auto" w:fill="FFFFFF"/>
        <w:tabs>
          <w:tab w:val="left" w:pos="610"/>
        </w:tabs>
        <w:spacing w:before="5"/>
        <w:ind w:left="437"/>
      </w:pPr>
      <w:r w:rsidRPr="0022001A">
        <w:rPr>
          <w:spacing w:val="-10"/>
        </w:rPr>
        <w:tab/>
      </w:r>
      <w:r w:rsidRPr="0022001A">
        <w:rPr>
          <w:spacing w:val="-10"/>
        </w:rPr>
        <w:tab/>
        <w:t xml:space="preserve">г) </w:t>
      </w:r>
      <w:r w:rsidRPr="0022001A">
        <w:rPr>
          <w:spacing w:val="-8"/>
        </w:rPr>
        <w:t>может приводить к острой дыхательной недостаточности</w:t>
      </w:r>
    </w:p>
    <w:p w:rsidR="00A14DC1" w:rsidRPr="0022001A" w:rsidRDefault="00A14DC1" w:rsidP="00A14DC1">
      <w:pPr>
        <w:shd w:val="clear" w:color="auto" w:fill="FFFFFF"/>
        <w:tabs>
          <w:tab w:val="left" w:pos="379"/>
        </w:tabs>
        <w:ind w:left="720" w:right="2554" w:hanging="720"/>
      </w:pPr>
      <w:r>
        <w:rPr>
          <w:spacing w:val="-9"/>
        </w:rPr>
        <w:t>9</w:t>
      </w:r>
      <w:r w:rsidR="00F728DE">
        <w:rPr>
          <w:spacing w:val="-9"/>
        </w:rPr>
        <w:t>7</w:t>
      </w:r>
      <w:r w:rsidRPr="0022001A">
        <w:rPr>
          <w:spacing w:val="-9"/>
        </w:rPr>
        <w:t>.</w:t>
      </w:r>
      <w:r w:rsidRPr="0022001A">
        <w:tab/>
      </w:r>
      <w:r w:rsidRPr="0022001A">
        <w:rPr>
          <w:spacing w:val="-8"/>
        </w:rPr>
        <w:t>Отек Квинке может локализоваться в области</w:t>
      </w:r>
      <w:r w:rsidRPr="0022001A">
        <w:rPr>
          <w:spacing w:val="-8"/>
        </w:rPr>
        <w:br/>
      </w:r>
      <w:r w:rsidRPr="0022001A">
        <w:t>а) лица</w:t>
      </w:r>
    </w:p>
    <w:p w:rsidR="00A14DC1" w:rsidRPr="0022001A" w:rsidRDefault="00A14DC1" w:rsidP="00A14DC1">
      <w:pPr>
        <w:shd w:val="clear" w:color="auto" w:fill="FFFFFF"/>
        <w:spacing w:before="5"/>
        <w:ind w:firstLine="720"/>
      </w:pPr>
      <w:r w:rsidRPr="0022001A">
        <w:rPr>
          <w:spacing w:val="-8"/>
        </w:rPr>
        <w:t>б) гортани</w:t>
      </w:r>
    </w:p>
    <w:p w:rsidR="00A14DC1" w:rsidRPr="0022001A" w:rsidRDefault="00A14DC1" w:rsidP="00A14DC1">
      <w:pPr>
        <w:shd w:val="clear" w:color="auto" w:fill="FFFFFF"/>
        <w:spacing w:before="5"/>
        <w:ind w:firstLine="720"/>
      </w:pPr>
      <w:r w:rsidRPr="0022001A">
        <w:rPr>
          <w:spacing w:val="-7"/>
        </w:rPr>
        <w:t>в) слизистой желудочно-кишечного тракта</w:t>
      </w:r>
    </w:p>
    <w:p w:rsidR="00A14DC1" w:rsidRPr="0022001A" w:rsidRDefault="00A14DC1" w:rsidP="00A14DC1">
      <w:pPr>
        <w:shd w:val="clear" w:color="auto" w:fill="FFFFFF"/>
      </w:pPr>
      <w:r w:rsidRPr="0022001A">
        <w:rPr>
          <w:iCs/>
          <w:spacing w:val="-5"/>
        </w:rPr>
        <w:t xml:space="preserve"> </w:t>
      </w:r>
      <w:r w:rsidRPr="0022001A">
        <w:rPr>
          <w:iCs/>
          <w:spacing w:val="-5"/>
        </w:rPr>
        <w:tab/>
        <w:t xml:space="preserve">г) </w:t>
      </w:r>
      <w:r w:rsidRPr="0022001A">
        <w:rPr>
          <w:spacing w:val="-5"/>
        </w:rPr>
        <w:t>в области гениталий</w:t>
      </w:r>
    </w:p>
    <w:p w:rsidR="00A14DC1" w:rsidRPr="0022001A" w:rsidRDefault="00F728DE" w:rsidP="00A14DC1">
      <w:pPr>
        <w:shd w:val="clear" w:color="auto" w:fill="FFFFFF"/>
        <w:tabs>
          <w:tab w:val="left" w:pos="370"/>
        </w:tabs>
        <w:spacing w:before="10"/>
        <w:ind w:right="2918"/>
        <w:rPr>
          <w:spacing w:val="-8"/>
        </w:rPr>
      </w:pPr>
      <w:r>
        <w:rPr>
          <w:spacing w:val="-11"/>
        </w:rPr>
        <w:t>98</w:t>
      </w:r>
      <w:r w:rsidR="00A14DC1" w:rsidRPr="0022001A">
        <w:rPr>
          <w:spacing w:val="-11"/>
        </w:rPr>
        <w:t>.</w:t>
      </w:r>
      <w:r w:rsidR="00A14DC1" w:rsidRPr="0022001A">
        <w:tab/>
      </w:r>
      <w:r w:rsidR="00A14DC1" w:rsidRPr="0022001A">
        <w:rPr>
          <w:spacing w:val="-8"/>
        </w:rPr>
        <w:t>Для купирования отека Квинке применяются</w:t>
      </w:r>
    </w:p>
    <w:p w:rsidR="00A14DC1" w:rsidRPr="0022001A" w:rsidRDefault="00A14DC1" w:rsidP="00A14DC1">
      <w:pPr>
        <w:shd w:val="clear" w:color="auto" w:fill="FFFFFF"/>
        <w:tabs>
          <w:tab w:val="left" w:pos="370"/>
        </w:tabs>
        <w:spacing w:before="10"/>
        <w:ind w:right="2918"/>
      </w:pPr>
      <w:r w:rsidRPr="0022001A">
        <w:rPr>
          <w:spacing w:val="-8"/>
        </w:rPr>
        <w:tab/>
      </w:r>
      <w:r w:rsidRPr="0022001A">
        <w:rPr>
          <w:spacing w:val="-8"/>
        </w:rPr>
        <w:tab/>
      </w:r>
      <w:r w:rsidRPr="0022001A">
        <w:t>а) кортикостероиды</w:t>
      </w:r>
    </w:p>
    <w:p w:rsidR="00A14DC1" w:rsidRPr="0022001A" w:rsidRDefault="00A14DC1" w:rsidP="00A14DC1">
      <w:pPr>
        <w:shd w:val="clear" w:color="auto" w:fill="FFFFFF"/>
        <w:tabs>
          <w:tab w:val="left" w:pos="638"/>
        </w:tabs>
        <w:spacing w:before="10"/>
      </w:pPr>
      <w:r w:rsidRPr="0022001A">
        <w:rPr>
          <w:spacing w:val="-8"/>
        </w:rPr>
        <w:tab/>
      </w:r>
      <w:r w:rsidRPr="0022001A">
        <w:rPr>
          <w:spacing w:val="-8"/>
        </w:rPr>
        <w:tab/>
        <w:t xml:space="preserve">б) </w:t>
      </w:r>
      <w:r w:rsidRPr="0022001A">
        <w:rPr>
          <w:spacing w:val="-7"/>
        </w:rPr>
        <w:t>свежезамороженная плазма</w:t>
      </w:r>
    </w:p>
    <w:p w:rsidR="00A14DC1" w:rsidRPr="0022001A" w:rsidRDefault="00A14DC1" w:rsidP="00A14DC1">
      <w:pPr>
        <w:shd w:val="clear" w:color="auto" w:fill="FFFFFF"/>
        <w:tabs>
          <w:tab w:val="left" w:pos="638"/>
        </w:tabs>
        <w:spacing w:before="5"/>
      </w:pPr>
      <w:r w:rsidRPr="0022001A">
        <w:rPr>
          <w:spacing w:val="-13"/>
        </w:rPr>
        <w:tab/>
      </w:r>
      <w:r w:rsidRPr="0022001A">
        <w:rPr>
          <w:spacing w:val="-13"/>
        </w:rPr>
        <w:tab/>
        <w:t xml:space="preserve">в) </w:t>
      </w:r>
      <w:r w:rsidRPr="0022001A">
        <w:rPr>
          <w:spacing w:val="-8"/>
        </w:rPr>
        <w:t>реополиглюкин</w:t>
      </w:r>
    </w:p>
    <w:p w:rsidR="00A14DC1" w:rsidRPr="0022001A" w:rsidRDefault="00A14DC1" w:rsidP="00A14DC1">
      <w:pPr>
        <w:shd w:val="clear" w:color="auto" w:fill="FFFFFF"/>
        <w:spacing w:before="5"/>
        <w:ind w:right="3648" w:firstLine="720"/>
      </w:pPr>
      <w:r w:rsidRPr="0022001A">
        <w:rPr>
          <w:spacing w:val="-7"/>
        </w:rPr>
        <w:t xml:space="preserve">г) антигистаминные препараты </w:t>
      </w:r>
    </w:p>
    <w:p w:rsidR="00A14DC1" w:rsidRPr="0022001A" w:rsidRDefault="00A14DC1" w:rsidP="00A14DC1">
      <w:pPr>
        <w:shd w:val="clear" w:color="auto" w:fill="FFFFFF"/>
        <w:spacing w:before="5"/>
        <w:ind w:right="3648" w:firstLine="720"/>
      </w:pPr>
      <w:r w:rsidRPr="0022001A">
        <w:t>д) симпатомиметики</w:t>
      </w:r>
    </w:p>
    <w:p w:rsidR="00A14DC1" w:rsidRPr="0022001A" w:rsidRDefault="00F728DE" w:rsidP="00A14DC1">
      <w:pPr>
        <w:shd w:val="clear" w:color="auto" w:fill="FFFFFF"/>
        <w:tabs>
          <w:tab w:val="left" w:pos="389"/>
        </w:tabs>
        <w:spacing w:before="10"/>
      </w:pPr>
      <w:r>
        <w:rPr>
          <w:spacing w:val="-12"/>
        </w:rPr>
        <w:t>99</w:t>
      </w:r>
      <w:r w:rsidR="00A14DC1" w:rsidRPr="0022001A">
        <w:rPr>
          <w:spacing w:val="-12"/>
        </w:rPr>
        <w:t>.</w:t>
      </w:r>
      <w:r w:rsidR="00A14DC1" w:rsidRPr="0022001A">
        <w:tab/>
      </w:r>
      <w:r w:rsidR="00A14DC1" w:rsidRPr="0022001A">
        <w:rPr>
          <w:spacing w:val="-7"/>
        </w:rPr>
        <w:t xml:space="preserve">Острый ангионевротический отек кожи лица, губ, языка является показанием для </w:t>
      </w:r>
      <w:r w:rsidR="00A14DC1" w:rsidRPr="0022001A">
        <w:t>назначения</w:t>
      </w:r>
    </w:p>
    <w:p w:rsidR="00A14DC1" w:rsidRPr="0022001A" w:rsidRDefault="00A14DC1" w:rsidP="00A14DC1">
      <w:pPr>
        <w:shd w:val="clear" w:color="auto" w:fill="FFFFFF"/>
        <w:tabs>
          <w:tab w:val="left" w:pos="614"/>
        </w:tabs>
        <w:spacing w:before="5"/>
      </w:pPr>
      <w:r w:rsidRPr="0022001A">
        <w:rPr>
          <w:spacing w:val="-11"/>
        </w:rPr>
        <w:tab/>
      </w:r>
      <w:r w:rsidRPr="0022001A">
        <w:rPr>
          <w:spacing w:val="-11"/>
        </w:rPr>
        <w:tab/>
        <w:t xml:space="preserve">а) </w:t>
      </w:r>
      <w:r w:rsidRPr="0022001A">
        <w:rPr>
          <w:spacing w:val="-7"/>
        </w:rPr>
        <w:t>лазикса</w:t>
      </w:r>
    </w:p>
    <w:p w:rsidR="00A14DC1" w:rsidRPr="0022001A" w:rsidRDefault="00A14DC1" w:rsidP="00A14DC1">
      <w:pPr>
        <w:shd w:val="clear" w:color="auto" w:fill="FFFFFF"/>
        <w:spacing w:before="5"/>
        <w:ind w:firstLine="720"/>
      </w:pPr>
      <w:r w:rsidRPr="0022001A">
        <w:rPr>
          <w:spacing w:val="-7"/>
        </w:rPr>
        <w:t>б) преднизолона</w:t>
      </w:r>
    </w:p>
    <w:p w:rsidR="00A14DC1" w:rsidRPr="0022001A" w:rsidRDefault="00A14DC1" w:rsidP="00A14DC1">
      <w:pPr>
        <w:shd w:val="clear" w:color="auto" w:fill="FFFFFF"/>
        <w:tabs>
          <w:tab w:val="left" w:pos="614"/>
        </w:tabs>
        <w:spacing w:before="5"/>
      </w:pPr>
      <w:r w:rsidRPr="0022001A">
        <w:rPr>
          <w:spacing w:val="-12"/>
        </w:rPr>
        <w:tab/>
      </w:r>
      <w:r w:rsidRPr="0022001A">
        <w:rPr>
          <w:spacing w:val="-12"/>
        </w:rPr>
        <w:tab/>
        <w:t xml:space="preserve">в) </w:t>
      </w:r>
      <w:r w:rsidRPr="0022001A">
        <w:rPr>
          <w:spacing w:val="-8"/>
        </w:rPr>
        <w:t>гистаглобулина</w:t>
      </w:r>
    </w:p>
    <w:p w:rsidR="00A14DC1" w:rsidRPr="0022001A" w:rsidRDefault="00A14DC1" w:rsidP="00A14DC1">
      <w:pPr>
        <w:shd w:val="clear" w:color="auto" w:fill="FFFFFF"/>
        <w:tabs>
          <w:tab w:val="left" w:pos="614"/>
        </w:tabs>
        <w:spacing w:before="5"/>
      </w:pPr>
      <w:r w:rsidRPr="0022001A">
        <w:rPr>
          <w:spacing w:val="-11"/>
        </w:rPr>
        <w:tab/>
      </w:r>
      <w:r w:rsidRPr="0022001A">
        <w:rPr>
          <w:spacing w:val="-11"/>
        </w:rPr>
        <w:tab/>
        <w:t xml:space="preserve">г) </w:t>
      </w:r>
      <w:r w:rsidRPr="0022001A">
        <w:rPr>
          <w:spacing w:val="-7"/>
        </w:rPr>
        <w:t>гемодеза или реополиглкжина</w:t>
      </w:r>
    </w:p>
    <w:p w:rsidR="00A14DC1" w:rsidRPr="0022001A" w:rsidRDefault="00F728DE" w:rsidP="00A14DC1">
      <w:pPr>
        <w:shd w:val="clear" w:color="auto" w:fill="FFFFFF"/>
        <w:tabs>
          <w:tab w:val="left" w:pos="341"/>
        </w:tabs>
        <w:spacing w:before="5"/>
        <w:ind w:left="720" w:right="3283" w:hanging="720"/>
      </w:pPr>
      <w:r>
        <w:rPr>
          <w:spacing w:val="-11"/>
        </w:rPr>
        <w:t>100</w:t>
      </w:r>
      <w:r w:rsidR="00A14DC1" w:rsidRPr="0022001A">
        <w:rPr>
          <w:spacing w:val="-11"/>
        </w:rPr>
        <w:t>.</w:t>
      </w:r>
      <w:r w:rsidR="00A14DC1" w:rsidRPr="0022001A">
        <w:tab/>
      </w:r>
      <w:r w:rsidR="00A14DC1" w:rsidRPr="0022001A">
        <w:rPr>
          <w:spacing w:val="-8"/>
        </w:rPr>
        <w:t>Пневмоторакс обычно возникает при</w:t>
      </w:r>
      <w:r w:rsidR="00A14DC1" w:rsidRPr="0022001A">
        <w:rPr>
          <w:spacing w:val="-8"/>
        </w:rPr>
        <w:br/>
      </w:r>
      <w:r w:rsidR="00A14DC1" w:rsidRPr="0022001A">
        <w:rPr>
          <w:spacing w:val="-6"/>
        </w:rPr>
        <w:t>а) буллезной эмфиземе легкого</w:t>
      </w:r>
    </w:p>
    <w:p w:rsidR="00A14DC1" w:rsidRPr="0022001A" w:rsidRDefault="00A14DC1" w:rsidP="00A14DC1">
      <w:pPr>
        <w:shd w:val="clear" w:color="auto" w:fill="FFFFFF"/>
        <w:tabs>
          <w:tab w:val="left" w:pos="614"/>
        </w:tabs>
        <w:spacing w:before="5"/>
      </w:pPr>
      <w:r w:rsidRPr="0022001A">
        <w:rPr>
          <w:spacing w:val="-10"/>
        </w:rPr>
        <w:tab/>
      </w:r>
      <w:r w:rsidRPr="0022001A">
        <w:rPr>
          <w:spacing w:val="-10"/>
        </w:rPr>
        <w:tab/>
        <w:t xml:space="preserve">б) </w:t>
      </w:r>
      <w:r w:rsidRPr="0022001A">
        <w:rPr>
          <w:spacing w:val="-7"/>
        </w:rPr>
        <w:t>острой пневмонии</w:t>
      </w:r>
    </w:p>
    <w:p w:rsidR="00A14DC1" w:rsidRPr="0022001A" w:rsidRDefault="00A14DC1" w:rsidP="00A14DC1">
      <w:pPr>
        <w:shd w:val="clear" w:color="auto" w:fill="FFFFFF"/>
        <w:tabs>
          <w:tab w:val="left" w:pos="614"/>
        </w:tabs>
        <w:spacing w:before="10"/>
      </w:pPr>
      <w:r w:rsidRPr="0022001A">
        <w:rPr>
          <w:spacing w:val="-11"/>
        </w:rPr>
        <w:tab/>
      </w:r>
      <w:r w:rsidRPr="0022001A">
        <w:rPr>
          <w:spacing w:val="-11"/>
        </w:rPr>
        <w:tab/>
        <w:t xml:space="preserve">в) </w:t>
      </w:r>
      <w:r w:rsidRPr="0022001A">
        <w:rPr>
          <w:spacing w:val="-8"/>
        </w:rPr>
        <w:t xml:space="preserve">инфильтративном </w:t>
      </w:r>
      <w:proofErr w:type="gramStart"/>
      <w:r w:rsidRPr="0022001A">
        <w:rPr>
          <w:spacing w:val="-8"/>
        </w:rPr>
        <w:t>туберкулезе</w:t>
      </w:r>
      <w:proofErr w:type="gramEnd"/>
      <w:r w:rsidRPr="0022001A">
        <w:rPr>
          <w:spacing w:val="-8"/>
        </w:rPr>
        <w:t xml:space="preserve"> легких</w:t>
      </w:r>
    </w:p>
    <w:p w:rsidR="00A14DC1" w:rsidRPr="0022001A" w:rsidRDefault="00A14DC1" w:rsidP="00A14DC1">
      <w:pPr>
        <w:shd w:val="clear" w:color="auto" w:fill="FFFFFF"/>
        <w:tabs>
          <w:tab w:val="left" w:pos="614"/>
        </w:tabs>
        <w:ind w:left="720" w:right="4013"/>
        <w:rPr>
          <w:spacing w:val="-7"/>
        </w:rPr>
      </w:pPr>
      <w:r w:rsidRPr="0022001A">
        <w:rPr>
          <w:spacing w:val="-10"/>
        </w:rPr>
        <w:t xml:space="preserve">г) </w:t>
      </w:r>
      <w:r w:rsidRPr="0022001A">
        <w:rPr>
          <w:spacing w:val="-7"/>
        </w:rPr>
        <w:t xml:space="preserve">эксудативном </w:t>
      </w:r>
      <w:proofErr w:type="gramStart"/>
      <w:r w:rsidRPr="0022001A">
        <w:rPr>
          <w:spacing w:val="-7"/>
        </w:rPr>
        <w:t>плеврите</w:t>
      </w:r>
      <w:proofErr w:type="gramEnd"/>
    </w:p>
    <w:p w:rsidR="00A14DC1" w:rsidRPr="0022001A" w:rsidRDefault="00A14DC1" w:rsidP="00A14DC1">
      <w:pPr>
        <w:shd w:val="clear" w:color="auto" w:fill="FFFFFF"/>
        <w:tabs>
          <w:tab w:val="left" w:pos="614"/>
        </w:tabs>
        <w:ind w:left="720" w:right="4013"/>
      </w:pPr>
      <w:r w:rsidRPr="0022001A">
        <w:rPr>
          <w:spacing w:val="-6"/>
        </w:rPr>
        <w:t xml:space="preserve">д) катетеризации </w:t>
      </w:r>
      <w:r w:rsidRPr="0022001A">
        <w:rPr>
          <w:spacing w:val="-6"/>
          <w:lang w:val="en-US"/>
        </w:rPr>
        <w:t>V</w:t>
      </w:r>
      <w:r w:rsidRPr="0022001A">
        <w:rPr>
          <w:spacing w:val="-6"/>
        </w:rPr>
        <w:t xml:space="preserve">. </w:t>
      </w:r>
      <w:proofErr w:type="spellStart"/>
      <w:r w:rsidRPr="0022001A">
        <w:rPr>
          <w:spacing w:val="-6"/>
          <w:lang w:val="en-US"/>
        </w:rPr>
        <w:t>subclavia</w:t>
      </w:r>
      <w:proofErr w:type="spellEnd"/>
    </w:p>
    <w:p w:rsidR="00A14DC1" w:rsidRDefault="00A14DC1"/>
    <w:p w:rsidR="00A14DC1" w:rsidRDefault="00A14DC1">
      <w:pPr>
        <w:rPr>
          <w:b/>
        </w:rPr>
      </w:pPr>
      <w:r w:rsidRPr="00F728DE">
        <w:rPr>
          <w:b/>
        </w:rPr>
        <w:t>Ответы</w:t>
      </w:r>
    </w:p>
    <w:p w:rsidR="00F728DE" w:rsidRPr="00F728DE" w:rsidRDefault="00F728DE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2084"/>
        <w:gridCol w:w="2084"/>
        <w:gridCol w:w="2084"/>
        <w:gridCol w:w="2084"/>
        <w:gridCol w:w="2084"/>
      </w:tblGrid>
      <w:tr w:rsidR="00A14DC1" w:rsidRPr="000F03F9" w:rsidTr="00A14DC1">
        <w:tc>
          <w:tcPr>
            <w:tcW w:w="2084" w:type="dxa"/>
          </w:tcPr>
          <w:p w:rsidR="00A14DC1" w:rsidRPr="000F03F9" w:rsidRDefault="00582BE5" w:rsidP="00A14D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4DC1" w:rsidRPr="000F03F9">
              <w:rPr>
                <w:sz w:val="24"/>
                <w:szCs w:val="24"/>
              </w:rPr>
              <w:t>.в</w:t>
            </w:r>
          </w:p>
          <w:p w:rsidR="00A14DC1" w:rsidRPr="000F03F9" w:rsidRDefault="00582BE5" w:rsidP="00A14D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4DC1" w:rsidRPr="000F03F9">
              <w:rPr>
                <w:sz w:val="24"/>
                <w:szCs w:val="24"/>
              </w:rPr>
              <w:t>.б</w:t>
            </w:r>
          </w:p>
          <w:p w:rsidR="00A14DC1" w:rsidRPr="000F03F9" w:rsidRDefault="00582BE5" w:rsidP="00A14D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14DC1" w:rsidRPr="000F03F9">
              <w:rPr>
                <w:sz w:val="24"/>
                <w:szCs w:val="24"/>
              </w:rPr>
              <w:t>.б</w:t>
            </w:r>
            <w:proofErr w:type="gramStart"/>
            <w:r w:rsidR="00A14DC1" w:rsidRPr="000F03F9">
              <w:rPr>
                <w:sz w:val="24"/>
                <w:szCs w:val="24"/>
              </w:rPr>
              <w:t>,д</w:t>
            </w:r>
            <w:proofErr w:type="gramEnd"/>
          </w:p>
          <w:p w:rsidR="00A14DC1" w:rsidRPr="000F03F9" w:rsidRDefault="00582BE5" w:rsidP="00A14D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14DC1" w:rsidRPr="000F03F9">
              <w:rPr>
                <w:sz w:val="24"/>
                <w:szCs w:val="24"/>
              </w:rPr>
              <w:t>.в</w:t>
            </w:r>
            <w:proofErr w:type="gramStart"/>
            <w:r w:rsidR="00A14DC1" w:rsidRPr="000F03F9">
              <w:rPr>
                <w:sz w:val="24"/>
                <w:szCs w:val="24"/>
              </w:rPr>
              <w:t>,г</w:t>
            </w:r>
            <w:proofErr w:type="gramEnd"/>
          </w:p>
          <w:p w:rsidR="00A14DC1" w:rsidRPr="000F03F9" w:rsidRDefault="00582BE5" w:rsidP="00A14D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14DC1" w:rsidRPr="000F03F9">
              <w:rPr>
                <w:sz w:val="24"/>
                <w:szCs w:val="24"/>
              </w:rPr>
              <w:t>.в</w:t>
            </w:r>
            <w:proofErr w:type="gramStart"/>
            <w:r w:rsidR="00A14DC1" w:rsidRPr="000F03F9">
              <w:rPr>
                <w:sz w:val="24"/>
                <w:szCs w:val="24"/>
              </w:rPr>
              <w:t>,д</w:t>
            </w:r>
            <w:proofErr w:type="gramEnd"/>
          </w:p>
          <w:p w:rsidR="00A14DC1" w:rsidRPr="000F03F9" w:rsidRDefault="00582BE5" w:rsidP="00A14D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14DC1" w:rsidRPr="000F03F9">
              <w:rPr>
                <w:sz w:val="24"/>
                <w:szCs w:val="24"/>
              </w:rPr>
              <w:t>.а</w:t>
            </w:r>
            <w:proofErr w:type="gramStart"/>
            <w:r w:rsidR="00A14DC1" w:rsidRPr="000F03F9">
              <w:rPr>
                <w:sz w:val="24"/>
                <w:szCs w:val="24"/>
              </w:rPr>
              <w:t>,в</w:t>
            </w:r>
            <w:proofErr w:type="gramEnd"/>
            <w:r w:rsidR="00A14DC1" w:rsidRPr="000F03F9">
              <w:rPr>
                <w:sz w:val="24"/>
                <w:szCs w:val="24"/>
              </w:rPr>
              <w:t>,г</w:t>
            </w:r>
          </w:p>
          <w:p w:rsidR="00A14DC1" w:rsidRPr="000F03F9" w:rsidRDefault="00582BE5" w:rsidP="00A14D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14DC1" w:rsidRPr="000F03F9">
              <w:rPr>
                <w:sz w:val="24"/>
                <w:szCs w:val="24"/>
              </w:rPr>
              <w:t>.б</w:t>
            </w:r>
            <w:proofErr w:type="gramStart"/>
            <w:r w:rsidR="00A14DC1" w:rsidRPr="000F03F9">
              <w:rPr>
                <w:sz w:val="24"/>
                <w:szCs w:val="24"/>
              </w:rPr>
              <w:t>,в</w:t>
            </w:r>
            <w:proofErr w:type="gramEnd"/>
            <w:r w:rsidR="00A14DC1" w:rsidRPr="000F03F9">
              <w:rPr>
                <w:sz w:val="24"/>
                <w:szCs w:val="24"/>
              </w:rPr>
              <w:t>,е,ж</w:t>
            </w:r>
          </w:p>
          <w:p w:rsidR="00A14DC1" w:rsidRPr="000F03F9" w:rsidRDefault="00582BE5" w:rsidP="00A14D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14DC1" w:rsidRPr="000F03F9">
              <w:rPr>
                <w:sz w:val="24"/>
                <w:szCs w:val="24"/>
              </w:rPr>
              <w:t>.в</w:t>
            </w:r>
          </w:p>
          <w:p w:rsidR="00A14DC1" w:rsidRPr="000F03F9" w:rsidRDefault="00582BE5" w:rsidP="00A14D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14DC1" w:rsidRPr="000F03F9">
              <w:rPr>
                <w:sz w:val="24"/>
                <w:szCs w:val="24"/>
              </w:rPr>
              <w:t>.б</w:t>
            </w:r>
            <w:proofErr w:type="gramStart"/>
            <w:r w:rsidR="00A14DC1" w:rsidRPr="000F03F9">
              <w:rPr>
                <w:sz w:val="24"/>
                <w:szCs w:val="24"/>
              </w:rPr>
              <w:t>,в</w:t>
            </w:r>
            <w:proofErr w:type="gramEnd"/>
            <w:r w:rsidR="00A14DC1" w:rsidRPr="000F03F9">
              <w:rPr>
                <w:sz w:val="24"/>
                <w:szCs w:val="24"/>
              </w:rPr>
              <w:t>,е</w:t>
            </w:r>
          </w:p>
          <w:p w:rsidR="00A14DC1" w:rsidRPr="000F03F9" w:rsidRDefault="00582BE5" w:rsidP="00A14D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14DC1" w:rsidRPr="000F03F9">
              <w:rPr>
                <w:sz w:val="24"/>
                <w:szCs w:val="24"/>
              </w:rPr>
              <w:t>.а</w:t>
            </w:r>
            <w:proofErr w:type="gramStart"/>
            <w:r w:rsidR="00A14DC1" w:rsidRPr="000F03F9">
              <w:rPr>
                <w:sz w:val="24"/>
                <w:szCs w:val="24"/>
              </w:rPr>
              <w:t>,в</w:t>
            </w:r>
            <w:proofErr w:type="gramEnd"/>
          </w:p>
          <w:p w:rsidR="00A14DC1" w:rsidRPr="000F03F9" w:rsidRDefault="00582BE5" w:rsidP="000F0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14DC1" w:rsidRPr="000F03F9">
              <w:rPr>
                <w:sz w:val="24"/>
                <w:szCs w:val="24"/>
              </w:rPr>
              <w:t>. а.б</w:t>
            </w:r>
            <w:proofErr w:type="gramStart"/>
            <w:r w:rsidR="00A14DC1" w:rsidRPr="000F03F9">
              <w:rPr>
                <w:sz w:val="24"/>
                <w:szCs w:val="24"/>
              </w:rPr>
              <w:t>.в</w:t>
            </w:r>
            <w:proofErr w:type="gramEnd"/>
          </w:p>
          <w:p w:rsidR="00A14DC1" w:rsidRPr="000F03F9" w:rsidRDefault="00582BE5" w:rsidP="000F0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14DC1" w:rsidRPr="000F03F9">
              <w:rPr>
                <w:sz w:val="24"/>
                <w:szCs w:val="24"/>
              </w:rPr>
              <w:t>. а.б.в.д</w:t>
            </w:r>
            <w:proofErr w:type="gramStart"/>
            <w:r w:rsidR="00A14DC1" w:rsidRPr="000F03F9">
              <w:rPr>
                <w:sz w:val="24"/>
                <w:szCs w:val="24"/>
              </w:rPr>
              <w:t>.е</w:t>
            </w:r>
            <w:proofErr w:type="gramEnd"/>
          </w:p>
          <w:p w:rsidR="00A14DC1" w:rsidRPr="000F03F9" w:rsidRDefault="00582BE5" w:rsidP="000F0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14DC1" w:rsidRPr="000F03F9">
              <w:rPr>
                <w:sz w:val="24"/>
                <w:szCs w:val="24"/>
              </w:rPr>
              <w:t>. б.в</w:t>
            </w:r>
            <w:proofErr w:type="gramStart"/>
            <w:r w:rsidR="00A14DC1" w:rsidRPr="000F03F9">
              <w:rPr>
                <w:sz w:val="24"/>
                <w:szCs w:val="24"/>
              </w:rPr>
              <w:t>.г</w:t>
            </w:r>
            <w:proofErr w:type="gramEnd"/>
          </w:p>
          <w:p w:rsidR="00A14DC1" w:rsidRPr="000F03F9" w:rsidRDefault="00582BE5" w:rsidP="000F0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14DC1" w:rsidRPr="000F03F9">
              <w:rPr>
                <w:sz w:val="24"/>
                <w:szCs w:val="24"/>
              </w:rPr>
              <w:t>. а.в</w:t>
            </w:r>
            <w:proofErr w:type="gramStart"/>
            <w:r w:rsidR="00A14DC1" w:rsidRPr="000F03F9">
              <w:rPr>
                <w:sz w:val="24"/>
                <w:szCs w:val="24"/>
              </w:rPr>
              <w:t>.г</w:t>
            </w:r>
            <w:proofErr w:type="gramEnd"/>
          </w:p>
          <w:p w:rsidR="00A14DC1" w:rsidRPr="000F03F9" w:rsidRDefault="00582BE5" w:rsidP="000F0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14DC1" w:rsidRPr="000F03F9">
              <w:rPr>
                <w:sz w:val="24"/>
                <w:szCs w:val="24"/>
              </w:rPr>
              <w:t>. б</w:t>
            </w:r>
          </w:p>
          <w:p w:rsidR="00A14DC1" w:rsidRPr="000F03F9" w:rsidRDefault="00582BE5" w:rsidP="000F0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14DC1" w:rsidRPr="000F03F9">
              <w:rPr>
                <w:sz w:val="24"/>
                <w:szCs w:val="24"/>
              </w:rPr>
              <w:t>.а</w:t>
            </w:r>
          </w:p>
          <w:p w:rsidR="00A14DC1" w:rsidRPr="000F03F9" w:rsidRDefault="00582BE5" w:rsidP="000F0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14DC1" w:rsidRPr="000F03F9">
              <w:rPr>
                <w:sz w:val="24"/>
                <w:szCs w:val="24"/>
              </w:rPr>
              <w:t>. б</w:t>
            </w:r>
            <w:proofErr w:type="gramStart"/>
            <w:r w:rsidR="00A14DC1" w:rsidRPr="000F03F9">
              <w:rPr>
                <w:sz w:val="24"/>
                <w:szCs w:val="24"/>
              </w:rPr>
              <w:t>.в</w:t>
            </w:r>
            <w:proofErr w:type="gramEnd"/>
          </w:p>
          <w:p w:rsidR="00A14DC1" w:rsidRPr="000F03F9" w:rsidRDefault="00582BE5" w:rsidP="000F0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14DC1" w:rsidRPr="000F03F9">
              <w:rPr>
                <w:sz w:val="24"/>
                <w:szCs w:val="24"/>
              </w:rPr>
              <w:t>. а.б</w:t>
            </w:r>
            <w:proofErr w:type="gramStart"/>
            <w:r w:rsidR="00A14DC1" w:rsidRPr="000F03F9">
              <w:rPr>
                <w:sz w:val="24"/>
                <w:szCs w:val="24"/>
              </w:rPr>
              <w:t>.в</w:t>
            </w:r>
            <w:proofErr w:type="gramEnd"/>
          </w:p>
          <w:p w:rsidR="00A14DC1" w:rsidRPr="000F03F9" w:rsidRDefault="00582BE5" w:rsidP="000F0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14DC1" w:rsidRPr="000F03F9">
              <w:rPr>
                <w:sz w:val="24"/>
                <w:szCs w:val="24"/>
              </w:rPr>
              <w:t>. в</w:t>
            </w:r>
          </w:p>
          <w:p w:rsidR="00A14DC1" w:rsidRPr="000F03F9" w:rsidRDefault="00A14DC1" w:rsidP="000F03F9">
            <w:pPr>
              <w:rPr>
                <w:sz w:val="24"/>
                <w:szCs w:val="24"/>
              </w:rPr>
            </w:pPr>
            <w:r w:rsidRPr="000F03F9">
              <w:rPr>
                <w:sz w:val="24"/>
                <w:szCs w:val="24"/>
              </w:rPr>
              <w:t>2</w:t>
            </w:r>
            <w:r w:rsidR="00582BE5">
              <w:rPr>
                <w:sz w:val="24"/>
                <w:szCs w:val="24"/>
              </w:rPr>
              <w:t>0</w:t>
            </w:r>
            <w:r w:rsidRPr="000F03F9">
              <w:rPr>
                <w:sz w:val="24"/>
                <w:szCs w:val="24"/>
              </w:rPr>
              <w:t>.в</w:t>
            </w:r>
          </w:p>
          <w:p w:rsidR="00A14DC1" w:rsidRPr="000F03F9" w:rsidRDefault="00A14DC1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A14DC1" w:rsidRPr="000F03F9" w:rsidRDefault="00582BE5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14DC1" w:rsidRPr="000F03F9">
              <w:rPr>
                <w:sz w:val="24"/>
                <w:szCs w:val="24"/>
              </w:rPr>
              <w:t>. а.в</w:t>
            </w:r>
            <w:proofErr w:type="gramStart"/>
            <w:r w:rsidR="00A14DC1" w:rsidRPr="000F03F9">
              <w:rPr>
                <w:sz w:val="24"/>
                <w:szCs w:val="24"/>
              </w:rPr>
              <w:t>.г</w:t>
            </w:r>
            <w:proofErr w:type="gramEnd"/>
          </w:p>
          <w:p w:rsidR="00A14DC1" w:rsidRPr="000F03F9" w:rsidRDefault="00582BE5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A14DC1" w:rsidRPr="000F03F9">
              <w:rPr>
                <w:sz w:val="24"/>
                <w:szCs w:val="24"/>
              </w:rPr>
              <w:t>. в</w:t>
            </w:r>
            <w:proofErr w:type="gramStart"/>
            <w:r w:rsidR="00A14DC1" w:rsidRPr="000F03F9">
              <w:rPr>
                <w:sz w:val="24"/>
                <w:szCs w:val="24"/>
              </w:rPr>
              <w:t>.г</w:t>
            </w:r>
            <w:proofErr w:type="gramEnd"/>
          </w:p>
          <w:p w:rsidR="00A14DC1" w:rsidRPr="000F03F9" w:rsidRDefault="00582BE5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14DC1" w:rsidRPr="000F03F9">
              <w:rPr>
                <w:sz w:val="24"/>
                <w:szCs w:val="24"/>
              </w:rPr>
              <w:t>. а</w:t>
            </w:r>
          </w:p>
          <w:p w:rsidR="00A14DC1" w:rsidRPr="000F03F9" w:rsidRDefault="00582BE5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14DC1" w:rsidRPr="000F03F9">
              <w:rPr>
                <w:sz w:val="24"/>
                <w:szCs w:val="24"/>
              </w:rPr>
              <w:t>. б.в.г</w:t>
            </w:r>
            <w:proofErr w:type="gramStart"/>
            <w:r w:rsidR="00A14DC1" w:rsidRPr="000F03F9">
              <w:rPr>
                <w:sz w:val="24"/>
                <w:szCs w:val="24"/>
              </w:rPr>
              <w:t>.д</w:t>
            </w:r>
            <w:proofErr w:type="gramEnd"/>
          </w:p>
          <w:p w:rsidR="00A14DC1" w:rsidRPr="000F03F9" w:rsidRDefault="00582BE5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14DC1" w:rsidRPr="000F03F9">
              <w:rPr>
                <w:sz w:val="24"/>
                <w:szCs w:val="24"/>
              </w:rPr>
              <w:t>. б</w:t>
            </w:r>
          </w:p>
          <w:p w:rsidR="00A14DC1" w:rsidRPr="000F03F9" w:rsidRDefault="00582BE5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A14DC1" w:rsidRPr="000F03F9">
              <w:rPr>
                <w:sz w:val="24"/>
                <w:szCs w:val="24"/>
              </w:rPr>
              <w:t>. а.б.в.г</w:t>
            </w:r>
            <w:proofErr w:type="gramStart"/>
            <w:r w:rsidR="00A14DC1" w:rsidRPr="000F03F9">
              <w:rPr>
                <w:sz w:val="24"/>
                <w:szCs w:val="24"/>
              </w:rPr>
              <w:t>.д</w:t>
            </w:r>
            <w:proofErr w:type="gramEnd"/>
          </w:p>
          <w:p w:rsidR="00A14DC1" w:rsidRPr="000F03F9" w:rsidRDefault="00582BE5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A14DC1" w:rsidRPr="000F03F9">
              <w:rPr>
                <w:sz w:val="24"/>
                <w:szCs w:val="24"/>
              </w:rPr>
              <w:t>. б</w:t>
            </w:r>
          </w:p>
          <w:p w:rsidR="00A14DC1" w:rsidRPr="000F03F9" w:rsidRDefault="00582BE5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14DC1" w:rsidRPr="000F03F9">
              <w:rPr>
                <w:sz w:val="24"/>
                <w:szCs w:val="24"/>
              </w:rPr>
              <w:t>. а</w:t>
            </w:r>
            <w:proofErr w:type="gramStart"/>
            <w:r w:rsidR="00A14DC1" w:rsidRPr="000F03F9">
              <w:rPr>
                <w:sz w:val="24"/>
                <w:szCs w:val="24"/>
              </w:rPr>
              <w:t>.в</w:t>
            </w:r>
            <w:proofErr w:type="gramEnd"/>
          </w:p>
          <w:p w:rsidR="00A14DC1" w:rsidRPr="000F03F9" w:rsidRDefault="00582BE5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A14DC1" w:rsidRPr="000F03F9">
              <w:rPr>
                <w:sz w:val="24"/>
                <w:szCs w:val="24"/>
              </w:rPr>
              <w:t>. а</w:t>
            </w:r>
          </w:p>
          <w:p w:rsidR="00A14DC1" w:rsidRPr="000F03F9" w:rsidRDefault="00582BE5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14DC1" w:rsidRPr="000F03F9">
              <w:rPr>
                <w:sz w:val="24"/>
                <w:szCs w:val="24"/>
              </w:rPr>
              <w:t>. в</w:t>
            </w:r>
            <w:proofErr w:type="gramStart"/>
            <w:r w:rsidR="00A14DC1" w:rsidRPr="000F03F9">
              <w:rPr>
                <w:sz w:val="24"/>
                <w:szCs w:val="24"/>
              </w:rPr>
              <w:t>.г</w:t>
            </w:r>
            <w:proofErr w:type="gramEnd"/>
          </w:p>
          <w:p w:rsidR="00A14DC1" w:rsidRPr="000F03F9" w:rsidRDefault="00582BE5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A14DC1" w:rsidRPr="000F03F9">
              <w:rPr>
                <w:sz w:val="24"/>
                <w:szCs w:val="24"/>
              </w:rPr>
              <w:t>. а.б.в.г</w:t>
            </w:r>
            <w:proofErr w:type="gramStart"/>
            <w:r w:rsidR="00A14DC1" w:rsidRPr="000F03F9">
              <w:rPr>
                <w:sz w:val="24"/>
                <w:szCs w:val="24"/>
              </w:rPr>
              <w:t>.д</w:t>
            </w:r>
            <w:proofErr w:type="gramEnd"/>
          </w:p>
          <w:p w:rsidR="00A14DC1" w:rsidRPr="000F03F9" w:rsidRDefault="00582BE5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A14DC1" w:rsidRPr="000F03F9">
              <w:rPr>
                <w:sz w:val="24"/>
                <w:szCs w:val="24"/>
              </w:rPr>
              <w:t>. б</w:t>
            </w:r>
            <w:proofErr w:type="gramStart"/>
            <w:r w:rsidR="00A14DC1" w:rsidRPr="000F03F9">
              <w:rPr>
                <w:sz w:val="24"/>
                <w:szCs w:val="24"/>
              </w:rPr>
              <w:t>.д</w:t>
            </w:r>
            <w:proofErr w:type="gramEnd"/>
          </w:p>
          <w:p w:rsidR="00A14DC1" w:rsidRPr="000F03F9" w:rsidRDefault="00582BE5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A14DC1" w:rsidRPr="000F03F9">
              <w:rPr>
                <w:sz w:val="24"/>
                <w:szCs w:val="24"/>
              </w:rPr>
              <w:t>. а.в.г</w:t>
            </w:r>
            <w:proofErr w:type="gramStart"/>
            <w:r w:rsidR="00A14DC1" w:rsidRPr="000F03F9">
              <w:rPr>
                <w:sz w:val="24"/>
                <w:szCs w:val="24"/>
              </w:rPr>
              <w:t>.д</w:t>
            </w:r>
            <w:proofErr w:type="gramEnd"/>
          </w:p>
          <w:p w:rsidR="00A14DC1" w:rsidRPr="000F03F9" w:rsidRDefault="00582BE5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A14DC1" w:rsidRPr="000F03F9">
              <w:rPr>
                <w:sz w:val="24"/>
                <w:szCs w:val="24"/>
              </w:rPr>
              <w:t>. а</w:t>
            </w:r>
          </w:p>
          <w:p w:rsidR="00A14DC1" w:rsidRPr="000F03F9" w:rsidRDefault="00582BE5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A14DC1" w:rsidRPr="000F03F9">
              <w:rPr>
                <w:sz w:val="24"/>
                <w:szCs w:val="24"/>
              </w:rPr>
              <w:t>. г</w:t>
            </w:r>
          </w:p>
          <w:p w:rsidR="00A14DC1" w:rsidRPr="000F03F9" w:rsidRDefault="00582BE5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A14DC1" w:rsidRPr="000F03F9">
              <w:rPr>
                <w:sz w:val="24"/>
                <w:szCs w:val="24"/>
              </w:rPr>
              <w:t>. а.б</w:t>
            </w:r>
            <w:proofErr w:type="gramStart"/>
            <w:r w:rsidR="00A14DC1" w:rsidRPr="000F03F9">
              <w:rPr>
                <w:sz w:val="24"/>
                <w:szCs w:val="24"/>
              </w:rPr>
              <w:t>.д</w:t>
            </w:r>
            <w:proofErr w:type="gramEnd"/>
          </w:p>
          <w:p w:rsidR="00A14DC1" w:rsidRPr="000F03F9" w:rsidRDefault="00582BE5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A14DC1" w:rsidRPr="000F03F9">
              <w:rPr>
                <w:sz w:val="24"/>
                <w:szCs w:val="24"/>
              </w:rPr>
              <w:t>. а</w:t>
            </w:r>
            <w:proofErr w:type="gramStart"/>
            <w:r w:rsidR="00A14DC1" w:rsidRPr="000F03F9">
              <w:rPr>
                <w:sz w:val="24"/>
                <w:szCs w:val="24"/>
              </w:rPr>
              <w:t>.д</w:t>
            </w:r>
            <w:proofErr w:type="gramEnd"/>
          </w:p>
          <w:p w:rsidR="00A14DC1" w:rsidRPr="000F03F9" w:rsidRDefault="00582BE5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A14DC1" w:rsidRPr="000F03F9">
              <w:rPr>
                <w:sz w:val="24"/>
                <w:szCs w:val="24"/>
              </w:rPr>
              <w:t>. а.б</w:t>
            </w:r>
            <w:proofErr w:type="gramStart"/>
            <w:r w:rsidR="00A14DC1" w:rsidRPr="000F03F9">
              <w:rPr>
                <w:sz w:val="24"/>
                <w:szCs w:val="24"/>
              </w:rPr>
              <w:t>.в</w:t>
            </w:r>
            <w:proofErr w:type="gramEnd"/>
          </w:p>
          <w:p w:rsidR="00A14DC1" w:rsidRPr="000F03F9" w:rsidRDefault="00582BE5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A14DC1" w:rsidRPr="000F03F9">
              <w:rPr>
                <w:sz w:val="24"/>
                <w:szCs w:val="24"/>
              </w:rPr>
              <w:t>. б.в</w:t>
            </w:r>
            <w:proofErr w:type="gramStart"/>
            <w:r w:rsidR="00A14DC1" w:rsidRPr="000F03F9">
              <w:rPr>
                <w:sz w:val="24"/>
                <w:szCs w:val="24"/>
              </w:rPr>
              <w:t>.г</w:t>
            </w:r>
            <w:proofErr w:type="gramEnd"/>
          </w:p>
          <w:p w:rsidR="00A14DC1" w:rsidRPr="000F03F9" w:rsidRDefault="00582BE5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A14DC1" w:rsidRPr="000F03F9">
              <w:rPr>
                <w:sz w:val="24"/>
                <w:szCs w:val="24"/>
              </w:rPr>
              <w:t>. г</w:t>
            </w:r>
          </w:p>
          <w:p w:rsidR="00A14DC1" w:rsidRPr="000F03F9" w:rsidRDefault="00A14DC1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A14DC1" w:rsidRPr="000F03F9" w:rsidRDefault="00582BE5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A14DC1" w:rsidRPr="000F03F9">
              <w:rPr>
                <w:sz w:val="24"/>
                <w:szCs w:val="24"/>
              </w:rPr>
              <w:t>. а</w:t>
            </w:r>
          </w:p>
          <w:p w:rsidR="00A14DC1" w:rsidRPr="000F03F9" w:rsidRDefault="00582BE5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A14DC1" w:rsidRPr="000F03F9">
              <w:rPr>
                <w:sz w:val="24"/>
                <w:szCs w:val="24"/>
              </w:rPr>
              <w:t>. а</w:t>
            </w:r>
          </w:p>
          <w:p w:rsidR="00A14DC1" w:rsidRPr="000F03F9" w:rsidRDefault="00582BE5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A14DC1" w:rsidRPr="000F03F9">
              <w:rPr>
                <w:sz w:val="24"/>
                <w:szCs w:val="24"/>
              </w:rPr>
              <w:t>. а.б</w:t>
            </w:r>
            <w:proofErr w:type="gramStart"/>
            <w:r w:rsidR="00A14DC1" w:rsidRPr="000F03F9">
              <w:rPr>
                <w:sz w:val="24"/>
                <w:szCs w:val="24"/>
              </w:rPr>
              <w:t>.г</w:t>
            </w:r>
            <w:proofErr w:type="gramEnd"/>
          </w:p>
          <w:p w:rsidR="00A14DC1" w:rsidRPr="000F03F9" w:rsidRDefault="00582BE5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A14DC1" w:rsidRPr="000F03F9">
              <w:rPr>
                <w:sz w:val="24"/>
                <w:szCs w:val="24"/>
              </w:rPr>
              <w:t>. а.б.в</w:t>
            </w:r>
            <w:proofErr w:type="gramStart"/>
            <w:r w:rsidR="00A14DC1" w:rsidRPr="000F03F9">
              <w:rPr>
                <w:sz w:val="24"/>
                <w:szCs w:val="24"/>
              </w:rPr>
              <w:t>.д</w:t>
            </w:r>
            <w:proofErr w:type="gramEnd"/>
          </w:p>
          <w:p w:rsidR="00A14DC1" w:rsidRPr="000F03F9" w:rsidRDefault="00582BE5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A14DC1" w:rsidRPr="000F03F9">
              <w:rPr>
                <w:sz w:val="24"/>
                <w:szCs w:val="24"/>
              </w:rPr>
              <w:t>. а</w:t>
            </w:r>
            <w:proofErr w:type="gramStart"/>
            <w:r w:rsidR="00A14DC1" w:rsidRPr="000F03F9">
              <w:rPr>
                <w:sz w:val="24"/>
                <w:szCs w:val="24"/>
              </w:rPr>
              <w:t>.б</w:t>
            </w:r>
            <w:proofErr w:type="gramEnd"/>
          </w:p>
          <w:p w:rsidR="00A14DC1" w:rsidRPr="000F03F9" w:rsidRDefault="00582BE5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A14DC1" w:rsidRPr="000F03F9">
              <w:rPr>
                <w:sz w:val="24"/>
                <w:szCs w:val="24"/>
              </w:rPr>
              <w:t>. а.б</w:t>
            </w:r>
            <w:proofErr w:type="gramStart"/>
            <w:r w:rsidR="00A14DC1" w:rsidRPr="000F03F9">
              <w:rPr>
                <w:sz w:val="24"/>
                <w:szCs w:val="24"/>
              </w:rPr>
              <w:t>.в</w:t>
            </w:r>
            <w:proofErr w:type="gramEnd"/>
          </w:p>
          <w:p w:rsidR="00A14DC1" w:rsidRPr="000F03F9" w:rsidRDefault="00582BE5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A14DC1" w:rsidRPr="000F03F9">
              <w:rPr>
                <w:sz w:val="24"/>
                <w:szCs w:val="24"/>
              </w:rPr>
              <w:t>. а.б.в</w:t>
            </w:r>
            <w:proofErr w:type="gramStart"/>
            <w:r w:rsidR="00A14DC1" w:rsidRPr="000F03F9">
              <w:rPr>
                <w:sz w:val="24"/>
                <w:szCs w:val="24"/>
              </w:rPr>
              <w:t>.г</w:t>
            </w:r>
            <w:proofErr w:type="gramEnd"/>
          </w:p>
          <w:p w:rsidR="00A14DC1" w:rsidRPr="000F03F9" w:rsidRDefault="00582BE5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A14DC1" w:rsidRPr="000F03F9">
              <w:rPr>
                <w:sz w:val="24"/>
                <w:szCs w:val="24"/>
              </w:rPr>
              <w:t>. б</w:t>
            </w:r>
          </w:p>
          <w:p w:rsidR="00A14DC1" w:rsidRPr="000F03F9" w:rsidRDefault="00582BE5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A14DC1" w:rsidRPr="000F03F9">
              <w:rPr>
                <w:sz w:val="24"/>
                <w:szCs w:val="24"/>
              </w:rPr>
              <w:t>. в</w:t>
            </w:r>
          </w:p>
          <w:p w:rsidR="00A14DC1" w:rsidRPr="000F03F9" w:rsidRDefault="00A14DC1" w:rsidP="00A14DC1">
            <w:pPr>
              <w:rPr>
                <w:sz w:val="24"/>
                <w:szCs w:val="24"/>
              </w:rPr>
            </w:pPr>
            <w:r w:rsidRPr="000F03F9">
              <w:rPr>
                <w:sz w:val="24"/>
                <w:szCs w:val="24"/>
              </w:rPr>
              <w:t>5</w:t>
            </w:r>
            <w:r w:rsidR="00582BE5">
              <w:rPr>
                <w:sz w:val="24"/>
                <w:szCs w:val="24"/>
              </w:rPr>
              <w:t>0</w:t>
            </w:r>
            <w:r w:rsidRPr="000F03F9">
              <w:rPr>
                <w:sz w:val="24"/>
                <w:szCs w:val="24"/>
              </w:rPr>
              <w:t>. а</w:t>
            </w:r>
          </w:p>
          <w:p w:rsidR="00A14DC1" w:rsidRPr="000F03F9" w:rsidRDefault="00582BE5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A14DC1" w:rsidRPr="000F03F9">
              <w:rPr>
                <w:sz w:val="24"/>
                <w:szCs w:val="24"/>
              </w:rPr>
              <w:t>. а.б</w:t>
            </w:r>
            <w:proofErr w:type="gramStart"/>
            <w:r w:rsidR="00A14DC1" w:rsidRPr="000F03F9">
              <w:rPr>
                <w:sz w:val="24"/>
                <w:szCs w:val="24"/>
              </w:rPr>
              <w:t>.д</w:t>
            </w:r>
            <w:proofErr w:type="gramEnd"/>
          </w:p>
          <w:p w:rsidR="00A14DC1" w:rsidRPr="000F03F9" w:rsidRDefault="00582BE5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A14DC1" w:rsidRPr="000F03F9">
              <w:rPr>
                <w:sz w:val="24"/>
                <w:szCs w:val="24"/>
              </w:rPr>
              <w:t>. в</w:t>
            </w:r>
          </w:p>
          <w:p w:rsidR="00A14DC1" w:rsidRPr="000F03F9" w:rsidRDefault="00582BE5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A14DC1" w:rsidRPr="000F03F9">
              <w:rPr>
                <w:sz w:val="24"/>
                <w:szCs w:val="24"/>
              </w:rPr>
              <w:t>. в</w:t>
            </w:r>
          </w:p>
          <w:p w:rsidR="00A14DC1" w:rsidRPr="000F03F9" w:rsidRDefault="00582BE5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A14DC1" w:rsidRPr="000F03F9">
              <w:rPr>
                <w:sz w:val="24"/>
                <w:szCs w:val="24"/>
              </w:rPr>
              <w:t>. а</w:t>
            </w:r>
          </w:p>
          <w:p w:rsidR="00A14DC1" w:rsidRPr="000F03F9" w:rsidRDefault="00582BE5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A14DC1" w:rsidRPr="000F03F9">
              <w:rPr>
                <w:sz w:val="24"/>
                <w:szCs w:val="24"/>
              </w:rPr>
              <w:t>. а</w:t>
            </w:r>
          </w:p>
          <w:p w:rsidR="00A14DC1" w:rsidRPr="000F03F9" w:rsidRDefault="00582BE5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A14DC1" w:rsidRPr="000F03F9">
              <w:rPr>
                <w:sz w:val="24"/>
                <w:szCs w:val="24"/>
              </w:rPr>
              <w:t>. д</w:t>
            </w:r>
          </w:p>
          <w:p w:rsidR="00A14DC1" w:rsidRPr="000F03F9" w:rsidRDefault="00582BE5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A14DC1" w:rsidRPr="000F03F9">
              <w:rPr>
                <w:sz w:val="24"/>
                <w:szCs w:val="24"/>
              </w:rPr>
              <w:t>. б</w:t>
            </w:r>
          </w:p>
          <w:p w:rsidR="00A14DC1" w:rsidRPr="000F03F9" w:rsidRDefault="00582BE5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A14DC1" w:rsidRPr="000F03F9">
              <w:rPr>
                <w:sz w:val="24"/>
                <w:szCs w:val="24"/>
              </w:rPr>
              <w:t>. а.б.г</w:t>
            </w:r>
            <w:proofErr w:type="gramStart"/>
            <w:r w:rsidR="00A14DC1" w:rsidRPr="000F03F9">
              <w:rPr>
                <w:sz w:val="24"/>
                <w:szCs w:val="24"/>
              </w:rPr>
              <w:t>.д</w:t>
            </w:r>
            <w:proofErr w:type="gramEnd"/>
          </w:p>
          <w:p w:rsidR="00A14DC1" w:rsidRPr="000F03F9" w:rsidRDefault="00582BE5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A14DC1" w:rsidRPr="000F03F9">
              <w:rPr>
                <w:sz w:val="24"/>
                <w:szCs w:val="24"/>
              </w:rPr>
              <w:t>. б</w:t>
            </w:r>
          </w:p>
          <w:p w:rsidR="00A14DC1" w:rsidRPr="000F03F9" w:rsidRDefault="00A14DC1" w:rsidP="00A14DC1">
            <w:pPr>
              <w:rPr>
                <w:sz w:val="24"/>
                <w:szCs w:val="24"/>
              </w:rPr>
            </w:pPr>
            <w:r w:rsidRPr="000F03F9">
              <w:rPr>
                <w:sz w:val="24"/>
                <w:szCs w:val="24"/>
              </w:rPr>
              <w:t>6</w:t>
            </w:r>
            <w:r w:rsidR="00582BE5">
              <w:rPr>
                <w:sz w:val="24"/>
                <w:szCs w:val="24"/>
              </w:rPr>
              <w:t>0</w:t>
            </w:r>
            <w:r w:rsidRPr="000F03F9">
              <w:rPr>
                <w:sz w:val="24"/>
                <w:szCs w:val="24"/>
              </w:rPr>
              <w:t>. б</w:t>
            </w:r>
          </w:p>
          <w:p w:rsidR="00A14DC1" w:rsidRPr="000F03F9" w:rsidRDefault="00A14DC1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A14DC1" w:rsidRPr="000F03F9" w:rsidRDefault="007347B6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A14DC1" w:rsidRPr="000F03F9">
              <w:rPr>
                <w:sz w:val="24"/>
                <w:szCs w:val="24"/>
              </w:rPr>
              <w:t>. а</w:t>
            </w:r>
          </w:p>
          <w:p w:rsidR="00A14DC1" w:rsidRPr="000F03F9" w:rsidRDefault="007347B6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A14DC1" w:rsidRPr="000F03F9">
              <w:rPr>
                <w:sz w:val="24"/>
                <w:szCs w:val="24"/>
              </w:rPr>
              <w:t xml:space="preserve"> в</w:t>
            </w:r>
            <w:proofErr w:type="gramStart"/>
            <w:r w:rsidR="00A14DC1" w:rsidRPr="000F03F9">
              <w:rPr>
                <w:sz w:val="24"/>
                <w:szCs w:val="24"/>
              </w:rPr>
              <w:t>,г</w:t>
            </w:r>
            <w:proofErr w:type="gramEnd"/>
          </w:p>
          <w:p w:rsidR="00A14DC1" w:rsidRPr="000F03F9" w:rsidRDefault="007347B6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A14DC1" w:rsidRPr="000F03F9">
              <w:rPr>
                <w:sz w:val="24"/>
                <w:szCs w:val="24"/>
              </w:rPr>
              <w:t>. д</w:t>
            </w:r>
          </w:p>
          <w:p w:rsidR="00A14DC1" w:rsidRPr="000F03F9" w:rsidRDefault="007347B6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A14DC1" w:rsidRPr="000F03F9">
              <w:rPr>
                <w:sz w:val="24"/>
                <w:szCs w:val="24"/>
              </w:rPr>
              <w:t>. а</w:t>
            </w:r>
            <w:proofErr w:type="gramStart"/>
            <w:r w:rsidR="00A14DC1" w:rsidRPr="000F03F9">
              <w:rPr>
                <w:sz w:val="24"/>
                <w:szCs w:val="24"/>
              </w:rPr>
              <w:t>,б</w:t>
            </w:r>
            <w:proofErr w:type="gramEnd"/>
            <w:r w:rsidR="00A14DC1" w:rsidRPr="000F03F9">
              <w:rPr>
                <w:sz w:val="24"/>
                <w:szCs w:val="24"/>
              </w:rPr>
              <w:t xml:space="preserve">. </w:t>
            </w:r>
          </w:p>
          <w:p w:rsidR="00A14DC1" w:rsidRPr="000F03F9" w:rsidRDefault="007347B6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A14DC1" w:rsidRPr="000F03F9">
              <w:rPr>
                <w:sz w:val="24"/>
                <w:szCs w:val="24"/>
              </w:rPr>
              <w:t>. д</w:t>
            </w:r>
          </w:p>
          <w:p w:rsidR="00A14DC1" w:rsidRPr="000F03F9" w:rsidRDefault="007347B6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A14DC1" w:rsidRPr="000F03F9">
              <w:rPr>
                <w:sz w:val="24"/>
                <w:szCs w:val="24"/>
              </w:rPr>
              <w:t>. д</w:t>
            </w:r>
          </w:p>
          <w:p w:rsidR="00A14DC1" w:rsidRPr="000F03F9" w:rsidRDefault="007347B6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A14DC1" w:rsidRPr="000F03F9">
              <w:rPr>
                <w:sz w:val="24"/>
                <w:szCs w:val="24"/>
              </w:rPr>
              <w:t>. г</w:t>
            </w:r>
            <w:proofErr w:type="gramStart"/>
            <w:r w:rsidR="00A14DC1" w:rsidRPr="000F03F9">
              <w:rPr>
                <w:sz w:val="24"/>
                <w:szCs w:val="24"/>
              </w:rPr>
              <w:t>.д</w:t>
            </w:r>
            <w:proofErr w:type="gramEnd"/>
          </w:p>
          <w:p w:rsidR="00A14DC1" w:rsidRPr="000F03F9" w:rsidRDefault="007347B6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A14DC1" w:rsidRPr="000F03F9">
              <w:rPr>
                <w:sz w:val="24"/>
                <w:szCs w:val="24"/>
              </w:rPr>
              <w:t>.а.в</w:t>
            </w:r>
            <w:proofErr w:type="gramStart"/>
            <w:r w:rsidR="00A14DC1" w:rsidRPr="000F03F9">
              <w:rPr>
                <w:sz w:val="24"/>
                <w:szCs w:val="24"/>
              </w:rPr>
              <w:t>.г</w:t>
            </w:r>
            <w:proofErr w:type="gramEnd"/>
          </w:p>
          <w:p w:rsidR="00A14DC1" w:rsidRPr="000F03F9" w:rsidRDefault="007347B6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A14DC1" w:rsidRPr="000F03F9">
              <w:rPr>
                <w:sz w:val="24"/>
                <w:szCs w:val="24"/>
              </w:rPr>
              <w:t>.  в</w:t>
            </w:r>
            <w:proofErr w:type="gramStart"/>
            <w:r w:rsidR="00A14DC1" w:rsidRPr="000F03F9">
              <w:rPr>
                <w:sz w:val="24"/>
                <w:szCs w:val="24"/>
              </w:rPr>
              <w:t>.д</w:t>
            </w:r>
            <w:proofErr w:type="gramEnd"/>
          </w:p>
          <w:p w:rsidR="00A14DC1" w:rsidRPr="000F03F9" w:rsidRDefault="007347B6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A14DC1" w:rsidRPr="000F03F9">
              <w:rPr>
                <w:sz w:val="24"/>
                <w:szCs w:val="24"/>
              </w:rPr>
              <w:t>. а</w:t>
            </w:r>
            <w:proofErr w:type="gramStart"/>
            <w:r w:rsidR="00A14DC1" w:rsidRPr="000F03F9">
              <w:rPr>
                <w:sz w:val="24"/>
                <w:szCs w:val="24"/>
              </w:rPr>
              <w:t>.б</w:t>
            </w:r>
            <w:proofErr w:type="gramEnd"/>
          </w:p>
          <w:p w:rsidR="00A14DC1" w:rsidRPr="000F03F9" w:rsidRDefault="00A14DC1" w:rsidP="00A14DC1">
            <w:pPr>
              <w:rPr>
                <w:sz w:val="24"/>
                <w:szCs w:val="24"/>
              </w:rPr>
            </w:pPr>
            <w:r w:rsidRPr="000F03F9">
              <w:rPr>
                <w:sz w:val="24"/>
                <w:szCs w:val="24"/>
              </w:rPr>
              <w:t>7</w:t>
            </w:r>
            <w:r w:rsidR="007347B6">
              <w:rPr>
                <w:sz w:val="24"/>
                <w:szCs w:val="24"/>
              </w:rPr>
              <w:t>1</w:t>
            </w:r>
            <w:r w:rsidRPr="000F03F9">
              <w:rPr>
                <w:sz w:val="24"/>
                <w:szCs w:val="24"/>
              </w:rPr>
              <w:t xml:space="preserve"> д</w:t>
            </w:r>
            <w:proofErr w:type="gramStart"/>
            <w:r w:rsidRPr="000F03F9">
              <w:rPr>
                <w:sz w:val="24"/>
                <w:szCs w:val="24"/>
              </w:rPr>
              <w:t>.е</w:t>
            </w:r>
            <w:proofErr w:type="gramEnd"/>
          </w:p>
          <w:p w:rsidR="00A14DC1" w:rsidRPr="000F03F9" w:rsidRDefault="007347B6" w:rsidP="00A1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 </w:t>
            </w:r>
            <w:r w:rsidR="00A14DC1" w:rsidRPr="000F03F9">
              <w:rPr>
                <w:sz w:val="24"/>
                <w:szCs w:val="24"/>
              </w:rPr>
              <w:t>а</w:t>
            </w:r>
          </w:p>
          <w:p w:rsidR="00A14DC1" w:rsidRPr="000F03F9" w:rsidRDefault="00A14DC1" w:rsidP="00A14DC1">
            <w:pPr>
              <w:rPr>
                <w:sz w:val="24"/>
                <w:szCs w:val="24"/>
              </w:rPr>
            </w:pPr>
            <w:r w:rsidRPr="000F03F9">
              <w:rPr>
                <w:sz w:val="24"/>
                <w:szCs w:val="24"/>
              </w:rPr>
              <w:t>7</w:t>
            </w:r>
            <w:r w:rsidR="007347B6">
              <w:rPr>
                <w:sz w:val="24"/>
                <w:szCs w:val="24"/>
              </w:rPr>
              <w:t>3</w:t>
            </w:r>
            <w:r w:rsidRPr="000F03F9">
              <w:rPr>
                <w:sz w:val="24"/>
                <w:szCs w:val="24"/>
              </w:rPr>
              <w:t xml:space="preserve"> а, </w:t>
            </w:r>
            <w:proofErr w:type="gramStart"/>
            <w:r w:rsidRPr="000F03F9">
              <w:rPr>
                <w:sz w:val="24"/>
                <w:szCs w:val="24"/>
              </w:rPr>
              <w:t>б</w:t>
            </w:r>
            <w:proofErr w:type="gramEnd"/>
          </w:p>
          <w:p w:rsidR="00A14DC1" w:rsidRPr="000F03F9" w:rsidRDefault="00A14DC1" w:rsidP="00A14DC1">
            <w:pPr>
              <w:rPr>
                <w:sz w:val="24"/>
                <w:szCs w:val="24"/>
              </w:rPr>
            </w:pPr>
            <w:r w:rsidRPr="000F03F9">
              <w:rPr>
                <w:sz w:val="24"/>
                <w:szCs w:val="24"/>
              </w:rPr>
              <w:t>7</w:t>
            </w:r>
            <w:r w:rsidR="007347B6">
              <w:rPr>
                <w:sz w:val="24"/>
                <w:szCs w:val="24"/>
              </w:rPr>
              <w:t>4</w:t>
            </w:r>
            <w:r w:rsidRPr="000F03F9">
              <w:rPr>
                <w:sz w:val="24"/>
                <w:szCs w:val="24"/>
              </w:rPr>
              <w:t xml:space="preserve"> в</w:t>
            </w:r>
          </w:p>
          <w:p w:rsidR="00A14DC1" w:rsidRPr="000F03F9" w:rsidRDefault="00A14DC1" w:rsidP="00A14DC1">
            <w:pPr>
              <w:rPr>
                <w:sz w:val="24"/>
                <w:szCs w:val="24"/>
              </w:rPr>
            </w:pPr>
            <w:r w:rsidRPr="000F03F9">
              <w:rPr>
                <w:sz w:val="24"/>
                <w:szCs w:val="24"/>
              </w:rPr>
              <w:t>7</w:t>
            </w:r>
            <w:r w:rsidR="007347B6">
              <w:rPr>
                <w:sz w:val="24"/>
                <w:szCs w:val="24"/>
              </w:rPr>
              <w:t>5</w:t>
            </w:r>
            <w:r w:rsidRPr="000F03F9">
              <w:rPr>
                <w:sz w:val="24"/>
                <w:szCs w:val="24"/>
              </w:rPr>
              <w:t xml:space="preserve"> б</w:t>
            </w:r>
            <w:proofErr w:type="gramStart"/>
            <w:r w:rsidRPr="000F03F9">
              <w:rPr>
                <w:sz w:val="24"/>
                <w:szCs w:val="24"/>
              </w:rPr>
              <w:t>,в</w:t>
            </w:r>
            <w:proofErr w:type="gramEnd"/>
          </w:p>
          <w:p w:rsidR="00A14DC1" w:rsidRPr="000F03F9" w:rsidRDefault="00A14DC1" w:rsidP="00A14DC1">
            <w:pPr>
              <w:jc w:val="both"/>
              <w:rPr>
                <w:sz w:val="24"/>
                <w:szCs w:val="24"/>
              </w:rPr>
            </w:pPr>
            <w:r w:rsidRPr="000F03F9">
              <w:rPr>
                <w:sz w:val="24"/>
                <w:szCs w:val="24"/>
              </w:rPr>
              <w:t>7</w:t>
            </w:r>
            <w:r w:rsidR="007347B6">
              <w:rPr>
                <w:sz w:val="24"/>
                <w:szCs w:val="24"/>
              </w:rPr>
              <w:t>6</w:t>
            </w:r>
            <w:r w:rsidRPr="000F03F9">
              <w:rPr>
                <w:sz w:val="24"/>
                <w:szCs w:val="24"/>
              </w:rPr>
              <w:t xml:space="preserve"> .а</w:t>
            </w:r>
            <w:proofErr w:type="gramStart"/>
            <w:r w:rsidRPr="000F03F9">
              <w:rPr>
                <w:sz w:val="24"/>
                <w:szCs w:val="24"/>
              </w:rPr>
              <w:t>,б</w:t>
            </w:r>
            <w:proofErr w:type="gramEnd"/>
            <w:r w:rsidRPr="000F03F9">
              <w:rPr>
                <w:sz w:val="24"/>
                <w:szCs w:val="24"/>
              </w:rPr>
              <w:t>,в</w:t>
            </w:r>
          </w:p>
          <w:p w:rsidR="00A14DC1" w:rsidRPr="000F03F9" w:rsidRDefault="00A14DC1" w:rsidP="00A14DC1">
            <w:pPr>
              <w:jc w:val="both"/>
              <w:rPr>
                <w:sz w:val="24"/>
                <w:szCs w:val="24"/>
              </w:rPr>
            </w:pPr>
            <w:r w:rsidRPr="000F03F9">
              <w:rPr>
                <w:sz w:val="24"/>
                <w:szCs w:val="24"/>
              </w:rPr>
              <w:t>7</w:t>
            </w:r>
            <w:r w:rsidR="007347B6">
              <w:rPr>
                <w:sz w:val="24"/>
                <w:szCs w:val="24"/>
              </w:rPr>
              <w:t>7</w:t>
            </w:r>
            <w:r w:rsidRPr="000F03F9">
              <w:rPr>
                <w:sz w:val="24"/>
                <w:szCs w:val="24"/>
              </w:rPr>
              <w:t xml:space="preserve"> .г</w:t>
            </w:r>
            <w:proofErr w:type="gramStart"/>
            <w:r w:rsidRPr="000F03F9">
              <w:rPr>
                <w:sz w:val="24"/>
                <w:szCs w:val="24"/>
              </w:rPr>
              <w:t>,д</w:t>
            </w:r>
            <w:proofErr w:type="gramEnd"/>
          </w:p>
          <w:p w:rsidR="00A14DC1" w:rsidRPr="000F03F9" w:rsidRDefault="007347B6" w:rsidP="00A14D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A14DC1" w:rsidRPr="000F03F9">
              <w:rPr>
                <w:sz w:val="24"/>
                <w:szCs w:val="24"/>
              </w:rPr>
              <w:t xml:space="preserve"> .г</w:t>
            </w:r>
          </w:p>
          <w:p w:rsidR="00A14DC1" w:rsidRPr="000F03F9" w:rsidRDefault="00A14DC1" w:rsidP="00A14DC1">
            <w:pPr>
              <w:jc w:val="both"/>
              <w:rPr>
                <w:sz w:val="24"/>
                <w:szCs w:val="24"/>
              </w:rPr>
            </w:pPr>
            <w:r w:rsidRPr="000F03F9">
              <w:rPr>
                <w:sz w:val="24"/>
                <w:szCs w:val="24"/>
              </w:rPr>
              <w:t>7</w:t>
            </w:r>
            <w:r w:rsidR="007347B6">
              <w:rPr>
                <w:sz w:val="24"/>
                <w:szCs w:val="24"/>
              </w:rPr>
              <w:t>9</w:t>
            </w:r>
            <w:r w:rsidRPr="000F03F9">
              <w:rPr>
                <w:sz w:val="24"/>
                <w:szCs w:val="24"/>
              </w:rPr>
              <w:t>. б</w:t>
            </w:r>
            <w:proofErr w:type="gramStart"/>
            <w:r w:rsidRPr="000F03F9">
              <w:rPr>
                <w:sz w:val="24"/>
                <w:szCs w:val="24"/>
              </w:rPr>
              <w:t>,в</w:t>
            </w:r>
            <w:proofErr w:type="gramEnd"/>
            <w:r w:rsidRPr="000F03F9">
              <w:rPr>
                <w:sz w:val="24"/>
                <w:szCs w:val="24"/>
              </w:rPr>
              <w:t>,д</w:t>
            </w:r>
          </w:p>
          <w:p w:rsidR="00A14DC1" w:rsidRPr="000F03F9" w:rsidRDefault="007347B6" w:rsidP="00A14D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A14DC1" w:rsidRPr="000F03F9">
              <w:rPr>
                <w:sz w:val="24"/>
                <w:szCs w:val="24"/>
              </w:rPr>
              <w:t xml:space="preserve"> .б</w:t>
            </w:r>
          </w:p>
          <w:p w:rsidR="00A14DC1" w:rsidRPr="000F03F9" w:rsidRDefault="00A14DC1" w:rsidP="00A14DC1">
            <w:pPr>
              <w:rPr>
                <w:sz w:val="24"/>
                <w:szCs w:val="24"/>
              </w:rPr>
            </w:pPr>
          </w:p>
          <w:p w:rsidR="00A14DC1" w:rsidRPr="000F03F9" w:rsidRDefault="00A14DC1" w:rsidP="00A14DC1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A14DC1" w:rsidRPr="000F03F9" w:rsidRDefault="007347B6" w:rsidP="00A14D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="00A14DC1" w:rsidRPr="000F03F9">
              <w:rPr>
                <w:sz w:val="24"/>
                <w:szCs w:val="24"/>
              </w:rPr>
              <w:t xml:space="preserve"> .б</w:t>
            </w:r>
            <w:proofErr w:type="gramStart"/>
            <w:r w:rsidR="00A14DC1" w:rsidRPr="000F03F9">
              <w:rPr>
                <w:sz w:val="24"/>
                <w:szCs w:val="24"/>
              </w:rPr>
              <w:t>,в</w:t>
            </w:r>
            <w:proofErr w:type="gramEnd"/>
            <w:r w:rsidR="00A14DC1" w:rsidRPr="000F03F9">
              <w:rPr>
                <w:sz w:val="24"/>
                <w:szCs w:val="24"/>
              </w:rPr>
              <w:t>,д</w:t>
            </w:r>
          </w:p>
          <w:p w:rsidR="00A14DC1" w:rsidRPr="000F03F9" w:rsidRDefault="007347B6" w:rsidP="00A14D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A14DC1" w:rsidRPr="000F03F9">
              <w:rPr>
                <w:sz w:val="24"/>
                <w:szCs w:val="24"/>
              </w:rPr>
              <w:t xml:space="preserve"> .б</w:t>
            </w:r>
            <w:proofErr w:type="gramStart"/>
            <w:r w:rsidR="00A14DC1" w:rsidRPr="000F03F9">
              <w:rPr>
                <w:sz w:val="24"/>
                <w:szCs w:val="24"/>
              </w:rPr>
              <w:t>,в</w:t>
            </w:r>
            <w:proofErr w:type="gramEnd"/>
            <w:r w:rsidR="00A14DC1" w:rsidRPr="000F03F9">
              <w:rPr>
                <w:sz w:val="24"/>
                <w:szCs w:val="24"/>
              </w:rPr>
              <w:t>,д</w:t>
            </w:r>
          </w:p>
          <w:p w:rsidR="00A14DC1" w:rsidRPr="000F03F9" w:rsidRDefault="007347B6" w:rsidP="00A14D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A14DC1" w:rsidRPr="000F03F9">
              <w:rPr>
                <w:sz w:val="24"/>
                <w:szCs w:val="24"/>
              </w:rPr>
              <w:t xml:space="preserve"> .а</w:t>
            </w:r>
          </w:p>
          <w:p w:rsidR="00A14DC1" w:rsidRPr="000F03F9" w:rsidRDefault="007347B6" w:rsidP="00A14D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A14DC1" w:rsidRPr="000F03F9">
              <w:rPr>
                <w:sz w:val="24"/>
                <w:szCs w:val="24"/>
              </w:rPr>
              <w:t xml:space="preserve"> .а</w:t>
            </w:r>
            <w:proofErr w:type="gramStart"/>
            <w:r w:rsidR="00A14DC1" w:rsidRPr="000F03F9">
              <w:rPr>
                <w:sz w:val="24"/>
                <w:szCs w:val="24"/>
              </w:rPr>
              <w:t>,в</w:t>
            </w:r>
            <w:proofErr w:type="gramEnd"/>
            <w:r w:rsidR="00A14DC1" w:rsidRPr="000F03F9">
              <w:rPr>
                <w:sz w:val="24"/>
                <w:szCs w:val="24"/>
              </w:rPr>
              <w:t>,д</w:t>
            </w:r>
          </w:p>
          <w:p w:rsidR="00A14DC1" w:rsidRPr="000F03F9" w:rsidRDefault="007347B6" w:rsidP="00A14D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A14DC1" w:rsidRPr="000F03F9">
              <w:rPr>
                <w:sz w:val="24"/>
                <w:szCs w:val="24"/>
              </w:rPr>
              <w:t xml:space="preserve"> .в</w:t>
            </w:r>
            <w:proofErr w:type="gramStart"/>
            <w:r w:rsidR="00A14DC1" w:rsidRPr="000F03F9">
              <w:rPr>
                <w:sz w:val="24"/>
                <w:szCs w:val="24"/>
              </w:rPr>
              <w:t>,г</w:t>
            </w:r>
            <w:proofErr w:type="gramEnd"/>
          </w:p>
          <w:p w:rsidR="000F03F9" w:rsidRPr="000F03F9" w:rsidRDefault="007347B6" w:rsidP="000F03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0F03F9" w:rsidRPr="000F03F9">
              <w:rPr>
                <w:sz w:val="24"/>
                <w:szCs w:val="24"/>
              </w:rPr>
              <w:t xml:space="preserve"> б</w:t>
            </w:r>
          </w:p>
          <w:p w:rsidR="000F03F9" w:rsidRPr="000F03F9" w:rsidRDefault="007347B6" w:rsidP="000F03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0F03F9" w:rsidRPr="000F03F9">
              <w:rPr>
                <w:sz w:val="24"/>
                <w:szCs w:val="24"/>
              </w:rPr>
              <w:t xml:space="preserve"> .а</w:t>
            </w:r>
            <w:proofErr w:type="gramStart"/>
            <w:r w:rsidR="000F03F9" w:rsidRPr="000F03F9">
              <w:rPr>
                <w:sz w:val="24"/>
                <w:szCs w:val="24"/>
              </w:rPr>
              <w:t>,б</w:t>
            </w:r>
            <w:proofErr w:type="gramEnd"/>
            <w:r w:rsidR="000F03F9" w:rsidRPr="000F03F9">
              <w:rPr>
                <w:sz w:val="24"/>
                <w:szCs w:val="24"/>
              </w:rPr>
              <w:t>,в,г</w:t>
            </w:r>
          </w:p>
          <w:p w:rsidR="000F03F9" w:rsidRPr="000F03F9" w:rsidRDefault="007347B6" w:rsidP="000F03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0F03F9" w:rsidRPr="000F03F9">
              <w:rPr>
                <w:sz w:val="24"/>
                <w:szCs w:val="24"/>
              </w:rPr>
              <w:t xml:space="preserve"> .в</w:t>
            </w:r>
            <w:proofErr w:type="gramStart"/>
            <w:r w:rsidR="000F03F9" w:rsidRPr="000F03F9">
              <w:rPr>
                <w:sz w:val="24"/>
                <w:szCs w:val="24"/>
              </w:rPr>
              <w:t>,г</w:t>
            </w:r>
            <w:proofErr w:type="gramEnd"/>
            <w:r w:rsidR="000F03F9" w:rsidRPr="000F03F9">
              <w:rPr>
                <w:sz w:val="24"/>
                <w:szCs w:val="24"/>
              </w:rPr>
              <w:t>,д</w:t>
            </w:r>
          </w:p>
          <w:p w:rsidR="000F03F9" w:rsidRPr="000F03F9" w:rsidRDefault="007347B6" w:rsidP="000F03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0F03F9" w:rsidRPr="000F03F9">
              <w:rPr>
                <w:sz w:val="24"/>
                <w:szCs w:val="24"/>
              </w:rPr>
              <w:t xml:space="preserve"> .в</w:t>
            </w:r>
            <w:proofErr w:type="gramStart"/>
            <w:r w:rsidR="000F03F9" w:rsidRPr="000F03F9">
              <w:rPr>
                <w:sz w:val="24"/>
                <w:szCs w:val="24"/>
              </w:rPr>
              <w:t>,г</w:t>
            </w:r>
            <w:proofErr w:type="gramEnd"/>
          </w:p>
          <w:p w:rsidR="000F03F9" w:rsidRPr="000F03F9" w:rsidRDefault="007347B6" w:rsidP="000F03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0F03F9" w:rsidRPr="000F03F9">
              <w:rPr>
                <w:sz w:val="24"/>
                <w:szCs w:val="24"/>
              </w:rPr>
              <w:t xml:space="preserve"> .а</w:t>
            </w:r>
            <w:proofErr w:type="gramStart"/>
            <w:r w:rsidR="000F03F9" w:rsidRPr="000F03F9">
              <w:rPr>
                <w:sz w:val="24"/>
                <w:szCs w:val="24"/>
              </w:rPr>
              <w:t>,в</w:t>
            </w:r>
            <w:proofErr w:type="gramEnd"/>
          </w:p>
          <w:p w:rsidR="000F03F9" w:rsidRPr="000F03F9" w:rsidRDefault="007347B6" w:rsidP="000F03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0F03F9" w:rsidRPr="000F03F9">
              <w:rPr>
                <w:sz w:val="24"/>
                <w:szCs w:val="24"/>
              </w:rPr>
              <w:t xml:space="preserve"> .а</w:t>
            </w:r>
            <w:proofErr w:type="gramStart"/>
            <w:r w:rsidR="000F03F9" w:rsidRPr="000F03F9">
              <w:rPr>
                <w:sz w:val="24"/>
                <w:szCs w:val="24"/>
              </w:rPr>
              <w:t>,б</w:t>
            </w:r>
            <w:proofErr w:type="gramEnd"/>
          </w:p>
          <w:p w:rsidR="000F03F9" w:rsidRPr="000F03F9" w:rsidRDefault="007347B6" w:rsidP="000F03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0F03F9" w:rsidRPr="000F03F9">
              <w:rPr>
                <w:sz w:val="24"/>
                <w:szCs w:val="24"/>
              </w:rPr>
              <w:t xml:space="preserve"> .а</w:t>
            </w:r>
          </w:p>
          <w:p w:rsidR="000F03F9" w:rsidRPr="000F03F9" w:rsidRDefault="007347B6" w:rsidP="000F03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0F03F9" w:rsidRPr="000F03F9">
              <w:rPr>
                <w:sz w:val="24"/>
                <w:szCs w:val="24"/>
              </w:rPr>
              <w:t xml:space="preserve"> .а</w:t>
            </w:r>
            <w:proofErr w:type="gramStart"/>
            <w:r w:rsidR="000F03F9" w:rsidRPr="000F03F9">
              <w:rPr>
                <w:sz w:val="24"/>
                <w:szCs w:val="24"/>
              </w:rPr>
              <w:t>,б</w:t>
            </w:r>
            <w:proofErr w:type="gramEnd"/>
            <w:r w:rsidR="000F03F9" w:rsidRPr="000F03F9">
              <w:rPr>
                <w:sz w:val="24"/>
                <w:szCs w:val="24"/>
              </w:rPr>
              <w:t>,в</w:t>
            </w:r>
          </w:p>
          <w:p w:rsidR="000F03F9" w:rsidRPr="000F03F9" w:rsidRDefault="007347B6" w:rsidP="000F03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0F03F9" w:rsidRPr="000F03F9">
              <w:rPr>
                <w:sz w:val="24"/>
                <w:szCs w:val="24"/>
              </w:rPr>
              <w:t xml:space="preserve"> .а</w:t>
            </w:r>
            <w:proofErr w:type="gramStart"/>
            <w:r w:rsidR="000F03F9" w:rsidRPr="000F03F9">
              <w:rPr>
                <w:sz w:val="24"/>
                <w:szCs w:val="24"/>
              </w:rPr>
              <w:t>,б</w:t>
            </w:r>
            <w:proofErr w:type="gramEnd"/>
            <w:r w:rsidR="000F03F9" w:rsidRPr="000F03F9">
              <w:rPr>
                <w:sz w:val="24"/>
                <w:szCs w:val="24"/>
              </w:rPr>
              <w:t>,в</w:t>
            </w:r>
          </w:p>
          <w:p w:rsidR="000F03F9" w:rsidRPr="000F03F9" w:rsidRDefault="007347B6" w:rsidP="000F03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0F03F9" w:rsidRPr="000F03F9">
              <w:rPr>
                <w:sz w:val="24"/>
                <w:szCs w:val="24"/>
              </w:rPr>
              <w:t xml:space="preserve"> .а</w:t>
            </w:r>
          </w:p>
          <w:p w:rsidR="000F03F9" w:rsidRPr="000F03F9" w:rsidRDefault="007347B6" w:rsidP="000F0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0F03F9" w:rsidRPr="000F03F9">
              <w:rPr>
                <w:sz w:val="24"/>
                <w:szCs w:val="24"/>
              </w:rPr>
              <w:t>. а.б</w:t>
            </w:r>
            <w:proofErr w:type="gramStart"/>
            <w:r w:rsidR="000F03F9" w:rsidRPr="000F03F9">
              <w:rPr>
                <w:sz w:val="24"/>
                <w:szCs w:val="24"/>
              </w:rPr>
              <w:t>.в</w:t>
            </w:r>
            <w:proofErr w:type="gramEnd"/>
          </w:p>
          <w:p w:rsidR="000F03F9" w:rsidRPr="000F03F9" w:rsidRDefault="000F03F9" w:rsidP="000F03F9">
            <w:pPr>
              <w:rPr>
                <w:sz w:val="24"/>
                <w:szCs w:val="24"/>
              </w:rPr>
            </w:pPr>
            <w:r w:rsidRPr="000F03F9">
              <w:rPr>
                <w:sz w:val="24"/>
                <w:szCs w:val="24"/>
              </w:rPr>
              <w:t>9</w:t>
            </w:r>
            <w:r w:rsidR="007347B6">
              <w:rPr>
                <w:sz w:val="24"/>
                <w:szCs w:val="24"/>
              </w:rPr>
              <w:t>7</w:t>
            </w:r>
            <w:r w:rsidRPr="000F03F9">
              <w:rPr>
                <w:sz w:val="24"/>
                <w:szCs w:val="24"/>
              </w:rPr>
              <w:t>. г</w:t>
            </w:r>
          </w:p>
          <w:p w:rsidR="000F03F9" w:rsidRPr="000F03F9" w:rsidRDefault="007347B6" w:rsidP="000F0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0F03F9" w:rsidRPr="000F03F9">
              <w:rPr>
                <w:sz w:val="24"/>
                <w:szCs w:val="24"/>
              </w:rPr>
              <w:t>. в</w:t>
            </w:r>
          </w:p>
          <w:p w:rsidR="000F03F9" w:rsidRPr="000F03F9" w:rsidRDefault="000F03F9" w:rsidP="000F03F9">
            <w:pPr>
              <w:rPr>
                <w:sz w:val="24"/>
                <w:szCs w:val="24"/>
              </w:rPr>
            </w:pPr>
            <w:r w:rsidRPr="000F03F9">
              <w:rPr>
                <w:sz w:val="24"/>
                <w:szCs w:val="24"/>
              </w:rPr>
              <w:t>9</w:t>
            </w:r>
            <w:r w:rsidR="007347B6">
              <w:rPr>
                <w:sz w:val="24"/>
                <w:szCs w:val="24"/>
              </w:rPr>
              <w:t>9</w:t>
            </w:r>
            <w:r w:rsidRPr="000F03F9">
              <w:rPr>
                <w:sz w:val="24"/>
                <w:szCs w:val="24"/>
              </w:rPr>
              <w:t>. а.б.в</w:t>
            </w:r>
            <w:proofErr w:type="gramStart"/>
            <w:r w:rsidRPr="000F03F9">
              <w:rPr>
                <w:sz w:val="24"/>
                <w:szCs w:val="24"/>
              </w:rPr>
              <w:t>.д</w:t>
            </w:r>
            <w:proofErr w:type="gramEnd"/>
          </w:p>
          <w:p w:rsidR="000F03F9" w:rsidRPr="000F03F9" w:rsidRDefault="007347B6" w:rsidP="000F0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0F03F9" w:rsidRPr="000F03F9">
              <w:rPr>
                <w:sz w:val="24"/>
                <w:szCs w:val="24"/>
              </w:rPr>
              <w:t>. а.г</w:t>
            </w:r>
            <w:proofErr w:type="gramStart"/>
            <w:r w:rsidR="000F03F9" w:rsidRPr="000F03F9">
              <w:rPr>
                <w:sz w:val="24"/>
                <w:szCs w:val="24"/>
              </w:rPr>
              <w:t>.д</w:t>
            </w:r>
            <w:proofErr w:type="gramEnd"/>
          </w:p>
          <w:p w:rsidR="00A14DC1" w:rsidRPr="000F03F9" w:rsidRDefault="00A14DC1" w:rsidP="000F03F9">
            <w:pPr>
              <w:jc w:val="both"/>
              <w:rPr>
                <w:sz w:val="24"/>
                <w:szCs w:val="24"/>
              </w:rPr>
            </w:pPr>
          </w:p>
        </w:tc>
      </w:tr>
    </w:tbl>
    <w:p w:rsidR="00A14DC1" w:rsidRDefault="00A14DC1"/>
    <w:sectPr w:rsidR="00A14DC1" w:rsidSect="00515B0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5B0E"/>
    <w:rsid w:val="000F03F9"/>
    <w:rsid w:val="00515B0E"/>
    <w:rsid w:val="00582BE5"/>
    <w:rsid w:val="007347B6"/>
    <w:rsid w:val="008D1D93"/>
    <w:rsid w:val="00A14DC1"/>
    <w:rsid w:val="00B420B2"/>
    <w:rsid w:val="00DE3BF9"/>
    <w:rsid w:val="00F728DE"/>
    <w:rsid w:val="00F8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6CC59-7E08-4294-9DC8-4186F6AF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3805</Words>
  <Characters>21690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dcterms:created xsi:type="dcterms:W3CDTF">2013-02-16T13:48:00Z</dcterms:created>
  <dcterms:modified xsi:type="dcterms:W3CDTF">2013-02-27T04:47:00Z</dcterms:modified>
</cp:coreProperties>
</file>