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0" w:rsidRDefault="005D1BF2" w:rsidP="005D1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F2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BF2">
        <w:rPr>
          <w:rFonts w:ascii="Times New Roman" w:hAnsi="Times New Roman" w:cs="Times New Roman"/>
          <w:b/>
          <w:sz w:val="24"/>
          <w:szCs w:val="24"/>
        </w:rPr>
        <w:t>- МЕТОДИЧЕСКОЕ И ИНФОРМАЦИОННОЕ ОБЕСПЕЧЕНИЕ УЧЕБНОЙ ЛИТЕРАТУРОЙ ДИСЦИПЛИНЫ (МОДУЛЯ)</w:t>
      </w:r>
    </w:p>
    <w:p w:rsidR="005D1BF2" w:rsidRDefault="0060611F" w:rsidP="005D1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="00366C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04A9">
        <w:rPr>
          <w:rFonts w:ascii="Times New Roman" w:hAnsi="Times New Roman" w:cs="Times New Roman"/>
          <w:b/>
          <w:sz w:val="24"/>
          <w:szCs w:val="24"/>
        </w:rPr>
        <w:t>«Общая врачебная практика (семейная медицина)»</w:t>
      </w:r>
      <w:r w:rsidR="005D1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C3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864</w:t>
      </w:r>
      <w:r w:rsidR="00366C34">
        <w:rPr>
          <w:rFonts w:ascii="Times New Roman" w:hAnsi="Times New Roman" w:cs="Times New Roman"/>
          <w:b/>
          <w:sz w:val="24"/>
          <w:szCs w:val="24"/>
        </w:rPr>
        <w:t xml:space="preserve"> ч)  </w:t>
      </w:r>
      <w:r w:rsidR="00CE04A9">
        <w:rPr>
          <w:rFonts w:ascii="Times New Roman" w:hAnsi="Times New Roman" w:cs="Times New Roman"/>
          <w:b/>
          <w:sz w:val="24"/>
          <w:szCs w:val="24"/>
        </w:rPr>
        <w:t>040110</w:t>
      </w:r>
    </w:p>
    <w:p w:rsidR="005D1BF2" w:rsidRPr="005D1BF2" w:rsidRDefault="005D1BF2" w:rsidP="005D1B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2693"/>
        <w:gridCol w:w="2835"/>
        <w:gridCol w:w="1560"/>
        <w:gridCol w:w="1834"/>
      </w:tblGrid>
      <w:tr w:rsidR="005D1BF2" w:rsidTr="008D270A">
        <w:tc>
          <w:tcPr>
            <w:tcW w:w="817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835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издания</w:t>
            </w:r>
          </w:p>
        </w:tc>
        <w:tc>
          <w:tcPr>
            <w:tcW w:w="3394" w:type="dxa"/>
            <w:gridSpan w:val="2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1BF2" w:rsidTr="008D270A">
        <w:tc>
          <w:tcPr>
            <w:tcW w:w="817" w:type="dxa"/>
            <w:vMerge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4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0D649C" w:rsidRPr="00CE04A9" w:rsidTr="008D270A">
        <w:tc>
          <w:tcPr>
            <w:tcW w:w="817" w:type="dxa"/>
          </w:tcPr>
          <w:p w:rsidR="005D1BF2" w:rsidRPr="00CE04A9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D1BF2" w:rsidRPr="00CE04A9" w:rsidRDefault="00CE04A9" w:rsidP="008D2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Неотложная помощь в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семейного врача: руководство</w:t>
            </w:r>
          </w:p>
        </w:tc>
        <w:tc>
          <w:tcPr>
            <w:tcW w:w="2693" w:type="dxa"/>
          </w:tcPr>
          <w:p w:rsidR="005D1BF2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под ред. М. К. Михайлова</w:t>
            </w:r>
          </w:p>
        </w:tc>
        <w:tc>
          <w:tcPr>
            <w:tcW w:w="2835" w:type="dxa"/>
          </w:tcPr>
          <w:p w:rsidR="005D1BF2" w:rsidRPr="00CE04A9" w:rsidRDefault="00CE04A9" w:rsidP="008D27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2-е изд., испр. и доп. - Казань: Медлитература, 2008. - 655 с.: рис., табл. - (Библиотека врача общей практики).</w:t>
            </w:r>
          </w:p>
        </w:tc>
        <w:tc>
          <w:tcPr>
            <w:tcW w:w="1560" w:type="dxa"/>
          </w:tcPr>
          <w:p w:rsidR="005D1BF2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5D1BF2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CE04A9" w:rsidTr="008D270A">
        <w:tc>
          <w:tcPr>
            <w:tcW w:w="817" w:type="dxa"/>
          </w:tcPr>
          <w:p w:rsidR="005D1BF2" w:rsidRPr="00CE04A9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врачебная практика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по Джону Нобелю</w:t>
            </w: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1BF2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Кн. 1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Основы общей врачебной практики. Частные синдромы. Инфекционные болезни. Гинекологические болезни</w:t>
            </w:r>
          </w:p>
        </w:tc>
        <w:tc>
          <w:tcPr>
            <w:tcW w:w="2693" w:type="dxa"/>
          </w:tcPr>
          <w:p w:rsidR="005D1BF2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ред. Дж. Нобель</w:t>
            </w:r>
          </w:p>
        </w:tc>
        <w:tc>
          <w:tcPr>
            <w:tcW w:w="2835" w:type="dxa"/>
          </w:tcPr>
          <w:p w:rsidR="005D1BF2" w:rsidRPr="00CE04A9" w:rsidRDefault="00CE04A9" w:rsidP="008D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М.: Практика. – 2005.-404 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</w:tcPr>
          <w:p w:rsidR="005D1BF2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5D1BF2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CE04A9" w:rsidTr="008D270A">
        <w:tc>
          <w:tcPr>
            <w:tcW w:w="817" w:type="dxa"/>
          </w:tcPr>
          <w:p w:rsidR="00CE04A9" w:rsidRPr="00CE04A9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E04A9" w:rsidRPr="00CE04A9" w:rsidRDefault="00CE04A9" w:rsidP="00CE04A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врачебная практика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по Джону Нобелю</w:t>
            </w: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Кн. 2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Психические расстройства. Болезни сердца и сосудов. Болезни органов дыхания. Кожные болезни. Эндокринные</w:t>
            </w:r>
            <w:r w:rsidRPr="00CE0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CE04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ред. Дж. Нобель</w:t>
            </w:r>
          </w:p>
        </w:tc>
        <w:tc>
          <w:tcPr>
            <w:tcW w:w="2835" w:type="dxa"/>
          </w:tcPr>
          <w:p w:rsidR="00CE04A9" w:rsidRPr="00CE04A9" w:rsidRDefault="00CE04A9" w:rsidP="008D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М.: Практика. – 2005.-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874 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</w:tcPr>
          <w:p w:rsidR="00CE04A9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CE04A9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CE04A9" w:rsidTr="008D270A">
        <w:tc>
          <w:tcPr>
            <w:tcW w:w="817" w:type="dxa"/>
          </w:tcPr>
          <w:p w:rsidR="00CE04A9" w:rsidRPr="00CE04A9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E04A9" w:rsidRPr="00CE04A9" w:rsidRDefault="00CE04A9" w:rsidP="00CE04A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врачебная практика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по Джону Нобелю</w:t>
            </w: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04A9" w:rsidRPr="00CE04A9" w:rsidRDefault="00CE04A9" w:rsidP="00CE04A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Кн. 3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желудочно-кишечного тракта. Гематологические и онкологические болезни. Болезни опорно-двигательного аппарата.</w:t>
            </w:r>
          </w:p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04A9" w:rsidRPr="00CE04A9" w:rsidRDefault="00CE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ред. Дж. Нобель</w:t>
            </w:r>
          </w:p>
        </w:tc>
        <w:tc>
          <w:tcPr>
            <w:tcW w:w="2835" w:type="dxa"/>
          </w:tcPr>
          <w:p w:rsidR="00CE04A9" w:rsidRPr="00CE04A9" w:rsidRDefault="008D270A" w:rsidP="008D2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CE04A9"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– 2005.-1272 </w:t>
            </w:r>
            <w:proofErr w:type="gramStart"/>
            <w:r w:rsidR="00CE04A9" w:rsidRPr="00CE04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60" w:type="dxa"/>
          </w:tcPr>
          <w:p w:rsidR="00CE04A9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CE04A9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CE04A9" w:rsidTr="008D270A">
        <w:tc>
          <w:tcPr>
            <w:tcW w:w="817" w:type="dxa"/>
          </w:tcPr>
          <w:p w:rsidR="00CE04A9" w:rsidRPr="00CE04A9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CE04A9" w:rsidRPr="00CE04A9" w:rsidRDefault="00CE04A9" w:rsidP="00CE04A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Общая врачебная практика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по Джону Нобелю</w:t>
            </w: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Кн. 4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Болезни почек. Болезни мочевых путей и половых органов. Нервные болезни. Болезни глаз. Болезни уха, горла, носа.</w:t>
            </w:r>
          </w:p>
        </w:tc>
        <w:tc>
          <w:tcPr>
            <w:tcW w:w="2693" w:type="dxa"/>
          </w:tcPr>
          <w:p w:rsidR="00CE04A9" w:rsidRPr="00CE04A9" w:rsidRDefault="00CE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ред. Дж. Нобель</w:t>
            </w:r>
          </w:p>
        </w:tc>
        <w:tc>
          <w:tcPr>
            <w:tcW w:w="2835" w:type="dxa"/>
          </w:tcPr>
          <w:p w:rsidR="00CE04A9" w:rsidRPr="00CE04A9" w:rsidRDefault="00CE04A9" w:rsidP="000C31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Практика. – 2005.-1720 с</w:t>
            </w:r>
          </w:p>
        </w:tc>
        <w:tc>
          <w:tcPr>
            <w:tcW w:w="1560" w:type="dxa"/>
          </w:tcPr>
          <w:p w:rsidR="00CE04A9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CE04A9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CE04A9" w:rsidTr="008D270A">
        <w:tc>
          <w:tcPr>
            <w:tcW w:w="817" w:type="dxa"/>
          </w:tcPr>
          <w:p w:rsidR="00CE04A9" w:rsidRPr="00CE04A9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E04A9" w:rsidRPr="00CE04A9" w:rsidRDefault="00CE04A9" w:rsidP="00312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bCs/>
                <w:sz w:val="24"/>
                <w:szCs w:val="24"/>
              </w:rPr>
              <w:t>Путеводитель врача общей</w:t>
            </w: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 практики</w:t>
            </w:r>
          </w:p>
        </w:tc>
        <w:tc>
          <w:tcPr>
            <w:tcW w:w="2693" w:type="dxa"/>
          </w:tcPr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под ред. М. К. Михайлова, В. Ф. Богоявленского.</w:t>
            </w:r>
          </w:p>
        </w:tc>
        <w:tc>
          <w:tcPr>
            <w:tcW w:w="2835" w:type="dxa"/>
          </w:tcPr>
          <w:p w:rsidR="00CE04A9" w:rsidRPr="00CE04A9" w:rsidRDefault="00CE04A9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Казань</w:t>
            </w:r>
            <w:proofErr w:type="gramStart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04A9">
              <w:rPr>
                <w:rFonts w:ascii="Times New Roman" w:hAnsi="Times New Roman" w:cs="Times New Roman"/>
                <w:sz w:val="24"/>
                <w:szCs w:val="24"/>
              </w:rPr>
              <w:t xml:space="preserve"> Фэн. – 2004.- 519 с</w:t>
            </w:r>
          </w:p>
        </w:tc>
        <w:tc>
          <w:tcPr>
            <w:tcW w:w="1560" w:type="dxa"/>
          </w:tcPr>
          <w:p w:rsidR="00CE04A9" w:rsidRPr="00CE04A9" w:rsidRDefault="00CE04A9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CE04A9" w:rsidRPr="00CE04A9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4A9" w:rsidRPr="00ED199A" w:rsidTr="008D270A">
        <w:tc>
          <w:tcPr>
            <w:tcW w:w="817" w:type="dxa"/>
          </w:tcPr>
          <w:p w:rsidR="00CE04A9" w:rsidRPr="00ED199A" w:rsidRDefault="00CE04A9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E04A9" w:rsidRPr="00ED199A" w:rsidRDefault="00ED199A" w:rsidP="00C461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по внутренним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болезням для врача общей практики: от симптома и синдрома - к диагнозу и лечению</w:t>
            </w:r>
          </w:p>
        </w:tc>
        <w:tc>
          <w:tcPr>
            <w:tcW w:w="2693" w:type="dxa"/>
          </w:tcPr>
          <w:p w:rsidR="00CE04A9" w:rsidRPr="00ED199A" w:rsidRDefault="00ED199A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ед. Ф. И. Комарова.</w:t>
            </w:r>
          </w:p>
        </w:tc>
        <w:tc>
          <w:tcPr>
            <w:tcW w:w="2835" w:type="dxa"/>
          </w:tcPr>
          <w:p w:rsidR="00CE04A9" w:rsidRPr="00ED199A" w:rsidRDefault="00ED199A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МИА, 2007. - 869 с.</w:t>
            </w:r>
          </w:p>
        </w:tc>
        <w:tc>
          <w:tcPr>
            <w:tcW w:w="1560" w:type="dxa"/>
          </w:tcPr>
          <w:p w:rsidR="00CE04A9" w:rsidRPr="00ED199A" w:rsidRDefault="00ED199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CE04A9" w:rsidRPr="00ED199A" w:rsidRDefault="008D270A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2977"/>
        <w:gridCol w:w="2551"/>
        <w:gridCol w:w="1560"/>
        <w:gridCol w:w="1834"/>
      </w:tblGrid>
      <w:tr w:rsidR="005D1BF2" w:rsidTr="008D270A">
        <w:tc>
          <w:tcPr>
            <w:tcW w:w="817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551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издания</w:t>
            </w:r>
          </w:p>
        </w:tc>
        <w:tc>
          <w:tcPr>
            <w:tcW w:w="3394" w:type="dxa"/>
            <w:gridSpan w:val="2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1BF2" w:rsidTr="008D270A">
        <w:tc>
          <w:tcPr>
            <w:tcW w:w="817" w:type="dxa"/>
            <w:vMerge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4" w:type="dxa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ED25FB" w:rsidRPr="00F066C4" w:rsidTr="008D270A">
        <w:tc>
          <w:tcPr>
            <w:tcW w:w="817" w:type="dxa"/>
          </w:tcPr>
          <w:p w:rsidR="00ED25FB" w:rsidRPr="00F066C4" w:rsidRDefault="00ED25FB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рекомендации +</w:t>
            </w: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фармакологический справочник: общая врачебная практика : руководство для врачей общей практики, врачей-терапевтов, преподавателей, ординаторов : учеб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особ. для студ. старших курсов медвузов и сист. послевуз. проф. образования</w:t>
            </w:r>
          </w:p>
        </w:tc>
        <w:tc>
          <w:tcPr>
            <w:tcW w:w="2977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ед. И. Н. Денисова, Ю. Л. Шевченко.</w:t>
            </w:r>
          </w:p>
        </w:tc>
        <w:tc>
          <w:tcPr>
            <w:tcW w:w="2551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ГЭОТАР-МЕД, 2004. - 1184 с</w:t>
            </w:r>
          </w:p>
        </w:tc>
        <w:tc>
          <w:tcPr>
            <w:tcW w:w="1560" w:type="dxa"/>
          </w:tcPr>
          <w:p w:rsidR="00ED25FB" w:rsidRPr="00F066C4" w:rsidRDefault="00F066C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34" w:type="dxa"/>
          </w:tcPr>
          <w:p w:rsidR="00ED25FB" w:rsidRPr="00F066C4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F066C4" w:rsidTr="008D270A">
        <w:tc>
          <w:tcPr>
            <w:tcW w:w="817" w:type="dxa"/>
          </w:tcPr>
          <w:p w:rsidR="00ED25FB" w:rsidRPr="00F066C4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 врача. Амбулаторно-поликлиническая</w:t>
            </w: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терапия. Общая врачебная практика. Вып. 2 </w:t>
            </w:r>
            <w:r w:rsidRPr="00F06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электронная информационно-образовательная система / Ассоциация медицинских обществ по качеству</w:t>
            </w:r>
          </w:p>
        </w:tc>
        <w:tc>
          <w:tcPr>
            <w:tcW w:w="2977" w:type="dxa"/>
          </w:tcPr>
          <w:p w:rsidR="00ED25FB" w:rsidRPr="00F066C4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25FB" w:rsidRPr="00F066C4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066C4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</w:t>
            </w:r>
          </w:p>
        </w:tc>
        <w:tc>
          <w:tcPr>
            <w:tcW w:w="1560" w:type="dxa"/>
          </w:tcPr>
          <w:p w:rsidR="00ED25FB" w:rsidRPr="00F066C4" w:rsidRDefault="00F066C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ED25FB" w:rsidRPr="00F066C4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</w:tcPr>
          <w:p w:rsidR="00ED25FB" w:rsidRPr="00ED199A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в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нефрологии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F066C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Н. А. Мухин [и др.]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А. Мухина, Л. В. Козловской, Е. М. Шилова, рецензенты: А. В. Недоступ, Г. П. Арутюнов</w:t>
            </w:r>
          </w:p>
        </w:tc>
        <w:tc>
          <w:tcPr>
            <w:tcW w:w="2551" w:type="dxa"/>
          </w:tcPr>
          <w:p w:rsidR="00ED25FB" w:rsidRPr="00ED199A" w:rsidRDefault="00ED199A" w:rsidP="00ED1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F066C4" w:rsidRPr="00ED199A">
              <w:rPr>
                <w:rFonts w:ascii="Times New Roman" w:hAnsi="Times New Roman" w:cs="Times New Roman"/>
                <w:sz w:val="24"/>
                <w:szCs w:val="24"/>
              </w:rPr>
              <w:t>Литтерра, 2006. - 895 с.</w:t>
            </w:r>
          </w:p>
        </w:tc>
        <w:tc>
          <w:tcPr>
            <w:tcW w:w="1560" w:type="dxa"/>
          </w:tcPr>
          <w:p w:rsidR="00ED25FB" w:rsidRPr="00ED199A" w:rsidRDefault="00F066C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заболеваний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А. Г. Чучалин [и др.] ; под общ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ед. А. Г. Чучалина.</w:t>
            </w:r>
          </w:p>
        </w:tc>
        <w:tc>
          <w:tcPr>
            <w:tcW w:w="2551" w:type="dxa"/>
          </w:tcPr>
          <w:p w:rsidR="00ED25FB" w:rsidRPr="00ED199A" w:rsidRDefault="00ED199A" w:rsidP="0013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: Литтерра, 2004. - 873 с.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заболеваний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крови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под общ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ед. А. И. Воробьева</w:t>
            </w:r>
          </w:p>
        </w:tc>
        <w:tc>
          <w:tcPr>
            <w:tcW w:w="2551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2009. - 688 с.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заболеваний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эндокринной системы и нарушений обмена веществ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И. И. Дедов [и др.]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И. Дедова, Г. А. Мельниченко, рецензенты: Е. Н. Гринева, Е. И. Марова</w:t>
            </w:r>
          </w:p>
        </w:tc>
        <w:tc>
          <w:tcPr>
            <w:tcW w:w="2551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2006. - 1075 с. :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D25FB" w:rsidRPr="00ED199A" w:rsidRDefault="00ED199A" w:rsidP="00ED19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ревматических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compendium : руководство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В. А. Насонова [и др.]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под ред.: В. А. Насоновой, Е. Л. Насонова</w:t>
            </w:r>
          </w:p>
        </w:tc>
        <w:tc>
          <w:tcPr>
            <w:tcW w:w="2551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2007. - 434 с.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ED199A" w:rsidTr="008D270A">
        <w:tc>
          <w:tcPr>
            <w:tcW w:w="817" w:type="dxa"/>
          </w:tcPr>
          <w:p w:rsidR="00ED25FB" w:rsidRPr="00ED199A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сердечно-сосудистых</w:t>
            </w: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7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Е. И. Чазов [и др.] ; под общ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ед. Е. И. Чазова, Ю. Н. Беленкова.</w:t>
            </w:r>
          </w:p>
        </w:tc>
        <w:tc>
          <w:tcPr>
            <w:tcW w:w="2551" w:type="dxa"/>
          </w:tcPr>
          <w:p w:rsidR="00ED25FB" w:rsidRPr="00ED199A" w:rsidRDefault="00ED199A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D199A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2006. - 971 с.</w:t>
            </w:r>
          </w:p>
        </w:tc>
        <w:tc>
          <w:tcPr>
            <w:tcW w:w="1560" w:type="dxa"/>
          </w:tcPr>
          <w:p w:rsidR="00ED25FB" w:rsidRPr="00ED199A" w:rsidRDefault="00ED199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ED25FB" w:rsidRPr="00ED199A" w:rsidRDefault="008D270A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BF2" w:rsidRDefault="005D1BF2" w:rsidP="008D27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D1BF2" w:rsidSect="005D1BF2">
      <w:pgSz w:w="16838" w:h="11906" w:orient="landscape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4362"/>
    <w:multiLevelType w:val="hybridMultilevel"/>
    <w:tmpl w:val="6908CCD4"/>
    <w:lvl w:ilvl="0" w:tplc="B15493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51930"/>
    <w:multiLevelType w:val="hybridMultilevel"/>
    <w:tmpl w:val="3BF6D788"/>
    <w:lvl w:ilvl="0" w:tplc="9F4CCF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BF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4D6E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4E10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D649C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212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1C7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1EFC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35D68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57DD3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2A0"/>
    <w:rsid w:val="00277C43"/>
    <w:rsid w:val="0028163C"/>
    <w:rsid w:val="00282EC1"/>
    <w:rsid w:val="00284CD3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ADF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0A84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263E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0F04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66C34"/>
    <w:rsid w:val="0037192F"/>
    <w:rsid w:val="003719FA"/>
    <w:rsid w:val="00375F62"/>
    <w:rsid w:val="003930EE"/>
    <w:rsid w:val="0039561A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4166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39FD"/>
    <w:rsid w:val="004B44AC"/>
    <w:rsid w:val="004B45B9"/>
    <w:rsid w:val="004B4EC6"/>
    <w:rsid w:val="004C000B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6ADE"/>
    <w:rsid w:val="004D78F9"/>
    <w:rsid w:val="004E167D"/>
    <w:rsid w:val="004E2476"/>
    <w:rsid w:val="004E366B"/>
    <w:rsid w:val="004E5B3F"/>
    <w:rsid w:val="004E5BC2"/>
    <w:rsid w:val="004E7622"/>
    <w:rsid w:val="004F2646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4A73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1BF2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11F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56D9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2BC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270A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4E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2F2A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45B16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A7C97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14A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04A9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0E5"/>
    <w:rsid w:val="00D65742"/>
    <w:rsid w:val="00D65A9F"/>
    <w:rsid w:val="00D670FD"/>
    <w:rsid w:val="00D71071"/>
    <w:rsid w:val="00D712BA"/>
    <w:rsid w:val="00D71F00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50C6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1904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A6268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99A"/>
    <w:rsid w:val="00ED1DB5"/>
    <w:rsid w:val="00ED25FB"/>
    <w:rsid w:val="00ED2756"/>
    <w:rsid w:val="00ED2DF9"/>
    <w:rsid w:val="00ED4175"/>
    <w:rsid w:val="00ED5D53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66C4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9561A"/>
    <w:rPr>
      <w:rFonts w:cs="Times New Roman"/>
    </w:rPr>
  </w:style>
  <w:style w:type="character" w:customStyle="1" w:styleId="apple-converted-space">
    <w:name w:val="apple-converted-space"/>
    <w:basedOn w:val="a0"/>
    <w:rsid w:val="003956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2013-03-11T06:18:00Z</cp:lastPrinted>
  <dcterms:created xsi:type="dcterms:W3CDTF">2013-03-05T05:48:00Z</dcterms:created>
  <dcterms:modified xsi:type="dcterms:W3CDTF">2013-03-11T06:19:00Z</dcterms:modified>
</cp:coreProperties>
</file>