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69" w:rsidRPr="00F818E7" w:rsidRDefault="00DF4169" w:rsidP="00DF4169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DF4169" w:rsidRPr="00F818E7" w:rsidRDefault="00DF4169" w:rsidP="00DF4169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DF4169" w:rsidRDefault="00DF4169" w:rsidP="00DF4169">
      <w:pPr>
        <w:jc w:val="center"/>
      </w:pPr>
      <w:r w:rsidRPr="00F818E7">
        <w:t>Кафедра терапии и общей врачебной практики с курсом гериатрии</w:t>
      </w:r>
    </w:p>
    <w:p w:rsidR="00131AB1" w:rsidRPr="00F818E7" w:rsidRDefault="00131AB1" w:rsidP="00DF4169">
      <w:pPr>
        <w:jc w:val="center"/>
      </w:pPr>
    </w:p>
    <w:p w:rsidR="00DF4169" w:rsidRPr="00F818E7" w:rsidRDefault="00131AB1" w:rsidP="00131AB1">
      <w:pPr>
        <w:ind w:firstLine="3828"/>
        <w:jc w:val="center"/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35pt;height:93.2pt" o:ole="">
            <v:imagedata r:id="rId5" o:title=""/>
          </v:shape>
          <o:OLEObject Type="Embed" ProgID="MSPhotoEd.3" ShapeID="_x0000_i1025" DrawAspect="Content" ObjectID="_1451551982" r:id="rId6"/>
        </w:object>
      </w:r>
    </w:p>
    <w:p w:rsidR="008104A0" w:rsidRDefault="008104A0" w:rsidP="008104A0">
      <w:pPr>
        <w:rPr>
          <w:b/>
        </w:rPr>
      </w:pPr>
    </w:p>
    <w:p w:rsidR="00131AB1" w:rsidRDefault="00131AB1" w:rsidP="00365368">
      <w:pPr>
        <w:tabs>
          <w:tab w:val="center" w:pos="5315"/>
          <w:tab w:val="left" w:pos="8190"/>
        </w:tabs>
        <w:ind w:firstLine="709"/>
        <w:jc w:val="center"/>
        <w:rPr>
          <w:b/>
        </w:rPr>
      </w:pPr>
    </w:p>
    <w:p w:rsidR="00365368" w:rsidRDefault="00365368" w:rsidP="00365368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>
        <w:rPr>
          <w:b/>
        </w:rPr>
        <w:t xml:space="preserve">КОМПЛЕКТ ТЕСТОВ К  </w:t>
      </w:r>
      <w:r>
        <w:rPr>
          <w:b/>
          <w:lang w:val="en-US"/>
        </w:rPr>
        <w:t>I</w:t>
      </w:r>
      <w:r>
        <w:rPr>
          <w:b/>
        </w:rPr>
        <w:t xml:space="preserve"> ЭТАПУ «ТЕСТИРОВАНИЕ» ИТОГОВОЙ </w:t>
      </w:r>
    </w:p>
    <w:p w:rsidR="00365368" w:rsidRDefault="00365368" w:rsidP="00365368">
      <w:pPr>
        <w:tabs>
          <w:tab w:val="center" w:pos="5315"/>
          <w:tab w:val="left" w:pos="8190"/>
        </w:tabs>
        <w:ind w:firstLine="709"/>
        <w:jc w:val="center"/>
        <w:rPr>
          <w:b/>
        </w:rPr>
      </w:pPr>
    </w:p>
    <w:p w:rsidR="00FC6108" w:rsidRPr="000E32F5" w:rsidRDefault="00365368" w:rsidP="00365368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>
        <w:rPr>
          <w:b/>
        </w:rPr>
        <w:t>ГОСУДАРСТВЕННОЙ АТТЕСТАЦИИ</w:t>
      </w:r>
      <w:r w:rsidR="000E32F5" w:rsidRPr="000E32F5">
        <w:rPr>
          <w:b/>
        </w:rPr>
        <w:t xml:space="preserve"> </w:t>
      </w:r>
      <w:r w:rsidR="006461E7">
        <w:rPr>
          <w:b/>
        </w:rPr>
        <w:t>ПО СПЕЦИАЛЬНОСТИ «НЕФРОЛОГИЯ» (ОРДИНАТУРА)</w:t>
      </w:r>
    </w:p>
    <w:p w:rsidR="00365368" w:rsidRDefault="00365368" w:rsidP="00365368">
      <w:pPr>
        <w:tabs>
          <w:tab w:val="center" w:pos="5315"/>
          <w:tab w:val="left" w:pos="8190"/>
        </w:tabs>
        <w:ind w:firstLine="709"/>
        <w:jc w:val="center"/>
        <w:rPr>
          <w:b/>
        </w:rPr>
      </w:pPr>
    </w:p>
    <w:p w:rsidR="006907FF" w:rsidRPr="005D0C84" w:rsidRDefault="006907FF" w:rsidP="005D0C84">
      <w:pPr>
        <w:pStyle w:val="a4"/>
        <w:jc w:val="both"/>
      </w:pPr>
      <w:r w:rsidRPr="005D0C84">
        <w:t xml:space="preserve">1. Клетки юкстагломерулярного аппарата вырабатывают: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ренин;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серотонин;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простагландины;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ангиотензин;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альдостерон. </w:t>
      </w:r>
    </w:p>
    <w:p w:rsidR="006907FF" w:rsidRPr="005D0C84" w:rsidRDefault="006907FF" w:rsidP="005D0C84">
      <w:pPr>
        <w:pStyle w:val="a4"/>
        <w:ind w:left="571" w:hanging="571"/>
        <w:jc w:val="both"/>
      </w:pPr>
      <w:r w:rsidRPr="005D0C84">
        <w:t>2. Что понимают под термином олигурия:</w:t>
      </w:r>
    </w:p>
    <w:p w:rsidR="006907FF" w:rsidRPr="005D0C84" w:rsidRDefault="006907FF" w:rsidP="005D0C84">
      <w:pPr>
        <w:pStyle w:val="a4"/>
        <w:ind w:left="571" w:hanging="571"/>
        <w:jc w:val="both"/>
      </w:pPr>
      <w:r w:rsidRPr="005D0C84">
        <w:t xml:space="preserve"> а) выделение за сутки менее 15 л мочи;</w:t>
      </w:r>
    </w:p>
    <w:p w:rsidR="006907FF" w:rsidRPr="005D0C84" w:rsidRDefault="006907FF" w:rsidP="005D0C84">
      <w:pPr>
        <w:pStyle w:val="a4"/>
        <w:ind w:left="571" w:hanging="571"/>
        <w:jc w:val="both"/>
      </w:pPr>
      <w:r w:rsidRPr="005D0C84">
        <w:t xml:space="preserve"> б) выделение за сутки менее 12 л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выделение за сутки менее 10 л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выделение за сутки менее 500 мл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выделение за сутки менее 300 мл мочи. </w:t>
      </w:r>
    </w:p>
    <w:p w:rsidR="006907FF" w:rsidRPr="005D0C84" w:rsidRDefault="006907FF" w:rsidP="005D0C84">
      <w:pPr>
        <w:pStyle w:val="a4"/>
        <w:ind w:left="576" w:hanging="576"/>
        <w:jc w:val="both"/>
      </w:pPr>
      <w:r w:rsidRPr="005D0C84">
        <w:t>3. Что понимается под термином гипостенурия:</w:t>
      </w:r>
    </w:p>
    <w:p w:rsidR="006907FF" w:rsidRPr="005D0C84" w:rsidRDefault="006907FF" w:rsidP="005D0C84">
      <w:pPr>
        <w:pStyle w:val="a4"/>
        <w:ind w:left="576" w:hanging="576"/>
        <w:jc w:val="both"/>
      </w:pPr>
      <w:r w:rsidRPr="005D0C84">
        <w:t xml:space="preserve">а) понижение минутного диуреза;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монотонность удельной плотности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снижение удельной плотности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повышение удельной плотности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понижение минутного диуреза при повышенной удельной плотности мочи. </w:t>
      </w:r>
    </w:p>
    <w:p w:rsidR="006907FF" w:rsidRPr="005D0C84" w:rsidRDefault="006907FF" w:rsidP="005D0C84">
      <w:pPr>
        <w:pStyle w:val="a4"/>
        <w:ind w:left="576" w:hanging="576"/>
        <w:jc w:val="both"/>
      </w:pPr>
      <w:r w:rsidRPr="005D0C84">
        <w:t xml:space="preserve">4. Что понимают под термином поллакиурия: </w:t>
      </w:r>
    </w:p>
    <w:p w:rsidR="006907FF" w:rsidRPr="005D0C84" w:rsidRDefault="006907FF" w:rsidP="005D0C84">
      <w:pPr>
        <w:pStyle w:val="a4"/>
        <w:ind w:left="576" w:hanging="576"/>
        <w:jc w:val="both"/>
      </w:pPr>
      <w:r w:rsidRPr="005D0C84">
        <w:t xml:space="preserve">а) затрудненное мочеиспускание;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болезненное мочеиспускание;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редкое мочеиспускание;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учащенное мочеиспускание;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мочеиспускание в ночное время. </w:t>
      </w:r>
    </w:p>
    <w:p w:rsidR="006907FF" w:rsidRPr="005D0C84" w:rsidRDefault="006907FF" w:rsidP="005D0C84">
      <w:pPr>
        <w:pStyle w:val="a4"/>
        <w:ind w:left="14" w:hanging="14"/>
        <w:jc w:val="both"/>
      </w:pPr>
      <w:r w:rsidRPr="005D0C84">
        <w:t>5. Что представляет собой анализ мочи по Нечипорен</w:t>
      </w:r>
      <w:r w:rsidRPr="005D0C84">
        <w:softHyphen/>
        <w:t xml:space="preserve">ко: определение количества лейкоцитов, эритроцитов и цилиндров, выделенных с мочой: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за сутки;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за час;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за минуту; </w:t>
      </w:r>
    </w:p>
    <w:p w:rsidR="006907FF" w:rsidRPr="005D0C84" w:rsidRDefault="006907FF" w:rsidP="005D0C84">
      <w:pPr>
        <w:pStyle w:val="a4"/>
        <w:jc w:val="both"/>
      </w:pPr>
      <w:r w:rsidRPr="005D0C84">
        <w:t>г) определение количества мочи, выделенное за 1 ми</w:t>
      </w:r>
      <w:r w:rsidRPr="005D0C84">
        <w:softHyphen/>
        <w:t xml:space="preserve">нуту;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в 1 мл мочи. </w:t>
      </w:r>
    </w:p>
    <w:p w:rsidR="006907FF" w:rsidRPr="005D0C84" w:rsidRDefault="006907FF" w:rsidP="005D0C84">
      <w:pPr>
        <w:pStyle w:val="a4"/>
        <w:ind w:left="561" w:hanging="561"/>
        <w:jc w:val="both"/>
      </w:pPr>
      <w:r w:rsidRPr="005D0C84">
        <w:t>6. Что представляет собой анализ мочи по Амбурже:</w:t>
      </w:r>
    </w:p>
    <w:p w:rsidR="006907FF" w:rsidRPr="005D0C84" w:rsidRDefault="006907FF" w:rsidP="005D0C84">
      <w:pPr>
        <w:pStyle w:val="a4"/>
        <w:ind w:left="561" w:hanging="561"/>
        <w:jc w:val="both"/>
      </w:pPr>
      <w:r w:rsidRPr="005D0C84">
        <w:t xml:space="preserve"> а) за сутки;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за час;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за минуту;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определение количества мочи, выделенное за 1 мин;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в 1 мл мочи. </w:t>
      </w:r>
    </w:p>
    <w:p w:rsidR="006907FF" w:rsidRPr="005D0C84" w:rsidRDefault="006907FF" w:rsidP="005D0C84">
      <w:pPr>
        <w:pStyle w:val="a4"/>
        <w:ind w:left="561" w:hanging="561"/>
        <w:jc w:val="both"/>
      </w:pPr>
      <w:r w:rsidRPr="005D0C84">
        <w:lastRenderedPageBreak/>
        <w:t xml:space="preserve">7. Для чего назначается проба мочи по 3имницкому? </w:t>
      </w:r>
    </w:p>
    <w:p w:rsidR="006907FF" w:rsidRPr="005D0C84" w:rsidRDefault="006907FF" w:rsidP="005D0C84">
      <w:pPr>
        <w:pStyle w:val="a4"/>
        <w:ind w:left="561" w:hanging="561"/>
        <w:jc w:val="both"/>
      </w:pPr>
      <w:r w:rsidRPr="005D0C84">
        <w:t xml:space="preserve">а) для уточнения характера заболевания почек;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для решения вопроса об этиологии заболевания почек;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для решения вопроса о патогенезе заболевания почек;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для оценки функции почек;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для выявления скрытого поражения клубочков. </w:t>
      </w:r>
    </w:p>
    <w:p w:rsidR="006907FF" w:rsidRPr="005D0C84" w:rsidRDefault="006907FF" w:rsidP="005D0C84">
      <w:pPr>
        <w:pStyle w:val="a4"/>
        <w:ind w:left="566" w:hanging="566"/>
        <w:jc w:val="both"/>
      </w:pPr>
      <w:r w:rsidRPr="005D0C84">
        <w:t xml:space="preserve">8. Радиоизотопная ренография позволяет определить: </w:t>
      </w:r>
    </w:p>
    <w:p w:rsidR="006907FF" w:rsidRPr="005D0C84" w:rsidRDefault="006907FF" w:rsidP="005D0C84">
      <w:pPr>
        <w:pStyle w:val="a4"/>
        <w:ind w:left="566" w:hanging="566"/>
        <w:jc w:val="both"/>
      </w:pPr>
      <w:r w:rsidRPr="005D0C84">
        <w:t xml:space="preserve">а) концентрационную функцию почек;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величину канальцевой реабсорбции;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васкуляризацию почек, функцию проксимальных канальцев, эвакуаторную способность мочевых путей;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форму и размеры почек; </w:t>
      </w:r>
    </w:p>
    <w:p w:rsidR="006907FF" w:rsidRPr="005D0C84" w:rsidRDefault="006907FF" w:rsidP="005D0C84">
      <w:pPr>
        <w:pStyle w:val="a4"/>
        <w:jc w:val="both"/>
      </w:pPr>
      <w:r w:rsidRPr="005D0C84">
        <w:t>д) форму, размеры и локализацию чашечно-лоха</w:t>
      </w:r>
      <w:r w:rsidRPr="005D0C84">
        <w:softHyphen/>
        <w:t xml:space="preserve">ночной системы. </w:t>
      </w:r>
    </w:p>
    <w:p w:rsidR="006907FF" w:rsidRPr="005D0C84" w:rsidRDefault="006907FF" w:rsidP="005D0C84">
      <w:pPr>
        <w:pStyle w:val="a4"/>
        <w:jc w:val="both"/>
      </w:pPr>
      <w:r w:rsidRPr="005D0C84">
        <w:t>9. Какие из перечисленных методов позволяют опреде</w:t>
      </w:r>
      <w:r w:rsidRPr="005D0C84">
        <w:softHyphen/>
        <w:t xml:space="preserve">лить форму, размеры и положение чашечно-лоханочной системы?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экскреторная ренография;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изотопная ренография; </w:t>
      </w:r>
    </w:p>
    <w:p w:rsidR="006907FF" w:rsidRPr="005D0C84" w:rsidRDefault="006907FF" w:rsidP="005D0C84">
      <w:pPr>
        <w:pStyle w:val="a4"/>
        <w:jc w:val="both"/>
      </w:pPr>
      <w:r w:rsidRPr="005D0C84">
        <w:t>в) обзорная рентгенография органов брюшной по</w:t>
      </w:r>
      <w:r w:rsidRPr="005D0C84">
        <w:softHyphen/>
        <w:t xml:space="preserve">лости; </w:t>
      </w:r>
    </w:p>
    <w:p w:rsidR="006907FF" w:rsidRPr="005D0C84" w:rsidRDefault="006907FF" w:rsidP="005D0C84">
      <w:pPr>
        <w:pStyle w:val="a4"/>
        <w:jc w:val="both"/>
      </w:pPr>
      <w:r w:rsidRPr="005D0C84">
        <w:t>г) определение клубочковой фильтрации и каналь</w:t>
      </w:r>
      <w:r w:rsidRPr="005D0C84">
        <w:softHyphen/>
        <w:t xml:space="preserve">цевой реабсорбции;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сканирование почек.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10. Уздоровых людей содержание белка в суточной моче не выше: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10 мг;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30 мг; </w:t>
      </w:r>
    </w:p>
    <w:p w:rsidR="006907FF" w:rsidRPr="005D0C84" w:rsidRDefault="006907FF" w:rsidP="005D0C84">
      <w:pPr>
        <w:pStyle w:val="a4"/>
        <w:jc w:val="both"/>
      </w:pPr>
      <w:r w:rsidRPr="005D0C84">
        <w:t>в) 50 мг;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г) 100 мг;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1,0 г.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11. Какой отдел мочевыделительной системы служит главной причиной протеинурии при гломерулонефрите?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клубочки (сосудистый клубочек);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канальцы (пачечные канальцы);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петля Генле;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мочеточники;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лоханки.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12. О чем говорит наличие зернистых, восковидных цилиндров?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о дегидратации;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об органическом поражении почечных канальцев;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о физических перегрузках;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о снижении рН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о повышении концентрации мочи.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13. Назовите верхнюю границу нормы концентрации в крови мочевины: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3 ммоль/л;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6 ммоль/л;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7 ммоль/л;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8 ммоль/ 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10 ммоль/л.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14. Каким патологическим процессам поражаются структуры пачек при гломерулонефрите?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дистрофия;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некроз;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бактериальное воспаление;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иммунное воспаление;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атрофия;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е) метаплазия. </w:t>
      </w:r>
    </w:p>
    <w:p w:rsidR="006907FF" w:rsidRPr="005D0C84" w:rsidRDefault="006907FF" w:rsidP="005D0C84">
      <w:pPr>
        <w:pStyle w:val="a4"/>
        <w:jc w:val="both"/>
      </w:pPr>
      <w:r w:rsidRPr="005D0C84">
        <w:t>15. При наличии терминальной гематурии (В после</w:t>
      </w:r>
      <w:r w:rsidRPr="005D0C84">
        <w:softHyphen/>
        <w:t xml:space="preserve">дней порции мочи) источником кровотечения могут быть: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мочевой пузырь;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мочеиспускательный канал; </w:t>
      </w:r>
    </w:p>
    <w:p w:rsidR="006907FF" w:rsidRPr="005D0C84" w:rsidRDefault="006907FF" w:rsidP="005D0C84">
      <w:pPr>
        <w:pStyle w:val="a4"/>
        <w:jc w:val="both"/>
      </w:pPr>
      <w:r w:rsidRPr="005D0C84">
        <w:lastRenderedPageBreak/>
        <w:t xml:space="preserve">в) паренхима почек, чашечно-лоханочная система или мочеточник.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16. Какие структуры и в какой последовательности поражаются при </w:t>
      </w:r>
      <w:proofErr w:type="gramStart"/>
      <w:r w:rsidRPr="005D0C84">
        <w:t>хроническом</w:t>
      </w:r>
      <w:proofErr w:type="gramEnd"/>
      <w:r w:rsidRPr="005D0C84">
        <w:t xml:space="preserve"> гломерулонефрите?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клубочки - сосуды - интерстиций - канальцы;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канальцы - клубочки - сосуды - интерсгиций;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интерстиций - лоханки - клубочки-канальцы; </w:t>
      </w:r>
    </w:p>
    <w:p w:rsidR="006907FF" w:rsidRPr="005D0C84" w:rsidRDefault="006907FF" w:rsidP="005D0C84">
      <w:pPr>
        <w:pStyle w:val="a4"/>
        <w:jc w:val="both"/>
      </w:pPr>
      <w:r w:rsidRPr="005D0C84">
        <w:t>г) мочеточники - лоханки - интерстиций - канальцы - клубочки</w:t>
      </w:r>
    </w:p>
    <w:p w:rsidR="006907FF" w:rsidRPr="005D0C84" w:rsidRDefault="006907FF" w:rsidP="005D0C84">
      <w:pPr>
        <w:pStyle w:val="a4"/>
        <w:jc w:val="both"/>
      </w:pPr>
      <w:r w:rsidRPr="005D0C84">
        <w:t>17. Каков основной пусковой механизм развития арте</w:t>
      </w:r>
      <w:r w:rsidRPr="005D0C84">
        <w:softHyphen/>
        <w:t xml:space="preserve">риальной гипертензии при </w:t>
      </w:r>
      <w:proofErr w:type="gramStart"/>
      <w:r w:rsidRPr="005D0C84">
        <w:t>остром</w:t>
      </w:r>
      <w:proofErr w:type="gramEnd"/>
      <w:r w:rsidRPr="005D0C84">
        <w:t xml:space="preserve"> гломерулонефрите?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гиперреактивность нервных центров регуляции АД;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гипергидратация - задержка натрия и воды;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гиперреактивность </w:t>
      </w:r>
      <w:proofErr w:type="gramStart"/>
      <w:r w:rsidRPr="005D0C84">
        <w:t>симпато-адреналовой</w:t>
      </w:r>
      <w:proofErr w:type="gramEnd"/>
      <w:r w:rsidRPr="005D0C84">
        <w:t xml:space="preserve"> системы;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г) увеличение секреции прессорных аминов (акти</w:t>
      </w:r>
      <w:r w:rsidRPr="005D0C84">
        <w:softHyphen/>
        <w:t xml:space="preserve">вация прессорной систмы); </w:t>
      </w:r>
    </w:p>
    <w:p w:rsidR="006907FF" w:rsidRPr="005D0C84" w:rsidRDefault="006907FF" w:rsidP="005D0C84">
      <w:pPr>
        <w:pStyle w:val="a4"/>
        <w:jc w:val="both"/>
      </w:pPr>
      <w:r w:rsidRPr="005D0C84">
        <w:t>д) снижение активности депрессорной системы по</w:t>
      </w:r>
      <w:r w:rsidRPr="005D0C84">
        <w:softHyphen/>
        <w:t>чек (калликреин-кининовой системы и простаг</w:t>
      </w:r>
      <w:r w:rsidRPr="005D0C84">
        <w:softHyphen/>
        <w:t xml:space="preserve">ландинов).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18. В патогенезе отеков при нефротическом синдроме играют роль следующие механизмы, </w:t>
      </w:r>
      <w:proofErr w:type="gramStart"/>
      <w:r w:rsidRPr="005D0C84">
        <w:t>кроме</w:t>
      </w:r>
      <w:proofErr w:type="gramEnd"/>
      <w:r w:rsidRPr="005D0C84">
        <w:t xml:space="preserve">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повышения сосудистой проницаемости;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увеличения секреции альдостерона;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повышения артериального давления;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снижения онкотического давления сыворотки крови;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увеличение реабсорбции натрия.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19. Главными клиническими признаками поражения канальцев являются следующие, </w:t>
      </w:r>
      <w:proofErr w:type="gramStart"/>
      <w:r w:rsidRPr="005D0C84">
        <w:t>кроме</w:t>
      </w:r>
      <w:proofErr w:type="gramEnd"/>
      <w:r w:rsidRPr="005D0C84">
        <w:t xml:space="preserve">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ацидоза;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глюкозурии;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гипо-изостенурии;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артериальной гипертензии;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цилиндрурии.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20. Какой из перечисленных показателей характерен для нефротического синдрома?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эритроцитурия по 105-108 в литре;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лейкоцитурия более 106 в литре;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протеинурия более 100 мг в сутки;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бактериурия более 105 в мл;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протеинурия более 3,5 г в сутки. </w:t>
      </w:r>
    </w:p>
    <w:p w:rsidR="006907FF" w:rsidRPr="005D0C84" w:rsidRDefault="006907FF" w:rsidP="005D0C84">
      <w:pPr>
        <w:pStyle w:val="a4"/>
        <w:jc w:val="both"/>
      </w:pPr>
      <w:r w:rsidRPr="005D0C84">
        <w:t>21. Какой синдром характеризуется совокупностью сле</w:t>
      </w:r>
      <w:r w:rsidRPr="005D0C84">
        <w:softHyphen/>
        <w:t>дующих признаков: отеки, высокая протеинурия, гипо</w:t>
      </w:r>
      <w:r w:rsidRPr="005D0C84">
        <w:softHyphen/>
        <w:t xml:space="preserve">протеинемия, диспротеинемия, гиперлипидемия?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нефротический синдром;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мочевой;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гипертензивный;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синдром инфекционных осложнений;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хроническая почечная недостаточность.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22. Развитие нефротического синдрома характерно для заболеваний почек, </w:t>
      </w:r>
      <w:proofErr w:type="gramStart"/>
      <w:r w:rsidRPr="005D0C84">
        <w:t>кроме</w:t>
      </w:r>
      <w:proofErr w:type="gramEnd"/>
      <w:r w:rsidRPr="005D0C84">
        <w:t xml:space="preserve">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острого гломерулонефрита;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мочекаменной болезни;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хронического гломерулонефрита;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системной красцой волчанки;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диабетического гломерулосклероза.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23. Какие патологические процессы являются главной непосредственной причиной ХПН?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склерозирование большей части нефронов;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некроз клубочков;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васкулит почечных артерий;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воспаление клубочков;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дистрофия канальцев;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е) некроз канальцев.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24. Что характеризует </w:t>
      </w:r>
      <w:proofErr w:type="gramStart"/>
      <w:r w:rsidRPr="005D0C84">
        <w:t>относительную</w:t>
      </w:r>
      <w:proofErr w:type="gramEnd"/>
      <w:r w:rsidRPr="005D0C84">
        <w:t xml:space="preserve"> ХПН в отличие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от абсолютной? </w:t>
      </w:r>
    </w:p>
    <w:p w:rsidR="006907FF" w:rsidRPr="005D0C84" w:rsidRDefault="006907FF" w:rsidP="005D0C84">
      <w:pPr>
        <w:pStyle w:val="a4"/>
        <w:jc w:val="both"/>
      </w:pPr>
      <w:r w:rsidRPr="005D0C84">
        <w:lastRenderedPageBreak/>
        <w:t xml:space="preserve">а) ночной диурез выше дневного;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изостенурия при отсутствии азотемии;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азотемия при изогипостенурии;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полиурия при азотемии;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азотемия при гипостенурии или при олигоанурии. </w:t>
      </w:r>
    </w:p>
    <w:p w:rsidR="006907FF" w:rsidRPr="005D0C84" w:rsidRDefault="006907FF" w:rsidP="005D0C84">
      <w:pPr>
        <w:pStyle w:val="a4"/>
        <w:jc w:val="both"/>
      </w:pPr>
      <w:r w:rsidRPr="005D0C84">
        <w:t>25. Что характеризует острую почечную недостаточность: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ночной диурез выше дневного; </w:t>
      </w:r>
    </w:p>
    <w:p w:rsidR="006907FF" w:rsidRPr="005D0C84" w:rsidRDefault="006907FF" w:rsidP="005D0C84">
      <w:pPr>
        <w:pStyle w:val="a4"/>
        <w:jc w:val="both"/>
      </w:pPr>
      <w:r w:rsidRPr="005D0C84">
        <w:t>б) изостенурия при отсутствии азотемии;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в) азотемия при изогипостенурии;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полиурия при азотемии;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азотемия при гипостенурии или при олигоанурии.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26. Какие изменения протеинограммы характерны для амилоидоза почек? </w:t>
      </w:r>
    </w:p>
    <w:p w:rsidR="006907FF" w:rsidRPr="005D0C84" w:rsidRDefault="006907FF" w:rsidP="005D0C84">
      <w:pPr>
        <w:pStyle w:val="a4"/>
        <w:jc w:val="both"/>
      </w:pPr>
      <w:r w:rsidRPr="005D0C84">
        <w:t>а) пар</w:t>
      </w:r>
      <w:proofErr w:type="gramStart"/>
      <w:r w:rsidRPr="005D0C84">
        <w:t>a</w:t>
      </w:r>
      <w:proofErr w:type="gramEnd"/>
      <w:r w:rsidRPr="005D0C84">
        <w:t xml:space="preserve">протеинемия;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гиперальбуминемия;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гиперпротеинемия.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27. Для патогенетической терапии хронического гломерулонефрита применяются лекарства, </w:t>
      </w:r>
      <w:proofErr w:type="gramStart"/>
      <w:r w:rsidRPr="005D0C84">
        <w:t>кроме</w:t>
      </w:r>
      <w:proofErr w:type="gramEnd"/>
      <w:r w:rsidRPr="005D0C84">
        <w:t xml:space="preserve">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глюкокортикоиды;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цитостатики; </w:t>
      </w:r>
    </w:p>
    <w:p w:rsidR="006907FF" w:rsidRPr="005D0C84" w:rsidRDefault="006907FF" w:rsidP="005D0C84">
      <w:pPr>
        <w:pStyle w:val="a4"/>
        <w:jc w:val="both"/>
      </w:pPr>
      <w:r w:rsidRPr="005D0C84">
        <w:t>в) антикоагулянты;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г) антиагреганты;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гемостатические средства.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28. Каковы абсолютные показания для гемодиализа при почечных заболеваниях? </w:t>
      </w:r>
    </w:p>
    <w:p w:rsidR="006907FF" w:rsidRPr="005D0C84" w:rsidRDefault="006907FF" w:rsidP="005D0C84">
      <w:pPr>
        <w:pStyle w:val="a4"/>
        <w:jc w:val="both"/>
      </w:pPr>
      <w:r w:rsidRPr="005D0C84">
        <w:t>а) тяжелое состояние больного;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б) нефротический синдром;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относительная ХПН;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абсолютная ХПН;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ОПН.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29. Каковы основные свойства диеты при </w:t>
      </w:r>
      <w:proofErr w:type="gramStart"/>
      <w:r w:rsidRPr="005D0C84">
        <w:t>хроническом</w:t>
      </w:r>
      <w:proofErr w:type="gramEnd"/>
      <w:r w:rsidRPr="005D0C84">
        <w:t xml:space="preserve"> гломерулонефрите без ХПН?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ограничение только натрия;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ограничение только воды; </w:t>
      </w:r>
    </w:p>
    <w:p w:rsidR="006907FF" w:rsidRPr="005D0C84" w:rsidRDefault="006907FF" w:rsidP="005D0C84">
      <w:pPr>
        <w:pStyle w:val="a4"/>
        <w:jc w:val="both"/>
      </w:pPr>
      <w:r w:rsidRPr="005D0C84">
        <w:t>в) ограничение натрия и воды; г) ограничение натрия</w:t>
      </w:r>
      <w:proofErr w:type="gramStart"/>
      <w:r w:rsidRPr="005D0C84">
        <w:t>.</w:t>
      </w:r>
      <w:proofErr w:type="gramEnd"/>
      <w:r w:rsidRPr="005D0C84">
        <w:t xml:space="preserve"> </w:t>
      </w:r>
      <w:proofErr w:type="gramStart"/>
      <w:r w:rsidRPr="005D0C84">
        <w:t>и</w:t>
      </w:r>
      <w:proofErr w:type="gramEnd"/>
      <w:r w:rsidRPr="005D0C84">
        <w:t xml:space="preserve"> белков.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30. </w:t>
      </w:r>
      <w:proofErr w:type="gramStart"/>
      <w:r w:rsidRPr="005D0C84">
        <w:t>Ka</w:t>
      </w:r>
      <w:proofErr w:type="gramEnd"/>
      <w:r w:rsidRPr="005D0C84">
        <w:t>ковы  показания к назначению антибиотиков при гломерулонефрите?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а) лихорадка;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признаки бактериальной инфекции в данное время;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перенесенная ранее стрептококковая инфекция; </w:t>
      </w:r>
    </w:p>
    <w:p w:rsidR="006907FF" w:rsidRPr="005D0C84" w:rsidRDefault="006907FF" w:rsidP="005D0C84">
      <w:pPr>
        <w:pStyle w:val="a4"/>
        <w:jc w:val="both"/>
      </w:pPr>
      <w:r w:rsidRPr="005D0C84">
        <w:t>г) увеличение СОЭ, лейкоцитоз;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д) диспротеинемия.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31. Интерстициальные клетки мозгового вещества почек выделяют: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простагландины;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серотонин;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ренин;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ангиотензин;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альдостерон.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32. Что понимают под термином полиурия?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выделение за сутки более 800 мл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выделение за сутки более 1 л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выделение за сутки более 1,5 л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выделение за сутки более 1,8 л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выделение за сутки более 2 л мочи.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33. Какие колебания относительной плотности мочи характерны для изостенурии?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1005 - 1015;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1010 - 1020;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1010 - 1012;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1010 - 1022;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1020 - 1025. . </w:t>
      </w:r>
    </w:p>
    <w:p w:rsidR="006907FF" w:rsidRPr="005D0C84" w:rsidRDefault="006907FF" w:rsidP="005D0C84">
      <w:pPr>
        <w:pStyle w:val="a4"/>
        <w:jc w:val="both"/>
      </w:pPr>
      <w:r w:rsidRPr="005D0C84">
        <w:lastRenderedPageBreak/>
        <w:t xml:space="preserve">34. Что понимают под термином дизурия?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мочеиспускание в ночное время;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увеличение количества суточной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уменьшение количества суточной мочи; </w:t>
      </w:r>
    </w:p>
    <w:p w:rsidR="006907FF" w:rsidRPr="005D0C84" w:rsidRDefault="006907FF" w:rsidP="005D0C84">
      <w:pPr>
        <w:pStyle w:val="a4"/>
        <w:jc w:val="both"/>
      </w:pPr>
      <w:r w:rsidRPr="005D0C84">
        <w:t>г) затрудненные неприятные ощущения и болезнен</w:t>
      </w:r>
      <w:r w:rsidRPr="005D0C84">
        <w:softHyphen/>
        <w:t>ность при мочеиспускании, нарушение ритма мо</w:t>
      </w:r>
      <w:r w:rsidRPr="005D0C84">
        <w:softHyphen/>
        <w:t xml:space="preserve">чеиспускания; </w:t>
      </w:r>
    </w:p>
    <w:p w:rsidR="006907FF" w:rsidRPr="005D0C84" w:rsidRDefault="006907FF" w:rsidP="005D0C84">
      <w:pPr>
        <w:pStyle w:val="a4"/>
        <w:jc w:val="both"/>
      </w:pPr>
      <w:r w:rsidRPr="005D0C84">
        <w:t>д) нарушение соотношения дневного и ночного диу</w:t>
      </w:r>
      <w:r w:rsidRPr="005D0C84">
        <w:softHyphen/>
        <w:t xml:space="preserve">реза. </w:t>
      </w:r>
    </w:p>
    <w:p w:rsidR="006907FF" w:rsidRPr="005D0C84" w:rsidRDefault="006907FF" w:rsidP="005D0C84">
      <w:pPr>
        <w:pStyle w:val="a4"/>
        <w:jc w:val="both"/>
      </w:pPr>
      <w:r w:rsidRPr="005D0C84">
        <w:t>35. Что представляет собой анализ мочи по Каковско</w:t>
      </w:r>
      <w:r w:rsidRPr="005D0C84">
        <w:softHyphen/>
        <w:t>му-Аддису? Определение количества лейкоцитов, эритро</w:t>
      </w:r>
      <w:r w:rsidRPr="005D0C84">
        <w:softHyphen/>
        <w:t xml:space="preserve">цитов и цилиндров, выделенных с мочой: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за час;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за минуту;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в 1 мл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определение количества мочи, выделенной за 1 минуту;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за 1 сутки. </w:t>
      </w:r>
    </w:p>
    <w:p w:rsidR="006907FF" w:rsidRPr="005D0C84" w:rsidRDefault="006907FF" w:rsidP="005D0C84">
      <w:pPr>
        <w:pStyle w:val="a4"/>
        <w:ind w:left="398" w:hanging="398"/>
        <w:jc w:val="both"/>
      </w:pPr>
      <w:r w:rsidRPr="005D0C84">
        <w:t xml:space="preserve">36. Что представляет собой анализ мочи по 3имницкому? </w:t>
      </w:r>
    </w:p>
    <w:p w:rsidR="006907FF" w:rsidRPr="005D0C84" w:rsidRDefault="006907FF" w:rsidP="005D0C84">
      <w:pPr>
        <w:pStyle w:val="a4"/>
        <w:ind w:left="398" w:hanging="398"/>
        <w:jc w:val="both"/>
      </w:pPr>
      <w:r w:rsidRPr="005D0C84">
        <w:t>а) определение количества форменных элементов в трехчасовых порциях мочи, выделенной в тече</w:t>
      </w:r>
      <w:r w:rsidRPr="005D0C84">
        <w:softHyphen/>
        <w:t xml:space="preserve">ние суток;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определение белка в трехчасовых порциях мочи, выделенной в течение суток;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определение количества и удельной плотности в трехчасовых порциях мочи собранной за сутки в условиях сухоедения; </w:t>
      </w:r>
    </w:p>
    <w:p w:rsidR="006907FF" w:rsidRPr="005D0C84" w:rsidRDefault="006907FF" w:rsidP="005D0C84">
      <w:pPr>
        <w:pStyle w:val="a4"/>
        <w:jc w:val="both"/>
      </w:pPr>
      <w:r w:rsidRPr="005D0C84">
        <w:t>г) определение количества и удельной плотности су</w:t>
      </w:r>
      <w:r w:rsidRPr="005D0C84">
        <w:softHyphen/>
        <w:t xml:space="preserve">точной мочи; </w:t>
      </w:r>
    </w:p>
    <w:p w:rsidR="006907FF" w:rsidRPr="005D0C84" w:rsidRDefault="006907FF" w:rsidP="005D0C84">
      <w:pPr>
        <w:pStyle w:val="a4"/>
        <w:jc w:val="both"/>
      </w:pPr>
      <w:r w:rsidRPr="005D0C84">
        <w:t>д) определение количества и удельной плотности в трехчасовых порциях мочи, выделенной в тече</w:t>
      </w:r>
      <w:r w:rsidRPr="005D0C84">
        <w:softHyphen/>
        <w:t xml:space="preserve">ние суток.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37. </w:t>
      </w:r>
      <w:proofErr w:type="gramStart"/>
      <w:r w:rsidRPr="005D0C84">
        <w:t>Нарушение</w:t>
      </w:r>
      <w:proofErr w:type="gramEnd"/>
      <w:r w:rsidRPr="005D0C84">
        <w:t xml:space="preserve"> какой функции почек может выявить проба по 3имницкому?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секреции гемопоэтинов;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секреции альдостерона;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регуляции кислотно-щелочного равновесия;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концентрационной функции почек.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38. Сканирование почек позволяет определить: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скорость накопления радиоактивного изотопа в почках;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скорость выведения радиоактивного изотопа из почек;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размеры, форму и локализацию почек; </w:t>
      </w:r>
    </w:p>
    <w:p w:rsidR="006907FF" w:rsidRPr="005D0C84" w:rsidRDefault="006907FF" w:rsidP="005D0C84">
      <w:pPr>
        <w:pStyle w:val="a4"/>
        <w:jc w:val="both"/>
      </w:pPr>
      <w:r w:rsidRPr="005D0C84">
        <w:t>г) размеры, форму и локализацию чашечно-лоха</w:t>
      </w:r>
      <w:r w:rsidRPr="005D0C84">
        <w:softHyphen/>
        <w:t xml:space="preserve">ночной системы;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скорость клубочковой фильтрации. </w:t>
      </w:r>
    </w:p>
    <w:p w:rsidR="006907FF" w:rsidRPr="005D0C84" w:rsidRDefault="006907FF" w:rsidP="005D0C84">
      <w:pPr>
        <w:pStyle w:val="a4"/>
        <w:jc w:val="both"/>
      </w:pPr>
      <w:r w:rsidRPr="005D0C84">
        <w:t>39. Какие из перечисленных показателей могут быть определены с помощью ультразвукового исследования по</w:t>
      </w:r>
      <w:r w:rsidRPr="005D0C84">
        <w:softHyphen/>
        <w:t xml:space="preserve">чек?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величина почечного кровотока;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размеры, форму и локализацию почек и их чашечно-лоханочной системы;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величина </w:t>
      </w:r>
      <w:proofErr w:type="gramStart"/>
      <w:r w:rsidRPr="005D0C84">
        <w:t>почечного</w:t>
      </w:r>
      <w:proofErr w:type="gramEnd"/>
      <w:r w:rsidRPr="005D0C84">
        <w:t xml:space="preserve"> плазмотока;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функция почечных клубочков;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функция почечных канальцев.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40. Протеинурия - это выделение белка с мочой в количестве, превышающем: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10 мг в сутки;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30 мг в сутки;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50 мг в сутки;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100 мг в сутки;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1,0 г в сутки 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41. В каких отделах мочевыделительной системы образуются цилиндры?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канальцы;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клубочки;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петля Генле; </w:t>
      </w:r>
    </w:p>
    <w:p w:rsidR="006907FF" w:rsidRPr="005D0C84" w:rsidRDefault="006907FF" w:rsidP="005D0C84">
      <w:pPr>
        <w:pStyle w:val="a4"/>
        <w:jc w:val="both"/>
      </w:pPr>
      <w:r w:rsidRPr="005D0C84">
        <w:t>г) мочеточники;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д) лоханки.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42. Как правильно определить степень протеинурии?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определением белка в утренней моче;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определением белка в суточной моче; </w:t>
      </w:r>
    </w:p>
    <w:p w:rsidR="006907FF" w:rsidRPr="005D0C84" w:rsidRDefault="006907FF" w:rsidP="005D0C84">
      <w:pPr>
        <w:pStyle w:val="a4"/>
        <w:jc w:val="both"/>
      </w:pPr>
      <w:r w:rsidRPr="005D0C84">
        <w:lastRenderedPageBreak/>
        <w:t xml:space="preserve">в) определением белка в трехчасовых порциях мочи;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определением белка в моче после водяной нагрузки;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определением белка в моче после сухоедения.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43. Верхняя граница нормы концентрации креатинина в крови равна: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0,088 ммоль/л;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0,100 ммоль/л; </w:t>
      </w:r>
    </w:p>
    <w:p w:rsidR="006907FF" w:rsidRPr="005D0C84" w:rsidRDefault="006907FF" w:rsidP="005D0C84">
      <w:pPr>
        <w:pStyle w:val="a4"/>
        <w:jc w:val="both"/>
      </w:pPr>
      <w:r w:rsidRPr="005D0C84">
        <w:t>в) 0,130 ммоль/л;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г) 0,180 ммолъ/л;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0,300 ммоль/л.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44. При наличии инициальной гематурии (в первой порции мочи) источником кровотечения могут быть: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мочеиспускательный канал;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мочевой пузырь;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паренхима почек, чашечно-лоханочная система, мочеточник.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45. При наличии тотальной гематурии источником кровотечения могут быть: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мочеиспускательный канал;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мочевой пузырь;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паренхима почек, чашечно-лоханочная система,  мочеточник. </w:t>
      </w:r>
    </w:p>
    <w:p w:rsidR="006907FF" w:rsidRPr="005D0C84" w:rsidRDefault="006907FF" w:rsidP="005D0C84">
      <w:pPr>
        <w:pStyle w:val="a4"/>
        <w:jc w:val="both"/>
      </w:pPr>
      <w:r w:rsidRPr="005D0C84">
        <w:t>46. В патогенезе артериальной гипертензии при диф</w:t>
      </w:r>
      <w:r w:rsidRPr="005D0C84">
        <w:softHyphen/>
        <w:t xml:space="preserve">фузных заболеваниях почек имеют значение следующие механизмы, </w:t>
      </w:r>
      <w:proofErr w:type="gramStart"/>
      <w:r w:rsidRPr="005D0C84">
        <w:t>кроме</w:t>
      </w:r>
      <w:proofErr w:type="gramEnd"/>
      <w:r w:rsidRPr="005D0C84">
        <w:t xml:space="preserve">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задержка натрия;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задержка воды; </w:t>
      </w:r>
    </w:p>
    <w:p w:rsidR="006907FF" w:rsidRPr="005D0C84" w:rsidRDefault="006907FF" w:rsidP="005D0C84">
      <w:pPr>
        <w:pStyle w:val="a4"/>
        <w:jc w:val="both"/>
      </w:pPr>
      <w:r w:rsidRPr="005D0C84">
        <w:t>в) увеличение секреции прессорных аминов (акти</w:t>
      </w:r>
      <w:r w:rsidRPr="005D0C84">
        <w:softHyphen/>
        <w:t xml:space="preserve">вация прессорной системы); </w:t>
      </w:r>
    </w:p>
    <w:p w:rsidR="006907FF" w:rsidRPr="005D0C84" w:rsidRDefault="006907FF" w:rsidP="005D0C84">
      <w:pPr>
        <w:pStyle w:val="a4"/>
        <w:jc w:val="both"/>
      </w:pPr>
      <w:r w:rsidRPr="005D0C84">
        <w:t>г) снижение функции депрессорной системы почек (простагландинов и калликреин-кининовой си</w:t>
      </w:r>
      <w:proofErr w:type="gramStart"/>
      <w:r w:rsidRPr="005D0C84">
        <w:t>с-</w:t>
      </w:r>
      <w:proofErr w:type="gramEnd"/>
      <w:r w:rsidRPr="005D0C84">
        <w:t xml:space="preserve"> темы);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гиперреактивность нервных центров регуляции АД.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47. Каков пусковой механизм развития артериальной гипертензии при </w:t>
      </w:r>
      <w:proofErr w:type="gramStart"/>
      <w:r w:rsidRPr="005D0C84">
        <w:t>хроническом</w:t>
      </w:r>
      <w:proofErr w:type="gramEnd"/>
      <w:r w:rsidRPr="005D0C84">
        <w:t xml:space="preserve"> гломерулонефрите?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гиперреактивность нервных центров регуляции АД;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гипергидратация (задержка натрия и воды);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другие органические поражения артериол почек (гиалиноз, артериолосклероз); </w:t>
      </w:r>
    </w:p>
    <w:p w:rsidR="006907FF" w:rsidRPr="005D0C84" w:rsidRDefault="006907FF" w:rsidP="005D0C84">
      <w:pPr>
        <w:pStyle w:val="a4"/>
        <w:jc w:val="both"/>
      </w:pPr>
      <w:r w:rsidRPr="005D0C84">
        <w:t>г)  иммунное поражение артериол почек гиперфунк</w:t>
      </w:r>
      <w:r w:rsidRPr="005D0C84">
        <w:softHyphen/>
        <w:t xml:space="preserve">ция юкстагломерулярного аппарата;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снижение функции депрессорной системы почек.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48. Главными клиническими признаками поражения гломерул являются следующие, </w:t>
      </w:r>
      <w:proofErr w:type="gramStart"/>
      <w:r w:rsidRPr="005D0C84">
        <w:t>кроме</w:t>
      </w:r>
      <w:proofErr w:type="gramEnd"/>
      <w:r w:rsidRPr="005D0C84">
        <w:t xml:space="preserve">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артериальная гипертензия;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гематурия;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дизурия;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протеинурия;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отеки.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паренхима почек, чашечно-лоханочная система, мочеточник.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49. Какой из вышеперечисленных признаков не характерен для нефротического синдрома?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протеинурия более 3,5 г в сутки;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лейкоцитурия более 107 в литре;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гиперлипидемия;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гипопротеинемия;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диспротеинемия.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50. Главная причина гипопротеинемии при нефротическом синдроме: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высокая протеинурия;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снижение продукции белков в гепатоцитах;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повышение катаболизма белков;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нарушение всасывания белков в кишечнике;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увеличение экскреции белков в кишечнике.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51. Развитие нефротического синдрома не характерно </w:t>
      </w:r>
      <w:proofErr w:type="gramStart"/>
      <w:r w:rsidRPr="005D0C84">
        <w:t>для</w:t>
      </w:r>
      <w:proofErr w:type="gramEnd"/>
      <w:r w:rsidRPr="005D0C84">
        <w:t xml:space="preserve">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острого пиелонифрита; </w:t>
      </w:r>
    </w:p>
    <w:p w:rsidR="006907FF" w:rsidRPr="005D0C84" w:rsidRDefault="006907FF" w:rsidP="005D0C84">
      <w:pPr>
        <w:pStyle w:val="a4"/>
        <w:jc w:val="both"/>
      </w:pPr>
      <w:r w:rsidRPr="005D0C84">
        <w:t>б) нефропатии беременных;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 в) амилоидоза почек; </w:t>
      </w:r>
    </w:p>
    <w:p w:rsidR="006907FF" w:rsidRPr="005D0C84" w:rsidRDefault="006907FF" w:rsidP="005D0C84">
      <w:pPr>
        <w:pStyle w:val="a4"/>
        <w:jc w:val="both"/>
      </w:pPr>
      <w:r w:rsidRPr="005D0C84">
        <w:lastRenderedPageBreak/>
        <w:t xml:space="preserve">г) миеломной болезни;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тромбоза нижней полой вены.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52. Какие патологические процессы являются непосредственной причиной острой почечной недостаточности?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склерозирование большей части нефронов;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некроз канальцев;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некроз клубочков;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васкулит почечных артерий;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воспаление клубочков;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е) дистрофия канальцев.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53. Что характеризует </w:t>
      </w:r>
      <w:proofErr w:type="gramStart"/>
      <w:r w:rsidRPr="005D0C84">
        <w:t>абсолютную</w:t>
      </w:r>
      <w:proofErr w:type="gramEnd"/>
      <w:r w:rsidRPr="005D0C84">
        <w:t xml:space="preserve"> ХПН (в отличие от относительной)?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ночной диурез выше дневного; </w:t>
      </w:r>
    </w:p>
    <w:p w:rsidR="006907FF" w:rsidRPr="005D0C84" w:rsidRDefault="006907FF" w:rsidP="005D0C84">
      <w:pPr>
        <w:pStyle w:val="a4"/>
        <w:jc w:val="both"/>
      </w:pPr>
      <w:r w:rsidRPr="005D0C84">
        <w:t>б) изостенурия при отсутствии азотемии;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азотемия при изогипостенурии;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полиурия при азотемии;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азотемия при гипостенурии или олигоанурии.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54. Развитие вторичного амилоидоза характерно для перечисленных заболеваний, </w:t>
      </w:r>
      <w:proofErr w:type="gramStart"/>
      <w:r w:rsidRPr="005D0C84">
        <w:t>кроме</w:t>
      </w:r>
      <w:proofErr w:type="gramEnd"/>
      <w:r w:rsidRPr="005D0C84">
        <w:t xml:space="preserve">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ревматоидный артрит;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системная склеродермия;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туберкулез;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бронхоэктатическая болезнь;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миеломная болезнь. </w:t>
      </w:r>
    </w:p>
    <w:p w:rsidR="006907FF" w:rsidRPr="005D0C84" w:rsidRDefault="006907FF" w:rsidP="005D0C84">
      <w:pPr>
        <w:pStyle w:val="a4"/>
        <w:jc w:val="both"/>
      </w:pPr>
      <w:r w:rsidRPr="005D0C84">
        <w:t>5·5. Наиболее надежным методом, позволяющим кос</w:t>
      </w:r>
      <w:r w:rsidRPr="005D0C84">
        <w:softHyphen/>
        <w:t xml:space="preserve">венно подтвердить диагноз вторичного амилоидоза почек, является: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исследование биоптата десны;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исследование биоптата желудка;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исследование биоптата селезенки;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исследование биоптата кожи;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исследование биоптата толстой кишки.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56. Четырехкомпонентная патогенетическая терапия </w:t>
      </w:r>
      <w:proofErr w:type="gramStart"/>
      <w:r w:rsidRPr="005D0C84">
        <w:t>хронического</w:t>
      </w:r>
      <w:proofErr w:type="gramEnd"/>
      <w:r w:rsidRPr="005D0C84">
        <w:t xml:space="preserve"> гломерулонефрита включает препараты, кроме: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преднизолон;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циклофосфамид;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гепарин;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дипиридамол;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антибиотики. </w:t>
      </w:r>
    </w:p>
    <w:p w:rsidR="006907FF" w:rsidRPr="005D0C84" w:rsidRDefault="006907FF" w:rsidP="005D0C84">
      <w:pPr>
        <w:pStyle w:val="a4"/>
        <w:jc w:val="both"/>
      </w:pPr>
      <w:r w:rsidRPr="005D0C84">
        <w:t>57. Когда при почечной гипертензии не следует доби</w:t>
      </w:r>
      <w:r w:rsidRPr="005D0C84">
        <w:softHyphen/>
        <w:t xml:space="preserve">ваться нормализации или резкого снижения АД путем гипотензивной терапии?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при выраженной анемии;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при гематурии;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при прогрессировании нефротического синдрома;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при ХПН.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58. </w:t>
      </w:r>
      <w:proofErr w:type="gramStart"/>
      <w:r w:rsidRPr="005D0C84">
        <w:t xml:space="preserve">При какой этиологии нефротического синдрома противопоказаны глюкокортикоиды? </w:t>
      </w:r>
      <w:proofErr w:type="gramEnd"/>
    </w:p>
    <w:p w:rsidR="006907FF" w:rsidRPr="005D0C84" w:rsidRDefault="006907FF" w:rsidP="005D0C84">
      <w:pPr>
        <w:pStyle w:val="a4"/>
        <w:jc w:val="both"/>
      </w:pPr>
      <w:r w:rsidRPr="005D0C84">
        <w:t xml:space="preserve">а) системная красная волчанка;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подострый злокачественно текущий гломерулонефрит;·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амилоидоз почек;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хронический гломерулонефрит;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острый гломерулонефрит.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59. Какой из перечисленных препаратов обладает </w:t>
      </w:r>
      <w:proofErr w:type="gramStart"/>
      <w:r w:rsidRPr="005D0C84">
        <w:t>наибольшей</w:t>
      </w:r>
      <w:proofErr w:type="gramEnd"/>
      <w:r w:rsidRPr="005D0C84">
        <w:t xml:space="preserve"> нефротоксичностью?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 пенициллины, тетрациклины;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б) канамицин, неомицин, мономицин, гентамицин;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невиграмон, фурадонин, нитроксолин;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г) цефалоспорины (цепорин), цефамизин, кефзол;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д) бисептол, сульфаниламиды.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60. Каковы основные свойства диеты при </w:t>
      </w:r>
      <w:proofErr w:type="gramStart"/>
      <w:r w:rsidRPr="005D0C84">
        <w:t>хроническом</w:t>
      </w:r>
      <w:proofErr w:type="gramEnd"/>
      <w:r w:rsidRPr="005D0C84">
        <w:t xml:space="preserve"> гломерулонефрите?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а) ограничение приема натрия и белков; </w:t>
      </w:r>
    </w:p>
    <w:p w:rsidR="006907FF" w:rsidRPr="005D0C84" w:rsidRDefault="006907FF" w:rsidP="005D0C84">
      <w:pPr>
        <w:pStyle w:val="a4"/>
        <w:jc w:val="both"/>
      </w:pPr>
      <w:r w:rsidRPr="005D0C84">
        <w:lastRenderedPageBreak/>
        <w:t xml:space="preserve">б) ограничение приема натрия; </w:t>
      </w:r>
    </w:p>
    <w:p w:rsidR="006907FF" w:rsidRPr="005D0C84" w:rsidRDefault="006907FF" w:rsidP="005D0C84">
      <w:pPr>
        <w:pStyle w:val="a4"/>
        <w:jc w:val="both"/>
      </w:pPr>
      <w:r w:rsidRPr="005D0C84">
        <w:t xml:space="preserve">в) ограничение приема воды; </w:t>
      </w:r>
    </w:p>
    <w:p w:rsidR="006907FF" w:rsidRPr="00FC6108" w:rsidRDefault="006907FF" w:rsidP="005D0C84">
      <w:pPr>
        <w:pStyle w:val="a4"/>
        <w:jc w:val="both"/>
      </w:pPr>
      <w:r w:rsidRPr="005D0C84">
        <w:t xml:space="preserve">г) ограничение приема натрия и воды. </w:t>
      </w:r>
    </w:p>
    <w:p w:rsidR="00B840B0" w:rsidRPr="005D0C84" w:rsidRDefault="00B840B0" w:rsidP="005D0C84">
      <w:pPr>
        <w:tabs>
          <w:tab w:val="left" w:pos="3795"/>
          <w:tab w:val="left" w:pos="6210"/>
        </w:tabs>
        <w:jc w:val="both"/>
      </w:pPr>
      <w:r w:rsidRPr="005D0C84">
        <w:t>61. При истинной склеродермической почке наиболее редким симптомом является: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гематурия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артериальная гипертония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ретинопатия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сохранение функции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энцефалопатия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Помимо поражения почек по типу гломерулита при узелковом периартериите могут встречаться: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инфаркты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разрывы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кортикальный некроз с острой почечной недостаточностью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все перечисленные состояния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верно а и В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Гломерулонефрит при геморрагическом васкулите наиболее часто приходится дифференцировать: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от нефрита Бурже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от острого гломерулонефрита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В. от </w:t>
      </w:r>
      <w:proofErr w:type="gramStart"/>
      <w:r w:rsidRPr="005D0C84">
        <w:t>хронического</w:t>
      </w:r>
      <w:proofErr w:type="gramEnd"/>
      <w:r w:rsidRPr="005D0C84">
        <w:t xml:space="preserve"> гломерулонефрита нефротической формы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Г. от </w:t>
      </w:r>
      <w:proofErr w:type="gramStart"/>
      <w:r w:rsidRPr="005D0C84">
        <w:t>хронического</w:t>
      </w:r>
      <w:proofErr w:type="gramEnd"/>
      <w:r w:rsidRPr="005D0C84">
        <w:t xml:space="preserve"> гломерулонефрита гипертонической формы</w:t>
      </w:r>
    </w:p>
    <w:p w:rsidR="00B840B0" w:rsidRPr="005D0C84" w:rsidRDefault="00B840B0" w:rsidP="005D0C84">
      <w:pPr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 xml:space="preserve">В развитии </w:t>
      </w:r>
      <w:proofErr w:type="gramStart"/>
      <w:r w:rsidRPr="005D0C84">
        <w:t>диабетического</w:t>
      </w:r>
      <w:proofErr w:type="gramEnd"/>
      <w:r w:rsidRPr="005D0C84">
        <w:t xml:space="preserve"> гломерулосклероза играют роль иммунные механизмы: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при диабете 1 типа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при диабете 2 типа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не играют роли вообще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при обоих типах диабета</w:t>
      </w:r>
    </w:p>
    <w:p w:rsidR="00B840B0" w:rsidRPr="005D0C84" w:rsidRDefault="00B840B0" w:rsidP="005D0C84">
      <w:pPr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При сахарном диабете течение пиелонефрита: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всегда сопровождается яркими клиническими проявлениями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может носить бессимптомный характер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всегда приводит к развитию артериальной гипертонии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всегда носит циклический характер</w:t>
      </w:r>
    </w:p>
    <w:p w:rsidR="00B840B0" w:rsidRPr="005D0C84" w:rsidRDefault="00B840B0" w:rsidP="005D0C84">
      <w:pPr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Первым клиническим признаком диабетической нефропатии является: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артериальная гипертония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протеинурия до 0,5 г\л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микроальбуминурия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снижение удельного веса мочи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отеки голеней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В стадии снижения диуреза при острой почечной недостаточности больному угрожает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 А. отек легких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гипокалиемия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дегидратация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все перечисленное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Критерием наличия умеренной гиперкалиемии является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калий плазмы 5,5- 6,5 при отсутствии изменений ЭКГ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калий плазмы 5,5 – 6,5 и наличие высокоамплитудного заостренного зубца Т на ЭКГ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В. калий плазмы 6,5 – 7,5 и наличие высокоамплитудного заостренного зубца Т и расширения комплекса </w:t>
      </w:r>
      <w:proofErr w:type="gramStart"/>
      <w:r w:rsidRPr="005D0C84">
        <w:rPr>
          <w:lang w:val="en-US"/>
        </w:rPr>
        <w:t>Q</w:t>
      </w:r>
      <w:proofErr w:type="gramEnd"/>
      <w:r w:rsidRPr="005D0C84">
        <w:t>Р на ЭКГ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Г. исчезновение зубца </w:t>
      </w:r>
      <w:proofErr w:type="gramStart"/>
      <w:r w:rsidRPr="005D0C84">
        <w:t>Р</w:t>
      </w:r>
      <w:proofErr w:type="gramEnd"/>
      <w:r w:rsidRPr="005D0C84">
        <w:t xml:space="preserve"> и появление признаков нарушения проводимости на ЭКГ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Непосредственной угрозой для жизни при острой почечной недостаточности, требующей немедленной коррекции, является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повышение концентрации мочевины крови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Б.повышение содержания креатинина в крови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гиперфосфатемия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гиперкалиемия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гиперурикемия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lastRenderedPageBreak/>
        <w:t>Причиной мышечной слабости при острой почечной недостаточности является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увеличение внутриклеточного натрия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гипокальциемия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гиперкалиемия и метаболический ацидоз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увеличение внутриклеточной воды и внутриклеточного кальция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все перечисленное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 xml:space="preserve">Причиной дыхательной </w:t>
      </w:r>
      <w:proofErr w:type="gramStart"/>
      <w:r w:rsidRPr="005D0C84">
        <w:t>недостаточности в</w:t>
      </w:r>
      <w:proofErr w:type="gramEnd"/>
      <w:r w:rsidRPr="005D0C84">
        <w:t xml:space="preserve"> раннем периоде ОПН становится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снижение сердечного выброса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избыток жидкости и артериальная гипертензия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нарушение газового обмена, увеличение проницаемости капилляров легких, «дисстрес</w:t>
      </w:r>
      <w:proofErr w:type="gramStart"/>
      <w:r w:rsidRPr="005D0C84">
        <w:t>с-</w:t>
      </w:r>
      <w:proofErr w:type="gramEnd"/>
      <w:r w:rsidRPr="005D0C84">
        <w:t xml:space="preserve"> синдром»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На 1-ом месте в этиологии хронической почечной недостаточности стоит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хронический пиелонефрит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хронический гломерулонефрит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гипертоническая болезнь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системные заболевания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сахарный диабет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 xml:space="preserve"> «Уремическим токсином» не является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мочевина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креатинин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бета- 2- микроглобулин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холестерин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билирубин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Развитию сердечной недостаточности при хронической почечной недостаточности способствует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артериальная гипертензия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анемия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перегрузка жидкостью и натрием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высокий уровень липидов плазмы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все указанные факторы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Содержание ренина плазмы у больных с тяжелой ХПН и неконтролируемой гипертонией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понижено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повышено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не изменено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закономерности не отмечается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Стойкая гипертония при ХПН может быть обусловлена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полинейропатией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наличием «солетеряющей» почки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перикардитом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всеми перечисленными факторами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ни одним из перечисленных факторов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Причиной уменьшения длительности жизни эритроцитов при ХПН является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продукция измененных эритроцитов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Уремическое окружение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понижение образования эритропоэтина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все указанные факторы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верно А и В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В практической нефрологии скорость клубочковой фильтрации обычно определяют по клиренсу: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мочевины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глюкозы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Электролитов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креатинина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альбумина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Эритропоэтин вызывает: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анаболический эффект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lastRenderedPageBreak/>
        <w:t>Б. эритропоэтическую порфирию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Восстановление эритропоэза и анаболический эффект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увеличение жизни эритроцита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все указанные процессы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 xml:space="preserve">Наличие наследственного фактора играет наименьшую роль </w:t>
      </w:r>
      <w:proofErr w:type="gramStart"/>
      <w:r w:rsidRPr="005D0C84">
        <w:t>при</w:t>
      </w:r>
      <w:proofErr w:type="gramEnd"/>
      <w:r w:rsidRPr="005D0C84">
        <w:t>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А. </w:t>
      </w:r>
      <w:proofErr w:type="gramStart"/>
      <w:r w:rsidRPr="005D0C84">
        <w:t>синдроме</w:t>
      </w:r>
      <w:proofErr w:type="gramEnd"/>
      <w:r w:rsidRPr="005D0C84">
        <w:t xml:space="preserve"> Альпорта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поликистозе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Реноваскулярной гипертонии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Г. вторичном </w:t>
      </w:r>
      <w:proofErr w:type="gramStart"/>
      <w:r w:rsidRPr="005D0C84">
        <w:t>амилоидозе</w:t>
      </w:r>
      <w:proofErr w:type="gramEnd"/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медуллярной кистозной болезни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Критериями нефротического синдрома являются: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протеинурия 1 г\ сутки, отеки, гиперхолестеринемия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протеинурия 3,5 г\ сутки, гип</w:t>
      </w:r>
      <w:proofErr w:type="gramStart"/>
      <w:r w:rsidRPr="005D0C84">
        <w:t>о-</w:t>
      </w:r>
      <w:proofErr w:type="gramEnd"/>
      <w:r w:rsidRPr="005D0C84">
        <w:t xml:space="preserve"> и диспротеинемия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Отеки, гематурия, артериальная гипертония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гипопротеинемия, отеки, артериальная гипертония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отеки, гипопротеинемия, гиперхолестеринемия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 xml:space="preserve">Наиболее часто нефротический синдром развивается </w:t>
      </w:r>
      <w:proofErr w:type="gramStart"/>
      <w:r w:rsidRPr="005D0C84">
        <w:t>при</w:t>
      </w:r>
      <w:proofErr w:type="gramEnd"/>
      <w:r w:rsidRPr="005D0C84">
        <w:t>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А. </w:t>
      </w:r>
      <w:proofErr w:type="gramStart"/>
      <w:r w:rsidRPr="005D0C84">
        <w:t>амилоидозе</w:t>
      </w:r>
      <w:proofErr w:type="gramEnd"/>
      <w:r w:rsidRPr="005D0C84">
        <w:t xml:space="preserve">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Б. люпус – </w:t>
      </w:r>
      <w:proofErr w:type="gramStart"/>
      <w:r w:rsidRPr="005D0C84">
        <w:t>нефрите</w:t>
      </w:r>
      <w:proofErr w:type="gramEnd"/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В. Сахарном </w:t>
      </w:r>
      <w:proofErr w:type="gramStart"/>
      <w:r w:rsidRPr="005D0C84">
        <w:t>диабете</w:t>
      </w:r>
      <w:proofErr w:type="gramEnd"/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хроническом гломерулонефрите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миеломной болезни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Общий анализ крови способствует установлению: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хронического гломерулонефрита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хронического пиелонефрита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Амилоидоза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люпус – нефрита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Д. не имеет самостоятельного дифференциально – диагностического значения 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В пожилом возрасте происходит: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повышение клубочковой фильтрации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понижение клубочковой фильтрации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сохранение клубочковой фильтрации на прежнем уровне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понижение клубочковой фильтрации только у мужчин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вопрос не исследован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С помощью обзорной рентгенографии почек нельзя оценить: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размеров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местоположения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рентгенопозитивных конкрементов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аномалии развития сосудов почек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Отберите функциональные протеинурии: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ортостатическая протеинурия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 лихорадочная протеинурия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протеинурия напряжения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протеинурия переполнения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микроальбуминурия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Выделите нефропатии, характеризующиеся тяжелым легочно – почечным синдромом с почечно – легочной недостаточностью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ВИЧ – нефропатия с пневмоцистной интерстициальной пневмонией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гранулематоз Вегенера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синдром Гудпасчера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волчаночный нефрит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Д. алкогольный </w:t>
      </w:r>
      <w:proofErr w:type="spellStart"/>
      <w:r w:rsidRPr="005D0C84">
        <w:rPr>
          <w:lang w:val="en-US"/>
        </w:rPr>
        <w:t>Ig</w:t>
      </w:r>
      <w:proofErr w:type="spellEnd"/>
      <w:r w:rsidRPr="005D0C84">
        <w:t xml:space="preserve"> А – нефрит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Острый гломерулонефрит чаще развивается вследствие: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стафилококковой инфекции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вирусной инфекции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стрептококковой инфекции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lastRenderedPageBreak/>
        <w:t>Г. инфицирования кишечной палочкой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инфицирования другими бактериями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Причиной преренальной острой почечной недостаточности является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влияние нефротоксических веществ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острая урогенная инфекция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обструкция канальцев кристаллами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внезапное падение почечного кровотока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все перечисленные  факторы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Ренальная острая почечная недостаточность развивается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при травматическом шоке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при действии нефротоксических веществ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при поражении сосудов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при обструкции мочевых путей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Постренальная острая почечная недостаточность развивается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при травматическом шоке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при действии нефротоксических веществ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при поражении сосудов почек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при обструкции мочевых путей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Наиболее частой причиной острой почечной недостаточности являются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гломерулонефрит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папиллярный некроз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тубулярный некроз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поражение интерстиция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Острая почечная недостаточность без желтухи возникает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при отравлении грибами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при вливании несовместимой по группе крови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при лептоспирозе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при остром гломерулонефрите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Гемолитик</w:t>
      </w:r>
      <w:proofErr w:type="gramStart"/>
      <w:r w:rsidRPr="005D0C84">
        <w:t>о-</w:t>
      </w:r>
      <w:proofErr w:type="gramEnd"/>
      <w:r w:rsidRPr="005D0C84">
        <w:t xml:space="preserve"> уремический синдром вызывается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массивным гемолизом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внутрисосудисым свертыванием крови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шоком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отравлением бледной поганкой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отравлением нитратами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Острая почечная недостаточность чаще развивается при применении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пенициллинов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макролидов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тетрациклинов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аминогликозидов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цефалоспоринов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 xml:space="preserve">Возможная продолжительность олигурии </w:t>
      </w:r>
      <w:proofErr w:type="gramStart"/>
      <w:r w:rsidRPr="005D0C84">
        <w:t>при отрой</w:t>
      </w:r>
      <w:proofErr w:type="gramEnd"/>
      <w:r w:rsidRPr="005D0C84">
        <w:t xml:space="preserve"> почечной недостаточности составляет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1-2 недели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несколько часов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от нескольких часов до нескольких недель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все перечисленное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Период восстановления диуреза при острой почечной недостаточности характеризуется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увеличение удельного веса мочи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полиурией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изостенурией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всем перечисленным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В стадии восстановления диуреза при острой почечной недостаточности больному угрожает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отек легких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гипокалиемия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гипергидратация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lastRenderedPageBreak/>
        <w:t>Г. уремический перикардит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все вышеперечисленное</w:t>
      </w:r>
    </w:p>
    <w:p w:rsidR="00B840B0" w:rsidRPr="005D0C84" w:rsidRDefault="00B840B0" w:rsidP="005D0C84">
      <w:pPr>
        <w:pStyle w:val="a5"/>
        <w:numPr>
          <w:ilvl w:val="0"/>
          <w:numId w:val="3"/>
        </w:numPr>
        <w:tabs>
          <w:tab w:val="left" w:pos="3795"/>
          <w:tab w:val="left" w:pos="6210"/>
        </w:tabs>
        <w:jc w:val="both"/>
      </w:pPr>
      <w:r w:rsidRPr="005D0C84">
        <w:t>В стадии снижения диуреза при острой почечной недостаточности больному угрожает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 xml:space="preserve"> А. отек легких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гипокалиемия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дегидратация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все перечисленное</w:t>
      </w:r>
    </w:p>
    <w:p w:rsidR="00B840B0" w:rsidRPr="005D0C84" w:rsidRDefault="003D32F0" w:rsidP="003D32F0">
      <w:pPr>
        <w:pStyle w:val="a5"/>
        <w:tabs>
          <w:tab w:val="left" w:pos="3795"/>
          <w:tab w:val="left" w:pos="6210"/>
        </w:tabs>
        <w:ind w:left="644"/>
        <w:jc w:val="both"/>
      </w:pPr>
      <w:r>
        <w:t xml:space="preserve">100. </w:t>
      </w:r>
      <w:r w:rsidR="00B840B0" w:rsidRPr="005D0C84">
        <w:t>Абсолютным показанием к срочному проведению гемодиализа при ОПН является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А. анурия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Б. высокая гипертония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В. повышение уровня калия сыворотки до 7 мэкв\ л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Г. повышение уровня калия сыворотки до 800 мкмоль\л</w:t>
      </w:r>
    </w:p>
    <w:p w:rsidR="00B840B0" w:rsidRPr="005D0C84" w:rsidRDefault="00B840B0" w:rsidP="005D0C84">
      <w:pPr>
        <w:tabs>
          <w:tab w:val="left" w:pos="3795"/>
          <w:tab w:val="left" w:pos="6210"/>
        </w:tabs>
        <w:ind w:left="709"/>
        <w:jc w:val="both"/>
      </w:pPr>
      <w:r w:rsidRPr="005D0C84">
        <w:t>Д. развитие перикардита</w:t>
      </w:r>
    </w:p>
    <w:p w:rsidR="00B840B0" w:rsidRPr="005D0C84" w:rsidRDefault="00B840B0" w:rsidP="005D0C84">
      <w:pPr>
        <w:tabs>
          <w:tab w:val="left" w:pos="3795"/>
          <w:tab w:val="left" w:pos="6210"/>
        </w:tabs>
        <w:jc w:val="both"/>
      </w:pPr>
    </w:p>
    <w:p w:rsidR="00B840B0" w:rsidRPr="005D0C84" w:rsidRDefault="00B840B0" w:rsidP="005D0C84">
      <w:pPr>
        <w:tabs>
          <w:tab w:val="left" w:pos="3795"/>
          <w:tab w:val="left" w:pos="6210"/>
        </w:tabs>
        <w:jc w:val="both"/>
      </w:pPr>
    </w:p>
    <w:p w:rsidR="006907FF" w:rsidRPr="005D0C84" w:rsidRDefault="006907FF" w:rsidP="005D0C84">
      <w:pPr>
        <w:pStyle w:val="a4"/>
        <w:jc w:val="both"/>
      </w:pPr>
    </w:p>
    <w:p w:rsidR="006907FF" w:rsidRPr="005D0C84" w:rsidRDefault="006907FF" w:rsidP="005D0C84">
      <w:pPr>
        <w:pStyle w:val="a4"/>
        <w:jc w:val="center"/>
        <w:rPr>
          <w:b/>
          <w:i/>
        </w:rPr>
      </w:pPr>
      <w:r w:rsidRPr="005D0C84">
        <w:rPr>
          <w:b/>
          <w:i/>
        </w:rPr>
        <w:t>ЭТАЛОНЫ ОТВЕТОВ</w:t>
      </w:r>
    </w:p>
    <w:p w:rsidR="006907FF" w:rsidRPr="005D0C84" w:rsidRDefault="006907FF" w:rsidP="005D0C84">
      <w:pPr>
        <w:pStyle w:val="a4"/>
        <w:jc w:val="center"/>
      </w:pPr>
    </w:p>
    <w:tbl>
      <w:tblPr>
        <w:tblStyle w:val="a3"/>
        <w:tblW w:w="0" w:type="auto"/>
        <w:tblLook w:val="01E0"/>
      </w:tblPr>
      <w:tblGrid>
        <w:gridCol w:w="1569"/>
        <w:gridCol w:w="1570"/>
        <w:gridCol w:w="1570"/>
        <w:gridCol w:w="1570"/>
        <w:gridCol w:w="1570"/>
      </w:tblGrid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1.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21.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41.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61. 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81. б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22.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42.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62. 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82. а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23.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43.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63. 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83. д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24.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44.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64. 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84. б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25.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45.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65. 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85. г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6.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26.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46.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66. 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86. а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7.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27.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47.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67. 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 xml:space="preserve">87. а 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8.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28.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48.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68. 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88. в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9.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29.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49.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69. 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89. г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r w:rsidRPr="005D0C84">
              <w:t xml:space="preserve">10.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30.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50.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70. 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90. б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11.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31.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51.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71. 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91. г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12.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32.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52. б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72. 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92. в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13.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33.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53.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73. 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93. г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14.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34.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54.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74. 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94. а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15.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35.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55.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75. 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 xml:space="preserve">95. </w:t>
            </w:r>
            <w:r w:rsidR="004049B7" w:rsidRPr="005D0C84">
              <w:t>г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16. 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36. 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56.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76. 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 xml:space="preserve">96. </w:t>
            </w:r>
            <w:r w:rsidR="004049B7" w:rsidRPr="005D0C84">
              <w:t>в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>17. 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37.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57.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 xml:space="preserve">77.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 xml:space="preserve">97. </w:t>
            </w:r>
            <w:r w:rsidR="004049B7" w:rsidRPr="005D0C84">
              <w:t>б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18.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38.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58. 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78. 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 xml:space="preserve">98. </w:t>
            </w:r>
            <w:r w:rsidR="004049B7" w:rsidRPr="005D0C84">
              <w:t>б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19.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39.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59. б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79. 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99.</w:t>
            </w:r>
            <w:r w:rsidR="004049B7" w:rsidRPr="005D0C84">
              <w:t xml:space="preserve"> а</w:t>
            </w:r>
          </w:p>
        </w:tc>
      </w:tr>
      <w:tr w:rsidR="006907FF" w:rsidRPr="005D0C84" w:rsidTr="000F327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ind w:left="384" w:hanging="384"/>
              <w:jc w:val="both"/>
            </w:pPr>
            <w:r w:rsidRPr="005D0C84">
              <w:t xml:space="preserve">20. д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r w:rsidRPr="005D0C84">
              <w:t xml:space="preserve">40.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6907FF" w:rsidP="005D0C84">
            <w:pPr>
              <w:pStyle w:val="a4"/>
              <w:jc w:val="both"/>
            </w:pPr>
            <w:r w:rsidRPr="005D0C84">
              <w:t xml:space="preserve">60. 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r w:rsidRPr="005D0C84">
              <w:t>80. 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FF" w:rsidRPr="005D0C84" w:rsidRDefault="00B840B0" w:rsidP="005D0C84">
            <w:pPr>
              <w:pStyle w:val="a4"/>
              <w:jc w:val="both"/>
            </w:pPr>
            <w:r w:rsidRPr="005D0C84">
              <w:t>100.</w:t>
            </w:r>
            <w:r w:rsidR="004049B7" w:rsidRPr="005D0C84">
              <w:t xml:space="preserve"> в</w:t>
            </w:r>
          </w:p>
        </w:tc>
      </w:tr>
    </w:tbl>
    <w:p w:rsidR="00ED6EA0" w:rsidRDefault="00ED6EA0" w:rsidP="005D0C84"/>
    <w:p w:rsidR="008104A0" w:rsidRDefault="008104A0" w:rsidP="005D0C84"/>
    <w:p w:rsidR="008104A0" w:rsidRDefault="008104A0" w:rsidP="005D0C84"/>
    <w:p w:rsidR="008104A0" w:rsidRDefault="008104A0" w:rsidP="005D0C84"/>
    <w:p w:rsidR="008104A0" w:rsidRDefault="008104A0" w:rsidP="005D0C84"/>
    <w:p w:rsidR="008104A0" w:rsidRDefault="008104A0" w:rsidP="005D0C84"/>
    <w:p w:rsidR="008104A0" w:rsidRDefault="008104A0" w:rsidP="005D0C84"/>
    <w:p w:rsidR="008104A0" w:rsidRDefault="008104A0" w:rsidP="005D0C84"/>
    <w:p w:rsidR="008104A0" w:rsidRDefault="008104A0" w:rsidP="005D0C84"/>
    <w:p w:rsidR="008104A0" w:rsidRDefault="008104A0" w:rsidP="005D0C84"/>
    <w:p w:rsidR="008104A0" w:rsidRPr="00791DDE" w:rsidRDefault="008104A0" w:rsidP="008104A0">
      <w:pPr>
        <w:rPr>
          <w:sz w:val="28"/>
          <w:szCs w:val="28"/>
        </w:rPr>
      </w:pPr>
      <w:r>
        <w:rPr>
          <w:sz w:val="28"/>
          <w:szCs w:val="28"/>
        </w:rPr>
        <w:t>Председатель ЦМК, д.м.н., профессор                             Г. Ш. Сафуанова</w:t>
      </w:r>
    </w:p>
    <w:p w:rsidR="008104A0" w:rsidRPr="005D0C84" w:rsidRDefault="008104A0" w:rsidP="005D0C84"/>
    <w:sectPr w:rsidR="008104A0" w:rsidRPr="005D0C84" w:rsidSect="004249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53FB"/>
    <w:multiLevelType w:val="hybridMultilevel"/>
    <w:tmpl w:val="179CFD72"/>
    <w:lvl w:ilvl="0" w:tplc="0419000F">
      <w:start w:val="6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86BD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6833162"/>
    <w:multiLevelType w:val="hybridMultilevel"/>
    <w:tmpl w:val="0C6CE71E"/>
    <w:lvl w:ilvl="0" w:tplc="22C4FE14">
      <w:start w:val="6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07FF"/>
    <w:rsid w:val="00003F3E"/>
    <w:rsid w:val="00036644"/>
    <w:rsid w:val="00065A81"/>
    <w:rsid w:val="00067D65"/>
    <w:rsid w:val="000716B1"/>
    <w:rsid w:val="000825C5"/>
    <w:rsid w:val="000A63E6"/>
    <w:rsid w:val="000B321D"/>
    <w:rsid w:val="000D072B"/>
    <w:rsid w:val="000E32F5"/>
    <w:rsid w:val="001008DB"/>
    <w:rsid w:val="00126EC6"/>
    <w:rsid w:val="00131AB1"/>
    <w:rsid w:val="00150D16"/>
    <w:rsid w:val="00160142"/>
    <w:rsid w:val="0016024B"/>
    <w:rsid w:val="00164445"/>
    <w:rsid w:val="00167989"/>
    <w:rsid w:val="00175643"/>
    <w:rsid w:val="00191071"/>
    <w:rsid w:val="001919DF"/>
    <w:rsid w:val="001A0E83"/>
    <w:rsid w:val="001A6343"/>
    <w:rsid w:val="001C0E11"/>
    <w:rsid w:val="001C107F"/>
    <w:rsid w:val="001C596B"/>
    <w:rsid w:val="001D41FD"/>
    <w:rsid w:val="001E03CC"/>
    <w:rsid w:val="001F1B61"/>
    <w:rsid w:val="001F403C"/>
    <w:rsid w:val="00235AD2"/>
    <w:rsid w:val="002420E2"/>
    <w:rsid w:val="00252071"/>
    <w:rsid w:val="002614C0"/>
    <w:rsid w:val="0026450E"/>
    <w:rsid w:val="00266952"/>
    <w:rsid w:val="002765FD"/>
    <w:rsid w:val="0029790B"/>
    <w:rsid w:val="002A1467"/>
    <w:rsid w:val="002B6DFF"/>
    <w:rsid w:val="002C6D3D"/>
    <w:rsid w:val="002D2EDA"/>
    <w:rsid w:val="002D6B72"/>
    <w:rsid w:val="002F6A38"/>
    <w:rsid w:val="00307C4F"/>
    <w:rsid w:val="00360BD3"/>
    <w:rsid w:val="0036523B"/>
    <w:rsid w:val="00365368"/>
    <w:rsid w:val="003719FA"/>
    <w:rsid w:val="0039687D"/>
    <w:rsid w:val="003B2CDB"/>
    <w:rsid w:val="003B3759"/>
    <w:rsid w:val="003D32F0"/>
    <w:rsid w:val="004049B7"/>
    <w:rsid w:val="00407A7B"/>
    <w:rsid w:val="00410751"/>
    <w:rsid w:val="0042493E"/>
    <w:rsid w:val="0043035A"/>
    <w:rsid w:val="00431BBA"/>
    <w:rsid w:val="00443F03"/>
    <w:rsid w:val="00455A12"/>
    <w:rsid w:val="00472745"/>
    <w:rsid w:val="00474990"/>
    <w:rsid w:val="004A398D"/>
    <w:rsid w:val="004B4EC6"/>
    <w:rsid w:val="004C7E2E"/>
    <w:rsid w:val="004D78F9"/>
    <w:rsid w:val="004E2476"/>
    <w:rsid w:val="004F7C13"/>
    <w:rsid w:val="00522E2C"/>
    <w:rsid w:val="00554120"/>
    <w:rsid w:val="00580ED0"/>
    <w:rsid w:val="005A5B5A"/>
    <w:rsid w:val="005B017C"/>
    <w:rsid w:val="005B59D9"/>
    <w:rsid w:val="005D0C84"/>
    <w:rsid w:val="005D51B0"/>
    <w:rsid w:val="005E4B67"/>
    <w:rsid w:val="005F58FB"/>
    <w:rsid w:val="00617EE2"/>
    <w:rsid w:val="0063299C"/>
    <w:rsid w:val="006461E7"/>
    <w:rsid w:val="00672301"/>
    <w:rsid w:val="006725E7"/>
    <w:rsid w:val="00677339"/>
    <w:rsid w:val="0068514E"/>
    <w:rsid w:val="006907FF"/>
    <w:rsid w:val="00690A0B"/>
    <w:rsid w:val="00693C8B"/>
    <w:rsid w:val="00696F37"/>
    <w:rsid w:val="006A0235"/>
    <w:rsid w:val="006B5FED"/>
    <w:rsid w:val="006B6041"/>
    <w:rsid w:val="006C3174"/>
    <w:rsid w:val="006C7F2D"/>
    <w:rsid w:val="006D4C32"/>
    <w:rsid w:val="006F4A01"/>
    <w:rsid w:val="006F6033"/>
    <w:rsid w:val="0070448C"/>
    <w:rsid w:val="00705FED"/>
    <w:rsid w:val="00721776"/>
    <w:rsid w:val="0073151B"/>
    <w:rsid w:val="00734E40"/>
    <w:rsid w:val="00764920"/>
    <w:rsid w:val="007823C5"/>
    <w:rsid w:val="007B258A"/>
    <w:rsid w:val="007B509C"/>
    <w:rsid w:val="007E4DCF"/>
    <w:rsid w:val="007F56E4"/>
    <w:rsid w:val="008104A0"/>
    <w:rsid w:val="008232DD"/>
    <w:rsid w:val="00872DBA"/>
    <w:rsid w:val="00876D42"/>
    <w:rsid w:val="00896C1C"/>
    <w:rsid w:val="008B201A"/>
    <w:rsid w:val="008D5086"/>
    <w:rsid w:val="008D7E64"/>
    <w:rsid w:val="008E148E"/>
    <w:rsid w:val="008E4985"/>
    <w:rsid w:val="008E5763"/>
    <w:rsid w:val="008E65F4"/>
    <w:rsid w:val="008F31F8"/>
    <w:rsid w:val="009047DF"/>
    <w:rsid w:val="00932962"/>
    <w:rsid w:val="009413F6"/>
    <w:rsid w:val="00944FB5"/>
    <w:rsid w:val="0095340F"/>
    <w:rsid w:val="00957660"/>
    <w:rsid w:val="00961C53"/>
    <w:rsid w:val="009656B9"/>
    <w:rsid w:val="0098637B"/>
    <w:rsid w:val="00995ADD"/>
    <w:rsid w:val="009A2CCA"/>
    <w:rsid w:val="009E43BA"/>
    <w:rsid w:val="009F31D3"/>
    <w:rsid w:val="00A00622"/>
    <w:rsid w:val="00A11CB4"/>
    <w:rsid w:val="00A16D97"/>
    <w:rsid w:val="00A204E1"/>
    <w:rsid w:val="00A4171A"/>
    <w:rsid w:val="00A62ECF"/>
    <w:rsid w:val="00A802F6"/>
    <w:rsid w:val="00AA6A9F"/>
    <w:rsid w:val="00AC5624"/>
    <w:rsid w:val="00AD18D3"/>
    <w:rsid w:val="00AE065B"/>
    <w:rsid w:val="00AE5F94"/>
    <w:rsid w:val="00B06A5A"/>
    <w:rsid w:val="00B36ED7"/>
    <w:rsid w:val="00B41396"/>
    <w:rsid w:val="00B61890"/>
    <w:rsid w:val="00B81090"/>
    <w:rsid w:val="00B840B0"/>
    <w:rsid w:val="00BA4F6D"/>
    <w:rsid w:val="00BA56E3"/>
    <w:rsid w:val="00BA77E5"/>
    <w:rsid w:val="00BD49B7"/>
    <w:rsid w:val="00C0462C"/>
    <w:rsid w:val="00C14E55"/>
    <w:rsid w:val="00C23A8E"/>
    <w:rsid w:val="00C45447"/>
    <w:rsid w:val="00C51B2A"/>
    <w:rsid w:val="00C52990"/>
    <w:rsid w:val="00C81F04"/>
    <w:rsid w:val="00C96972"/>
    <w:rsid w:val="00CA1E51"/>
    <w:rsid w:val="00CC7770"/>
    <w:rsid w:val="00CF1771"/>
    <w:rsid w:val="00CF55E0"/>
    <w:rsid w:val="00D049FD"/>
    <w:rsid w:val="00D40089"/>
    <w:rsid w:val="00D52D04"/>
    <w:rsid w:val="00D72A42"/>
    <w:rsid w:val="00DA39CB"/>
    <w:rsid w:val="00DB378F"/>
    <w:rsid w:val="00DF4169"/>
    <w:rsid w:val="00E0294C"/>
    <w:rsid w:val="00E20B33"/>
    <w:rsid w:val="00E20DCA"/>
    <w:rsid w:val="00E22A35"/>
    <w:rsid w:val="00E35113"/>
    <w:rsid w:val="00E379BC"/>
    <w:rsid w:val="00E42E97"/>
    <w:rsid w:val="00E451DE"/>
    <w:rsid w:val="00E518B3"/>
    <w:rsid w:val="00E61474"/>
    <w:rsid w:val="00E72CBB"/>
    <w:rsid w:val="00E7506A"/>
    <w:rsid w:val="00E76F49"/>
    <w:rsid w:val="00E84755"/>
    <w:rsid w:val="00E92A28"/>
    <w:rsid w:val="00E94E1D"/>
    <w:rsid w:val="00EB6B6E"/>
    <w:rsid w:val="00ED2756"/>
    <w:rsid w:val="00ED2DF9"/>
    <w:rsid w:val="00ED6EA0"/>
    <w:rsid w:val="00F07A67"/>
    <w:rsid w:val="00F35FA6"/>
    <w:rsid w:val="00F36086"/>
    <w:rsid w:val="00F4093C"/>
    <w:rsid w:val="00F50966"/>
    <w:rsid w:val="00F527EE"/>
    <w:rsid w:val="00F5628B"/>
    <w:rsid w:val="00F56E7D"/>
    <w:rsid w:val="00F60472"/>
    <w:rsid w:val="00F616D4"/>
    <w:rsid w:val="00F7365E"/>
    <w:rsid w:val="00FC6108"/>
    <w:rsid w:val="00FC7130"/>
    <w:rsid w:val="00FD15F8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169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690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40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416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2012-05-12T03:04:00Z</dcterms:created>
  <dcterms:modified xsi:type="dcterms:W3CDTF">2014-01-18T06:06:00Z</dcterms:modified>
</cp:coreProperties>
</file>