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0A" w:rsidRPr="00A04677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4677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4310A" w:rsidRPr="00A04677" w:rsidRDefault="0064310A" w:rsidP="00274B4C">
      <w:pPr>
        <w:pStyle w:val="Subtitle"/>
        <w:rPr>
          <w:rFonts w:ascii="Times New Roman" w:hAnsi="Times New Roman"/>
          <w:sz w:val="28"/>
          <w:szCs w:val="28"/>
        </w:rPr>
      </w:pPr>
      <w:r w:rsidRPr="00A04677">
        <w:rPr>
          <w:rFonts w:ascii="Times New Roman" w:hAnsi="Times New Roman"/>
          <w:sz w:val="28"/>
          <w:szCs w:val="28"/>
        </w:rPr>
        <w:t>«БАШКИРСКИЙ ГОСУДАРСТВЕННЫЙ МЕДИЦИНСКИЙ УНИВЕРСИТЕТ»</w:t>
      </w:r>
    </w:p>
    <w:p w:rsidR="0064310A" w:rsidRPr="00A04677" w:rsidRDefault="0064310A" w:rsidP="00274B4C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sz w:val="28"/>
          <w:szCs w:val="28"/>
        </w:rPr>
      </w:pPr>
      <w:r w:rsidRPr="00A04677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64310A" w:rsidRPr="00A04677" w:rsidRDefault="0064310A" w:rsidP="00274B4C">
      <w:pPr>
        <w:jc w:val="center"/>
        <w:rPr>
          <w:sz w:val="28"/>
          <w:szCs w:val="28"/>
        </w:rPr>
      </w:pPr>
    </w:p>
    <w:p w:rsidR="0064310A" w:rsidRPr="00A04677" w:rsidRDefault="0064310A" w:rsidP="00274B4C">
      <w:pPr>
        <w:autoSpaceDE w:val="0"/>
        <w:autoSpaceDN w:val="0"/>
        <w:jc w:val="both"/>
        <w:rPr>
          <w:sz w:val="28"/>
          <w:szCs w:val="28"/>
        </w:rPr>
      </w:pPr>
    </w:p>
    <w:p w:rsidR="0064310A" w:rsidRPr="00A04677" w:rsidRDefault="0064310A" w:rsidP="00274B4C">
      <w:pPr>
        <w:autoSpaceDE w:val="0"/>
        <w:autoSpaceDN w:val="0"/>
        <w:jc w:val="center"/>
        <w:rPr>
          <w:sz w:val="28"/>
          <w:szCs w:val="28"/>
        </w:rPr>
      </w:pPr>
      <w:r w:rsidRPr="00A04677">
        <w:rPr>
          <w:sz w:val="28"/>
          <w:szCs w:val="28"/>
        </w:rPr>
        <w:t>Кафедра  факультетской терапии</w:t>
      </w:r>
    </w:p>
    <w:p w:rsidR="0064310A" w:rsidRPr="00A04677" w:rsidRDefault="0064310A" w:rsidP="00274B4C">
      <w:pPr>
        <w:autoSpaceDE w:val="0"/>
        <w:autoSpaceDN w:val="0"/>
        <w:jc w:val="both"/>
        <w:rPr>
          <w:sz w:val="28"/>
          <w:szCs w:val="28"/>
        </w:rPr>
      </w:pPr>
    </w:p>
    <w:p w:rsidR="0064310A" w:rsidRPr="00A04677" w:rsidRDefault="0064310A" w:rsidP="00274B4C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64310A" w:rsidRPr="00A04677" w:rsidRDefault="0064310A" w:rsidP="00274B4C">
      <w:pPr>
        <w:autoSpaceDE w:val="0"/>
        <w:autoSpaceDN w:val="0"/>
        <w:ind w:left="4253"/>
        <w:jc w:val="both"/>
        <w:rPr>
          <w:sz w:val="28"/>
          <w:szCs w:val="28"/>
        </w:rPr>
      </w:pPr>
      <w:r w:rsidRPr="00A04677">
        <w:rPr>
          <w:sz w:val="28"/>
          <w:szCs w:val="28"/>
        </w:rPr>
        <w:t>УТВЕРЖДАЮ</w:t>
      </w:r>
    </w:p>
    <w:p w:rsidR="0064310A" w:rsidRPr="00A04677" w:rsidRDefault="0064310A" w:rsidP="00274B4C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3.2pt;margin-top:8.8pt;width:77.4pt;height:29.1pt;z-index:-251658240;visibility:visible">
            <v:imagedata r:id="rId7" o:title="" croptop="33891f" cropbottom="28731f" cropleft="27955f" cropright="25049f"/>
          </v:shape>
        </w:pict>
      </w:r>
      <w:r w:rsidRPr="00A04677">
        <w:rPr>
          <w:sz w:val="28"/>
          <w:szCs w:val="28"/>
        </w:rPr>
        <w:t xml:space="preserve">Зав. кафедрой </w:t>
      </w:r>
    </w:p>
    <w:p w:rsidR="0064310A" w:rsidRPr="00A04677" w:rsidRDefault="0064310A" w:rsidP="00274B4C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677">
        <w:rPr>
          <w:sz w:val="28"/>
          <w:szCs w:val="28"/>
        </w:rPr>
        <w:t>рофессор______________ Г.Х. Мирсаева</w:t>
      </w:r>
    </w:p>
    <w:p w:rsidR="0064310A" w:rsidRPr="00A04677" w:rsidRDefault="0064310A" w:rsidP="00BB2BEC">
      <w:pPr>
        <w:pStyle w:val="BodyTextIndent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31 августа </w:t>
      </w:r>
      <w:smartTag w:uri="urn:schemas-microsoft-com:office:smarttags" w:element="metricconverter">
        <w:smartTagPr>
          <w:attr w:name="ProductID" w:val="2016 г"/>
        </w:smartTagPr>
        <w:r w:rsidRPr="00A04677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A04677">
          <w:rPr>
            <w:sz w:val="28"/>
            <w:szCs w:val="28"/>
          </w:rPr>
          <w:t xml:space="preserve"> г</w:t>
        </w:r>
      </w:smartTag>
      <w:r w:rsidRPr="00A04677">
        <w:rPr>
          <w:sz w:val="28"/>
          <w:szCs w:val="28"/>
        </w:rPr>
        <w:t>.</w:t>
      </w:r>
    </w:p>
    <w:p w:rsidR="0064310A" w:rsidRPr="00A04677" w:rsidRDefault="0064310A" w:rsidP="00274B4C">
      <w:pPr>
        <w:jc w:val="center"/>
        <w:rPr>
          <w:b/>
          <w:sz w:val="28"/>
          <w:szCs w:val="28"/>
        </w:rPr>
      </w:pPr>
      <w:r w:rsidRPr="00A04677">
        <w:rPr>
          <w:b/>
          <w:sz w:val="28"/>
          <w:szCs w:val="28"/>
        </w:rPr>
        <w:tab/>
      </w:r>
    </w:p>
    <w:p w:rsidR="0064310A" w:rsidRPr="00A04677" w:rsidRDefault="0064310A" w:rsidP="00274B4C">
      <w:pPr>
        <w:jc w:val="center"/>
        <w:rPr>
          <w:b/>
          <w:sz w:val="28"/>
          <w:szCs w:val="28"/>
        </w:rPr>
      </w:pPr>
    </w:p>
    <w:p w:rsidR="0064310A" w:rsidRPr="00A04677" w:rsidRDefault="0064310A" w:rsidP="00274B4C">
      <w:pPr>
        <w:jc w:val="center"/>
        <w:rPr>
          <w:b/>
          <w:sz w:val="28"/>
          <w:szCs w:val="28"/>
        </w:rPr>
      </w:pPr>
    </w:p>
    <w:p w:rsidR="0064310A" w:rsidRPr="00A04677" w:rsidRDefault="0064310A" w:rsidP="00274B4C">
      <w:pPr>
        <w:jc w:val="center"/>
        <w:rPr>
          <w:b/>
          <w:sz w:val="28"/>
          <w:szCs w:val="28"/>
        </w:rPr>
      </w:pPr>
      <w:r w:rsidRPr="00A04677">
        <w:rPr>
          <w:b/>
          <w:sz w:val="28"/>
          <w:szCs w:val="28"/>
        </w:rPr>
        <w:t>МЕТОДИЧЕСКАЯ РАЗРАБОТКА</w:t>
      </w:r>
    </w:p>
    <w:p w:rsidR="0064310A" w:rsidRPr="00A04677" w:rsidRDefault="0064310A" w:rsidP="00274B4C">
      <w:pPr>
        <w:jc w:val="center"/>
        <w:rPr>
          <w:sz w:val="28"/>
          <w:szCs w:val="28"/>
        </w:rPr>
      </w:pPr>
      <w:r w:rsidRPr="00A04677">
        <w:rPr>
          <w:sz w:val="28"/>
          <w:szCs w:val="28"/>
        </w:rPr>
        <w:t xml:space="preserve"> лекции на тему </w:t>
      </w:r>
    </w:p>
    <w:p w:rsidR="0064310A" w:rsidRPr="00A04677" w:rsidRDefault="0064310A" w:rsidP="00274B4C">
      <w:pPr>
        <w:jc w:val="center"/>
        <w:rPr>
          <w:b/>
          <w:sz w:val="28"/>
          <w:szCs w:val="28"/>
        </w:rPr>
      </w:pPr>
      <w:r w:rsidRPr="00A0467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Хронический бронхит. Хроническая обструктивная болезнь легких</w:t>
      </w:r>
      <w:r w:rsidRPr="00A04677">
        <w:rPr>
          <w:b/>
          <w:sz w:val="28"/>
          <w:szCs w:val="28"/>
        </w:rPr>
        <w:t>»</w:t>
      </w: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Pr="008039BE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  <w:r w:rsidRPr="00A04677">
        <w:rPr>
          <w:sz w:val="28"/>
          <w:szCs w:val="28"/>
        </w:rPr>
        <w:t>Дисциплина «Факультетская терапия»</w:t>
      </w: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  <w:r w:rsidRPr="00A04677">
        <w:rPr>
          <w:sz w:val="28"/>
          <w:szCs w:val="28"/>
        </w:rPr>
        <w:t xml:space="preserve">Специальность  31.05.01 Лечебное дело   </w:t>
      </w: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  <w:r w:rsidRPr="00A04677">
        <w:rPr>
          <w:sz w:val="28"/>
          <w:szCs w:val="28"/>
        </w:rPr>
        <w:t>Курс  4</w:t>
      </w: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  <w:r w:rsidRPr="00A04677">
        <w:rPr>
          <w:sz w:val="28"/>
          <w:szCs w:val="28"/>
        </w:rPr>
        <w:t xml:space="preserve">Семестр </w:t>
      </w:r>
      <w:r w:rsidRPr="00A04677">
        <w:rPr>
          <w:sz w:val="28"/>
          <w:szCs w:val="28"/>
          <w:lang w:val="en-US"/>
        </w:rPr>
        <w:t>VII</w:t>
      </w: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  <w:r w:rsidRPr="00A04677">
        <w:rPr>
          <w:sz w:val="28"/>
          <w:szCs w:val="28"/>
        </w:rPr>
        <w:t xml:space="preserve">Количество часов </w:t>
      </w:r>
      <w:r>
        <w:rPr>
          <w:sz w:val="28"/>
          <w:szCs w:val="28"/>
        </w:rPr>
        <w:t>4</w:t>
      </w: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Pr="00A04677" w:rsidRDefault="0064310A" w:rsidP="00274B4C">
      <w:pPr>
        <w:pStyle w:val="BodyTextIndent"/>
        <w:ind w:left="0" w:right="-1"/>
        <w:rPr>
          <w:sz w:val="28"/>
          <w:szCs w:val="28"/>
        </w:rPr>
      </w:pPr>
    </w:p>
    <w:p w:rsidR="0064310A" w:rsidRPr="00A04677" w:rsidRDefault="0064310A" w:rsidP="00274B4C">
      <w:pPr>
        <w:pStyle w:val="BodyTextIndent"/>
        <w:ind w:right="-1"/>
        <w:jc w:val="center"/>
        <w:rPr>
          <w:sz w:val="28"/>
          <w:szCs w:val="28"/>
        </w:rPr>
      </w:pPr>
      <w:r w:rsidRPr="00A04677">
        <w:rPr>
          <w:sz w:val="28"/>
          <w:szCs w:val="28"/>
        </w:rPr>
        <w:t>Уфа</w:t>
      </w:r>
    </w:p>
    <w:p w:rsidR="0064310A" w:rsidRPr="006705C0" w:rsidRDefault="0064310A" w:rsidP="00274B4C">
      <w:pPr>
        <w:pStyle w:val="BodyTextIndent"/>
        <w:ind w:right="-1"/>
        <w:jc w:val="center"/>
        <w:rPr>
          <w:sz w:val="28"/>
          <w:szCs w:val="28"/>
        </w:rPr>
      </w:pPr>
      <w:r w:rsidRPr="00A04677">
        <w:rPr>
          <w:sz w:val="28"/>
          <w:szCs w:val="28"/>
        </w:rPr>
        <w:t>201</w:t>
      </w:r>
      <w:r>
        <w:rPr>
          <w:sz w:val="28"/>
          <w:szCs w:val="28"/>
        </w:rPr>
        <w:t>6</w:t>
      </w:r>
    </w:p>
    <w:p w:rsidR="0064310A" w:rsidRPr="00A04677" w:rsidRDefault="0064310A" w:rsidP="00274B4C">
      <w:pPr>
        <w:pStyle w:val="BodyTextIndent"/>
        <w:ind w:right="-1"/>
        <w:jc w:val="center"/>
        <w:rPr>
          <w:sz w:val="28"/>
          <w:szCs w:val="28"/>
        </w:rPr>
      </w:pPr>
    </w:p>
    <w:p w:rsidR="0064310A" w:rsidRPr="00A04677" w:rsidRDefault="0064310A" w:rsidP="00274B4C">
      <w:pPr>
        <w:pStyle w:val="BodyTextIndent"/>
        <w:ind w:right="-1"/>
        <w:jc w:val="center"/>
        <w:rPr>
          <w:sz w:val="28"/>
          <w:szCs w:val="28"/>
        </w:rPr>
      </w:pPr>
    </w:p>
    <w:p w:rsidR="0064310A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Pr="008039BE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Pr="00F1659A" w:rsidRDefault="0064310A" w:rsidP="00274B4C">
      <w:pPr>
        <w:pStyle w:val="BodyTextIndent"/>
        <w:ind w:left="0" w:right="-1"/>
        <w:rPr>
          <w:sz w:val="28"/>
          <w:szCs w:val="28"/>
        </w:rPr>
      </w:pPr>
      <w:r w:rsidRPr="00A04677">
        <w:rPr>
          <w:sz w:val="28"/>
          <w:szCs w:val="28"/>
        </w:rPr>
        <w:t xml:space="preserve">    Тема:  </w:t>
      </w:r>
      <w:r w:rsidRPr="00F1659A">
        <w:rPr>
          <w:sz w:val="28"/>
          <w:szCs w:val="28"/>
        </w:rPr>
        <w:t>«Хронический бронхит. Хроническая обструктивная болезнь легких»</w:t>
      </w:r>
    </w:p>
    <w:p w:rsidR="0064310A" w:rsidRPr="00A04677" w:rsidRDefault="0064310A" w:rsidP="00274B4C">
      <w:pPr>
        <w:spacing w:after="120"/>
        <w:ind w:left="283" w:right="-1"/>
        <w:rPr>
          <w:sz w:val="28"/>
          <w:szCs w:val="28"/>
        </w:rPr>
      </w:pPr>
      <w:r w:rsidRPr="00A04677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>
        <w:rPr>
          <w:sz w:val="28"/>
          <w:szCs w:val="28"/>
        </w:rPr>
        <w:t xml:space="preserve">31 </w:t>
      </w:r>
      <w:r w:rsidRPr="00A0467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0467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04677">
        <w:rPr>
          <w:sz w:val="28"/>
          <w:szCs w:val="28"/>
        </w:rPr>
        <w:t>г.</w:t>
      </w:r>
    </w:p>
    <w:p w:rsidR="0064310A" w:rsidRPr="00A04677" w:rsidRDefault="0064310A" w:rsidP="00274B4C">
      <w:pPr>
        <w:rPr>
          <w:sz w:val="28"/>
          <w:szCs w:val="28"/>
        </w:rPr>
      </w:pPr>
    </w:p>
    <w:p w:rsidR="0064310A" w:rsidRPr="00A04677" w:rsidRDefault="0064310A" w:rsidP="00274B4C">
      <w:pPr>
        <w:rPr>
          <w:sz w:val="28"/>
          <w:szCs w:val="28"/>
        </w:rPr>
      </w:pPr>
      <w:r w:rsidRPr="00A04677">
        <w:rPr>
          <w:sz w:val="28"/>
          <w:szCs w:val="28"/>
        </w:rPr>
        <w:t>Рецензенты:</w:t>
      </w:r>
    </w:p>
    <w:p w:rsidR="0064310A" w:rsidRPr="00A04677" w:rsidRDefault="0064310A" w:rsidP="00274B4C">
      <w:pPr>
        <w:jc w:val="both"/>
        <w:rPr>
          <w:sz w:val="28"/>
          <w:szCs w:val="28"/>
        </w:rPr>
      </w:pPr>
      <w:r w:rsidRPr="00A04677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64310A" w:rsidRPr="00A04677" w:rsidRDefault="0064310A" w:rsidP="007973DD">
      <w:pPr>
        <w:pStyle w:val="BodyTextIndent"/>
        <w:rPr>
          <w:sz w:val="28"/>
          <w:szCs w:val="28"/>
        </w:rPr>
      </w:pPr>
      <w:r w:rsidRPr="00A04677">
        <w:rPr>
          <w:sz w:val="28"/>
          <w:szCs w:val="28"/>
        </w:rPr>
        <w:t>2. Зав. кафедрой поликлинической терапии с курсом ИДПО, д.м.</w:t>
      </w:r>
      <w:r>
        <w:rPr>
          <w:sz w:val="28"/>
          <w:szCs w:val="28"/>
        </w:rPr>
        <w:t xml:space="preserve">н., профессор  </w:t>
      </w:r>
      <w:r w:rsidRPr="00A04677">
        <w:rPr>
          <w:sz w:val="28"/>
          <w:szCs w:val="28"/>
        </w:rPr>
        <w:t>Л.В. Волевач</w:t>
      </w:r>
      <w:r w:rsidRPr="00A04677">
        <w:rPr>
          <w:sz w:val="28"/>
          <w:szCs w:val="28"/>
        </w:rPr>
        <w:tab/>
      </w:r>
    </w:p>
    <w:p w:rsidR="0064310A" w:rsidRDefault="0064310A" w:rsidP="00274B4C">
      <w:pPr>
        <w:pStyle w:val="BodyTextIndent"/>
        <w:ind w:right="-1"/>
        <w:rPr>
          <w:sz w:val="28"/>
          <w:szCs w:val="28"/>
        </w:rPr>
      </w:pPr>
    </w:p>
    <w:p w:rsidR="0064310A" w:rsidRPr="00A04677" w:rsidRDefault="0064310A" w:rsidP="00274B4C">
      <w:pPr>
        <w:pStyle w:val="BodyTextIndent"/>
        <w:ind w:right="-1"/>
        <w:rPr>
          <w:sz w:val="28"/>
          <w:szCs w:val="28"/>
        </w:rPr>
      </w:pPr>
      <w:r w:rsidRPr="00A04677">
        <w:rPr>
          <w:sz w:val="28"/>
          <w:szCs w:val="28"/>
        </w:rPr>
        <w:t xml:space="preserve">Автор: д.м.н., профессор Г.Х. Мирсаева </w:t>
      </w:r>
    </w:p>
    <w:p w:rsidR="0064310A" w:rsidRPr="00B73C15" w:rsidRDefault="0064310A" w:rsidP="00274B4C">
      <w:pPr>
        <w:pStyle w:val="BodyTextIndent"/>
        <w:ind w:left="0" w:right="-1"/>
        <w:rPr>
          <w:sz w:val="28"/>
          <w:szCs w:val="28"/>
        </w:rPr>
      </w:pPr>
    </w:p>
    <w:p w:rsidR="0064310A" w:rsidRPr="00A04677" w:rsidRDefault="0064310A" w:rsidP="00274B4C">
      <w:pPr>
        <w:spacing w:after="120"/>
        <w:ind w:right="-1"/>
        <w:rPr>
          <w:sz w:val="28"/>
          <w:szCs w:val="28"/>
        </w:rPr>
      </w:pPr>
      <w:r w:rsidRPr="00A04677">
        <w:rPr>
          <w:sz w:val="28"/>
          <w:szCs w:val="28"/>
        </w:rPr>
        <w:t>Утверждено на заседании  кафедры факультетской терапии</w:t>
      </w:r>
      <w:r>
        <w:rPr>
          <w:sz w:val="28"/>
          <w:szCs w:val="28"/>
        </w:rPr>
        <w:t xml:space="preserve"> </w:t>
      </w:r>
      <w:r w:rsidRPr="00A04677">
        <w:rPr>
          <w:sz w:val="28"/>
          <w:szCs w:val="28"/>
        </w:rPr>
        <w:t xml:space="preserve">№  </w:t>
      </w:r>
      <w:r>
        <w:rPr>
          <w:sz w:val="28"/>
          <w:szCs w:val="28"/>
        </w:rPr>
        <w:t>2</w:t>
      </w:r>
    </w:p>
    <w:p w:rsidR="0064310A" w:rsidRDefault="0064310A" w:rsidP="00274B4C">
      <w:pPr>
        <w:autoSpaceDE w:val="0"/>
        <w:autoSpaceDN w:val="0"/>
        <w:adjustRightInd w:val="0"/>
        <w:rPr>
          <w:sz w:val="28"/>
          <w:szCs w:val="28"/>
        </w:rPr>
      </w:pPr>
      <w:r w:rsidRPr="00A04677">
        <w:rPr>
          <w:sz w:val="28"/>
          <w:szCs w:val="28"/>
        </w:rPr>
        <w:t xml:space="preserve">от  </w:t>
      </w:r>
      <w:r>
        <w:rPr>
          <w:sz w:val="28"/>
          <w:szCs w:val="28"/>
        </w:rPr>
        <w:t>31 августа</w:t>
      </w:r>
      <w:r w:rsidRPr="00A0467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04677">
        <w:rPr>
          <w:sz w:val="28"/>
          <w:szCs w:val="28"/>
        </w:rPr>
        <w:t>г.</w:t>
      </w:r>
    </w:p>
    <w:p w:rsidR="0064310A" w:rsidRDefault="0064310A" w:rsidP="00274B4C">
      <w:pPr>
        <w:jc w:val="center"/>
        <w:rPr>
          <w:sz w:val="28"/>
          <w:szCs w:val="28"/>
        </w:rPr>
      </w:pPr>
    </w:p>
    <w:p w:rsidR="0064310A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Default="0064310A" w:rsidP="00274B4C">
      <w:pPr>
        <w:jc w:val="center"/>
        <w:rPr>
          <w:sz w:val="28"/>
          <w:szCs w:val="28"/>
        </w:rPr>
      </w:pPr>
    </w:p>
    <w:p w:rsidR="0064310A" w:rsidRDefault="0064310A" w:rsidP="00274B4C">
      <w:pPr>
        <w:jc w:val="center"/>
        <w:rPr>
          <w:sz w:val="28"/>
          <w:szCs w:val="28"/>
        </w:rPr>
      </w:pPr>
    </w:p>
    <w:p w:rsidR="0064310A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310A" w:rsidRPr="000A7F16" w:rsidRDefault="0064310A" w:rsidP="00274B4C">
      <w:pPr>
        <w:autoSpaceDE w:val="0"/>
        <w:autoSpaceDN w:val="0"/>
        <w:adjustRightInd w:val="0"/>
        <w:rPr>
          <w:sz w:val="28"/>
          <w:szCs w:val="28"/>
        </w:rPr>
      </w:pPr>
    </w:p>
    <w:p w:rsidR="0064310A" w:rsidRPr="000A7F16" w:rsidRDefault="0064310A" w:rsidP="00226A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A7F16">
        <w:rPr>
          <w:b/>
          <w:sz w:val="28"/>
          <w:szCs w:val="28"/>
        </w:rPr>
        <w:t>Тема:</w:t>
      </w:r>
      <w:r w:rsidRPr="000A7F16">
        <w:rPr>
          <w:sz w:val="28"/>
          <w:szCs w:val="28"/>
        </w:rPr>
        <w:t xml:space="preserve"> ХРОНИЧЕСКИЙ БРОНХИТ (ХБ), ХРОНИЧЕСКАЯ ОБСТРУКТИВНАЯ БОЛЕЗНЬ ЛЕГКИХ (ХОБЛ)</w:t>
      </w:r>
    </w:p>
    <w:p w:rsidR="0064310A" w:rsidRPr="000A7F16" w:rsidRDefault="0064310A" w:rsidP="00274B4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0A7F16">
        <w:rPr>
          <w:b/>
          <w:sz w:val="28"/>
          <w:szCs w:val="28"/>
        </w:rPr>
        <w:t>Курс:</w:t>
      </w:r>
      <w:r w:rsidRPr="000A7F16">
        <w:rPr>
          <w:sz w:val="28"/>
          <w:szCs w:val="28"/>
        </w:rPr>
        <w:t xml:space="preserve"> 4, семестр    </w:t>
      </w:r>
      <w:r w:rsidRPr="000A7F16">
        <w:rPr>
          <w:sz w:val="28"/>
          <w:szCs w:val="28"/>
          <w:lang w:val="en-US"/>
        </w:rPr>
        <w:t>VII</w:t>
      </w:r>
    </w:p>
    <w:p w:rsidR="0064310A" w:rsidRPr="000A7F16" w:rsidRDefault="0064310A" w:rsidP="00274B4C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0A7F16">
        <w:rPr>
          <w:b/>
          <w:sz w:val="28"/>
          <w:szCs w:val="28"/>
        </w:rPr>
        <w:t>Продолжительность лекции:</w:t>
      </w:r>
      <w:r>
        <w:rPr>
          <w:sz w:val="28"/>
          <w:szCs w:val="28"/>
        </w:rPr>
        <w:t>4</w:t>
      </w:r>
      <w:r w:rsidRPr="000A7F16">
        <w:rPr>
          <w:sz w:val="28"/>
          <w:szCs w:val="28"/>
        </w:rPr>
        <w:t xml:space="preserve"> часа</w:t>
      </w:r>
    </w:p>
    <w:p w:rsidR="0064310A" w:rsidRDefault="0064310A" w:rsidP="00274B4C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0A7F16">
        <w:rPr>
          <w:b/>
          <w:sz w:val="28"/>
          <w:szCs w:val="28"/>
        </w:rPr>
        <w:t>Контингент слушателей:</w:t>
      </w:r>
      <w:r w:rsidRPr="000A7F16">
        <w:rPr>
          <w:sz w:val="28"/>
          <w:szCs w:val="28"/>
        </w:rPr>
        <w:t xml:space="preserve"> обучающиеся по специальности </w:t>
      </w:r>
      <w:r>
        <w:rPr>
          <w:sz w:val="28"/>
          <w:szCs w:val="28"/>
        </w:rPr>
        <w:t xml:space="preserve">31.05.01  </w:t>
      </w:r>
      <w:r w:rsidRPr="000A7F16">
        <w:rPr>
          <w:sz w:val="28"/>
          <w:szCs w:val="28"/>
        </w:rPr>
        <w:t>Лечебное дело</w:t>
      </w:r>
    </w:p>
    <w:p w:rsidR="0064310A" w:rsidRPr="000A7F16" w:rsidRDefault="0064310A" w:rsidP="00274B4C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0A7F16">
        <w:rPr>
          <w:b/>
          <w:sz w:val="28"/>
          <w:szCs w:val="28"/>
        </w:rPr>
        <w:t>Учебная цель:</w:t>
      </w:r>
      <w:r w:rsidRPr="000A7F16">
        <w:rPr>
          <w:sz w:val="28"/>
          <w:szCs w:val="28"/>
        </w:rPr>
        <w:t xml:space="preserve">  Дать </w:t>
      </w:r>
      <w:r>
        <w:rPr>
          <w:sz w:val="28"/>
          <w:szCs w:val="28"/>
        </w:rPr>
        <w:t xml:space="preserve">обучающимся </w:t>
      </w:r>
      <w:r w:rsidRPr="000A7F16">
        <w:rPr>
          <w:sz w:val="28"/>
          <w:szCs w:val="28"/>
        </w:rPr>
        <w:t>современные знания вопросов этиологии, патогенеза, классификации, клиники, методов диагностики и лечения ХБ и ХОБЛ. Подчеркнуть безусловное   значение  курения  и неблагоприятных профессиональных и экологических факторов в развитии ХБ и ХОБЛ</w:t>
      </w:r>
      <w:r>
        <w:rPr>
          <w:sz w:val="28"/>
          <w:szCs w:val="28"/>
        </w:rPr>
        <w:t>.</w:t>
      </w:r>
      <w:r w:rsidRPr="000A7F16">
        <w:rPr>
          <w:sz w:val="28"/>
          <w:szCs w:val="28"/>
        </w:rPr>
        <w:t xml:space="preserve"> Показать социально- экономическое значение данной проблемы в связи с большой распространенностью заболеваний, развитием тяжелых осложнений с </w:t>
      </w:r>
      <w:r>
        <w:rPr>
          <w:sz w:val="28"/>
          <w:szCs w:val="28"/>
        </w:rPr>
        <w:t xml:space="preserve">ранней </w:t>
      </w:r>
      <w:r w:rsidRPr="000A7F16">
        <w:rPr>
          <w:sz w:val="28"/>
          <w:szCs w:val="28"/>
        </w:rPr>
        <w:t xml:space="preserve"> инвалидизацией и летальностью больных.</w:t>
      </w:r>
      <w:r w:rsidRPr="00FA697A">
        <w:rPr>
          <w:sz w:val="28"/>
          <w:szCs w:val="28"/>
        </w:rPr>
        <w:t xml:space="preserve">Способствовать формированию профессиональных компетенций </w:t>
      </w:r>
      <w:r>
        <w:rPr>
          <w:sz w:val="28"/>
          <w:szCs w:val="28"/>
        </w:rPr>
        <w:t>ПК-5, ПК-6, ПК-8, ПК-10, ПК-11.</w:t>
      </w:r>
    </w:p>
    <w:p w:rsidR="0064310A" w:rsidRPr="000A7F16" w:rsidRDefault="0064310A" w:rsidP="00274B4C">
      <w:pPr>
        <w:autoSpaceDE w:val="0"/>
        <w:autoSpaceDN w:val="0"/>
        <w:jc w:val="both"/>
        <w:rPr>
          <w:sz w:val="28"/>
          <w:szCs w:val="28"/>
        </w:rPr>
      </w:pPr>
    </w:p>
    <w:p w:rsidR="0064310A" w:rsidRPr="000A7F16" w:rsidRDefault="0064310A" w:rsidP="00274B4C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 w:rsidRPr="000A7F16">
        <w:rPr>
          <w:b/>
          <w:sz w:val="28"/>
          <w:szCs w:val="28"/>
        </w:rPr>
        <w:t>Иллюстративный материал и оснащение:</w:t>
      </w:r>
      <w:r w:rsidRPr="000A7F16">
        <w:rPr>
          <w:sz w:val="28"/>
          <w:szCs w:val="28"/>
        </w:rPr>
        <w:t xml:space="preserve"> мультимедийное проецирование, мультимедийный проектор, ноутбук.  </w:t>
      </w:r>
    </w:p>
    <w:p w:rsidR="0064310A" w:rsidRPr="000A7F16" w:rsidRDefault="0064310A" w:rsidP="00274B4C">
      <w:pPr>
        <w:pStyle w:val="1"/>
        <w:numPr>
          <w:ilvl w:val="0"/>
          <w:numId w:val="1"/>
        </w:numPr>
        <w:rPr>
          <w:rFonts w:ascii="Times New Roman" w:hAnsi="Times New Roman" w:cs="Times New Roman"/>
        </w:rPr>
      </w:pPr>
      <w:r w:rsidRPr="000A7F16">
        <w:rPr>
          <w:rFonts w:ascii="Times New Roman" w:hAnsi="Times New Roman" w:cs="Times New Roman"/>
        </w:rPr>
        <w:t>Подробный план лекции:</w:t>
      </w:r>
    </w:p>
    <w:p w:rsidR="0064310A" w:rsidRPr="000A7F16" w:rsidRDefault="0064310A" w:rsidP="00274B4C">
      <w:pPr>
        <w:autoSpaceDE w:val="0"/>
        <w:autoSpaceDN w:val="0"/>
        <w:ind w:left="426"/>
        <w:jc w:val="both"/>
        <w:rPr>
          <w:sz w:val="28"/>
          <w:szCs w:val="28"/>
        </w:rPr>
      </w:pPr>
      <w:r w:rsidRPr="000A7F16">
        <w:rPr>
          <w:sz w:val="28"/>
          <w:szCs w:val="28"/>
        </w:rPr>
        <w:t xml:space="preserve">Современное представление о хроническом необструктивном бронхите как предстадии ХОБЛ. ХОБЛ – как мировая проблема на примере  международного консенсуса  </w:t>
      </w:r>
      <w:r w:rsidRPr="000A7F16">
        <w:rPr>
          <w:sz w:val="28"/>
          <w:szCs w:val="28"/>
          <w:lang w:val="en-US"/>
        </w:rPr>
        <w:t>GOL</w:t>
      </w:r>
      <w:r>
        <w:rPr>
          <w:sz w:val="28"/>
          <w:szCs w:val="28"/>
          <w:lang w:val="en-US"/>
        </w:rPr>
        <w:t>D</w:t>
      </w:r>
      <w:r w:rsidRPr="000A7F16">
        <w:rPr>
          <w:sz w:val="28"/>
          <w:szCs w:val="28"/>
        </w:rPr>
        <w:t xml:space="preserve">  последнего пересмотра (201</w:t>
      </w:r>
      <w:r>
        <w:rPr>
          <w:sz w:val="28"/>
          <w:szCs w:val="28"/>
        </w:rPr>
        <w:t>7</w:t>
      </w:r>
      <w:r w:rsidRPr="000A7F16">
        <w:rPr>
          <w:sz w:val="28"/>
          <w:szCs w:val="28"/>
        </w:rPr>
        <w:t>)</w:t>
      </w:r>
      <w:r>
        <w:rPr>
          <w:sz w:val="28"/>
          <w:szCs w:val="28"/>
        </w:rPr>
        <w:t xml:space="preserve"> и национальных клинических рекомендаций</w:t>
      </w:r>
      <w:r w:rsidRPr="000A7F16">
        <w:rPr>
          <w:sz w:val="28"/>
          <w:szCs w:val="28"/>
        </w:rPr>
        <w:t>. Определение ХБ и ХОБЛ. Критерии диагностики  по ВОЗ.   Эпидемиология. Этиологическая роль курения, в том числе пассивного, воздействия профессиональных вредностей,  загрязнения окружающей атмосферы производственными и бытовыми аэрополлютантами,  врожденной недостаточности α</w:t>
      </w:r>
      <w:r w:rsidRPr="000A7F16">
        <w:rPr>
          <w:sz w:val="28"/>
          <w:szCs w:val="28"/>
          <w:vertAlign w:val="subscript"/>
        </w:rPr>
        <w:t>1</w:t>
      </w:r>
      <w:r w:rsidRPr="000A7F16">
        <w:rPr>
          <w:sz w:val="28"/>
          <w:szCs w:val="28"/>
        </w:rPr>
        <w:t xml:space="preserve">- антитрипсина, вирусных и бактериальных инфекций. Понятие индекса курящего человека.  </w:t>
      </w:r>
      <w:r>
        <w:rPr>
          <w:sz w:val="28"/>
          <w:szCs w:val="28"/>
        </w:rPr>
        <w:t xml:space="preserve"> В</w:t>
      </w:r>
      <w:r w:rsidRPr="000A7F16">
        <w:rPr>
          <w:sz w:val="28"/>
          <w:szCs w:val="28"/>
        </w:rPr>
        <w:t>ероятные факторы риска ХБ</w:t>
      </w:r>
      <w:r>
        <w:rPr>
          <w:sz w:val="28"/>
          <w:szCs w:val="28"/>
        </w:rPr>
        <w:t xml:space="preserve"> и ХОБЛ</w:t>
      </w:r>
      <w:r w:rsidRPr="000A7F16">
        <w:rPr>
          <w:sz w:val="28"/>
          <w:szCs w:val="28"/>
        </w:rPr>
        <w:t xml:space="preserve">. </w:t>
      </w:r>
    </w:p>
    <w:p w:rsidR="0064310A" w:rsidRPr="000A7F16" w:rsidRDefault="0064310A" w:rsidP="00274B4C">
      <w:pPr>
        <w:autoSpaceDE w:val="0"/>
        <w:autoSpaceDN w:val="0"/>
        <w:ind w:left="426" w:firstLine="294"/>
        <w:jc w:val="both"/>
        <w:rPr>
          <w:sz w:val="28"/>
          <w:szCs w:val="28"/>
        </w:rPr>
      </w:pPr>
      <w:r w:rsidRPr="000A7F16">
        <w:rPr>
          <w:sz w:val="28"/>
          <w:szCs w:val="28"/>
        </w:rPr>
        <w:t xml:space="preserve">Патогенез ХБ и ХОБЛ с позиций повреждающего воздействия этиологических факторов на фоне подавления защитных механизмов, в том числе местного и общего иммунитета. Механизм развития бронхообструктивного синдрома, его обратимые и необратимые компоненты. Ремоделирование бронхов. Патогенез  хронического легочного сердца.   Биологические маркеры ХБ – нейтрофил и необратимая обструкция бронхов.     </w:t>
      </w:r>
    </w:p>
    <w:p w:rsidR="0064310A" w:rsidRPr="000A7F16" w:rsidRDefault="0064310A" w:rsidP="00274B4C">
      <w:pPr>
        <w:autoSpaceDE w:val="0"/>
        <w:autoSpaceDN w:val="0"/>
        <w:ind w:left="426" w:firstLine="294"/>
        <w:jc w:val="both"/>
        <w:rPr>
          <w:sz w:val="28"/>
          <w:szCs w:val="28"/>
        </w:rPr>
      </w:pPr>
      <w:r w:rsidRPr="000A7F16">
        <w:rPr>
          <w:sz w:val="28"/>
          <w:szCs w:val="28"/>
        </w:rPr>
        <w:t xml:space="preserve">  Современная классификация ХБ и ХОБЛ.</w:t>
      </w:r>
      <w:r>
        <w:rPr>
          <w:sz w:val="28"/>
          <w:szCs w:val="28"/>
        </w:rPr>
        <w:t xml:space="preserve"> Фенотипы ХОБЛ.</w:t>
      </w:r>
    </w:p>
    <w:p w:rsidR="0064310A" w:rsidRPr="000A7F16" w:rsidRDefault="0064310A" w:rsidP="00274B4C">
      <w:pPr>
        <w:autoSpaceDE w:val="0"/>
        <w:autoSpaceDN w:val="0"/>
        <w:ind w:left="426" w:firstLine="294"/>
        <w:jc w:val="both"/>
        <w:rPr>
          <w:sz w:val="28"/>
          <w:szCs w:val="28"/>
        </w:rPr>
      </w:pPr>
      <w:r w:rsidRPr="000A7F16">
        <w:rPr>
          <w:sz w:val="28"/>
          <w:szCs w:val="28"/>
        </w:rPr>
        <w:t xml:space="preserve">  Клиника ХБ  и ХОБЛ   План дополнительного обследования (общие анализы, ЭКГ, спирография,  исследование мокроты, рентгенография органов грудной клетки,  бронхография и бронхоскопия) для  уточнения   клинической формы ХБ, наличия осложнений болезни (ДН, хронического легочного сердца, бронхоэктазов, амилоидоза  внутренних органов). Дифференциальный диагноз с очаговой пневмонией, бронхиальной астмой, бронхоэктатической болезнью. </w:t>
      </w:r>
    </w:p>
    <w:p w:rsidR="0064310A" w:rsidRPr="000A7F16" w:rsidRDefault="0064310A" w:rsidP="00274B4C">
      <w:pPr>
        <w:autoSpaceDE w:val="0"/>
        <w:autoSpaceDN w:val="0"/>
        <w:ind w:left="426" w:firstLine="294"/>
        <w:jc w:val="both"/>
        <w:rPr>
          <w:sz w:val="28"/>
          <w:szCs w:val="28"/>
        </w:rPr>
      </w:pPr>
      <w:r w:rsidRPr="000A7F16">
        <w:rPr>
          <w:sz w:val="28"/>
          <w:szCs w:val="28"/>
        </w:rPr>
        <w:t xml:space="preserve"> Принципы антибактериального, патогенетического и симптоматического лечения. Современные бронхолитические препараты, в том числе ингаляционные. Физиотерапевтическое и санаторно-курортное лечение. Прогноз. Меры личной и общественной профилактики болезни.</w:t>
      </w:r>
    </w:p>
    <w:p w:rsidR="0064310A" w:rsidRPr="0050293E" w:rsidRDefault="0064310A" w:rsidP="00274B4C">
      <w:pPr>
        <w:pStyle w:val="Heading1"/>
        <w:rPr>
          <w:rFonts w:ascii="Times New Roman" w:hAnsi="Times New Roman"/>
          <w:sz w:val="28"/>
          <w:szCs w:val="28"/>
        </w:rPr>
      </w:pPr>
      <w:r w:rsidRPr="0050293E">
        <w:rPr>
          <w:rFonts w:ascii="Times New Roman" w:hAnsi="Times New Roman"/>
          <w:sz w:val="28"/>
          <w:szCs w:val="28"/>
        </w:rPr>
        <w:t xml:space="preserve">8. Методы  контроля  знаний и навыков: </w:t>
      </w:r>
      <w:r w:rsidRPr="0050293E">
        <w:rPr>
          <w:rFonts w:ascii="Times New Roman" w:hAnsi="Times New Roman"/>
          <w:b w:val="0"/>
          <w:sz w:val="28"/>
          <w:szCs w:val="28"/>
        </w:rPr>
        <w:t>традиционные методы контроля (тестирование, собеседование), интерактивные методы (дискуссия с</w:t>
      </w:r>
      <w:r>
        <w:rPr>
          <w:rFonts w:ascii="Times New Roman" w:hAnsi="Times New Roman"/>
          <w:b w:val="0"/>
          <w:sz w:val="28"/>
          <w:szCs w:val="28"/>
        </w:rPr>
        <w:t xml:space="preserve"> обучающимися </w:t>
      </w:r>
      <w:r w:rsidRPr="0050293E">
        <w:rPr>
          <w:rFonts w:ascii="Times New Roman" w:hAnsi="Times New Roman"/>
          <w:b w:val="0"/>
          <w:sz w:val="28"/>
          <w:szCs w:val="28"/>
        </w:rPr>
        <w:t>по актуальным вопросам темы).</w:t>
      </w:r>
    </w:p>
    <w:p w:rsidR="0064310A" w:rsidRDefault="0064310A" w:rsidP="00274B4C">
      <w:pPr>
        <w:pStyle w:val="Heading1"/>
        <w:rPr>
          <w:rFonts w:ascii="Times New Roman" w:hAnsi="Times New Roman"/>
          <w:sz w:val="28"/>
          <w:szCs w:val="28"/>
        </w:rPr>
      </w:pPr>
      <w:r w:rsidRPr="0050293E">
        <w:rPr>
          <w:rFonts w:ascii="Times New Roman" w:hAnsi="Times New Roman"/>
          <w:sz w:val="28"/>
          <w:szCs w:val="28"/>
        </w:rPr>
        <w:t>9. Литература:</w:t>
      </w:r>
    </w:p>
    <w:p w:rsidR="0064310A" w:rsidRPr="0050293E" w:rsidRDefault="0064310A" w:rsidP="00274B4C">
      <w:pPr>
        <w:pStyle w:val="Heading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951"/>
        <w:gridCol w:w="1206"/>
        <w:gridCol w:w="1172"/>
        <w:gridCol w:w="1273"/>
      </w:tblGrid>
      <w:tr w:rsidR="0064310A" w:rsidRPr="0050293E" w:rsidTr="006F281D">
        <w:trPr>
          <w:trHeight w:val="3405"/>
        </w:trPr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Дисциплина   в соответствии с учебным планом</w:t>
            </w: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Число обучающихся, одновременно изучающих дисциплину в семестр</w:t>
            </w: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Приведенный коэффициент обеспеченности (КО) (на текущий семестр)</w:t>
            </w: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b/>
                <w:bCs/>
                <w:sz w:val="28"/>
                <w:szCs w:val="28"/>
              </w:rPr>
              <w:t>Факультетская терапия (ФГОС ВО), 7-8 с</w:t>
            </w: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  <w:r w:rsidRPr="0050293E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color w:val="000000"/>
                <w:sz w:val="28"/>
                <w:szCs w:val="28"/>
              </w:rPr>
            </w:pPr>
            <w:r w:rsidRPr="0050293E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50293E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293E">
              <w:rPr>
                <w:color w:val="000000"/>
                <w:sz w:val="28"/>
                <w:szCs w:val="28"/>
              </w:rPr>
              <w:t>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293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1200 доступов</w:t>
            </w: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</w:t>
            </w: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color w:val="000000"/>
                <w:sz w:val="28"/>
                <w:szCs w:val="28"/>
              </w:rPr>
            </w:pPr>
            <w:r w:rsidRPr="0050293E">
              <w:rPr>
                <w:bCs/>
                <w:color w:val="000000"/>
                <w:sz w:val="28"/>
                <w:szCs w:val="28"/>
              </w:rPr>
              <w:t>Маколкин, Владимир Иванович</w:t>
            </w:r>
            <w:r w:rsidRPr="0050293E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bCs/>
                <w:color w:val="000000"/>
                <w:sz w:val="28"/>
                <w:szCs w:val="28"/>
              </w:rPr>
            </w:pPr>
            <w:r w:rsidRPr="0050293E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0293E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50293E">
              <w:rPr>
                <w:bCs/>
                <w:color w:val="000000"/>
                <w:sz w:val="28"/>
                <w:szCs w:val="28"/>
              </w:rPr>
              <w:t>Т.1.</w:t>
            </w:r>
            <w:r w:rsidRPr="0050293E">
              <w:rPr>
                <w:color w:val="000000"/>
                <w:sz w:val="28"/>
                <w:szCs w:val="28"/>
              </w:rPr>
              <w:t>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293E">
              <w:rPr>
                <w:color w:val="000000"/>
                <w:sz w:val="28"/>
                <w:szCs w:val="28"/>
              </w:rPr>
              <w:t>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293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</w:t>
            </w: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bCs/>
                <w:sz w:val="28"/>
                <w:szCs w:val="28"/>
              </w:rPr>
              <w:t>Внутренние болезни</w:t>
            </w:r>
            <w:r w:rsidRPr="0050293E">
              <w:rPr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 w:rsidRPr="0050293E">
              <w:rPr>
                <w:bCs/>
                <w:sz w:val="28"/>
                <w:szCs w:val="28"/>
              </w:rPr>
              <w:t>Т. 1</w:t>
            </w:r>
            <w:r w:rsidRPr="0050293E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208</w:t>
            </w: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bCs/>
                <w:sz w:val="28"/>
                <w:szCs w:val="28"/>
              </w:rPr>
              <w:t>Внутренние болезни</w:t>
            </w:r>
            <w:r w:rsidRPr="0050293E">
              <w:rPr>
                <w:sz w:val="28"/>
                <w:szCs w:val="28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 w:rsidRPr="0050293E">
              <w:rPr>
                <w:bCs/>
                <w:sz w:val="28"/>
                <w:szCs w:val="28"/>
              </w:rPr>
              <w:t>Т. 1</w:t>
            </w:r>
            <w:r w:rsidRPr="0050293E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99</w:t>
            </w: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  <w:r w:rsidRPr="0050293E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0293E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50293E">
              <w:rPr>
                <w:bCs/>
                <w:color w:val="000000"/>
                <w:sz w:val="28"/>
                <w:szCs w:val="28"/>
              </w:rPr>
              <w:t>Т.2.</w:t>
            </w:r>
            <w:r w:rsidRPr="0050293E">
              <w:rPr>
                <w:color w:val="000000"/>
                <w:sz w:val="28"/>
                <w:szCs w:val="28"/>
              </w:rPr>
              <w:t>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293E">
              <w:rPr>
                <w:color w:val="000000"/>
                <w:sz w:val="28"/>
                <w:szCs w:val="28"/>
              </w:rPr>
              <w:t>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293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</w:t>
            </w: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color w:val="000000"/>
                <w:sz w:val="28"/>
                <w:szCs w:val="28"/>
              </w:rPr>
            </w:pPr>
            <w:r w:rsidRPr="0050293E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0293E">
              <w:rPr>
                <w:color w:val="000000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 w:rsidRPr="0050293E">
              <w:rPr>
                <w:bCs/>
                <w:color w:val="000000"/>
                <w:sz w:val="28"/>
                <w:szCs w:val="28"/>
              </w:rPr>
              <w:t>Т. 2</w:t>
            </w:r>
            <w:r w:rsidRPr="0050293E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253</w:t>
            </w: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color w:val="000000"/>
                <w:sz w:val="28"/>
                <w:szCs w:val="28"/>
              </w:rPr>
            </w:pPr>
            <w:r w:rsidRPr="0050293E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0293E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 w:rsidRPr="0050293E">
              <w:rPr>
                <w:bCs/>
                <w:color w:val="000000"/>
                <w:sz w:val="28"/>
                <w:szCs w:val="28"/>
              </w:rPr>
              <w:t>Т. 2</w:t>
            </w:r>
            <w:r w:rsidRPr="0050293E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101</w:t>
            </w: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b/>
                <w:bCs/>
                <w:sz w:val="28"/>
                <w:szCs w:val="28"/>
              </w:rPr>
            </w:pPr>
            <w:r w:rsidRPr="0050293E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bCs/>
                <w:color w:val="000000"/>
                <w:sz w:val="28"/>
                <w:szCs w:val="28"/>
              </w:rPr>
            </w:pPr>
            <w:r w:rsidRPr="0050293E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0293E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293E">
              <w:rPr>
                <w:color w:val="000000"/>
                <w:sz w:val="28"/>
                <w:szCs w:val="28"/>
              </w:rPr>
              <w:t>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293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1200 доступов</w:t>
            </w: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</w:t>
            </w: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bCs/>
                <w:color w:val="000000"/>
                <w:sz w:val="28"/>
                <w:szCs w:val="28"/>
              </w:rPr>
            </w:pPr>
            <w:r w:rsidRPr="0050293E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50293E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текстовые дан. - М. : Гэотар Медиа, 2010. 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293E">
              <w:rPr>
                <w:color w:val="000000"/>
                <w:sz w:val="28"/>
                <w:szCs w:val="28"/>
              </w:rPr>
              <w:t>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293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1200 доступов</w:t>
            </w:r>
          </w:p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</w:t>
            </w:r>
          </w:p>
        </w:tc>
      </w:tr>
      <w:tr w:rsidR="0064310A" w:rsidRPr="0050293E" w:rsidTr="006F281D">
        <w:tc>
          <w:tcPr>
            <w:tcW w:w="665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64310A" w:rsidRPr="0050293E" w:rsidRDefault="0064310A" w:rsidP="006F281D">
            <w:pPr>
              <w:rPr>
                <w:color w:val="000000"/>
                <w:sz w:val="28"/>
                <w:szCs w:val="28"/>
              </w:rPr>
            </w:pPr>
            <w:r w:rsidRPr="0050293E">
              <w:rPr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0293E">
              <w:rPr>
                <w:color w:val="000000"/>
                <w:sz w:val="28"/>
                <w:szCs w:val="28"/>
              </w:rPr>
              <w:t>-</w:t>
            </w:r>
            <w:r w:rsidRPr="0050293E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0293E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50293E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50293E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50293E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50293E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50293E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50293E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50293E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50293E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64310A" w:rsidRPr="0050293E" w:rsidRDefault="0064310A" w:rsidP="006F281D">
            <w:pPr>
              <w:rPr>
                <w:sz w:val="28"/>
                <w:szCs w:val="28"/>
              </w:rPr>
            </w:pPr>
            <w:r w:rsidRPr="0050293E">
              <w:rPr>
                <w:sz w:val="28"/>
                <w:szCs w:val="28"/>
              </w:rPr>
              <w:t>1</w:t>
            </w:r>
          </w:p>
        </w:tc>
      </w:tr>
    </w:tbl>
    <w:p w:rsidR="0064310A" w:rsidRPr="00CC7E14" w:rsidRDefault="0064310A" w:rsidP="00274B4C">
      <w:pPr>
        <w:ind w:left="360"/>
        <w:rPr>
          <w:b/>
          <w:sz w:val="28"/>
          <w:szCs w:val="28"/>
        </w:rPr>
      </w:pPr>
      <w:r>
        <w:rPr>
          <w:noProof/>
        </w:rPr>
        <w:pict>
          <v:shape id="_x0000_s1027" type="#_x0000_t75" alt="Описание: 1" style="position:absolute;left:0;text-align:left;margin-left:286.7pt;margin-top:10.35pt;width:78.3pt;height:29.45pt;z-index:-251657216;visibility:visible;mso-position-horizontal-relative:text;mso-position-vertical-relative:text">
            <v:imagedata r:id="rId7" o:title="" croptop="33891f" cropbottom="28731f" cropleft="27955f" cropright="25049f"/>
          </v:shape>
        </w:pict>
      </w:r>
    </w:p>
    <w:p w:rsidR="0064310A" w:rsidRDefault="0064310A">
      <w:r w:rsidRPr="00CC7E14">
        <w:rPr>
          <w:b/>
          <w:sz w:val="28"/>
          <w:szCs w:val="28"/>
        </w:rPr>
        <w:t xml:space="preserve">10.  Подпись  </w:t>
      </w:r>
      <w:r w:rsidRPr="00CC7E14">
        <w:rPr>
          <w:sz w:val="28"/>
          <w:szCs w:val="28"/>
        </w:rPr>
        <w:t>автора  методической   разработки</w:t>
      </w:r>
      <w:r w:rsidRPr="00CC7E14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  <w:r w:rsidRPr="00226A38">
        <w:rPr>
          <w:sz w:val="28"/>
          <w:szCs w:val="28"/>
        </w:rPr>
        <w:t>проф. Мирсаева Г.Х.</w:t>
      </w:r>
      <w:bookmarkStart w:id="0" w:name="_GoBack"/>
      <w:bookmarkEnd w:id="0"/>
    </w:p>
    <w:sectPr w:rsidR="0064310A" w:rsidSect="00AB7CA2">
      <w:footerReference w:type="even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0A" w:rsidRDefault="0064310A" w:rsidP="00E604CB">
      <w:r>
        <w:separator/>
      </w:r>
    </w:p>
  </w:endnote>
  <w:endnote w:type="continuationSeparator" w:id="1">
    <w:p w:rsidR="0064310A" w:rsidRDefault="0064310A" w:rsidP="00E6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0A" w:rsidRDefault="0064310A" w:rsidP="000A7F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310A" w:rsidRDefault="006431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0A" w:rsidRDefault="0064310A" w:rsidP="000A7F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4310A" w:rsidRDefault="006431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0A" w:rsidRDefault="0064310A" w:rsidP="00E604CB">
      <w:r>
        <w:separator/>
      </w:r>
    </w:p>
  </w:footnote>
  <w:footnote w:type="continuationSeparator" w:id="1">
    <w:p w:rsidR="0064310A" w:rsidRDefault="0064310A" w:rsidP="00E60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7D57"/>
    <w:multiLevelType w:val="singleLevel"/>
    <w:tmpl w:val="0346D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B4C"/>
    <w:rsid w:val="00021E3A"/>
    <w:rsid w:val="000A7F16"/>
    <w:rsid w:val="00114E57"/>
    <w:rsid w:val="00127860"/>
    <w:rsid w:val="00226A38"/>
    <w:rsid w:val="00274B4C"/>
    <w:rsid w:val="0047165D"/>
    <w:rsid w:val="0050293E"/>
    <w:rsid w:val="0064310A"/>
    <w:rsid w:val="00646AB9"/>
    <w:rsid w:val="006705C0"/>
    <w:rsid w:val="006F281D"/>
    <w:rsid w:val="00706110"/>
    <w:rsid w:val="007973DD"/>
    <w:rsid w:val="008039BE"/>
    <w:rsid w:val="008E4FAC"/>
    <w:rsid w:val="00A04677"/>
    <w:rsid w:val="00A53E71"/>
    <w:rsid w:val="00A570E0"/>
    <w:rsid w:val="00AB5F7B"/>
    <w:rsid w:val="00AB7CA2"/>
    <w:rsid w:val="00B73C15"/>
    <w:rsid w:val="00BB2BEC"/>
    <w:rsid w:val="00BE477D"/>
    <w:rsid w:val="00C76719"/>
    <w:rsid w:val="00C857FD"/>
    <w:rsid w:val="00CC7E14"/>
    <w:rsid w:val="00CF3534"/>
    <w:rsid w:val="00D33B44"/>
    <w:rsid w:val="00DC58FE"/>
    <w:rsid w:val="00E604CB"/>
    <w:rsid w:val="00EE3DD6"/>
    <w:rsid w:val="00F1659A"/>
    <w:rsid w:val="00F222C5"/>
    <w:rsid w:val="00FA697A"/>
    <w:rsid w:val="00FA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4B4C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4B4C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274B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4B4C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274B4C"/>
    <w:rPr>
      <w:rFonts w:cs="Times New Roman"/>
    </w:rPr>
  </w:style>
  <w:style w:type="paragraph" w:customStyle="1" w:styleId="1">
    <w:name w:val="заголовок 1"/>
    <w:basedOn w:val="Normal"/>
    <w:next w:val="Normal"/>
    <w:uiPriority w:val="99"/>
    <w:rsid w:val="00274B4C"/>
    <w:pPr>
      <w:keepNext/>
      <w:autoSpaceDE w:val="0"/>
      <w:autoSpaceDN w:val="0"/>
      <w:jc w:val="both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274B4C"/>
    <w:pPr>
      <w:jc w:val="center"/>
    </w:pPr>
    <w:rPr>
      <w:rFonts w:ascii="Times New Roman CYR" w:eastAsia="Calibri" w:hAnsi="Times New Roman CYR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4B4C"/>
    <w:rPr>
      <w:rFonts w:ascii="Times New Roman CYR" w:hAnsi="Times New Roman CYR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274B4C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4B4C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74B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tudmedlib.ru/book/ISBN97859704258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1161</Words>
  <Characters>6618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7</cp:revision>
  <dcterms:created xsi:type="dcterms:W3CDTF">2019-02-06T07:56:00Z</dcterms:created>
  <dcterms:modified xsi:type="dcterms:W3CDTF">2002-02-21T09:17:00Z</dcterms:modified>
</cp:coreProperties>
</file>