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95" w:rsidRPr="00721395" w:rsidRDefault="00541A36" w:rsidP="00541A3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ФЕДЕРАЛЬНОЕ </w:t>
      </w:r>
      <w:r w:rsidR="00721395" w:rsidRPr="00721395">
        <w:rPr>
          <w:rFonts w:ascii="Times New Roman" w:hAnsi="Times New Roman"/>
          <w:b/>
          <w:caps/>
          <w:sz w:val="28"/>
          <w:szCs w:val="28"/>
          <w:lang w:eastAsia="ru-RU"/>
        </w:rPr>
        <w:t>Государственное БЮДЖЕТНОЕ образовательное</w:t>
      </w:r>
    </w:p>
    <w:p w:rsidR="00721395" w:rsidRPr="00721395" w:rsidRDefault="00721395" w:rsidP="00541A3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721395">
        <w:rPr>
          <w:rFonts w:ascii="Times New Roman" w:hAnsi="Times New Roman"/>
          <w:b/>
          <w:caps/>
          <w:sz w:val="28"/>
          <w:szCs w:val="28"/>
          <w:lang w:eastAsia="ru-RU"/>
        </w:rPr>
        <w:t>учре</w:t>
      </w:r>
      <w:r w:rsidR="00541A3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ждение </w:t>
      </w:r>
      <w:proofErr w:type="gramStart"/>
      <w:r w:rsidR="00541A36">
        <w:rPr>
          <w:rFonts w:ascii="Times New Roman" w:hAnsi="Times New Roman"/>
          <w:b/>
          <w:caps/>
          <w:sz w:val="28"/>
          <w:szCs w:val="28"/>
          <w:lang w:eastAsia="ru-RU"/>
        </w:rPr>
        <w:t>высшего</w:t>
      </w:r>
      <w:proofErr w:type="gramEnd"/>
    </w:p>
    <w:p w:rsidR="00721395" w:rsidRPr="00721395" w:rsidRDefault="00721395" w:rsidP="00541A3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721395">
        <w:rPr>
          <w:rFonts w:ascii="Times New Roman" w:hAnsi="Times New Roman"/>
          <w:b/>
          <w:caps/>
          <w:sz w:val="28"/>
          <w:szCs w:val="28"/>
          <w:lang w:eastAsia="ru-RU"/>
        </w:rPr>
        <w:t>образования «</w:t>
      </w:r>
      <w:proofErr w:type="gramStart"/>
      <w:r w:rsidRPr="00721395">
        <w:rPr>
          <w:rFonts w:ascii="Times New Roman" w:hAnsi="Times New Roman"/>
          <w:b/>
          <w:caps/>
          <w:sz w:val="28"/>
          <w:szCs w:val="28"/>
          <w:lang w:eastAsia="ru-RU"/>
        </w:rPr>
        <w:t>Башкирский</w:t>
      </w:r>
      <w:proofErr w:type="gramEnd"/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 </w:t>
      </w:r>
      <w:r w:rsidRPr="00721395">
        <w:rPr>
          <w:rFonts w:ascii="Times New Roman" w:hAnsi="Times New Roman"/>
          <w:b/>
          <w:caps/>
          <w:sz w:val="28"/>
          <w:szCs w:val="28"/>
          <w:lang w:eastAsia="ru-RU"/>
        </w:rPr>
        <w:t>государственный</w:t>
      </w:r>
    </w:p>
    <w:p w:rsidR="00721395" w:rsidRPr="00721395" w:rsidRDefault="00721395" w:rsidP="00541A3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721395">
        <w:rPr>
          <w:rFonts w:ascii="Times New Roman" w:hAnsi="Times New Roman"/>
          <w:b/>
          <w:caps/>
          <w:sz w:val="28"/>
          <w:szCs w:val="28"/>
          <w:lang w:eastAsia="ru-RU"/>
        </w:rPr>
        <w:t>медицинский университет» МинистерствА</w:t>
      </w:r>
    </w:p>
    <w:p w:rsidR="00721395" w:rsidRPr="00721395" w:rsidRDefault="00721395" w:rsidP="00541A3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721395">
        <w:rPr>
          <w:rFonts w:ascii="Times New Roman" w:hAnsi="Times New Roman"/>
          <w:b/>
          <w:caps/>
          <w:sz w:val="28"/>
          <w:szCs w:val="28"/>
          <w:lang w:eastAsia="ru-RU"/>
        </w:rPr>
        <w:t>здравоохранениЯ РОССИЙСКОЙ ФЕДЕРАЦИИ</w:t>
      </w:r>
    </w:p>
    <w:p w:rsidR="00721395" w:rsidRPr="00721395" w:rsidRDefault="00721395" w:rsidP="00541A3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721395">
        <w:rPr>
          <w:rFonts w:ascii="Times New Roman" w:hAnsi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721395" w:rsidRPr="00721395" w:rsidRDefault="00721395" w:rsidP="0072139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721395" w:rsidRPr="00721395" w:rsidRDefault="00721395" w:rsidP="00721395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</w:t>
      </w:r>
      <w:r w:rsidR="00541A3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</w:t>
      </w:r>
      <w:proofErr w:type="spellStart"/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721395" w:rsidRPr="00721395" w:rsidRDefault="00721395" w:rsidP="00721395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721395" w:rsidRPr="00721395" w:rsidRDefault="00721395" w:rsidP="00721395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541A36">
        <w:rPr>
          <w:rFonts w:ascii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721395" w:rsidRPr="00721395" w:rsidRDefault="004561A0" w:rsidP="00721395">
      <w:pPr>
        <w:spacing w:after="0" w:line="240" w:lineRule="auto"/>
        <w:ind w:firstLine="4678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«3</w:t>
      </w:r>
      <w:r w:rsidR="000A589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» </w:t>
      </w:r>
      <w:r w:rsidR="000A589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201</w:t>
      </w:r>
      <w:r w:rsidR="000A589A">
        <w:rPr>
          <w:rFonts w:ascii="Times New Roman" w:hAnsi="Times New Roman"/>
          <w:color w:val="000000"/>
          <w:spacing w:val="-1"/>
          <w:sz w:val="28"/>
          <w:szCs w:val="28"/>
          <w:lang w:val="en-US" w:eastAsia="ru-RU"/>
        </w:rPr>
        <w:t>6</w:t>
      </w:r>
      <w:r w:rsidR="00721395" w:rsidRPr="0072139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г.</w:t>
      </w:r>
    </w:p>
    <w:p w:rsidR="00721395" w:rsidRPr="00721395" w:rsidRDefault="00721395" w:rsidP="00721395">
      <w:pPr>
        <w:spacing w:after="0" w:line="240" w:lineRule="auto"/>
        <w:ind w:left="2977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21395" w:rsidRPr="00721395" w:rsidRDefault="00721395" w:rsidP="00721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26B" w:rsidRPr="00A2126B" w:rsidRDefault="00A2126B" w:rsidP="00A2126B">
      <w:pPr>
        <w:spacing w:after="0" w:line="240" w:lineRule="auto"/>
        <w:ind w:left="2977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6D9" w:rsidRPr="00A2126B" w:rsidRDefault="004A16D9" w:rsidP="003543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26B" w:rsidRPr="00A2126B" w:rsidRDefault="00A2126B" w:rsidP="00A21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26B" w:rsidRPr="00A2126B" w:rsidRDefault="00A2126B" w:rsidP="00A21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26B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для студентов</w:t>
      </w:r>
    </w:p>
    <w:p w:rsidR="00A2126B" w:rsidRPr="00A2126B" w:rsidRDefault="00A2126B" w:rsidP="00A212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по самостоятельной внеаудиторной работе</w:t>
      </w:r>
    </w:p>
    <w:p w:rsidR="00A2126B" w:rsidRPr="00A2126B" w:rsidRDefault="00A2126B" w:rsidP="00A212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по дисциплине «Поликлиническая терапия»</w:t>
      </w:r>
    </w:p>
    <w:p w:rsidR="00A2126B" w:rsidRPr="00A2126B" w:rsidRDefault="00A2126B" w:rsidP="00A212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A2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Экспертиза временной нетрудоспособности</w:t>
      </w:r>
      <w:r w:rsidR="00E36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Приказы № 624 </w:t>
      </w:r>
      <w:proofErr w:type="spellStart"/>
      <w:r w:rsidR="00E368BA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="00E368BA">
        <w:rPr>
          <w:rFonts w:ascii="Times New Roman" w:eastAsia="Times New Roman" w:hAnsi="Times New Roman"/>
          <w:b/>
          <w:sz w:val="28"/>
          <w:szCs w:val="28"/>
          <w:lang w:eastAsia="ru-RU"/>
        </w:rPr>
        <w:t>, 31</w:t>
      </w:r>
      <w:r w:rsidR="00734089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A2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2126B" w:rsidRDefault="00A2126B" w:rsidP="00A212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8A7" w:rsidRPr="00A2126B" w:rsidRDefault="007958A7" w:rsidP="00A212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3D5" w:rsidRPr="003543D5" w:rsidRDefault="00455711" w:rsidP="00354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Лечебный факультет</w:t>
      </w:r>
    </w:p>
    <w:p w:rsidR="003543D5" w:rsidRPr="003543D5" w:rsidRDefault="003543D5" w:rsidP="00354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3D5">
        <w:rPr>
          <w:rFonts w:ascii="Times New Roman" w:hAnsi="Times New Roman"/>
          <w:sz w:val="28"/>
          <w:szCs w:val="28"/>
        </w:rPr>
        <w:t>Дисциплина поликлиническая терапия</w:t>
      </w:r>
    </w:p>
    <w:p w:rsidR="003543D5" w:rsidRPr="00541A36" w:rsidRDefault="003543D5" w:rsidP="003543D5">
      <w:pPr>
        <w:tabs>
          <w:tab w:val="left" w:pos="426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3543D5">
        <w:rPr>
          <w:rFonts w:ascii="Times New Roman" w:hAnsi="Times New Roman"/>
          <w:sz w:val="28"/>
          <w:szCs w:val="28"/>
        </w:rPr>
        <w:t>Специальность</w:t>
      </w:r>
      <w:r w:rsidR="00541A36">
        <w:rPr>
          <w:rFonts w:ascii="Times New Roman" w:hAnsi="Times New Roman"/>
          <w:sz w:val="28"/>
          <w:szCs w:val="28"/>
        </w:rPr>
        <w:t xml:space="preserve"> </w:t>
      </w:r>
      <w:r w:rsidR="00541A36" w:rsidRPr="00BE2F4A">
        <w:rPr>
          <w:rFonts w:ascii="Times New Roman" w:hAnsi="Times New Roman"/>
          <w:sz w:val="28"/>
          <w:szCs w:val="28"/>
          <w:u w:val="single"/>
        </w:rPr>
        <w:t>31.05.01. –лечебное дело</w:t>
      </w:r>
    </w:p>
    <w:p w:rsidR="003543D5" w:rsidRPr="003543D5" w:rsidRDefault="00455711" w:rsidP="00354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6  Семестр XI</w:t>
      </w:r>
    </w:p>
    <w:p w:rsidR="003543D5" w:rsidRPr="003543D5" w:rsidRDefault="003543D5" w:rsidP="003543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3D5" w:rsidRPr="003543D5" w:rsidRDefault="003543D5" w:rsidP="003543D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21395" w:rsidRDefault="00721395" w:rsidP="007213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1395" w:rsidRPr="00A2126B" w:rsidRDefault="00721395" w:rsidP="007213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26B" w:rsidRPr="00A2126B" w:rsidRDefault="00A2126B" w:rsidP="00A21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26B" w:rsidRPr="00A2126B" w:rsidRDefault="00A2126B" w:rsidP="00A21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26B" w:rsidRPr="00A2126B" w:rsidRDefault="00A2126B" w:rsidP="00A212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26B" w:rsidRDefault="00A2126B" w:rsidP="00A21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711" w:rsidRDefault="00455711" w:rsidP="00A21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711" w:rsidRDefault="00455711" w:rsidP="00A21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711" w:rsidRDefault="00455711" w:rsidP="00A21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711" w:rsidRPr="00A2126B" w:rsidRDefault="00455711" w:rsidP="00A21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26B" w:rsidRPr="000A589A" w:rsidRDefault="004561A0" w:rsidP="00A212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УФА  201</w:t>
      </w:r>
      <w:r w:rsidR="000A589A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A2126B" w:rsidRPr="00A2126B" w:rsidRDefault="00A2126B" w:rsidP="00A212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Тема: «</w:t>
      </w:r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Экспертиза временной нетрудоспособности</w:t>
      </w:r>
      <w:r w:rsidR="00E368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40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Приказы №624н, </w:t>
      </w:r>
      <w:r w:rsidR="00E368B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73408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2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основании </w:t>
      </w:r>
      <w:r w:rsidR="00541A36" w:rsidRPr="00BE2F4A">
        <w:rPr>
          <w:rFonts w:ascii="Times New Roman" w:hAnsi="Times New Roman"/>
          <w:sz w:val="28"/>
          <w:szCs w:val="28"/>
        </w:rPr>
        <w:t>рабочей программы дисциплины поликлиниче</w:t>
      </w:r>
      <w:r w:rsidR="004561A0">
        <w:rPr>
          <w:rFonts w:ascii="Times New Roman" w:hAnsi="Times New Roman"/>
          <w:sz w:val="28"/>
          <w:szCs w:val="28"/>
        </w:rPr>
        <w:t>ская терапия утвержденной в 201</w:t>
      </w:r>
      <w:r w:rsidR="000A589A">
        <w:rPr>
          <w:rFonts w:ascii="Times New Roman" w:hAnsi="Times New Roman"/>
          <w:sz w:val="28"/>
          <w:szCs w:val="28"/>
        </w:rPr>
        <w:t>6</w:t>
      </w:r>
      <w:r w:rsidR="00541A36" w:rsidRPr="00BE2F4A">
        <w:rPr>
          <w:rFonts w:ascii="Times New Roman" w:hAnsi="Times New Roman"/>
          <w:sz w:val="28"/>
          <w:szCs w:val="28"/>
        </w:rPr>
        <w:t xml:space="preserve"> году.</w:t>
      </w:r>
    </w:p>
    <w:p w:rsidR="00A2126B" w:rsidRPr="00A2126B" w:rsidRDefault="00A2126B" w:rsidP="00A2126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4A16D9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2126B" w:rsidRPr="00A2126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2126B" w:rsidRPr="00A2126B" w:rsidRDefault="00A2126B" w:rsidP="00A2126B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Рецензент:</w:t>
      </w:r>
      <w:r w:rsidRPr="00A212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 xml:space="preserve">Г.Х. </w:t>
      </w:r>
      <w:proofErr w:type="spellStart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Мирсаева</w:t>
      </w:r>
      <w:proofErr w:type="spellEnd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A21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2126B" w:rsidRPr="00A2126B" w:rsidRDefault="00A2126B" w:rsidP="00A2126B">
      <w:pPr>
        <w:shd w:val="clear" w:color="auto" w:fill="FFFFFF"/>
        <w:tabs>
          <w:tab w:val="left" w:pos="219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shd w:val="clear" w:color="auto" w:fill="FFFFFF"/>
        <w:tabs>
          <w:tab w:val="left" w:pos="21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Авторы: Крюкова А.Я., </w:t>
      </w:r>
      <w:proofErr w:type="spellStart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Низамутдинова</w:t>
      </w:r>
      <w:proofErr w:type="spellEnd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proofErr w:type="spellStart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Сахаутдинова</w:t>
      </w:r>
      <w:proofErr w:type="spellEnd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 xml:space="preserve"> Г.М., </w:t>
      </w:r>
      <w:proofErr w:type="spellStart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Тувалева</w:t>
      </w:r>
      <w:proofErr w:type="spellEnd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Курамшина</w:t>
      </w:r>
      <w:proofErr w:type="spellEnd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 xml:space="preserve"> О.А., </w:t>
      </w:r>
      <w:proofErr w:type="spellStart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>Габбасова</w:t>
      </w:r>
      <w:proofErr w:type="spellEnd"/>
      <w:r w:rsidRPr="00A2126B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26B" w:rsidRPr="00A2126B" w:rsidRDefault="00A2126B" w:rsidP="00A2126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395" w:rsidRDefault="00721395" w:rsidP="0072139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395" w:rsidRDefault="00721395" w:rsidP="00721395">
      <w:pPr>
        <w:jc w:val="both"/>
        <w:rPr>
          <w:sz w:val="28"/>
          <w:szCs w:val="28"/>
        </w:rPr>
      </w:pPr>
    </w:p>
    <w:p w:rsidR="004A16D9" w:rsidRDefault="00541A36" w:rsidP="007213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4561A0">
        <w:rPr>
          <w:rFonts w:ascii="Times New Roman" w:hAnsi="Times New Roman"/>
          <w:sz w:val="28"/>
          <w:szCs w:val="28"/>
        </w:rPr>
        <w:t xml:space="preserve">о на заседании № 1 </w:t>
      </w:r>
      <w:r w:rsidR="000A589A" w:rsidRPr="000A589A">
        <w:rPr>
          <w:rFonts w:ascii="Times New Roman" w:hAnsi="Times New Roman"/>
          <w:sz w:val="28"/>
          <w:szCs w:val="28"/>
        </w:rPr>
        <w:t xml:space="preserve">кафедры поликлинической терапии с курсом ИДПО от </w:t>
      </w:r>
      <w:r w:rsidR="000A589A" w:rsidRPr="000A589A">
        <w:rPr>
          <w:rFonts w:ascii="Times New Roman" w:hAnsi="Times New Roman"/>
          <w:color w:val="000000"/>
          <w:spacing w:val="-1"/>
          <w:sz w:val="28"/>
          <w:szCs w:val="28"/>
        </w:rPr>
        <w:t>«30» ноября 2016 г., протокол 4.</w:t>
      </w:r>
    </w:p>
    <w:p w:rsidR="00541A36" w:rsidRDefault="00541A36" w:rsidP="00721395">
      <w:pPr>
        <w:jc w:val="both"/>
        <w:rPr>
          <w:rFonts w:ascii="Times New Roman" w:hAnsi="Times New Roman"/>
          <w:sz w:val="28"/>
          <w:szCs w:val="28"/>
        </w:rPr>
      </w:pPr>
    </w:p>
    <w:p w:rsidR="00541A36" w:rsidRDefault="00541A36" w:rsidP="00721395">
      <w:pPr>
        <w:jc w:val="both"/>
        <w:rPr>
          <w:rFonts w:ascii="Times New Roman" w:hAnsi="Times New Roman"/>
          <w:sz w:val="28"/>
          <w:szCs w:val="28"/>
        </w:rPr>
      </w:pPr>
    </w:p>
    <w:p w:rsidR="00541A36" w:rsidRPr="00721395" w:rsidRDefault="00541A36" w:rsidP="00721395">
      <w:pPr>
        <w:jc w:val="both"/>
        <w:rPr>
          <w:rFonts w:ascii="Times New Roman" w:hAnsi="Times New Roman"/>
          <w:sz w:val="28"/>
          <w:szCs w:val="28"/>
        </w:rPr>
      </w:pPr>
    </w:p>
    <w:p w:rsidR="00A2126B" w:rsidRDefault="00A2126B" w:rsidP="00A2126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lastRenderedPageBreak/>
        <w:t>1.Тема</w:t>
      </w:r>
      <w:r w:rsidRPr="00A2126B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="004A16D9" w:rsidRPr="004A1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6D9" w:rsidRPr="004A16D9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Экспертиза временной нетрудоспособности. Приказы №624н, 31н</w:t>
      </w:r>
      <w:r w:rsidR="004A16D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2126B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Одним из основных условий восстановления здоровья и трудоспособности больных является экспертиза временной нетрудоспособности, определение ее сроков с учетом медицинских и социальных критериев.</w:t>
      </w:r>
    </w:p>
    <w:p w:rsidR="00A2126B" w:rsidRPr="00A2126B" w:rsidRDefault="004A16D9" w:rsidP="00A2126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2.Цель</w:t>
      </w:r>
      <w:r w:rsidR="00A2126B" w:rsidRPr="00A212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:</w:t>
      </w:r>
      <w:r w:rsidR="00A2126B"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овладение врачебными навыками проведения образовательных программ, проводить профилактику.</w:t>
      </w:r>
    </w:p>
    <w:p w:rsidR="00A2126B" w:rsidRPr="00A2126B" w:rsidRDefault="00A2126B" w:rsidP="00A2126B">
      <w:pPr>
        <w:spacing w:after="0" w:line="240" w:lineRule="auto"/>
        <w:ind w:left="720" w:right="-1"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2126B" w:rsidRPr="00A2126B" w:rsidRDefault="00A2126B" w:rsidP="00A2126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Для формирования профессиональных компетенций </w:t>
      </w:r>
      <w:r w:rsidR="004561A0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должен </w:t>
      </w:r>
      <w:r w:rsidRPr="00A212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знать</w:t>
      </w: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(исходные базисные знания и умения):</w:t>
      </w:r>
    </w:p>
    <w:p w:rsidR="00A2126B" w:rsidRPr="00A2126B" w:rsidRDefault="00A2126B" w:rsidP="00A2126B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понятие профилактики (первичной, вторичной, третичной);</w:t>
      </w:r>
    </w:p>
    <w:p w:rsidR="00A2126B" w:rsidRPr="00A2126B" w:rsidRDefault="00A2126B" w:rsidP="00A2126B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понятие диспансеризации;</w:t>
      </w:r>
    </w:p>
    <w:p w:rsidR="00A2126B" w:rsidRPr="00A2126B" w:rsidRDefault="00A2126B" w:rsidP="00A2126B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принципы организации школ здоровья</w:t>
      </w:r>
      <w:r w:rsidRPr="00A2126B">
        <w:rPr>
          <w:rFonts w:ascii="Times New Roman" w:eastAsia="Times New Roman" w:hAnsi="Times New Roman"/>
          <w:sz w:val="28"/>
          <w:szCs w:val="20"/>
          <w:lang w:val="en-US" w:eastAsia="ru-RU"/>
        </w:rPr>
        <w:t>;</w:t>
      </w:r>
    </w:p>
    <w:p w:rsidR="00A2126B" w:rsidRPr="00A2126B" w:rsidRDefault="00A2126B" w:rsidP="00A2126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2126B" w:rsidRPr="00A2126B" w:rsidRDefault="00A2126B" w:rsidP="00A2126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Для формирования профессиональных компетенций </w:t>
      </w:r>
      <w:r w:rsidR="004561A0">
        <w:rPr>
          <w:rFonts w:ascii="Times New Roman" w:eastAsia="Times New Roman" w:hAnsi="Times New Roman"/>
          <w:sz w:val="28"/>
          <w:szCs w:val="20"/>
          <w:lang w:eastAsia="ru-RU"/>
        </w:rPr>
        <w:t>обучающийся</w:t>
      </w: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должен </w:t>
      </w:r>
      <w:r w:rsidRPr="00A212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уметь</w:t>
      </w: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A2126B" w:rsidRPr="00A2126B" w:rsidRDefault="00A2126B" w:rsidP="00A2126B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-  комплектовать группы для проведения занятий в школах здоровья, </w:t>
      </w:r>
      <w:proofErr w:type="gramStart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согласно</w:t>
      </w:r>
      <w:proofErr w:type="gramEnd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нозологического принципа;</w:t>
      </w:r>
    </w:p>
    <w:p w:rsidR="00A2126B" w:rsidRPr="00A2126B" w:rsidRDefault="00A2126B" w:rsidP="00A2126B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- составлять план проведения занятия  в школе здоровья;</w:t>
      </w:r>
    </w:p>
    <w:p w:rsidR="00A2126B" w:rsidRPr="00A2126B" w:rsidRDefault="00A2126B" w:rsidP="00A2126B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- выявлять факторы риска заболевания;</w:t>
      </w:r>
    </w:p>
    <w:p w:rsidR="00A2126B" w:rsidRPr="00A2126B" w:rsidRDefault="00A2126B" w:rsidP="00A2126B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- владеть основами </w:t>
      </w:r>
      <w:proofErr w:type="spellStart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этиопатогенеза</w:t>
      </w:r>
      <w:proofErr w:type="spellEnd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, клиники, диагностики, лечения, первичной, вторичной, третичной профилактики;</w:t>
      </w:r>
    </w:p>
    <w:p w:rsidR="00A2126B" w:rsidRPr="00A2126B" w:rsidRDefault="00A2126B" w:rsidP="00A2126B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- излагать материал в доступной для пациента форме;</w:t>
      </w:r>
    </w:p>
    <w:p w:rsidR="00A2126B" w:rsidRPr="00A2126B" w:rsidRDefault="00A2126B" w:rsidP="00A2126B">
      <w:pPr>
        <w:tabs>
          <w:tab w:val="left" w:pos="709"/>
        </w:tabs>
        <w:spacing w:after="0" w:line="240" w:lineRule="auto"/>
        <w:ind w:left="851" w:right="-1" w:hanging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- составлять памятки и </w:t>
      </w:r>
      <w:proofErr w:type="spellStart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санбюллетни</w:t>
      </w:r>
      <w:proofErr w:type="spellEnd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пациентов;</w:t>
      </w:r>
    </w:p>
    <w:p w:rsidR="00A2126B" w:rsidRPr="00A2126B" w:rsidRDefault="00A2126B" w:rsidP="00A2126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2126B" w:rsidRPr="00A2126B" w:rsidRDefault="00A2126B" w:rsidP="00A2126B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b/>
          <w:sz w:val="28"/>
          <w:szCs w:val="20"/>
          <w:lang w:eastAsia="ru-RU"/>
        </w:rPr>
        <w:t>3.</w:t>
      </w:r>
      <w:r w:rsidRPr="00A212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Материалы для самоподготовки к освоению данной темы:</w:t>
      </w:r>
    </w:p>
    <w:p w:rsidR="00A2126B" w:rsidRPr="00A2126B" w:rsidRDefault="00A2126B" w:rsidP="00A2126B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Вопросы для самоподготовки:</w:t>
      </w:r>
    </w:p>
    <w:p w:rsidR="00A2126B" w:rsidRPr="00A2126B" w:rsidRDefault="00A2126B" w:rsidP="00A2126B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Факторы риска заболевания внутренних органов;</w:t>
      </w:r>
    </w:p>
    <w:p w:rsidR="00A2126B" w:rsidRPr="00A2126B" w:rsidRDefault="00A2126B" w:rsidP="00A2126B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Основы первичной, вторичной, третичной профилактики;</w:t>
      </w:r>
    </w:p>
    <w:p w:rsidR="00A2126B" w:rsidRPr="00A2126B" w:rsidRDefault="00A2126B" w:rsidP="00A2126B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Этиопатогенез</w:t>
      </w:r>
      <w:proofErr w:type="spellEnd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, клинику, раннюю диагностику, лечение заболеваний внутренних органов;</w:t>
      </w:r>
    </w:p>
    <w:p w:rsidR="00A2126B" w:rsidRPr="00A2126B" w:rsidRDefault="00A2126B" w:rsidP="00A2126B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Немедикаментозные</w:t>
      </w:r>
      <w:proofErr w:type="spellEnd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методы лечения</w:t>
      </w:r>
      <w:r w:rsidRPr="00A2126B">
        <w:rPr>
          <w:rFonts w:ascii="Times New Roman" w:eastAsia="Times New Roman" w:hAnsi="Times New Roman"/>
          <w:sz w:val="28"/>
          <w:szCs w:val="20"/>
          <w:lang w:val="en-US" w:eastAsia="ru-RU"/>
        </w:rPr>
        <w:t>;</w:t>
      </w:r>
    </w:p>
    <w:p w:rsidR="00A2126B" w:rsidRPr="00A2126B" w:rsidRDefault="00A2126B" w:rsidP="00EE204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A212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4.Вид занятия:</w:t>
      </w: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внеаудиторная самостоятельная работа</w:t>
      </w:r>
    </w:p>
    <w:p w:rsidR="00A2126B" w:rsidRPr="00EE2042" w:rsidRDefault="00A2126B" w:rsidP="00EE204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5. Продолжительность занятия: </w:t>
      </w:r>
      <w:r w:rsidR="004561A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DE73F5" w:rsidRPr="00DE73F5">
        <w:rPr>
          <w:rFonts w:ascii="Times New Roman" w:hAnsi="Times New Roman"/>
          <w:bCs/>
          <w:sz w:val="28"/>
          <w:szCs w:val="28"/>
        </w:rPr>
        <w:t xml:space="preserve"> (в академических часах)</w:t>
      </w:r>
      <w:r w:rsidR="00DE73F5" w:rsidRPr="0076635D">
        <w:rPr>
          <w:sz w:val="20"/>
        </w:rPr>
        <w:t xml:space="preserve">         </w:t>
      </w:r>
      <w:r w:rsidRPr="00A2126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A2126B" w:rsidRPr="00A2126B" w:rsidRDefault="00A2126B" w:rsidP="00A2126B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6.  Оснащение: </w:t>
      </w:r>
    </w:p>
    <w:p w:rsidR="00A2126B" w:rsidRPr="00A2126B" w:rsidRDefault="00A2126B" w:rsidP="00A2126B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6.1. Дидактический материал </w:t>
      </w: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(кино- и видеофильмы, </w:t>
      </w:r>
      <w:proofErr w:type="spellStart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тренинговые</w:t>
      </w:r>
      <w:proofErr w:type="spellEnd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и контролирующие компьютерные программы, </w:t>
      </w:r>
      <w:proofErr w:type="spellStart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мультимедийные</w:t>
      </w:r>
      <w:proofErr w:type="spellEnd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атласы и ситуационные задачи);</w:t>
      </w:r>
    </w:p>
    <w:p w:rsidR="00A2126B" w:rsidRPr="00A2126B" w:rsidRDefault="00A2126B" w:rsidP="00A2126B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6.2. ТСО </w:t>
      </w: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(компьютеры, </w:t>
      </w:r>
      <w:proofErr w:type="spellStart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мультимедийный</w:t>
      </w:r>
      <w:proofErr w:type="spellEnd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проектор)</w:t>
      </w:r>
    </w:p>
    <w:p w:rsidR="00A2126B" w:rsidRPr="00A2126B" w:rsidRDefault="00A2126B" w:rsidP="00A2126B">
      <w:pPr>
        <w:spacing w:after="0" w:line="240" w:lineRule="auto"/>
        <w:ind w:left="720" w:right="-1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2126B" w:rsidRPr="00A2126B" w:rsidRDefault="00A2126B" w:rsidP="00A2126B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0"/>
          <w:u w:val="single"/>
          <w:lang w:eastAsia="ru-RU"/>
        </w:rPr>
      </w:pPr>
      <w:r w:rsidRPr="00A212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7.</w:t>
      </w: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A212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Содержание занятия:</w:t>
      </w:r>
    </w:p>
    <w:p w:rsidR="00A2126B" w:rsidRPr="00541A36" w:rsidRDefault="00A2126B" w:rsidP="00A2126B">
      <w:pPr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7.4. Самостоятельная работа </w:t>
      </w:r>
      <w:r w:rsidR="004561A0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>курация</w:t>
      </w:r>
      <w:proofErr w:type="spellEnd"/>
      <w:r w:rsidRPr="00A2126B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больных, оформление </w:t>
      </w:r>
      <w:r w:rsidRPr="004A16D9">
        <w:rPr>
          <w:rFonts w:ascii="Times New Roman" w:eastAsia="Times New Roman" w:hAnsi="Times New Roman"/>
          <w:sz w:val="28"/>
          <w:szCs w:val="20"/>
          <w:lang w:eastAsia="ru-RU"/>
        </w:rPr>
        <w:t xml:space="preserve">медицинской документации, ознакомление с теоретическим материалом по </w:t>
      </w:r>
      <w:r w:rsidRPr="00541A36">
        <w:rPr>
          <w:rFonts w:ascii="Times New Roman" w:eastAsia="Times New Roman" w:hAnsi="Times New Roman"/>
          <w:sz w:val="28"/>
          <w:szCs w:val="20"/>
          <w:lang w:eastAsia="ru-RU"/>
        </w:rPr>
        <w:t xml:space="preserve">теме </w:t>
      </w:r>
      <w:proofErr w:type="gramStart"/>
      <w:r w:rsidRPr="00541A36">
        <w:rPr>
          <w:rFonts w:ascii="Times New Roman" w:eastAsia="Times New Roman" w:hAnsi="Times New Roman"/>
          <w:sz w:val="28"/>
          <w:szCs w:val="20"/>
          <w:lang w:eastAsia="ru-RU"/>
        </w:rPr>
        <w:t>занятия</w:t>
      </w:r>
      <w:proofErr w:type="gramEnd"/>
      <w:r w:rsidRPr="00541A36">
        <w:rPr>
          <w:rFonts w:ascii="Times New Roman" w:eastAsia="Times New Roman" w:hAnsi="Times New Roman"/>
          <w:sz w:val="28"/>
          <w:szCs w:val="20"/>
          <w:lang w:eastAsia="ru-RU"/>
        </w:rPr>
        <w:t xml:space="preserve"> с использованием рекомендуемой учебной литературой).</w:t>
      </w:r>
    </w:p>
    <w:p w:rsidR="00A2126B" w:rsidRPr="00541A36" w:rsidRDefault="00A2126B" w:rsidP="00A2126B">
      <w:pPr>
        <w:spacing w:after="0" w:line="240" w:lineRule="auto"/>
        <w:ind w:left="720" w:right="-1" w:hanging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1A3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7.5. Контроль уровня  усвоения темы: тесты, ситуационные задачи.</w:t>
      </w:r>
    </w:p>
    <w:p w:rsidR="00A2126B" w:rsidRPr="00541A36" w:rsidRDefault="00A2126B" w:rsidP="00A2126B">
      <w:pPr>
        <w:spacing w:after="0" w:line="240" w:lineRule="auto"/>
        <w:ind w:left="720" w:right="-1" w:hanging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41A36">
        <w:rPr>
          <w:rFonts w:ascii="Times New Roman" w:eastAsia="Times New Roman" w:hAnsi="Times New Roman"/>
          <w:sz w:val="28"/>
          <w:szCs w:val="20"/>
          <w:lang w:eastAsia="ru-RU"/>
        </w:rPr>
        <w:t>Место проведения самоподготовки: читальный зал</w:t>
      </w:r>
    </w:p>
    <w:p w:rsidR="00A2126B" w:rsidRPr="00541A36" w:rsidRDefault="00A2126B" w:rsidP="00A2126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41A36">
        <w:rPr>
          <w:rFonts w:ascii="Times New Roman" w:eastAsia="Times New Roman" w:hAnsi="Times New Roman"/>
          <w:sz w:val="28"/>
          <w:szCs w:val="20"/>
          <w:lang w:eastAsia="ru-RU"/>
        </w:rPr>
        <w:t xml:space="preserve">Учебно-исследовательская работа </w:t>
      </w:r>
      <w:r w:rsidR="004561A0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r w:rsidRPr="00541A36">
        <w:rPr>
          <w:rFonts w:ascii="Times New Roman" w:eastAsia="Times New Roman" w:hAnsi="Times New Roman"/>
          <w:sz w:val="28"/>
          <w:szCs w:val="20"/>
          <w:lang w:eastAsia="ru-RU"/>
        </w:rPr>
        <w:t xml:space="preserve"> по данной теме (проводится в учебное время): работа с основной и дополнительной литературой, анализ амбулаторных карт, паспортов здоровья, анализ статистических показателей работы ЛПУ, Центров здоровья.</w:t>
      </w:r>
    </w:p>
    <w:p w:rsidR="00A2126B" w:rsidRPr="00541A36" w:rsidRDefault="00A2126B" w:rsidP="00A2126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A2126B" w:rsidRPr="00541A36" w:rsidRDefault="00A2126B" w:rsidP="00A2126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4A16D9" w:rsidRPr="00541A36" w:rsidRDefault="004A16D9" w:rsidP="004A16D9">
      <w:pPr>
        <w:spacing w:after="0" w:line="240" w:lineRule="auto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</w:p>
    <w:p w:rsidR="00541A36" w:rsidRPr="00541A36" w:rsidRDefault="00541A36" w:rsidP="00541A36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41A36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541A36" w:rsidRPr="00541A36" w:rsidRDefault="00541A36" w:rsidP="00541A36">
      <w:pPr>
        <w:pStyle w:val="a5"/>
        <w:numPr>
          <w:ilvl w:val="0"/>
          <w:numId w:val="4"/>
        </w:numPr>
        <w:rPr>
          <w:sz w:val="28"/>
          <w:szCs w:val="28"/>
        </w:rPr>
      </w:pPr>
      <w:r w:rsidRPr="00541A36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541A36">
        <w:rPr>
          <w:sz w:val="28"/>
          <w:szCs w:val="28"/>
        </w:rPr>
        <w:t>.</w:t>
      </w:r>
      <w:proofErr w:type="gramEnd"/>
      <w:r w:rsidRPr="00541A36">
        <w:rPr>
          <w:sz w:val="28"/>
          <w:szCs w:val="28"/>
        </w:rPr>
        <w:t xml:space="preserve"> </w:t>
      </w:r>
      <w:proofErr w:type="gramStart"/>
      <w:r w:rsidRPr="00541A36">
        <w:rPr>
          <w:sz w:val="28"/>
          <w:szCs w:val="28"/>
        </w:rPr>
        <w:t>и</w:t>
      </w:r>
      <w:proofErr w:type="gramEnd"/>
      <w:r w:rsidRPr="00541A36">
        <w:rPr>
          <w:sz w:val="28"/>
          <w:szCs w:val="28"/>
        </w:rPr>
        <w:t xml:space="preserve"> </w:t>
      </w:r>
      <w:proofErr w:type="spellStart"/>
      <w:r w:rsidRPr="00541A36">
        <w:rPr>
          <w:sz w:val="28"/>
          <w:szCs w:val="28"/>
        </w:rPr>
        <w:t>фармац</w:t>
      </w:r>
      <w:proofErr w:type="spellEnd"/>
      <w:r w:rsidRPr="00541A36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541A36">
        <w:rPr>
          <w:sz w:val="28"/>
          <w:szCs w:val="28"/>
        </w:rPr>
        <w:t>Башк</w:t>
      </w:r>
      <w:proofErr w:type="spellEnd"/>
      <w:r w:rsidRPr="00541A36">
        <w:rPr>
          <w:sz w:val="28"/>
          <w:szCs w:val="28"/>
        </w:rPr>
        <w:t xml:space="preserve">. </w:t>
      </w:r>
      <w:proofErr w:type="spellStart"/>
      <w:r w:rsidRPr="00541A36">
        <w:rPr>
          <w:sz w:val="28"/>
          <w:szCs w:val="28"/>
        </w:rPr>
        <w:t>гос</w:t>
      </w:r>
      <w:proofErr w:type="spellEnd"/>
      <w:r w:rsidRPr="00541A36">
        <w:rPr>
          <w:sz w:val="28"/>
          <w:szCs w:val="28"/>
        </w:rPr>
        <w:t xml:space="preserve">. мед. ун-т. - Уфа: </w:t>
      </w:r>
      <w:proofErr w:type="spellStart"/>
      <w:r w:rsidRPr="00541A36">
        <w:rPr>
          <w:sz w:val="28"/>
          <w:szCs w:val="28"/>
        </w:rPr>
        <w:t>Гилем</w:t>
      </w:r>
      <w:proofErr w:type="spellEnd"/>
      <w:r w:rsidRPr="00541A36">
        <w:rPr>
          <w:sz w:val="28"/>
          <w:szCs w:val="28"/>
        </w:rPr>
        <w:t xml:space="preserve">, 2009. - 325 с.  </w:t>
      </w:r>
    </w:p>
    <w:p w:rsidR="00541A36" w:rsidRPr="00541A36" w:rsidRDefault="00541A36" w:rsidP="00541A36">
      <w:pPr>
        <w:pStyle w:val="a5"/>
        <w:numPr>
          <w:ilvl w:val="0"/>
          <w:numId w:val="4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541A36">
        <w:rPr>
          <w:sz w:val="28"/>
          <w:szCs w:val="28"/>
        </w:rPr>
        <w:t>Сторожаков</w:t>
      </w:r>
      <w:proofErr w:type="spellEnd"/>
      <w:r w:rsidRPr="00541A36">
        <w:rPr>
          <w:sz w:val="28"/>
          <w:szCs w:val="28"/>
        </w:rPr>
        <w:t xml:space="preserve">, И. И. </w:t>
      </w:r>
      <w:proofErr w:type="spellStart"/>
      <w:r w:rsidRPr="00541A36">
        <w:rPr>
          <w:sz w:val="28"/>
          <w:szCs w:val="28"/>
        </w:rPr>
        <w:t>Чукаева</w:t>
      </w:r>
      <w:proofErr w:type="spellEnd"/>
      <w:r w:rsidRPr="00541A36">
        <w:rPr>
          <w:sz w:val="28"/>
          <w:szCs w:val="28"/>
        </w:rPr>
        <w:t xml:space="preserve">, А. А. Александров. - 2-е изд., </w:t>
      </w:r>
      <w:proofErr w:type="spellStart"/>
      <w:r w:rsidRPr="00541A36">
        <w:rPr>
          <w:sz w:val="28"/>
          <w:szCs w:val="28"/>
        </w:rPr>
        <w:t>перераб</w:t>
      </w:r>
      <w:proofErr w:type="spellEnd"/>
      <w:r w:rsidRPr="00541A36">
        <w:rPr>
          <w:sz w:val="28"/>
          <w:szCs w:val="28"/>
        </w:rPr>
        <w:t xml:space="preserve">. и доп.- М.: ГЭОТАР-МЕДИА, 2013-640 </w:t>
      </w:r>
      <w:proofErr w:type="gramStart"/>
      <w:r w:rsidRPr="00541A36">
        <w:rPr>
          <w:sz w:val="28"/>
          <w:szCs w:val="28"/>
        </w:rPr>
        <w:t>с</w:t>
      </w:r>
      <w:proofErr w:type="gramEnd"/>
      <w:r w:rsidRPr="00541A36">
        <w:rPr>
          <w:sz w:val="28"/>
          <w:szCs w:val="28"/>
        </w:rPr>
        <w:t>.</w:t>
      </w:r>
    </w:p>
    <w:p w:rsidR="00541A36" w:rsidRPr="00541A36" w:rsidRDefault="00541A36" w:rsidP="00541A36">
      <w:pPr>
        <w:pStyle w:val="a5"/>
        <w:numPr>
          <w:ilvl w:val="0"/>
          <w:numId w:val="4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541A36">
        <w:rPr>
          <w:sz w:val="28"/>
          <w:szCs w:val="28"/>
        </w:rPr>
        <w:t>Зюзенков</w:t>
      </w:r>
      <w:proofErr w:type="spellEnd"/>
      <w:r w:rsidRPr="00541A36">
        <w:rPr>
          <w:sz w:val="28"/>
          <w:szCs w:val="28"/>
        </w:rPr>
        <w:t xml:space="preserve"> (и др.); под редакцией М.В. </w:t>
      </w:r>
      <w:proofErr w:type="spellStart"/>
      <w:r w:rsidRPr="00541A36">
        <w:rPr>
          <w:sz w:val="28"/>
          <w:szCs w:val="28"/>
        </w:rPr>
        <w:t>Зюзенкова</w:t>
      </w:r>
      <w:proofErr w:type="spellEnd"/>
      <w:r w:rsidRPr="00541A36">
        <w:rPr>
          <w:sz w:val="28"/>
          <w:szCs w:val="28"/>
        </w:rPr>
        <w:t xml:space="preserve">. </w:t>
      </w:r>
      <w:proofErr w:type="gramStart"/>
      <w:r w:rsidRPr="00541A36">
        <w:rPr>
          <w:sz w:val="28"/>
          <w:szCs w:val="28"/>
        </w:rPr>
        <w:t>–М</w:t>
      </w:r>
      <w:proofErr w:type="gramEnd"/>
      <w:r w:rsidRPr="00541A36">
        <w:rPr>
          <w:sz w:val="28"/>
          <w:szCs w:val="28"/>
        </w:rPr>
        <w:t xml:space="preserve">инск: Высшая школа, 2012. – 608 </w:t>
      </w:r>
      <w:proofErr w:type="gramStart"/>
      <w:r w:rsidRPr="00541A36">
        <w:rPr>
          <w:sz w:val="28"/>
          <w:szCs w:val="28"/>
        </w:rPr>
        <w:t>с</w:t>
      </w:r>
      <w:proofErr w:type="gramEnd"/>
      <w:r w:rsidRPr="00541A36">
        <w:rPr>
          <w:sz w:val="28"/>
          <w:szCs w:val="28"/>
        </w:rPr>
        <w:t>.</w:t>
      </w:r>
    </w:p>
    <w:p w:rsidR="00541A36" w:rsidRPr="00541A36" w:rsidRDefault="00541A36" w:rsidP="00541A36">
      <w:pPr>
        <w:pStyle w:val="a5"/>
        <w:numPr>
          <w:ilvl w:val="0"/>
          <w:numId w:val="4"/>
        </w:numPr>
        <w:rPr>
          <w:sz w:val="28"/>
          <w:szCs w:val="28"/>
        </w:rPr>
      </w:pPr>
      <w:r w:rsidRPr="00541A36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541A36">
        <w:rPr>
          <w:sz w:val="28"/>
          <w:szCs w:val="28"/>
        </w:rPr>
        <w:t>ред</w:t>
      </w:r>
      <w:proofErr w:type="spellEnd"/>
      <w:proofErr w:type="gramEnd"/>
      <w:r w:rsidRPr="00541A36">
        <w:rPr>
          <w:sz w:val="28"/>
          <w:szCs w:val="28"/>
        </w:rPr>
        <w:t xml:space="preserve"> И.Л. Давыдкина, Ю.В. Щукина. – </w:t>
      </w:r>
      <w:proofErr w:type="spellStart"/>
      <w:r w:rsidRPr="00541A36">
        <w:rPr>
          <w:sz w:val="28"/>
          <w:szCs w:val="28"/>
        </w:rPr>
        <w:t>М.:ГЭОТАР-Медиа</w:t>
      </w:r>
      <w:proofErr w:type="spellEnd"/>
      <w:r w:rsidRPr="00541A36">
        <w:rPr>
          <w:sz w:val="28"/>
          <w:szCs w:val="28"/>
        </w:rPr>
        <w:t>, 2013. – 688 с.</w:t>
      </w:r>
    </w:p>
    <w:p w:rsidR="00541A36" w:rsidRPr="00541A36" w:rsidRDefault="00541A36" w:rsidP="00541A3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41A36" w:rsidRPr="00541A36" w:rsidRDefault="00541A36" w:rsidP="00541A3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69" w:lineRule="exact"/>
        <w:ind w:right="3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41A3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Дополнительная:</w:t>
      </w:r>
    </w:p>
    <w:p w:rsidR="00541A36" w:rsidRPr="00541A36" w:rsidRDefault="00541A36" w:rsidP="00541A36">
      <w:pPr>
        <w:widowControl w:val="0"/>
        <w:tabs>
          <w:tab w:val="num" w:pos="75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41A3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41A36" w:rsidRPr="00541A36" w:rsidRDefault="00541A36" w:rsidP="00541A36">
      <w:pPr>
        <w:pStyle w:val="a5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541A36">
        <w:rPr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541A36">
        <w:rPr>
          <w:sz w:val="28"/>
          <w:szCs w:val="28"/>
          <w:shd w:val="clear" w:color="auto" w:fill="FFFFFF"/>
        </w:rPr>
        <w:t xml:space="preserve"> :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541A36">
        <w:rPr>
          <w:sz w:val="28"/>
          <w:szCs w:val="28"/>
          <w:shd w:val="clear" w:color="auto" w:fill="FFFFFF"/>
        </w:rPr>
        <w:t>.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541A36">
        <w:rPr>
          <w:sz w:val="28"/>
          <w:szCs w:val="28"/>
          <w:shd w:val="clear" w:color="auto" w:fill="FFFFFF"/>
        </w:rPr>
        <w:t>и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41A36">
        <w:rPr>
          <w:sz w:val="28"/>
          <w:szCs w:val="28"/>
          <w:shd w:val="clear" w:color="auto" w:fill="FFFFFF"/>
        </w:rPr>
        <w:t>фармац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541A36">
        <w:rPr>
          <w:sz w:val="28"/>
          <w:szCs w:val="28"/>
          <w:shd w:val="clear" w:color="auto" w:fill="FFFFFF"/>
        </w:rPr>
        <w:t>высш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541A36">
        <w:rPr>
          <w:sz w:val="28"/>
          <w:szCs w:val="28"/>
          <w:shd w:val="clear" w:color="auto" w:fill="FFFFFF"/>
        </w:rPr>
        <w:t>высш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41A36">
        <w:rPr>
          <w:sz w:val="28"/>
          <w:szCs w:val="28"/>
          <w:shd w:val="clear" w:color="auto" w:fill="FFFFFF"/>
        </w:rPr>
        <w:t>квалиф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541A36">
        <w:rPr>
          <w:sz w:val="28"/>
          <w:szCs w:val="28"/>
          <w:shd w:val="clear" w:color="auto" w:fill="FFFFFF"/>
        </w:rPr>
        <w:t>Коптева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541A36">
        <w:rPr>
          <w:sz w:val="28"/>
          <w:szCs w:val="28"/>
          <w:shd w:val="clear" w:color="auto" w:fill="FFFFFF"/>
        </w:rPr>
        <w:t>НижГМА</w:t>
      </w:r>
      <w:proofErr w:type="spellEnd"/>
      <w:r w:rsidRPr="00541A36">
        <w:rPr>
          <w:sz w:val="28"/>
          <w:szCs w:val="28"/>
          <w:shd w:val="clear" w:color="auto" w:fill="FFFFFF"/>
        </w:rPr>
        <w:t>, 2015. – 91с.</w:t>
      </w:r>
    </w:p>
    <w:p w:rsidR="00435CBC" w:rsidRPr="00541A36" w:rsidRDefault="00541A36" w:rsidP="00541A36">
      <w:pPr>
        <w:pStyle w:val="a5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541A36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541A36">
        <w:rPr>
          <w:sz w:val="28"/>
          <w:szCs w:val="28"/>
          <w:shd w:val="clear" w:color="auto" w:fill="FFFFFF"/>
        </w:rPr>
        <w:t>: учебник</w:t>
      </w:r>
      <w:proofErr w:type="gramStart"/>
      <w:r w:rsidRPr="00541A36">
        <w:rPr>
          <w:sz w:val="28"/>
          <w:szCs w:val="28"/>
          <w:shd w:val="clear" w:color="auto" w:fill="FFFFFF"/>
        </w:rPr>
        <w:t xml:space="preserve"> :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</w:t>
      </w:r>
      <w:proofErr w:type="spellStart"/>
      <w:r w:rsidRPr="00541A36">
        <w:rPr>
          <w:sz w:val="28"/>
          <w:szCs w:val="28"/>
          <w:shd w:val="clear" w:color="auto" w:fill="FFFFFF"/>
        </w:rPr>
        <w:t>гос</w:t>
      </w:r>
      <w:proofErr w:type="spellEnd"/>
      <w:r w:rsidRPr="00541A36">
        <w:rPr>
          <w:sz w:val="28"/>
          <w:szCs w:val="28"/>
          <w:shd w:val="clear" w:color="auto" w:fill="FFFFFF"/>
        </w:rPr>
        <w:t>. мед</w:t>
      </w:r>
      <w:proofErr w:type="gramStart"/>
      <w:r w:rsidRPr="00541A36">
        <w:rPr>
          <w:sz w:val="28"/>
          <w:szCs w:val="28"/>
          <w:shd w:val="clear" w:color="auto" w:fill="FFFFFF"/>
        </w:rPr>
        <w:t>.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541A36">
        <w:rPr>
          <w:sz w:val="28"/>
          <w:szCs w:val="28"/>
          <w:shd w:val="clear" w:color="auto" w:fill="FFFFFF"/>
        </w:rPr>
        <w:t>у</w:t>
      </w:r>
      <w:proofErr w:type="gramEnd"/>
      <w:r w:rsidRPr="00541A36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541A36">
        <w:rPr>
          <w:sz w:val="28"/>
          <w:szCs w:val="28"/>
          <w:shd w:val="clear" w:color="auto" w:fill="FFFFFF"/>
        </w:rPr>
        <w:t>обуч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541A36">
        <w:rPr>
          <w:sz w:val="28"/>
          <w:szCs w:val="28"/>
          <w:shd w:val="clear" w:color="auto" w:fill="FFFFFF"/>
        </w:rPr>
        <w:t>дисц</w:t>
      </w:r>
      <w:proofErr w:type="spellEnd"/>
      <w:r w:rsidRPr="00541A36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541A36">
        <w:rPr>
          <w:sz w:val="28"/>
          <w:szCs w:val="28"/>
          <w:shd w:val="clear" w:color="auto" w:fill="FFFFFF"/>
        </w:rPr>
        <w:t>Ачкасова</w:t>
      </w:r>
      <w:proofErr w:type="spellEnd"/>
      <w:r w:rsidRPr="00541A36">
        <w:rPr>
          <w:sz w:val="28"/>
          <w:szCs w:val="28"/>
          <w:shd w:val="clear" w:color="auto" w:fill="FFFFFF"/>
        </w:rPr>
        <w:t>, В. А. Епифанова. - М.: ГЭОТАР-МЕДИА, 2015</w:t>
      </w:r>
      <w:r w:rsidRPr="00325053">
        <w:rPr>
          <w:sz w:val="28"/>
          <w:szCs w:val="28"/>
          <w:shd w:val="clear" w:color="auto" w:fill="FFFFFF"/>
        </w:rPr>
        <w:t>. - 668 с.</w:t>
      </w:r>
    </w:p>
    <w:sectPr w:rsidR="00435CBC" w:rsidRPr="00541A36" w:rsidSect="00721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5BEE10E1"/>
    <w:multiLevelType w:val="hybridMultilevel"/>
    <w:tmpl w:val="78409556"/>
    <w:lvl w:ilvl="0" w:tplc="5F9C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6B"/>
    <w:rsid w:val="000A589A"/>
    <w:rsid w:val="00263218"/>
    <w:rsid w:val="003543D5"/>
    <w:rsid w:val="003625F2"/>
    <w:rsid w:val="00435CBC"/>
    <w:rsid w:val="00455711"/>
    <w:rsid w:val="004561A0"/>
    <w:rsid w:val="004A16D9"/>
    <w:rsid w:val="00541A36"/>
    <w:rsid w:val="00721395"/>
    <w:rsid w:val="00734089"/>
    <w:rsid w:val="007958A7"/>
    <w:rsid w:val="00A2126B"/>
    <w:rsid w:val="00A917F7"/>
    <w:rsid w:val="00B07DFD"/>
    <w:rsid w:val="00C46FE2"/>
    <w:rsid w:val="00DD1B89"/>
    <w:rsid w:val="00DE73F5"/>
    <w:rsid w:val="00E368BA"/>
    <w:rsid w:val="00EE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43D5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41A36"/>
    <w:pPr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7461-F1B8-4BCF-8EB3-2BCD71F2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kaf2</cp:lastModifiedBy>
  <cp:revision>5</cp:revision>
  <cp:lastPrinted>2013-03-27T02:49:00Z</cp:lastPrinted>
  <dcterms:created xsi:type="dcterms:W3CDTF">2017-02-14T20:01:00Z</dcterms:created>
  <dcterms:modified xsi:type="dcterms:W3CDTF">2018-12-12T05:17:00Z</dcterms:modified>
</cp:coreProperties>
</file>