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66" w:rsidRPr="00D933AC" w:rsidRDefault="00EC1266" w:rsidP="00EC126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F61DF" w:rsidRPr="00D933AC" w:rsidRDefault="002F61DF" w:rsidP="002F61DF">
      <w:pPr>
        <w:jc w:val="center"/>
        <w:rPr>
          <w:b/>
          <w:cap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2F61DF" w:rsidRPr="00D933AC" w:rsidRDefault="002F61DF" w:rsidP="002F61DF">
      <w:pPr>
        <w:outlineLvl w:val="0"/>
        <w:rPr>
          <w:sz w:val="28"/>
          <w:szCs w:val="28"/>
        </w:rPr>
      </w:pPr>
    </w:p>
    <w:p w:rsidR="002F61DF" w:rsidRDefault="002F61DF" w:rsidP="002F61DF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2F61DF" w:rsidRDefault="002F61DF" w:rsidP="002F61DF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2F61DF" w:rsidRDefault="002F61DF" w:rsidP="002F61DF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2F61DF" w:rsidRDefault="002F61DF" w:rsidP="002F61DF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0190" cy="2851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2F61DF" w:rsidRDefault="002F61DF" w:rsidP="002F61DF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  2016 г.</w:t>
      </w:r>
    </w:p>
    <w:p w:rsidR="002F61DF" w:rsidRPr="00D933AC" w:rsidRDefault="002F61DF" w:rsidP="002F61DF">
      <w:pPr>
        <w:rPr>
          <w:sz w:val="28"/>
          <w:szCs w:val="28"/>
        </w:rPr>
      </w:pPr>
    </w:p>
    <w:p w:rsidR="002F61DF" w:rsidRPr="00D933AC" w:rsidRDefault="002F61DF" w:rsidP="002F61DF">
      <w:pPr>
        <w:pStyle w:val="a4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0F567C" w:rsidRDefault="002F61DF" w:rsidP="002F61DF">
      <w:pPr>
        <w:pStyle w:val="a4"/>
        <w:rPr>
          <w:sz w:val="28"/>
          <w:szCs w:val="28"/>
        </w:rPr>
      </w:pPr>
      <w:r w:rsidRPr="00D933AC">
        <w:rPr>
          <w:sz w:val="28"/>
          <w:szCs w:val="28"/>
        </w:rPr>
        <w:t xml:space="preserve">Специальность: лечебное дело </w:t>
      </w:r>
    </w:p>
    <w:p w:rsidR="002F61DF" w:rsidRPr="00D933AC" w:rsidRDefault="000F567C" w:rsidP="000F567C">
      <w:pPr>
        <w:rPr>
          <w:sz w:val="28"/>
          <w:szCs w:val="28"/>
        </w:rPr>
      </w:pPr>
      <w:r>
        <w:rPr>
          <w:sz w:val="28"/>
          <w:szCs w:val="28"/>
        </w:rPr>
        <w:t xml:space="preserve">Очно-заочное отделение   </w:t>
      </w:r>
    </w:p>
    <w:p w:rsidR="002F61DF" w:rsidRPr="00D933AC" w:rsidRDefault="002F61DF" w:rsidP="002F61DF">
      <w:pPr>
        <w:pStyle w:val="a4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0F567C">
        <w:rPr>
          <w:sz w:val="28"/>
          <w:szCs w:val="28"/>
        </w:rPr>
        <w:softHyphen/>
      </w:r>
      <w:r w:rsidR="000F567C">
        <w:rPr>
          <w:sz w:val="28"/>
          <w:szCs w:val="28"/>
        </w:rPr>
        <w:softHyphen/>
      </w:r>
      <w:r w:rsidR="000F567C">
        <w:rPr>
          <w:sz w:val="28"/>
          <w:szCs w:val="28"/>
        </w:rPr>
        <w:softHyphen/>
      </w:r>
      <w:r w:rsidR="000F567C">
        <w:rPr>
          <w:sz w:val="28"/>
          <w:szCs w:val="28"/>
        </w:rPr>
        <w:softHyphen/>
      </w:r>
      <w:r w:rsidR="000F567C">
        <w:rPr>
          <w:sz w:val="28"/>
          <w:szCs w:val="28"/>
        </w:rPr>
        <w:softHyphen/>
      </w:r>
      <w:r w:rsidR="000F567C">
        <w:rPr>
          <w:sz w:val="28"/>
          <w:szCs w:val="28"/>
        </w:rPr>
        <w:softHyphen/>
      </w:r>
      <w:r w:rsidR="000F567C">
        <w:rPr>
          <w:sz w:val="28"/>
          <w:szCs w:val="28"/>
        </w:rPr>
        <w:softHyphen/>
      </w:r>
      <w:r w:rsidR="000F567C">
        <w:rPr>
          <w:sz w:val="28"/>
          <w:szCs w:val="28"/>
        </w:rPr>
        <w:softHyphen/>
      </w:r>
      <w:r w:rsidR="000F567C">
        <w:rPr>
          <w:sz w:val="28"/>
          <w:szCs w:val="28"/>
        </w:rPr>
        <w:softHyphen/>
      </w:r>
      <w:r w:rsidR="000F567C">
        <w:rPr>
          <w:sz w:val="28"/>
          <w:szCs w:val="28"/>
        </w:rPr>
        <w:softHyphen/>
      </w:r>
      <w:r w:rsidR="000F567C">
        <w:rPr>
          <w:sz w:val="28"/>
          <w:szCs w:val="28"/>
        </w:rPr>
        <w:softHyphen/>
      </w:r>
      <w:r w:rsidR="000F567C">
        <w:rPr>
          <w:sz w:val="28"/>
          <w:szCs w:val="28"/>
        </w:rPr>
        <w:softHyphen/>
      </w:r>
      <w:r w:rsidR="000F567C">
        <w:rPr>
          <w:sz w:val="28"/>
          <w:szCs w:val="28"/>
        </w:rPr>
        <w:softHyphen/>
        <w:t>4</w:t>
      </w:r>
      <w:r w:rsidRPr="00D933AC">
        <w:rPr>
          <w:sz w:val="28"/>
          <w:szCs w:val="28"/>
        </w:rPr>
        <w:t xml:space="preserve">   Курс: </w:t>
      </w:r>
      <w:r w:rsidR="000F567C">
        <w:rPr>
          <w:sz w:val="28"/>
          <w:szCs w:val="28"/>
        </w:rPr>
        <w:t>7</w:t>
      </w:r>
    </w:p>
    <w:p w:rsidR="002F61DF" w:rsidRPr="00D933AC" w:rsidRDefault="002F61DF" w:rsidP="002F61DF">
      <w:pPr>
        <w:rPr>
          <w:b/>
          <w:bCs/>
          <w:sz w:val="28"/>
          <w:szCs w:val="28"/>
        </w:rPr>
      </w:pPr>
    </w:p>
    <w:p w:rsidR="002F61DF" w:rsidRPr="00D933AC" w:rsidRDefault="002F61DF" w:rsidP="002F61DF">
      <w:pPr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2F61DF" w:rsidRPr="00D933AC" w:rsidRDefault="002F61DF" w:rsidP="002F61DF">
      <w:pPr>
        <w:jc w:val="center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D933AC">
        <w:rPr>
          <w:b/>
          <w:bCs/>
          <w:sz w:val="28"/>
          <w:szCs w:val="28"/>
        </w:rPr>
        <w:t>«ЗАБОЛЕВАНИЯ ЖВП (ДИСФУНКЦИЯ, ХРОНИЧЕСКИЙ ХОЛЕЦИСТИТ). ВЕДЕНИЕ БОЛЬНЫХ В УСЛОВИЯХ ПОЛИКЛИНИКИ</w:t>
      </w:r>
      <w:r w:rsidRPr="00D933AC">
        <w:rPr>
          <w:b/>
          <w:bCs/>
          <w:caps/>
          <w:sz w:val="28"/>
          <w:szCs w:val="28"/>
        </w:rPr>
        <w:t>»</w:t>
      </w: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 xml:space="preserve">Методические </w:t>
      </w:r>
      <w:r w:rsidR="00EC1266">
        <w:rPr>
          <w:sz w:val="28"/>
          <w:szCs w:val="28"/>
        </w:rPr>
        <w:t>указания</w:t>
      </w:r>
    </w:p>
    <w:p w:rsidR="002F61DF" w:rsidRPr="00D933AC" w:rsidRDefault="005C5FA2" w:rsidP="002F61DF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2F61DF" w:rsidRPr="00D933AC" w:rsidRDefault="002F61DF" w:rsidP="002F61DF">
      <w:pPr>
        <w:jc w:val="center"/>
        <w:rPr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spacing w:after="120"/>
        <w:ind w:right="-1"/>
        <w:jc w:val="both"/>
        <w:rPr>
          <w:b/>
          <w:snapToGrid w:val="0"/>
          <w:sz w:val="28"/>
          <w:szCs w:val="28"/>
        </w:rPr>
      </w:pPr>
      <w:bookmarkStart w:id="0" w:name="_GoBack"/>
      <w:bookmarkEnd w:id="0"/>
      <w:r w:rsidRPr="00D933AC">
        <w:rPr>
          <w:sz w:val="28"/>
          <w:szCs w:val="28"/>
        </w:rPr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D933AC">
        <w:rPr>
          <w:bCs/>
          <w:sz w:val="28"/>
          <w:szCs w:val="28"/>
        </w:rPr>
        <w:t>Заболевания ЖВП (дисфункция, хронический холецистит).</w:t>
      </w:r>
      <w:r w:rsidRPr="00D933AC">
        <w:rPr>
          <w:b/>
          <w:bCs/>
          <w:sz w:val="28"/>
          <w:szCs w:val="28"/>
        </w:rPr>
        <w:t xml:space="preserve"> </w:t>
      </w:r>
      <w:r w:rsidRPr="00D933AC">
        <w:rPr>
          <w:bCs/>
          <w:sz w:val="28"/>
          <w:szCs w:val="28"/>
        </w:rPr>
        <w:t>Ведение больных в условиях поликлиники</w:t>
      </w:r>
      <w:r w:rsidRPr="00D933AC">
        <w:rPr>
          <w:sz w:val="28"/>
          <w:szCs w:val="28"/>
        </w:rPr>
        <w:t xml:space="preserve">» в соответствии с ФГОС (2010), рабочей  программы  дисциплины поликлиническая терапия, утвержденной в 2013г. ректором Павловым В.Н.  </w:t>
      </w: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F61DF" w:rsidRPr="00D933AC" w:rsidRDefault="002F61DF" w:rsidP="002F6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2F61DF" w:rsidRPr="00D933AC" w:rsidRDefault="002F61DF" w:rsidP="002F6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2F61DF" w:rsidRPr="00D933AC" w:rsidRDefault="002F61DF" w:rsidP="002F6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D933AC">
        <w:rPr>
          <w:sz w:val="28"/>
          <w:szCs w:val="28"/>
        </w:rPr>
        <w:t xml:space="preserve">доц.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 О.А., </w:t>
      </w:r>
      <w:proofErr w:type="gramStart"/>
      <w:r w:rsidRPr="00D933AC">
        <w:rPr>
          <w:sz w:val="28"/>
          <w:szCs w:val="28"/>
        </w:rPr>
        <w:t>асс</w:t>
      </w:r>
      <w:proofErr w:type="gramEnd"/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  <w:r>
        <w:rPr>
          <w:sz w:val="28"/>
          <w:szCs w:val="28"/>
        </w:rPr>
        <w:t>,</w:t>
      </w:r>
      <w:r w:rsidRPr="00724B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асс</w:t>
      </w:r>
      <w:proofErr w:type="gramEnd"/>
      <w:r>
        <w:rPr>
          <w:sz w:val="28"/>
          <w:szCs w:val="28"/>
        </w:rPr>
        <w:t>. Шуваева Л.Г.</w:t>
      </w:r>
    </w:p>
    <w:p w:rsidR="002F61DF" w:rsidRPr="00D933AC" w:rsidRDefault="002F61DF" w:rsidP="002F61DF">
      <w:pPr>
        <w:spacing w:after="120"/>
        <w:ind w:right="-1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>ено на  за</w:t>
      </w:r>
      <w:r w:rsidR="005C5FA2">
        <w:rPr>
          <w:sz w:val="28"/>
          <w:szCs w:val="28"/>
        </w:rPr>
        <w:t>седании кафедры   « 30» ноября</w:t>
      </w:r>
      <w:r>
        <w:rPr>
          <w:sz w:val="28"/>
          <w:szCs w:val="28"/>
        </w:rPr>
        <w:t xml:space="preserve">  2016  г. протокол № 4</w:t>
      </w:r>
      <w:r w:rsidRPr="00D933AC">
        <w:rPr>
          <w:sz w:val="28"/>
          <w:szCs w:val="28"/>
        </w:rPr>
        <w:t xml:space="preserve"> </w:t>
      </w:r>
    </w:p>
    <w:p w:rsidR="002F61DF" w:rsidRPr="00D933AC" w:rsidRDefault="002F61DF" w:rsidP="002F61DF">
      <w:pPr>
        <w:jc w:val="both"/>
        <w:outlineLvl w:val="0"/>
        <w:rPr>
          <w:b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D933AC">
        <w:rPr>
          <w:b/>
          <w:snapToGrid w:val="0"/>
          <w:sz w:val="28"/>
          <w:szCs w:val="28"/>
        </w:rPr>
        <w:lastRenderedPageBreak/>
        <w:t>«</w:t>
      </w:r>
      <w:r w:rsidRPr="00D933AC">
        <w:rPr>
          <w:b/>
          <w:bCs/>
          <w:sz w:val="28"/>
          <w:szCs w:val="28"/>
        </w:rPr>
        <w:t>ЗАБОЛЕВАНИЯ ЖВП (ДИСФУНКЦИЯ, ХРОНИЧЕСКИЙ ХОЛЕЦИСТИТ). ВЕДЕНИЕ БОЛЬНЫХ В УСЛОВИЯХ ПОЛИКЛИНИКИ</w:t>
      </w:r>
      <w:r w:rsidRPr="00D933AC">
        <w:rPr>
          <w:b/>
          <w:sz w:val="28"/>
          <w:szCs w:val="28"/>
        </w:rPr>
        <w:t>»</w:t>
      </w:r>
    </w:p>
    <w:p w:rsidR="002F61DF" w:rsidRPr="00D933AC" w:rsidRDefault="002F61DF" w:rsidP="002F61DF">
      <w:pPr>
        <w:jc w:val="both"/>
        <w:outlineLvl w:val="0"/>
        <w:rPr>
          <w:color w:val="000000"/>
          <w:sz w:val="28"/>
          <w:szCs w:val="28"/>
        </w:rPr>
      </w:pPr>
      <w:r w:rsidRPr="00D933AC">
        <w:rPr>
          <w:b/>
          <w:bCs/>
          <w:iCs/>
          <w:color w:val="000000"/>
          <w:sz w:val="28"/>
          <w:szCs w:val="28"/>
          <w:u w:val="single"/>
        </w:rPr>
        <w:t>1. Актуальность темы:</w:t>
      </w:r>
      <w:r w:rsidRPr="00D933AC">
        <w:rPr>
          <w:b/>
          <w:bCs/>
          <w:iCs/>
          <w:color w:val="000000"/>
          <w:sz w:val="28"/>
          <w:szCs w:val="28"/>
        </w:rPr>
        <w:t xml:space="preserve">  </w:t>
      </w:r>
      <w:r w:rsidRPr="00D933AC">
        <w:rPr>
          <w:color w:val="000000"/>
          <w:sz w:val="28"/>
          <w:szCs w:val="28"/>
        </w:rPr>
        <w:t>Дисфункция желчевыводящих путей (ДЖВП) - в настоящее время является  наиболее распространенных заболеваний органов пищеварения. Удельный вес ДЖВП в структуре заболеваемости желчевыводящих путей от 25 до 60%. Распространенность ДЖВП высока в развитых странах, встречается преимущественно чаще в молодом и среднем возрасте;  среди женщин.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933AC">
        <w:rPr>
          <w:color w:val="000000"/>
          <w:sz w:val="28"/>
          <w:szCs w:val="28"/>
        </w:rPr>
        <w:t>В последние десятилетия отмечена устойчивая тенденция к росту заболе</w:t>
      </w:r>
      <w:r w:rsidRPr="00D933AC">
        <w:rPr>
          <w:color w:val="000000"/>
          <w:sz w:val="28"/>
          <w:szCs w:val="28"/>
        </w:rPr>
        <w:softHyphen/>
        <w:t>ваемости ДЖВП. Заболевание значительно "помолодело" и встречается не только в молодом, но и в детском возрасте.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933AC">
        <w:rPr>
          <w:color w:val="000000"/>
          <w:sz w:val="28"/>
          <w:szCs w:val="28"/>
        </w:rPr>
        <w:t xml:space="preserve">С целью предупреждения возникновения заболеваний </w:t>
      </w:r>
      <w:proofErr w:type="spellStart"/>
      <w:r w:rsidRPr="00D933AC">
        <w:rPr>
          <w:color w:val="000000"/>
          <w:sz w:val="28"/>
          <w:szCs w:val="28"/>
        </w:rPr>
        <w:t>билиарной</w:t>
      </w:r>
      <w:proofErr w:type="spellEnd"/>
      <w:r w:rsidRPr="00D933AC">
        <w:rPr>
          <w:color w:val="000000"/>
          <w:sz w:val="28"/>
          <w:szCs w:val="28"/>
        </w:rPr>
        <w:t xml:space="preserve"> системы необходима эффективная первичная профилактика, в основе которой лежит раннее воз</w:t>
      </w:r>
      <w:r w:rsidRPr="00D933AC">
        <w:rPr>
          <w:color w:val="000000"/>
          <w:sz w:val="28"/>
          <w:szCs w:val="28"/>
        </w:rPr>
        <w:softHyphen/>
        <w:t>действие на факторы риска. Возникновению заболевания способствует застой желчи в желчевыводящих путях, изменение её физико-химических свойств; спазм пузырного протока, нейроэндокринные нарушения, инфекционно-аллергические</w:t>
      </w:r>
      <w:r w:rsidRPr="00D933AC">
        <w:rPr>
          <w:color w:val="000000"/>
          <w:sz w:val="28"/>
          <w:szCs w:val="28"/>
          <w:vertAlign w:val="subscript"/>
        </w:rPr>
        <w:t>,</w:t>
      </w:r>
      <w:r w:rsidRPr="00D933AC">
        <w:rPr>
          <w:color w:val="000000"/>
          <w:sz w:val="28"/>
          <w:szCs w:val="28"/>
        </w:rPr>
        <w:t xml:space="preserve"> социальные фак</w:t>
      </w:r>
      <w:r w:rsidRPr="00D933AC">
        <w:rPr>
          <w:color w:val="000000"/>
          <w:sz w:val="28"/>
          <w:szCs w:val="28"/>
        </w:rPr>
        <w:softHyphen/>
        <w:t>торы и т.д.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933AC">
        <w:rPr>
          <w:color w:val="000000"/>
          <w:sz w:val="28"/>
          <w:szCs w:val="28"/>
        </w:rPr>
        <w:t xml:space="preserve">Современный подход к </w:t>
      </w:r>
      <w:proofErr w:type="gramStart"/>
      <w:r w:rsidRPr="00D933AC">
        <w:rPr>
          <w:color w:val="000000"/>
          <w:sz w:val="28"/>
          <w:szCs w:val="28"/>
        </w:rPr>
        <w:t>медико-социальной</w:t>
      </w:r>
      <w:proofErr w:type="gramEnd"/>
      <w:r w:rsidRPr="00D933AC">
        <w:rPr>
          <w:color w:val="000000"/>
          <w:sz w:val="28"/>
          <w:szCs w:val="28"/>
        </w:rPr>
        <w:t xml:space="preserve"> проблеме больных ДЖВП подразу</w:t>
      </w:r>
      <w:r w:rsidRPr="00D933AC">
        <w:rPr>
          <w:color w:val="000000"/>
          <w:sz w:val="28"/>
          <w:szCs w:val="28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2F61DF" w:rsidRDefault="002F61DF" w:rsidP="002F61DF">
      <w:pPr>
        <w:pStyle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933AC">
        <w:rPr>
          <w:color w:val="000000"/>
          <w:sz w:val="28"/>
          <w:szCs w:val="28"/>
        </w:rPr>
        <w:t>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обращений, занятия с больными в обучающих школах.</w:t>
      </w:r>
    </w:p>
    <w:p w:rsidR="002F61DF" w:rsidRPr="0083180B" w:rsidRDefault="002F61DF" w:rsidP="002F61DF">
      <w:pPr>
        <w:pStyle w:val="3"/>
        <w:rPr>
          <w:b/>
          <w:sz w:val="28"/>
          <w:szCs w:val="28"/>
        </w:rPr>
      </w:pPr>
      <w:r w:rsidRPr="00AC7470">
        <w:rPr>
          <w:b/>
          <w:sz w:val="28"/>
          <w:szCs w:val="28"/>
        </w:rPr>
        <w:t xml:space="preserve"> </w:t>
      </w:r>
      <w:r w:rsidRPr="0083180B">
        <w:rPr>
          <w:b/>
          <w:sz w:val="28"/>
          <w:szCs w:val="28"/>
        </w:rPr>
        <w:t>Классификация болезней желчного пузыря и желчных путей: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Дисфункции  желчевыводящих путей  (ДЖВП)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Воспалительные заболевания (холециститы, холангиты)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Желчнокаменная болезнь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Паразитарные заболевания (</w:t>
      </w:r>
      <w:proofErr w:type="spellStart"/>
      <w:r w:rsidRPr="00D933AC">
        <w:rPr>
          <w:sz w:val="28"/>
          <w:szCs w:val="28"/>
        </w:rPr>
        <w:t>лямблиоз</w:t>
      </w:r>
      <w:proofErr w:type="spellEnd"/>
      <w:r w:rsidRPr="00D933AC">
        <w:rPr>
          <w:sz w:val="28"/>
          <w:szCs w:val="28"/>
        </w:rPr>
        <w:t xml:space="preserve">, описторхоз, аскаридоз, </w:t>
      </w:r>
      <w:proofErr w:type="spellStart"/>
      <w:r w:rsidRPr="00D933AC">
        <w:rPr>
          <w:sz w:val="28"/>
          <w:szCs w:val="28"/>
        </w:rPr>
        <w:t>фасциллез</w:t>
      </w:r>
      <w:proofErr w:type="spellEnd"/>
      <w:r w:rsidRPr="00D933AC">
        <w:rPr>
          <w:sz w:val="28"/>
          <w:szCs w:val="28"/>
        </w:rPr>
        <w:t xml:space="preserve"> и др.)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Опухоли (доброкачественные, злокачественные)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Постхолецистэктомический синдром</w:t>
      </w:r>
    </w:p>
    <w:p w:rsidR="002F61DF" w:rsidRPr="0083180B" w:rsidRDefault="002F61DF" w:rsidP="002F61DF">
      <w:pPr>
        <w:pStyle w:val="6"/>
        <w:rPr>
          <w:sz w:val="28"/>
          <w:szCs w:val="28"/>
        </w:rPr>
      </w:pPr>
      <w:r w:rsidRPr="0083180B">
        <w:rPr>
          <w:sz w:val="28"/>
          <w:szCs w:val="28"/>
        </w:rPr>
        <w:t>Факторы риска ДЖВП: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1. Семейная предрасположенность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2. Пол, женский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3. Возраст любой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4. Профессиональный фактор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5. Нерациональное питание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6. Нарушение режима питания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7. Конституциональный фактор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8. Очаги хронической инфекции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9. Гиподинамия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10. Нервно-психические стрессы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11. Висцероптоз, беременность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12. </w:t>
      </w:r>
      <w:proofErr w:type="spellStart"/>
      <w:r w:rsidRPr="00D933AC">
        <w:rPr>
          <w:sz w:val="28"/>
          <w:szCs w:val="28"/>
        </w:rPr>
        <w:t>Холато</w:t>
      </w:r>
      <w:proofErr w:type="spellEnd"/>
      <w:r w:rsidRPr="00D933AC">
        <w:rPr>
          <w:sz w:val="28"/>
          <w:szCs w:val="28"/>
        </w:rPr>
        <w:t>-холестериновый  коэффициент ниже 13 (норма порция</w:t>
      </w:r>
      <w:proofErr w:type="gramStart"/>
      <w:r w:rsidRPr="00D933AC">
        <w:rPr>
          <w:sz w:val="28"/>
          <w:szCs w:val="28"/>
        </w:rPr>
        <w:t xml:space="preserve"> В</w:t>
      </w:r>
      <w:proofErr w:type="gramEnd"/>
      <w:r w:rsidRPr="00D933AC">
        <w:rPr>
          <w:sz w:val="28"/>
          <w:szCs w:val="28"/>
        </w:rPr>
        <w:t xml:space="preserve">- 25, порция С-5), </w:t>
      </w:r>
      <w:proofErr w:type="spellStart"/>
      <w:r w:rsidRPr="00D933AC">
        <w:rPr>
          <w:sz w:val="28"/>
          <w:szCs w:val="28"/>
        </w:rPr>
        <w:t>Рн</w:t>
      </w:r>
      <w:proofErr w:type="spellEnd"/>
      <w:r w:rsidRPr="00D933AC">
        <w:rPr>
          <w:sz w:val="28"/>
          <w:szCs w:val="28"/>
        </w:rPr>
        <w:t xml:space="preserve"> ниже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13. Инфекционный паразитарный фактор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14. Гемолитический фактор (гемолитическая анемия и др.)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15. Синдром дисплазии соединительной ткани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16. Вегето-сосудистая дистония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17. </w:t>
      </w:r>
      <w:proofErr w:type="spellStart"/>
      <w:proofErr w:type="gramStart"/>
      <w:r w:rsidRPr="00D933AC">
        <w:rPr>
          <w:sz w:val="28"/>
          <w:szCs w:val="28"/>
        </w:rPr>
        <w:t>Дисгормональные</w:t>
      </w:r>
      <w:proofErr w:type="spellEnd"/>
      <w:r w:rsidRPr="00D933AC">
        <w:rPr>
          <w:sz w:val="28"/>
          <w:szCs w:val="28"/>
        </w:rPr>
        <w:t xml:space="preserve"> нарушения (еда-</w:t>
      </w:r>
      <w:proofErr w:type="spellStart"/>
      <w:r w:rsidRPr="00D933AC">
        <w:rPr>
          <w:sz w:val="28"/>
          <w:szCs w:val="28"/>
        </w:rPr>
        <w:t>холецистокинин</w:t>
      </w:r>
      <w:proofErr w:type="spellEnd"/>
      <w:r w:rsidRPr="00D933AC">
        <w:rPr>
          <w:sz w:val="28"/>
          <w:szCs w:val="28"/>
        </w:rPr>
        <w:t>-</w:t>
      </w:r>
      <w:proofErr w:type="spellStart"/>
      <w:r w:rsidRPr="00D933AC">
        <w:rPr>
          <w:sz w:val="28"/>
          <w:szCs w:val="28"/>
        </w:rPr>
        <w:t>панкреозимин</w:t>
      </w:r>
      <w:proofErr w:type="spellEnd"/>
      <w:r w:rsidRPr="00D933AC">
        <w:rPr>
          <w:sz w:val="28"/>
          <w:szCs w:val="28"/>
        </w:rPr>
        <w:t xml:space="preserve"> и </w:t>
      </w:r>
      <w:proofErr w:type="spellStart"/>
      <w:r w:rsidRPr="00D933AC">
        <w:rPr>
          <w:sz w:val="28"/>
          <w:szCs w:val="28"/>
        </w:rPr>
        <w:t>гастрин</w:t>
      </w:r>
      <w:proofErr w:type="spellEnd"/>
      <w:r w:rsidRPr="00D933AC">
        <w:rPr>
          <w:sz w:val="28"/>
          <w:szCs w:val="28"/>
        </w:rPr>
        <w:t>, секретин и глюкагон стимулируют сокращение пузыря и выход желчи.</w:t>
      </w:r>
      <w:proofErr w:type="gramEnd"/>
      <w:r w:rsidRPr="00D933AC">
        <w:rPr>
          <w:sz w:val="28"/>
          <w:szCs w:val="28"/>
        </w:rPr>
        <w:t xml:space="preserve"> </w:t>
      </w:r>
      <w:proofErr w:type="spellStart"/>
      <w:proofErr w:type="gramStart"/>
      <w:r w:rsidRPr="00D933AC">
        <w:rPr>
          <w:sz w:val="28"/>
          <w:szCs w:val="28"/>
        </w:rPr>
        <w:t>Нейротензин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вазоинтестинальный</w:t>
      </w:r>
      <w:proofErr w:type="spellEnd"/>
      <w:r w:rsidRPr="00D933AC">
        <w:rPr>
          <w:sz w:val="28"/>
          <w:szCs w:val="28"/>
        </w:rPr>
        <w:t xml:space="preserve"> полипептид, </w:t>
      </w:r>
      <w:proofErr w:type="spellStart"/>
      <w:r w:rsidRPr="00D933AC">
        <w:rPr>
          <w:sz w:val="28"/>
          <w:szCs w:val="28"/>
        </w:rPr>
        <w:t>энкефалины</w:t>
      </w:r>
      <w:proofErr w:type="spellEnd"/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33AC">
        <w:rPr>
          <w:sz w:val="28"/>
          <w:szCs w:val="28"/>
        </w:rPr>
        <w:t>тормозят сокращение пузыря)</w:t>
      </w:r>
      <w:proofErr w:type="gramEnd"/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18. Наличие заболеваний системы пищеварения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933AC">
        <w:rPr>
          <w:sz w:val="28"/>
          <w:szCs w:val="28"/>
        </w:rPr>
        <w:t xml:space="preserve">В настоящее время в соответствии с Римским консенсусом (Рим, </w:t>
      </w:r>
      <w:smartTag w:uri="urn:schemas-microsoft-com:office:smarttags" w:element="metricconverter">
        <w:smartTagPr>
          <w:attr w:name="ProductID" w:val="1999 г"/>
        </w:smartTagPr>
        <w:r w:rsidRPr="00D933AC">
          <w:rPr>
            <w:sz w:val="28"/>
            <w:szCs w:val="28"/>
          </w:rPr>
          <w:t>1999 г</w:t>
        </w:r>
      </w:smartTag>
      <w:r w:rsidRPr="00D933AC">
        <w:rPr>
          <w:sz w:val="28"/>
          <w:szCs w:val="28"/>
        </w:rPr>
        <w:t xml:space="preserve">.) функциональные заболевания желчных путей определяются как комплекс клинических симптомов, </w:t>
      </w:r>
      <w:proofErr w:type="spellStart"/>
      <w:r w:rsidRPr="00D933AC">
        <w:rPr>
          <w:sz w:val="28"/>
          <w:szCs w:val="28"/>
        </w:rPr>
        <w:t>развившихся</w:t>
      </w:r>
      <w:proofErr w:type="spellEnd"/>
      <w:r w:rsidRPr="00D933AC">
        <w:rPr>
          <w:sz w:val="28"/>
          <w:szCs w:val="28"/>
        </w:rPr>
        <w:t xml:space="preserve"> в результате моторно-тонической дисфункции желчного пузыря, желчных протоков и сфинктеров без признаков органического происхождения (воспаления, камнеобразования). Однако функциональная патология желчевыводящих путей (ЖВП) может развиваться и вторично в результате органической патологии печени, системы желчевыделения, двенадцатиперстной кишки, желудка, толстого кишечника и других органов, включая </w:t>
      </w:r>
      <w:proofErr w:type="spellStart"/>
      <w:r w:rsidRPr="00D933AC">
        <w:rPr>
          <w:sz w:val="28"/>
          <w:szCs w:val="28"/>
        </w:rPr>
        <w:t>позвоночно</w:t>
      </w:r>
      <w:proofErr w:type="spellEnd"/>
      <w:r w:rsidRPr="00D933AC">
        <w:rPr>
          <w:sz w:val="28"/>
          <w:szCs w:val="28"/>
        </w:rPr>
        <w:t>-двигательные сегменты, правосторонний нефроптоз.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D933AC">
        <w:rPr>
          <w:sz w:val="28"/>
          <w:szCs w:val="28"/>
        </w:rPr>
        <w:t>Дисфункциональные</w:t>
      </w:r>
      <w:proofErr w:type="spellEnd"/>
      <w:r w:rsidRPr="00D933AC">
        <w:rPr>
          <w:sz w:val="28"/>
          <w:szCs w:val="28"/>
        </w:rPr>
        <w:t xml:space="preserve"> расстройства </w:t>
      </w:r>
      <w:proofErr w:type="spellStart"/>
      <w:r w:rsidRPr="00D933AC">
        <w:rPr>
          <w:sz w:val="28"/>
          <w:szCs w:val="28"/>
        </w:rPr>
        <w:t>билиарного</w:t>
      </w:r>
      <w:proofErr w:type="spellEnd"/>
      <w:r w:rsidRPr="00D933AC">
        <w:rPr>
          <w:sz w:val="28"/>
          <w:szCs w:val="28"/>
        </w:rPr>
        <w:t xml:space="preserve"> тракта (Рим, 1999) включают все заболевания, связанные с нарушением моторики желчного пузыря и/или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независимо от их этиологии,  основным проявлением которых является </w:t>
      </w:r>
      <w:proofErr w:type="spellStart"/>
      <w:r w:rsidRPr="00D933AC">
        <w:rPr>
          <w:sz w:val="28"/>
          <w:szCs w:val="28"/>
        </w:rPr>
        <w:t>билиарная</w:t>
      </w:r>
      <w:proofErr w:type="spellEnd"/>
      <w:r w:rsidRPr="00D933AC">
        <w:rPr>
          <w:sz w:val="28"/>
          <w:szCs w:val="28"/>
        </w:rPr>
        <w:t xml:space="preserve"> боль.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proofErr w:type="spellStart"/>
      <w:r w:rsidRPr="00D933AC">
        <w:rPr>
          <w:sz w:val="28"/>
          <w:szCs w:val="28"/>
        </w:rPr>
        <w:t>Дисфункциональным</w:t>
      </w:r>
      <w:proofErr w:type="spellEnd"/>
      <w:r w:rsidRPr="00D933AC">
        <w:rPr>
          <w:sz w:val="28"/>
          <w:szCs w:val="28"/>
        </w:rPr>
        <w:t xml:space="preserve"> расстройствам подвержены следующие структуры: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желчный пузырь, как по </w:t>
      </w:r>
      <w:proofErr w:type="spellStart"/>
      <w:r w:rsidRPr="00D933AC">
        <w:rPr>
          <w:sz w:val="28"/>
          <w:szCs w:val="28"/>
        </w:rPr>
        <w:t>гиперкинетическому</w:t>
      </w:r>
      <w:proofErr w:type="spellEnd"/>
      <w:r w:rsidRPr="00D933AC">
        <w:rPr>
          <w:sz w:val="28"/>
          <w:szCs w:val="28"/>
        </w:rPr>
        <w:t xml:space="preserve">, так и по </w:t>
      </w:r>
      <w:proofErr w:type="spellStart"/>
      <w:r w:rsidRPr="00D933AC">
        <w:rPr>
          <w:sz w:val="28"/>
          <w:szCs w:val="28"/>
        </w:rPr>
        <w:t>гипокинетическому</w:t>
      </w:r>
      <w:proofErr w:type="spellEnd"/>
      <w:r w:rsidRPr="00D933AC">
        <w:rPr>
          <w:sz w:val="28"/>
          <w:szCs w:val="28"/>
        </w:rPr>
        <w:t xml:space="preserve"> типу,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сфинктер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Люткенса</w:t>
      </w:r>
      <w:proofErr w:type="spellEnd"/>
      <w:r w:rsidRPr="00D933AC">
        <w:rPr>
          <w:sz w:val="28"/>
          <w:szCs w:val="28"/>
        </w:rPr>
        <w:t xml:space="preserve"> (гипертония - спазм, гипотония, атония).</w:t>
      </w:r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Возможны сочетанные расстройства желчного пузыря и сфинктерного аппарата (табл. 1).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Таблица 1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Классификация </w:t>
      </w:r>
      <w:proofErr w:type="spellStart"/>
      <w:r w:rsidRPr="00D933AC">
        <w:rPr>
          <w:sz w:val="28"/>
          <w:szCs w:val="28"/>
        </w:rPr>
        <w:t>дисфункциональных</w:t>
      </w:r>
      <w:proofErr w:type="spellEnd"/>
      <w:r w:rsidRPr="00D933AC">
        <w:rPr>
          <w:sz w:val="28"/>
          <w:szCs w:val="28"/>
        </w:rPr>
        <w:t xml:space="preserve"> расстройств желчевыводящих путей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50"/>
      </w:tblGrid>
      <w:tr w:rsidR="002F61DF" w:rsidRPr="00D933AC" w:rsidTr="002122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1.По локализации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А. Дисфункция желчного пузыря (Е 1)</w:t>
            </w:r>
          </w:p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В. Дисфункция сфинктера </w:t>
            </w:r>
            <w:proofErr w:type="spellStart"/>
            <w:r w:rsidRPr="00D933AC">
              <w:rPr>
                <w:sz w:val="28"/>
                <w:szCs w:val="28"/>
              </w:rPr>
              <w:t>Одди</w:t>
            </w:r>
            <w:proofErr w:type="spellEnd"/>
            <w:r w:rsidRPr="00D933AC">
              <w:rPr>
                <w:sz w:val="28"/>
                <w:szCs w:val="28"/>
              </w:rPr>
              <w:t xml:space="preserve"> (Е 2)</w:t>
            </w:r>
          </w:p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по </w:t>
            </w:r>
            <w:proofErr w:type="spellStart"/>
            <w:r w:rsidRPr="00D933AC">
              <w:rPr>
                <w:sz w:val="28"/>
                <w:szCs w:val="28"/>
              </w:rPr>
              <w:t>билиарному</w:t>
            </w:r>
            <w:proofErr w:type="spellEnd"/>
            <w:r w:rsidRPr="00D933AC">
              <w:rPr>
                <w:sz w:val="28"/>
                <w:szCs w:val="28"/>
              </w:rPr>
              <w:t xml:space="preserve"> типу</w:t>
            </w:r>
          </w:p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по панкреатическому типу</w:t>
            </w:r>
          </w:p>
        </w:tc>
      </w:tr>
      <w:tr w:rsidR="002F61DF" w:rsidRPr="00D933AC" w:rsidTr="002122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2.По этиологии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А. Первичные</w:t>
            </w:r>
          </w:p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В. Вторичные</w:t>
            </w:r>
          </w:p>
        </w:tc>
      </w:tr>
      <w:tr w:rsidR="002F61DF" w:rsidRPr="00D933AC" w:rsidTr="002122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lastRenderedPageBreak/>
              <w:t>3.По функциональному состоянию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А. Гиперфункция</w:t>
            </w:r>
          </w:p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В. Гипофункция</w:t>
            </w:r>
          </w:p>
        </w:tc>
      </w:tr>
    </w:tbl>
    <w:p w:rsidR="002F61DF" w:rsidRPr="00D933AC" w:rsidRDefault="002F61DF" w:rsidP="002F61DF">
      <w:pPr>
        <w:ind w:right="-999"/>
        <w:jc w:val="both"/>
        <w:rPr>
          <w:sz w:val="28"/>
          <w:szCs w:val="28"/>
        </w:rPr>
      </w:pPr>
    </w:p>
    <w:p w:rsidR="002F61DF" w:rsidRPr="00D933AC" w:rsidRDefault="002F61DF" w:rsidP="002F61DF">
      <w:pPr>
        <w:ind w:right="-999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Диагностические критерии дисфункции желчного пузыря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1.Повторяющиеся эпизоды умеренной или тяжелой абдоминальной боли, локализованной в </w:t>
      </w:r>
      <w:proofErr w:type="spellStart"/>
      <w:r w:rsidRPr="00D933AC">
        <w:rPr>
          <w:sz w:val="28"/>
          <w:szCs w:val="28"/>
        </w:rPr>
        <w:t>эпигастрии</w:t>
      </w:r>
      <w:proofErr w:type="spellEnd"/>
      <w:r w:rsidRPr="00D933AC">
        <w:rPr>
          <w:sz w:val="28"/>
          <w:szCs w:val="28"/>
        </w:rPr>
        <w:t xml:space="preserve"> или правом подреберье продолжительностью 20 и более минут в течение 3 месяцев или 1 раз и более за последние 12 мес. и сочетается с одним  и более из признаков: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А. Тошнота, рвота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Б. Иррадиация боли в спину или правую лопатку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В. Возникновение боли после приема пищи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Г. Возникновение боли в ночное время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proofErr w:type="spellStart"/>
      <w:r w:rsidRPr="00D933AC">
        <w:rPr>
          <w:sz w:val="28"/>
          <w:szCs w:val="28"/>
        </w:rPr>
        <w:t>Д.Нарушение</w:t>
      </w:r>
      <w:proofErr w:type="spellEnd"/>
      <w:r w:rsidRPr="00D933AC">
        <w:rPr>
          <w:sz w:val="28"/>
          <w:szCs w:val="28"/>
        </w:rPr>
        <w:t xml:space="preserve"> функции желчного пузыря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proofErr w:type="spellStart"/>
      <w:r w:rsidRPr="00D933AC">
        <w:rPr>
          <w:sz w:val="28"/>
          <w:szCs w:val="28"/>
        </w:rPr>
        <w:t>Е.Отсутствие</w:t>
      </w:r>
      <w:proofErr w:type="spellEnd"/>
      <w:r w:rsidRPr="00D933AC">
        <w:rPr>
          <w:sz w:val="28"/>
          <w:szCs w:val="28"/>
        </w:rPr>
        <w:t xml:space="preserve"> структурных нарушений.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Для уточнения диагноза необходимо УЗИ органов брюшной полости, проба с </w:t>
      </w:r>
      <w:proofErr w:type="spellStart"/>
      <w:r w:rsidRPr="00D933AC">
        <w:rPr>
          <w:sz w:val="28"/>
          <w:szCs w:val="28"/>
        </w:rPr>
        <w:t>холецистокинином</w:t>
      </w:r>
      <w:proofErr w:type="spellEnd"/>
      <w:r w:rsidRPr="00D933AC">
        <w:rPr>
          <w:sz w:val="28"/>
          <w:szCs w:val="28"/>
        </w:rPr>
        <w:t xml:space="preserve"> при проведении </w:t>
      </w:r>
      <w:proofErr w:type="spellStart"/>
      <w:r w:rsidRPr="00D933AC">
        <w:rPr>
          <w:sz w:val="28"/>
          <w:szCs w:val="28"/>
        </w:rPr>
        <w:t>радионуклидной</w:t>
      </w:r>
      <w:proofErr w:type="spellEnd"/>
      <w:r w:rsidRPr="00D933AC">
        <w:rPr>
          <w:sz w:val="28"/>
          <w:szCs w:val="28"/>
        </w:rPr>
        <w:t xml:space="preserve"> диагностики. Если опорожнение желчного пузыря составляет менее 40%, то диагноз дисфункции желчного пузыря по </w:t>
      </w:r>
      <w:proofErr w:type="spellStart"/>
      <w:r w:rsidRPr="00D933AC">
        <w:rPr>
          <w:sz w:val="28"/>
          <w:szCs w:val="28"/>
        </w:rPr>
        <w:t>гипокинетическому</w:t>
      </w:r>
      <w:proofErr w:type="spellEnd"/>
      <w:r w:rsidRPr="00D933AC">
        <w:rPr>
          <w:sz w:val="28"/>
          <w:szCs w:val="28"/>
        </w:rPr>
        <w:t xml:space="preserve"> типу вероятен.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При </w:t>
      </w:r>
      <w:proofErr w:type="spellStart"/>
      <w:r w:rsidRPr="00D933AC">
        <w:rPr>
          <w:sz w:val="28"/>
          <w:szCs w:val="28"/>
        </w:rPr>
        <w:t>многофракционном</w:t>
      </w:r>
      <w:proofErr w:type="spellEnd"/>
      <w:r w:rsidRPr="00D933AC">
        <w:rPr>
          <w:sz w:val="28"/>
          <w:szCs w:val="28"/>
        </w:rPr>
        <w:t xml:space="preserve"> дуоденальном зондировании с микроскопией желчи выявляется гипокинезия желчного пузыря: скорость выделения пузырной желчи в среднем менее 12 мл за 5 минут, увеличивается время выделения порции "В" до 45-60 минут,  объем пузырной желчи может превышать 100 мл.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В основе дисфункции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лежат психогенные воздействия, общий невроз, стрессы, эмоциональные перенапряжения. Дисфункция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может быть  самостоятельной патологией, иметь органическую и функциональную природу. Дисфункция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характеризуется частичным нарушением проходимости протоков на уровне сфинктера и клинически проявляется нарушением оттока желчи и панкреатического сока и протекает как </w:t>
      </w:r>
      <w:proofErr w:type="spellStart"/>
      <w:r w:rsidRPr="00D933AC">
        <w:rPr>
          <w:sz w:val="28"/>
          <w:szCs w:val="28"/>
        </w:rPr>
        <w:t>билиарноподобный</w:t>
      </w:r>
      <w:proofErr w:type="spellEnd"/>
      <w:r w:rsidRPr="00D933AC">
        <w:rPr>
          <w:sz w:val="28"/>
          <w:szCs w:val="28"/>
        </w:rPr>
        <w:t xml:space="preserve"> (</w:t>
      </w:r>
      <w:proofErr w:type="spellStart"/>
      <w:r w:rsidRPr="00D933AC">
        <w:rPr>
          <w:sz w:val="28"/>
          <w:szCs w:val="28"/>
        </w:rPr>
        <w:t>билиарный</w:t>
      </w:r>
      <w:proofErr w:type="spellEnd"/>
      <w:r w:rsidRPr="00D933AC">
        <w:rPr>
          <w:sz w:val="28"/>
          <w:szCs w:val="28"/>
        </w:rPr>
        <w:t xml:space="preserve">), </w:t>
      </w:r>
      <w:proofErr w:type="spellStart"/>
      <w:r w:rsidRPr="00D933AC">
        <w:rPr>
          <w:sz w:val="28"/>
          <w:szCs w:val="28"/>
        </w:rPr>
        <w:t>панкреатитоподобный</w:t>
      </w:r>
      <w:proofErr w:type="spellEnd"/>
      <w:r w:rsidRPr="00D933AC">
        <w:rPr>
          <w:sz w:val="28"/>
          <w:szCs w:val="28"/>
        </w:rPr>
        <w:t xml:space="preserve"> (панкреатический) и сочетанный типы.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Диагностические тесты: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</w:t>
      </w:r>
      <w:proofErr w:type="spellStart"/>
      <w:r w:rsidRPr="00D933AC">
        <w:rPr>
          <w:sz w:val="28"/>
          <w:szCs w:val="28"/>
        </w:rPr>
        <w:t>скрининговые</w:t>
      </w:r>
      <w:proofErr w:type="spellEnd"/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-лабораторные:  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а) увеличение в 2 раза </w:t>
      </w:r>
      <w:proofErr w:type="spellStart"/>
      <w:r w:rsidRPr="00D933AC">
        <w:rPr>
          <w:sz w:val="28"/>
          <w:szCs w:val="28"/>
        </w:rPr>
        <w:t>аминотрансфераз</w:t>
      </w:r>
      <w:proofErr w:type="spellEnd"/>
      <w:r w:rsidRPr="00D933AC">
        <w:rPr>
          <w:sz w:val="28"/>
          <w:szCs w:val="28"/>
        </w:rPr>
        <w:t xml:space="preserve">, ЩФ и билирубина при </w:t>
      </w:r>
      <w:proofErr w:type="spellStart"/>
      <w:r w:rsidRPr="00D933AC">
        <w:rPr>
          <w:sz w:val="28"/>
          <w:szCs w:val="28"/>
        </w:rPr>
        <w:t>билиарноподобном</w:t>
      </w:r>
      <w:proofErr w:type="spellEnd"/>
      <w:r w:rsidRPr="00D933AC">
        <w:rPr>
          <w:sz w:val="28"/>
          <w:szCs w:val="28"/>
        </w:rPr>
        <w:t xml:space="preserve"> варианте,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б) увеличение амилазы и липазы в сочетании с абдоминальной болью при </w:t>
      </w:r>
      <w:proofErr w:type="spellStart"/>
      <w:r w:rsidRPr="00D933AC">
        <w:rPr>
          <w:sz w:val="28"/>
          <w:szCs w:val="28"/>
        </w:rPr>
        <w:t>панкреатитоподобном</w:t>
      </w:r>
      <w:proofErr w:type="spellEnd"/>
      <w:r w:rsidRPr="00D933AC">
        <w:rPr>
          <w:sz w:val="28"/>
          <w:szCs w:val="28"/>
        </w:rPr>
        <w:t xml:space="preserve"> варианте,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</w:t>
      </w:r>
      <w:proofErr w:type="spellStart"/>
      <w:r w:rsidRPr="00D933AC">
        <w:rPr>
          <w:sz w:val="28"/>
          <w:szCs w:val="28"/>
        </w:rPr>
        <w:t>трансабдоминальное</w:t>
      </w:r>
      <w:proofErr w:type="spellEnd"/>
      <w:r w:rsidRPr="00D933AC">
        <w:rPr>
          <w:sz w:val="28"/>
          <w:szCs w:val="28"/>
        </w:rPr>
        <w:t xml:space="preserve"> УЗ</w:t>
      </w:r>
      <w:proofErr w:type="gramStart"/>
      <w:r w:rsidRPr="00D933AC">
        <w:rPr>
          <w:sz w:val="28"/>
          <w:szCs w:val="28"/>
        </w:rPr>
        <w:t>И-</w:t>
      </w:r>
      <w:proofErr w:type="gramEnd"/>
      <w:r w:rsidRPr="00D933AC">
        <w:rPr>
          <w:sz w:val="28"/>
          <w:szCs w:val="28"/>
        </w:rPr>
        <w:t xml:space="preserve"> расширение </w:t>
      </w:r>
      <w:proofErr w:type="spellStart"/>
      <w:r w:rsidRPr="00D933AC">
        <w:rPr>
          <w:sz w:val="28"/>
          <w:szCs w:val="28"/>
        </w:rPr>
        <w:t>холедоха</w:t>
      </w:r>
      <w:proofErr w:type="spellEnd"/>
      <w:r w:rsidRPr="00D933AC">
        <w:rPr>
          <w:sz w:val="28"/>
          <w:szCs w:val="28"/>
        </w:rPr>
        <w:t xml:space="preserve"> более </w:t>
      </w:r>
      <w:smartTag w:uri="urn:schemas-microsoft-com:office:smarttags" w:element="metricconverter">
        <w:smartTagPr>
          <w:attr w:name="ProductID" w:val="6 мм"/>
        </w:smartTagPr>
        <w:r w:rsidRPr="00D933AC">
          <w:rPr>
            <w:sz w:val="28"/>
            <w:szCs w:val="28"/>
          </w:rPr>
          <w:t>6 мм</w:t>
        </w:r>
      </w:smartTag>
      <w:r w:rsidRPr="00D933AC">
        <w:rPr>
          <w:sz w:val="28"/>
          <w:szCs w:val="28"/>
        </w:rPr>
        <w:t xml:space="preserve"> указывает на резистентность </w:t>
      </w:r>
      <w:proofErr w:type="spellStart"/>
      <w:r w:rsidRPr="00D933AC">
        <w:rPr>
          <w:sz w:val="28"/>
          <w:szCs w:val="28"/>
        </w:rPr>
        <w:t>билиарному</w:t>
      </w:r>
      <w:proofErr w:type="spellEnd"/>
      <w:r w:rsidRPr="00D933AC">
        <w:rPr>
          <w:sz w:val="28"/>
          <w:szCs w:val="28"/>
        </w:rPr>
        <w:t xml:space="preserve"> току желчи при изменении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</w:t>
      </w:r>
      <w:proofErr w:type="spellStart"/>
      <w:r w:rsidRPr="00D933AC">
        <w:rPr>
          <w:sz w:val="28"/>
          <w:szCs w:val="28"/>
        </w:rPr>
        <w:t>холедохосцинтиграфия</w:t>
      </w:r>
      <w:proofErr w:type="spellEnd"/>
      <w:r w:rsidRPr="00D933AC">
        <w:rPr>
          <w:sz w:val="28"/>
          <w:szCs w:val="28"/>
        </w:rPr>
        <w:t xml:space="preserve"> - замедление транзита </w:t>
      </w:r>
      <w:proofErr w:type="spellStart"/>
      <w:r w:rsidRPr="00D933AC">
        <w:rPr>
          <w:sz w:val="28"/>
          <w:szCs w:val="28"/>
        </w:rPr>
        <w:t>фармпрепарата</w:t>
      </w:r>
      <w:proofErr w:type="spellEnd"/>
      <w:r w:rsidRPr="00D933AC">
        <w:rPr>
          <w:sz w:val="28"/>
          <w:szCs w:val="28"/>
        </w:rPr>
        <w:t xml:space="preserve"> из ворот печени в ДПК.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 xml:space="preserve">ЭРХПГ-диаметр </w:t>
      </w:r>
      <w:proofErr w:type="spellStart"/>
      <w:r w:rsidRPr="00D933AC">
        <w:rPr>
          <w:sz w:val="28"/>
          <w:szCs w:val="28"/>
        </w:rPr>
        <w:t>холедоха</w:t>
      </w:r>
      <w:proofErr w:type="spellEnd"/>
      <w:r w:rsidRPr="00D933AC">
        <w:rPr>
          <w:sz w:val="28"/>
          <w:szCs w:val="28"/>
        </w:rPr>
        <w:t xml:space="preserve"> </w:t>
      </w:r>
      <w:proofErr w:type="gramStart"/>
      <w:r w:rsidRPr="00D933AC">
        <w:rPr>
          <w:sz w:val="28"/>
          <w:szCs w:val="28"/>
        </w:rPr>
        <w:t>равное</w:t>
      </w:r>
      <w:proofErr w:type="gramEnd"/>
      <w:r w:rsidRPr="00D933AC">
        <w:rPr>
          <w:sz w:val="28"/>
          <w:szCs w:val="28"/>
        </w:rPr>
        <w:t xml:space="preserve"> или более </w:t>
      </w:r>
      <w:smartTag w:uri="urn:schemas-microsoft-com:office:smarttags" w:element="metricconverter">
        <w:smartTagPr>
          <w:attr w:name="ProductID" w:val="12 мм"/>
        </w:smartTagPr>
        <w:r w:rsidRPr="00D933AC">
          <w:rPr>
            <w:sz w:val="28"/>
            <w:szCs w:val="28"/>
          </w:rPr>
          <w:t>12 мм</w:t>
        </w:r>
      </w:smartTag>
      <w:r w:rsidRPr="00D933AC">
        <w:rPr>
          <w:sz w:val="28"/>
          <w:szCs w:val="28"/>
        </w:rPr>
        <w:t xml:space="preserve"> и задержка опорожнения контраста из </w:t>
      </w:r>
      <w:proofErr w:type="spellStart"/>
      <w:r w:rsidRPr="00D933AC">
        <w:rPr>
          <w:sz w:val="28"/>
          <w:szCs w:val="28"/>
        </w:rPr>
        <w:t>холедоха</w:t>
      </w:r>
      <w:proofErr w:type="spellEnd"/>
      <w:r w:rsidRPr="00D933AC">
        <w:rPr>
          <w:sz w:val="28"/>
          <w:szCs w:val="28"/>
        </w:rPr>
        <w:t xml:space="preserve"> более 45 минут, расширенный панкреатический проток более </w:t>
      </w:r>
      <w:smartTag w:uri="urn:schemas-microsoft-com:office:smarttags" w:element="metricconverter">
        <w:smartTagPr>
          <w:attr w:name="ProductID" w:val="5 мм"/>
        </w:smartTagPr>
        <w:r w:rsidRPr="00D933AC">
          <w:rPr>
            <w:sz w:val="28"/>
            <w:szCs w:val="28"/>
          </w:rPr>
          <w:t>5 мм</w:t>
        </w:r>
      </w:smartTag>
      <w:r w:rsidRPr="00D933AC">
        <w:rPr>
          <w:sz w:val="28"/>
          <w:szCs w:val="28"/>
        </w:rPr>
        <w:t xml:space="preserve"> и задержка опорожнения контраста из панкреатического протока более 10 минут.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proofErr w:type="spellStart"/>
      <w:r w:rsidRPr="00D933AC">
        <w:rPr>
          <w:sz w:val="28"/>
          <w:szCs w:val="28"/>
        </w:rPr>
        <w:t>Манометрия</w:t>
      </w:r>
      <w:proofErr w:type="spellEnd"/>
      <w:r w:rsidRPr="00D933AC">
        <w:rPr>
          <w:sz w:val="28"/>
          <w:szCs w:val="28"/>
        </w:rPr>
        <w:t xml:space="preserve">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- увеличенное базальное давление более </w:t>
      </w:r>
      <w:smartTag w:uri="urn:schemas-microsoft-com:office:smarttags" w:element="metricconverter">
        <w:smartTagPr>
          <w:attr w:name="ProductID" w:val="40 мм"/>
        </w:smartTagPr>
        <w:smartTag w:uri="urn:schemas-microsoft-com:office:smarttags" w:element="metricconverter">
          <w:smartTagPr>
            <w:attr w:name="ProductID" w:val="40 мм"/>
          </w:smartTagPr>
          <w:r w:rsidRPr="00D933AC">
            <w:rPr>
              <w:sz w:val="28"/>
              <w:szCs w:val="28"/>
            </w:rPr>
            <w:t>40 мм</w:t>
          </w:r>
        </w:smartTag>
        <w:proofErr w:type="gramStart"/>
        <w:r w:rsidRPr="00D933AC">
          <w:rPr>
            <w:sz w:val="28"/>
            <w:szCs w:val="28"/>
          </w:rPr>
          <w:t>.</w:t>
        </w:r>
        <w:proofErr w:type="gramEnd"/>
        <w:r w:rsidRPr="00D933AC">
          <w:rPr>
            <w:sz w:val="28"/>
            <w:szCs w:val="28"/>
          </w:rPr>
          <w:t xml:space="preserve"> </w:t>
        </w:r>
      </w:smartTag>
      <w:proofErr w:type="gramStart"/>
      <w:r w:rsidRPr="00D933AC">
        <w:rPr>
          <w:sz w:val="28"/>
          <w:szCs w:val="28"/>
        </w:rPr>
        <w:t>р</w:t>
      </w:r>
      <w:proofErr w:type="gramEnd"/>
      <w:r w:rsidRPr="00D933AC">
        <w:rPr>
          <w:sz w:val="28"/>
          <w:szCs w:val="28"/>
        </w:rPr>
        <w:t>т. ст.  при стенозе или спазме сфинктера. При спазме давление снижается после введения гладкомышечных релаксантов.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586744" w:rsidRDefault="002F61DF" w:rsidP="002F61DF">
      <w:pPr>
        <w:pStyle w:val="2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Дифференциальная диагностика дисфункций  ЖВП по нарушениям моторики</w:t>
      </w:r>
    </w:p>
    <w:p w:rsidR="002F61DF" w:rsidRPr="00586744" w:rsidRDefault="002F61DF" w:rsidP="002F6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60"/>
        <w:gridCol w:w="3686"/>
      </w:tblGrid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D933AC">
              <w:rPr>
                <w:b/>
                <w:sz w:val="28"/>
                <w:szCs w:val="28"/>
              </w:rPr>
              <w:t>Признак</w:t>
            </w:r>
          </w:p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933AC">
              <w:rPr>
                <w:b/>
                <w:sz w:val="28"/>
                <w:szCs w:val="28"/>
              </w:rPr>
              <w:t>Гипомоторная</w:t>
            </w:r>
            <w:proofErr w:type="spellEnd"/>
            <w:r w:rsidRPr="00D933AC">
              <w:rPr>
                <w:b/>
                <w:sz w:val="28"/>
                <w:szCs w:val="28"/>
              </w:rPr>
              <w:t xml:space="preserve"> ДЖВП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933AC">
              <w:rPr>
                <w:b/>
                <w:sz w:val="28"/>
                <w:szCs w:val="28"/>
              </w:rPr>
              <w:t>Гипермоторная</w:t>
            </w:r>
            <w:proofErr w:type="spellEnd"/>
            <w:r w:rsidRPr="00D933AC">
              <w:rPr>
                <w:b/>
                <w:sz w:val="28"/>
                <w:szCs w:val="28"/>
              </w:rPr>
              <w:t xml:space="preserve"> ДЖВП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3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Любой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преимущественно молодой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Эмоциональный статус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флегматики, астеники, вялые, слезливые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холерики, возбудимые люди, с лабильной НС, раздражительные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Конституция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Гипостеники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гиперстеники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Боли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gramStart"/>
            <w:r w:rsidRPr="00D933AC">
              <w:rPr>
                <w:sz w:val="28"/>
                <w:szCs w:val="28"/>
              </w:rPr>
              <w:t>тупые</w:t>
            </w:r>
            <w:proofErr w:type="gramEnd"/>
            <w:r w:rsidRPr="00D933AC">
              <w:rPr>
                <w:sz w:val="28"/>
                <w:szCs w:val="28"/>
              </w:rPr>
              <w:t>, давящие, распирание, тяжесть в правом подреберье, ноющие, почти постоянные, усиление болей в предменструальный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периодически </w:t>
            </w:r>
            <w:proofErr w:type="gramStart"/>
            <w:r w:rsidRPr="00D933AC">
              <w:rPr>
                <w:sz w:val="28"/>
                <w:szCs w:val="28"/>
              </w:rPr>
              <w:t>возникающие</w:t>
            </w:r>
            <w:proofErr w:type="gramEnd"/>
            <w:r w:rsidRPr="00D933AC">
              <w:rPr>
                <w:sz w:val="28"/>
                <w:szCs w:val="28"/>
              </w:rPr>
              <w:t>, приступообразные, схваткообразные, напоминают желчную колику, непродолжительные, усиление болей в менструальный период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Аппетит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снижение, редко рвота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Иррадиация боли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практически отсутствует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в правую лопатку, ключицу, половину шеи и т.д.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Связь с приемом 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усиливаются на очень короткий период, затем проходят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усиливаются после еды</w:t>
            </w:r>
          </w:p>
        </w:tc>
      </w:tr>
    </w:tbl>
    <w:p w:rsidR="002F61DF" w:rsidRPr="00D933AC" w:rsidRDefault="002F61DF" w:rsidP="002F61DF">
      <w:pPr>
        <w:pStyle w:val="Web"/>
        <w:ind w:right="-999"/>
        <w:jc w:val="both"/>
        <w:rPr>
          <w:b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b/>
          <w:sz w:val="28"/>
          <w:szCs w:val="28"/>
        </w:rPr>
        <w:t>Необходимое условие лечения дисфункции желчевыводящих путей - соблюдение диеты.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Диета должна способствовать восстановлению нарушенных функций печени и желчных путей, нормализации и жирового, углеводного и холестеринового обмена, стимулировать желчеотделение и двигательную функцию кишечника.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При </w:t>
      </w:r>
      <w:proofErr w:type="spellStart"/>
      <w:r w:rsidRPr="00D933AC">
        <w:rPr>
          <w:sz w:val="28"/>
          <w:szCs w:val="28"/>
        </w:rPr>
        <w:t>гиперкинетической</w:t>
      </w:r>
      <w:proofErr w:type="spellEnd"/>
      <w:r w:rsidRPr="00D933AC">
        <w:rPr>
          <w:sz w:val="28"/>
          <w:szCs w:val="28"/>
        </w:rPr>
        <w:t xml:space="preserve"> форме ДЖВП - рекомендуется  частое дробное питание (4-5 раз в день), которое способствует лучшему опорожнению желчного пузыря. Блюда должны быть преимущественно протертыми и отварными, не слишком жирными или острыми. </w:t>
      </w:r>
      <w:proofErr w:type="gramStart"/>
      <w:r w:rsidRPr="00D933AC">
        <w:rPr>
          <w:sz w:val="28"/>
          <w:szCs w:val="28"/>
        </w:rPr>
        <w:t>Побольше</w:t>
      </w:r>
      <w:proofErr w:type="gramEnd"/>
      <w:r w:rsidRPr="00D933AC">
        <w:rPr>
          <w:sz w:val="28"/>
          <w:szCs w:val="28"/>
        </w:rPr>
        <w:t xml:space="preserve"> фруктов и ягод в любом виде,  питье минеральных вод с низкой и средней минерализацией: </w:t>
      </w:r>
      <w:proofErr w:type="gramStart"/>
      <w:r w:rsidRPr="00D933AC">
        <w:rPr>
          <w:sz w:val="28"/>
          <w:szCs w:val="28"/>
        </w:rPr>
        <w:lastRenderedPageBreak/>
        <w:t>Славяновская, Смирновская, Ессентуки №4 и №20, воду надо пить теплой, по 75-100 мл за полчаса до еды.</w:t>
      </w:r>
      <w:proofErr w:type="gramEnd"/>
      <w:r w:rsidRPr="00D933AC">
        <w:rPr>
          <w:sz w:val="28"/>
          <w:szCs w:val="28"/>
        </w:rPr>
        <w:t xml:space="preserve"> Из лекарственных препаратов применяются в основном спазмолитики. </w:t>
      </w:r>
      <w:r w:rsidRPr="00D933AC">
        <w:rPr>
          <w:sz w:val="28"/>
          <w:szCs w:val="28"/>
        </w:rPr>
        <w:br/>
        <w:t xml:space="preserve">При гипокинетически-гипотонической форме дисфункции желчевыводящих путей диета обязательно должна включать продукты, обладающие желчегонным действием: сметану, сливочное и растительное масло, сливки, яйца всмятку, черный хлеб, овощи, минеральные воды используются с высокой степенью минерализации. </w:t>
      </w:r>
      <w:proofErr w:type="spellStart"/>
      <w:r w:rsidRPr="00D933AC">
        <w:rPr>
          <w:sz w:val="28"/>
          <w:szCs w:val="28"/>
        </w:rPr>
        <w:t>Баталинская</w:t>
      </w:r>
      <w:proofErr w:type="spellEnd"/>
      <w:r w:rsidRPr="00D933AC">
        <w:rPr>
          <w:sz w:val="28"/>
          <w:szCs w:val="28"/>
        </w:rPr>
        <w:t>, Арзни, Ессентуки №17. Их надо пить холодными или слегка подогретыми, по 200-250 мл за 30-60 мин. до еды. Они стимулируют двигательную активность желчных путей. С этой же целью используют экстракт алоэ, элеутерококк, женьшень. Хорошо помогают растительные желчегонные сборы. В их состав обычно входят цветки бессмертника, тысячелистник, листья мяты, плоды кориандра и др.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Следует учитывать, что длительно существующие  функциональные расстройства в желчевыводящей системе приводят к гипокинезии желчного пузыря с застоем желчи и камнеобразованием, присоединению инфекции и возникновению холецистита. Длительно существующий спазм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может приводить к </w:t>
      </w:r>
      <w:proofErr w:type="spellStart"/>
      <w:r w:rsidRPr="00D933AC">
        <w:rPr>
          <w:sz w:val="28"/>
          <w:szCs w:val="28"/>
        </w:rPr>
        <w:t>холестазу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холестатическому</w:t>
      </w:r>
      <w:proofErr w:type="spellEnd"/>
      <w:r w:rsidRPr="00D933AC">
        <w:rPr>
          <w:sz w:val="28"/>
          <w:szCs w:val="28"/>
        </w:rPr>
        <w:t xml:space="preserve"> гепатиту и вторичному </w:t>
      </w:r>
      <w:proofErr w:type="spellStart"/>
      <w:r w:rsidRPr="00D933AC">
        <w:rPr>
          <w:sz w:val="28"/>
          <w:szCs w:val="28"/>
        </w:rPr>
        <w:t>билиарному</w:t>
      </w:r>
      <w:proofErr w:type="spellEnd"/>
      <w:r w:rsidRPr="00D933AC">
        <w:rPr>
          <w:sz w:val="28"/>
          <w:szCs w:val="28"/>
        </w:rPr>
        <w:t xml:space="preserve"> циррозу. Большое значение следует уделять характеру питания больных с дисфункцией ЖВП, так как налаживание правильного питания в соответствии с типом моторных расстрой</w:t>
      </w:r>
      <w:proofErr w:type="gramStart"/>
      <w:r w:rsidRPr="00D933AC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D933AC">
        <w:rPr>
          <w:sz w:val="28"/>
          <w:szCs w:val="28"/>
        </w:rPr>
        <w:t xml:space="preserve"> сп</w:t>
      </w:r>
      <w:proofErr w:type="gramEnd"/>
      <w:r w:rsidRPr="00D933AC">
        <w:rPr>
          <w:sz w:val="28"/>
          <w:szCs w:val="28"/>
        </w:rPr>
        <w:t>особствует формированию стабильного пищевого поведения пациента. Питание дробное, небольшими порциями, пять-шесть раз в день.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Вне периода обострения диета строится с таким расчетом, чтобы основные компоненты оказывали активное влияние на желчевыделительную функцию и препятствовали застою желчи. При этом важно, чтобы сохранялась секреторная деятельность других органов пищеварения - желудка и поджелудочной железы, которые взаимосвязаны между собой.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 количество основных компонентов пищи – как и в обычном рационе: белка 90-</w:t>
      </w:r>
      <w:smartTag w:uri="urn:schemas-microsoft-com:office:smarttags" w:element="metricconverter">
        <w:smartTagPr>
          <w:attr w:name="ProductID" w:val="100 г"/>
        </w:smartTagPr>
        <w:r w:rsidRPr="00D933AC">
          <w:rPr>
            <w:sz w:val="28"/>
            <w:szCs w:val="28"/>
          </w:rPr>
          <w:t>100 г</w:t>
        </w:r>
      </w:smartTag>
      <w:r w:rsidRPr="00D933AC">
        <w:rPr>
          <w:sz w:val="28"/>
          <w:szCs w:val="28"/>
        </w:rPr>
        <w:t>, жира 80-</w:t>
      </w:r>
      <w:smartTag w:uri="urn:schemas-microsoft-com:office:smarttags" w:element="metricconverter">
        <w:smartTagPr>
          <w:attr w:name="ProductID" w:val="100 г"/>
        </w:smartTagPr>
        <w:r w:rsidRPr="00D933AC">
          <w:rPr>
            <w:sz w:val="28"/>
            <w:szCs w:val="28"/>
          </w:rPr>
          <w:t>100 г</w:t>
        </w:r>
      </w:smartTag>
      <w:r w:rsidRPr="00D933AC">
        <w:rPr>
          <w:sz w:val="28"/>
          <w:szCs w:val="28"/>
        </w:rPr>
        <w:t xml:space="preserve">, углеводов </w:t>
      </w:r>
      <w:smartTag w:uri="urn:schemas-microsoft-com:office:smarttags" w:element="metricconverter">
        <w:smartTagPr>
          <w:attr w:name="ProductID" w:val="400 г"/>
        </w:smartTagPr>
        <w:r w:rsidRPr="00D933AC">
          <w:rPr>
            <w:sz w:val="28"/>
            <w:szCs w:val="28"/>
          </w:rPr>
          <w:t>400 г</w:t>
        </w:r>
      </w:smartTag>
      <w:r w:rsidRPr="00D933AC">
        <w:rPr>
          <w:sz w:val="28"/>
          <w:szCs w:val="28"/>
        </w:rPr>
        <w:t>, суточная калорийность 2500-2900 ккал. Отличительной особенностью является увеличение содержания растительного масла (оливковое, подсолнечное, кукурузное, соевое) до 50 % от всех жиров.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 включение в рацион дополнительных источников растительной клетчатки (яблоки, дыня, тыква, кабачки и т.д.).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 полезно проводить курсы приема по 4-6 недель пшеничных отрубей: отруби обдать кипятком, запарить, слить жидкость, полученную массу добавлять по 1-1,5 столовые ложки в блюда 3 раза в день.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В качестве приправ можно использовать зелень петрушки, укроп в небольшом количестве, фруктовые и ягодные соусы. Такие овощи как редис, редька, репа, лук, чеснок, а также щавель и шпинат обычно плохо </w:t>
      </w:r>
      <w:proofErr w:type="gramStart"/>
      <w:r w:rsidRPr="00D933AC">
        <w:rPr>
          <w:sz w:val="28"/>
          <w:szCs w:val="28"/>
        </w:rPr>
        <w:t>переносятся</w:t>
      </w:r>
      <w:proofErr w:type="gramEnd"/>
      <w:r w:rsidRPr="00D933AC">
        <w:rPr>
          <w:sz w:val="28"/>
          <w:szCs w:val="28"/>
        </w:rPr>
        <w:t xml:space="preserve"> и их следует применять с учетом переносимости.</w:t>
      </w:r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Из напитков можно употреблять некрепкий чай, фруктовые, овощные, ягодные соки.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Дифференцированный выбор желчегонных препаратов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828"/>
        <w:gridCol w:w="2693"/>
      </w:tblGrid>
      <w:tr w:rsidR="002F61DF" w:rsidRPr="00D933AC" w:rsidTr="002122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  <w:r w:rsidRPr="00D933AC">
              <w:rPr>
                <w:b/>
                <w:sz w:val="28"/>
                <w:szCs w:val="28"/>
              </w:rPr>
              <w:t>Вид нарушения</w:t>
            </w:r>
          </w:p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  <w:r w:rsidRPr="00D933AC">
              <w:rPr>
                <w:b/>
                <w:sz w:val="28"/>
                <w:szCs w:val="28"/>
              </w:rPr>
              <w:t>Препараты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  <w:r w:rsidRPr="00D933AC">
              <w:rPr>
                <w:b/>
                <w:sz w:val="28"/>
                <w:szCs w:val="28"/>
              </w:rPr>
              <w:t>Механизм действия</w:t>
            </w:r>
          </w:p>
        </w:tc>
      </w:tr>
      <w:tr w:rsidR="002F61DF" w:rsidRPr="00D933AC" w:rsidTr="002122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Гипотоническая дискинезия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Циквалон</w:t>
            </w:r>
            <w:proofErr w:type="spellEnd"/>
            <w:r w:rsidRPr="00D933AC">
              <w:rPr>
                <w:sz w:val="28"/>
                <w:szCs w:val="28"/>
              </w:rPr>
              <w:t>, пижма, петрушка, сорбит, ксилит, магния сульфат, берберин, минеральные воды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Холецистокинетический</w:t>
            </w:r>
            <w:proofErr w:type="spellEnd"/>
          </w:p>
        </w:tc>
      </w:tr>
      <w:tr w:rsidR="002F61DF" w:rsidRPr="00D933AC" w:rsidTr="002122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Гипертоническая дискинезия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Оксафенамид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одестон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холензим</w:t>
            </w:r>
            <w:proofErr w:type="spellEnd"/>
            <w:r w:rsidRPr="00D933AC">
              <w:rPr>
                <w:sz w:val="28"/>
                <w:szCs w:val="28"/>
              </w:rPr>
              <w:t>, бессмертник, кукурузные рыльца, мята перечная,  М-</w:t>
            </w:r>
            <w:proofErr w:type="spellStart"/>
            <w:r w:rsidRPr="00D933AC">
              <w:rPr>
                <w:sz w:val="28"/>
                <w:szCs w:val="28"/>
              </w:rPr>
              <w:t>холинолитики</w:t>
            </w:r>
            <w:proofErr w:type="spellEnd"/>
            <w:r w:rsidRPr="00D933AC">
              <w:rPr>
                <w:sz w:val="28"/>
                <w:szCs w:val="28"/>
              </w:rPr>
              <w:t>, эуфиллин, нитроглицерин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Холеспазмолитический</w:t>
            </w:r>
            <w:proofErr w:type="spellEnd"/>
          </w:p>
        </w:tc>
      </w:tr>
      <w:tr w:rsidR="002F61DF" w:rsidRPr="00D933AC" w:rsidTr="002122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gramStart"/>
            <w:r w:rsidRPr="00D933AC">
              <w:rPr>
                <w:sz w:val="28"/>
                <w:szCs w:val="28"/>
              </w:rPr>
              <w:t>Повышенная</w:t>
            </w:r>
            <w:proofErr w:type="gramEnd"/>
            <w:r w:rsidRPr="00D933AC">
              <w:rPr>
                <w:sz w:val="28"/>
                <w:szCs w:val="28"/>
              </w:rPr>
              <w:t xml:space="preserve"> </w:t>
            </w:r>
            <w:proofErr w:type="spellStart"/>
            <w:r w:rsidRPr="00D933AC">
              <w:rPr>
                <w:sz w:val="28"/>
                <w:szCs w:val="28"/>
              </w:rPr>
              <w:t>литогенность</w:t>
            </w:r>
            <w:proofErr w:type="spellEnd"/>
            <w:r w:rsidRPr="00D933AC">
              <w:rPr>
                <w:sz w:val="28"/>
                <w:szCs w:val="28"/>
              </w:rPr>
              <w:t xml:space="preserve"> желчи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Аллохол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холензим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лиобил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никодин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володушка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холагол</w:t>
            </w:r>
            <w:proofErr w:type="spellEnd"/>
            <w:r w:rsidRPr="00D933AC">
              <w:rPr>
                <w:sz w:val="28"/>
                <w:szCs w:val="28"/>
              </w:rPr>
              <w:t xml:space="preserve">, шиповник, </w:t>
            </w:r>
            <w:proofErr w:type="spellStart"/>
            <w:r w:rsidRPr="00D933AC">
              <w:rPr>
                <w:sz w:val="28"/>
                <w:szCs w:val="28"/>
              </w:rPr>
              <w:t>олиметин</w:t>
            </w:r>
            <w:proofErr w:type="spellEnd"/>
            <w:r w:rsidRPr="00D933AC">
              <w:rPr>
                <w:sz w:val="28"/>
                <w:szCs w:val="28"/>
              </w:rPr>
              <w:t xml:space="preserve">, сорбит, берберин, </w:t>
            </w:r>
            <w:proofErr w:type="spellStart"/>
            <w:r w:rsidRPr="00D933AC">
              <w:rPr>
                <w:sz w:val="28"/>
                <w:szCs w:val="28"/>
              </w:rPr>
              <w:t>одестон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Повышение коллоидной устойчивости желчи, увеличение  содержания </w:t>
            </w:r>
            <w:proofErr w:type="spellStart"/>
            <w:r w:rsidRPr="00D933AC">
              <w:rPr>
                <w:sz w:val="28"/>
                <w:szCs w:val="28"/>
              </w:rPr>
              <w:t>холатов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холекинетическое</w:t>
            </w:r>
            <w:proofErr w:type="spellEnd"/>
            <w:r w:rsidRPr="00D933AC">
              <w:rPr>
                <w:sz w:val="28"/>
                <w:szCs w:val="28"/>
              </w:rPr>
              <w:t xml:space="preserve"> действие</w:t>
            </w:r>
          </w:p>
        </w:tc>
      </w:tr>
      <w:tr w:rsidR="002F61DF" w:rsidRPr="00D933AC" w:rsidTr="002122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Хронические воспалительные заболевания (холецистит, холангит, </w:t>
            </w:r>
            <w:proofErr w:type="spellStart"/>
            <w:r w:rsidRPr="00D933AC">
              <w:rPr>
                <w:sz w:val="28"/>
                <w:szCs w:val="28"/>
              </w:rPr>
              <w:t>холецистогенатит</w:t>
            </w:r>
            <w:proofErr w:type="spellEnd"/>
            <w:r w:rsidRPr="00D933AC">
              <w:rPr>
                <w:sz w:val="28"/>
                <w:szCs w:val="28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Аллохол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холензим</w:t>
            </w:r>
            <w:proofErr w:type="spellEnd"/>
            <w:r w:rsidRPr="00D933AC">
              <w:rPr>
                <w:sz w:val="28"/>
                <w:szCs w:val="28"/>
              </w:rPr>
              <w:t xml:space="preserve">,  </w:t>
            </w:r>
            <w:proofErr w:type="spellStart"/>
            <w:r w:rsidRPr="00D933AC">
              <w:rPr>
                <w:sz w:val="28"/>
                <w:szCs w:val="28"/>
              </w:rPr>
              <w:t>оксафенамид</w:t>
            </w:r>
            <w:proofErr w:type="spellEnd"/>
            <w:r w:rsidRPr="00D933AC">
              <w:rPr>
                <w:sz w:val="28"/>
                <w:szCs w:val="28"/>
              </w:rPr>
              <w:t xml:space="preserve">, бессмертник, пижма, мята перечная, </w:t>
            </w:r>
            <w:proofErr w:type="spellStart"/>
            <w:r w:rsidRPr="00D933AC">
              <w:rPr>
                <w:sz w:val="28"/>
                <w:szCs w:val="28"/>
              </w:rPr>
              <w:t>олиметин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холагол</w:t>
            </w:r>
            <w:proofErr w:type="spellEnd"/>
            <w:r w:rsidRPr="00D933AC">
              <w:rPr>
                <w:sz w:val="28"/>
                <w:szCs w:val="28"/>
              </w:rPr>
              <w:t>, шиповник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Холеретический</w:t>
            </w:r>
            <w:proofErr w:type="spellEnd"/>
            <w:r w:rsidRPr="00D933AC">
              <w:rPr>
                <w:sz w:val="28"/>
                <w:szCs w:val="28"/>
              </w:rPr>
              <w:t xml:space="preserve"> в сочетании с противовоспалительным и противомикробным действием</w:t>
            </w:r>
          </w:p>
        </w:tc>
      </w:tr>
    </w:tbl>
    <w:p w:rsidR="002F61DF" w:rsidRDefault="002F61DF" w:rsidP="002F61DF">
      <w:pPr>
        <w:jc w:val="both"/>
        <w:rPr>
          <w:b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b/>
          <w:sz w:val="28"/>
          <w:szCs w:val="28"/>
        </w:rPr>
        <w:t>Экспертиза трудоспособности</w:t>
      </w:r>
      <w:r w:rsidRPr="00D933AC">
        <w:rPr>
          <w:sz w:val="28"/>
          <w:szCs w:val="28"/>
        </w:rPr>
        <w:t xml:space="preserve"> основана на медицинских и социальных критериях. При дисфункции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</w:t>
      </w:r>
      <w:proofErr w:type="gramStart"/>
      <w:r w:rsidRPr="00D933AC">
        <w:rPr>
          <w:sz w:val="28"/>
          <w:szCs w:val="28"/>
        </w:rPr>
        <w:t>по</w:t>
      </w:r>
      <w:proofErr w:type="gramEnd"/>
      <w:r w:rsidRPr="00D933AC">
        <w:rPr>
          <w:sz w:val="28"/>
          <w:szCs w:val="28"/>
        </w:rPr>
        <w:t xml:space="preserve"> </w:t>
      </w:r>
      <w:proofErr w:type="gramStart"/>
      <w:r w:rsidRPr="00D933AC">
        <w:rPr>
          <w:sz w:val="28"/>
          <w:szCs w:val="28"/>
        </w:rPr>
        <w:t>гипертонического</w:t>
      </w:r>
      <w:proofErr w:type="gramEnd"/>
      <w:r w:rsidRPr="00D933AC">
        <w:rPr>
          <w:sz w:val="28"/>
          <w:szCs w:val="28"/>
        </w:rPr>
        <w:t xml:space="preserve"> типу и дисфункции желчного пузыря по </w:t>
      </w:r>
      <w:proofErr w:type="spellStart"/>
      <w:r w:rsidRPr="00D933AC">
        <w:rPr>
          <w:sz w:val="28"/>
          <w:szCs w:val="28"/>
        </w:rPr>
        <w:t>гиперкинетическому</w:t>
      </w:r>
      <w:proofErr w:type="spellEnd"/>
      <w:r w:rsidRPr="00D933AC">
        <w:rPr>
          <w:sz w:val="28"/>
          <w:szCs w:val="28"/>
        </w:rPr>
        <w:t xml:space="preserve"> типу  с болевым синдромом больной нетрудоспособен 3-5 дней. Необходима консультация хирурга и </w:t>
      </w:r>
      <w:proofErr w:type="gramStart"/>
      <w:r w:rsidRPr="00D933AC">
        <w:rPr>
          <w:sz w:val="28"/>
          <w:szCs w:val="28"/>
        </w:rPr>
        <w:t>контроль за</w:t>
      </w:r>
      <w:proofErr w:type="gramEnd"/>
      <w:r w:rsidRPr="00D933AC">
        <w:rPr>
          <w:sz w:val="28"/>
          <w:szCs w:val="28"/>
        </w:rPr>
        <w:t xml:space="preserve"> показателями общего анализа крови (лейкоцитоз). Больным ДЖВП не рекомендованы виды работ, связанные с длительным вынужденным положением на корточках, сотрясением, вибрацией.</w:t>
      </w:r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b/>
          <w:sz w:val="28"/>
          <w:szCs w:val="28"/>
        </w:rPr>
        <w:t>Диспансерное наблюдение</w:t>
      </w:r>
      <w:r w:rsidRPr="00D933AC">
        <w:rPr>
          <w:sz w:val="28"/>
          <w:szCs w:val="28"/>
        </w:rPr>
        <w:t xml:space="preserve"> осуществляется с учетом  тяжести  заболевания, наличия осложнений:  2-4 раза в год осмотр терапевтом, консультация гастроэнтерологом и хирургом по показаниям, ОАК, ОАМ, биохимия крови, УЗИ </w:t>
      </w:r>
      <w:proofErr w:type="spellStart"/>
      <w:r w:rsidRPr="00D933AC">
        <w:rPr>
          <w:sz w:val="28"/>
          <w:szCs w:val="28"/>
        </w:rPr>
        <w:t>гепатобилиарной</w:t>
      </w:r>
      <w:proofErr w:type="spellEnd"/>
      <w:r w:rsidRPr="00D933AC">
        <w:rPr>
          <w:sz w:val="28"/>
          <w:szCs w:val="28"/>
        </w:rPr>
        <w:t xml:space="preserve"> системы,  дуоденальное зондирование (вне обострения), рентгенологическое – по показаниям. Рациональное трудоустройство, ведение здорового образа жизни, санаторно-курортное лечение.</w:t>
      </w:r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Санаторно-курортное лечение (СКЛ) проводится в фазе ремиссии заболевания на бальнеогрязевых курортах: </w:t>
      </w:r>
      <w:proofErr w:type="gramStart"/>
      <w:r w:rsidRPr="00D933AC">
        <w:rPr>
          <w:sz w:val="28"/>
          <w:szCs w:val="28"/>
        </w:rPr>
        <w:t xml:space="preserve">Ессентуки, Боржоми, Железноводск, Трускавец, Джермук, Ижевские минеральные воды, Друскининкай, </w:t>
      </w:r>
      <w:proofErr w:type="spellStart"/>
      <w:r w:rsidRPr="00D933AC">
        <w:rPr>
          <w:sz w:val="28"/>
          <w:szCs w:val="28"/>
        </w:rPr>
        <w:t>Моршин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Красноусольск</w:t>
      </w:r>
      <w:proofErr w:type="spellEnd"/>
      <w:r w:rsidRPr="00D933AC">
        <w:rPr>
          <w:sz w:val="28"/>
          <w:szCs w:val="28"/>
        </w:rPr>
        <w:t>, Юматово, Зеленая Роща, Ассы и др.</w:t>
      </w:r>
      <w:proofErr w:type="gramEnd"/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 xml:space="preserve">Прием минеральных вод приводит к разжижению желчи, уменьшается ее застой, повышается тонус желчного пузыря, ликвидируются дискинезии. В минеральных водах присутствует сульфидный ион, который соединяясь с натрием, магнием  приобретает желчегонное и </w:t>
      </w:r>
      <w:proofErr w:type="spellStart"/>
      <w:r w:rsidRPr="00D933AC">
        <w:rPr>
          <w:sz w:val="28"/>
          <w:szCs w:val="28"/>
        </w:rPr>
        <w:t>холекинетическое</w:t>
      </w:r>
      <w:proofErr w:type="spellEnd"/>
      <w:r w:rsidRPr="00D933AC">
        <w:rPr>
          <w:sz w:val="28"/>
          <w:szCs w:val="28"/>
        </w:rPr>
        <w:t xml:space="preserve">  свойство, улучшает коллоидную стабильность желчи.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При сочетании  хронического холецистита с гипотонической дискинезией  желчевыводящих путей показаны Березовские минеральные воды, «Арзни», «Боржоми», «Трускавец», «Ессентуки № 17», «</w:t>
      </w:r>
      <w:proofErr w:type="spellStart"/>
      <w:r w:rsidRPr="00D933AC">
        <w:rPr>
          <w:sz w:val="28"/>
          <w:szCs w:val="28"/>
        </w:rPr>
        <w:t>Баталинская</w:t>
      </w:r>
      <w:proofErr w:type="spellEnd"/>
      <w:r w:rsidRPr="00D933AC">
        <w:rPr>
          <w:sz w:val="28"/>
          <w:szCs w:val="28"/>
        </w:rPr>
        <w:t>». Эти воды назначаются не более 500-600 мл в день комнатной температуры.</w:t>
      </w:r>
    </w:p>
    <w:p w:rsidR="002F61DF" w:rsidRPr="00D933AC" w:rsidRDefault="002F61DF" w:rsidP="002F61DF">
      <w:pPr>
        <w:pStyle w:val="2"/>
        <w:rPr>
          <w:sz w:val="28"/>
          <w:szCs w:val="28"/>
        </w:rPr>
      </w:pPr>
      <w:r w:rsidRPr="00D933AC">
        <w:rPr>
          <w:sz w:val="28"/>
          <w:szCs w:val="28"/>
        </w:rPr>
        <w:t>При сочетании  хронического холецистита с гипертонической дискинезией желчевыводящих систем назначают «Славяновскую», «Смирновскую», «Ессентуки « № 4 и № 20, «Нарзан»№ 7,  количество воды от 100 до 300 мл 3 раза в день, температура воды 40-45 градусов С.</w:t>
      </w:r>
    </w:p>
    <w:p w:rsidR="002F61DF" w:rsidRPr="00D933AC" w:rsidRDefault="002F61DF" w:rsidP="002F61DF">
      <w:pPr>
        <w:pStyle w:val="2"/>
        <w:rPr>
          <w:sz w:val="28"/>
          <w:szCs w:val="28"/>
        </w:rPr>
      </w:pPr>
      <w:r w:rsidRPr="00D933AC">
        <w:rPr>
          <w:sz w:val="28"/>
          <w:szCs w:val="28"/>
        </w:rPr>
        <w:t xml:space="preserve">Время приема минеральных вод зависит от секреторной функции желудка: </w:t>
      </w:r>
      <w:proofErr w:type="gramStart"/>
      <w:r w:rsidRPr="00D933AC">
        <w:rPr>
          <w:sz w:val="28"/>
          <w:szCs w:val="28"/>
        </w:rPr>
        <w:t>при</w:t>
      </w:r>
      <w:proofErr w:type="gramEnd"/>
      <w:r w:rsidRPr="00D933AC">
        <w:rPr>
          <w:sz w:val="28"/>
          <w:szCs w:val="28"/>
        </w:rPr>
        <w:t xml:space="preserve"> сниженной – за 30 минут до еды, при повышенной – за 1,5 часа до еды.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F357A">
        <w:rPr>
          <w:b/>
          <w:bCs/>
          <w:iCs/>
          <w:color w:val="000000"/>
          <w:sz w:val="28"/>
          <w:szCs w:val="28"/>
          <w:u w:val="single"/>
        </w:rPr>
        <w:t xml:space="preserve">2. </w:t>
      </w:r>
      <w:r w:rsidRPr="00FF357A">
        <w:rPr>
          <w:b/>
          <w:sz w:val="28"/>
          <w:szCs w:val="28"/>
          <w:u w:val="single"/>
        </w:rPr>
        <w:t>Учебные цели:</w:t>
      </w:r>
      <w:r w:rsidRPr="00D933AC">
        <w:rPr>
          <w:sz w:val="28"/>
          <w:szCs w:val="28"/>
        </w:rPr>
        <w:t xml:space="preserve"> </w:t>
      </w:r>
      <w:r w:rsidRPr="00D933AC">
        <w:rPr>
          <w:color w:val="000000"/>
          <w:sz w:val="28"/>
          <w:szCs w:val="28"/>
        </w:rPr>
        <w:t xml:space="preserve">овладение врачебными навыками ранней диагностики, проведения ВТЭ, назначения </w:t>
      </w:r>
      <w:proofErr w:type="spellStart"/>
      <w:r w:rsidRPr="00D933AC">
        <w:rPr>
          <w:color w:val="000000"/>
          <w:sz w:val="28"/>
          <w:szCs w:val="28"/>
        </w:rPr>
        <w:t>индвидуализированного</w:t>
      </w:r>
      <w:proofErr w:type="spellEnd"/>
      <w:r w:rsidRPr="00D933AC">
        <w:rPr>
          <w:color w:val="000000"/>
          <w:sz w:val="28"/>
          <w:szCs w:val="28"/>
        </w:rPr>
        <w:t xml:space="preserve"> лечения больных ДЖВП </w:t>
      </w:r>
      <w:r w:rsidRPr="00D933AC">
        <w:rPr>
          <w:smallCaps/>
          <w:color w:val="000000"/>
          <w:sz w:val="28"/>
          <w:szCs w:val="28"/>
        </w:rPr>
        <w:t xml:space="preserve">в </w:t>
      </w:r>
      <w:r w:rsidRPr="00D933AC">
        <w:rPr>
          <w:color w:val="000000"/>
          <w:sz w:val="28"/>
          <w:szCs w:val="28"/>
        </w:rPr>
        <w:t>усло</w:t>
      </w:r>
      <w:r w:rsidRPr="00D933AC">
        <w:rPr>
          <w:color w:val="000000"/>
          <w:sz w:val="28"/>
          <w:szCs w:val="28"/>
        </w:rPr>
        <w:softHyphen/>
        <w:t>виях поликлиники.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D933AC">
        <w:rPr>
          <w:b/>
          <w:bCs/>
          <w:iCs/>
          <w:color w:val="000000"/>
          <w:sz w:val="28"/>
          <w:szCs w:val="28"/>
        </w:rPr>
        <w:t>знать: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факторы риска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этиологию патогенез, современную классификацию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методику сбора жалоб, анамнеза заболевания, объективного доследова</w:t>
      </w:r>
      <w:r w:rsidRPr="00D933AC">
        <w:rPr>
          <w:color w:val="000000"/>
          <w:sz w:val="28"/>
          <w:szCs w:val="28"/>
        </w:rPr>
        <w:softHyphen/>
        <w:t>ния больного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интерпретацию результатов лабораторно-инструментальных методов ис</w:t>
      </w:r>
      <w:r w:rsidRPr="00D933AC">
        <w:rPr>
          <w:color w:val="000000"/>
          <w:sz w:val="28"/>
          <w:szCs w:val="28"/>
        </w:rPr>
        <w:softHyphen/>
        <w:t>следования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принципы ВТЭ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средства этиотропной, патогенетической, симптом</w:t>
      </w:r>
      <w:r>
        <w:rPr>
          <w:color w:val="000000"/>
          <w:sz w:val="28"/>
          <w:szCs w:val="28"/>
        </w:rPr>
        <w:t>атической медикаментозной и немеди</w:t>
      </w:r>
      <w:r w:rsidRPr="00D933AC">
        <w:rPr>
          <w:color w:val="000000"/>
          <w:sz w:val="28"/>
          <w:szCs w:val="28"/>
        </w:rPr>
        <w:t>каментозной терапии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сочетанной патологии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принципы реабилитации больных с заболеваниями внутренних органов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методы первичной, вторичной третичной профилактики</w:t>
      </w:r>
      <w:r>
        <w:rPr>
          <w:color w:val="000000"/>
          <w:sz w:val="28"/>
          <w:szCs w:val="28"/>
        </w:rPr>
        <w:t>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933AC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D933AC">
        <w:rPr>
          <w:b/>
          <w:bCs/>
          <w:iCs/>
          <w:color w:val="000000"/>
          <w:sz w:val="28"/>
          <w:szCs w:val="28"/>
        </w:rPr>
        <w:t>уметь:</w:t>
      </w:r>
    </w:p>
    <w:p w:rsidR="002F61DF" w:rsidRPr="00D933AC" w:rsidRDefault="002F61DF" w:rsidP="002F61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провести раннюю диагностику ДЖВП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дифференцировать его с другими заболеваниями ЖКТ, имеющими сход</w:t>
      </w:r>
      <w:r w:rsidRPr="00D933AC">
        <w:rPr>
          <w:color w:val="000000"/>
          <w:sz w:val="28"/>
          <w:szCs w:val="28"/>
        </w:rPr>
        <w:softHyphen/>
        <w:t>ную симптоматику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назначить план дополнительного обследования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оценить результаты клинических и лабораторно-инструментальных ис</w:t>
      </w:r>
      <w:r w:rsidRPr="00D933AC">
        <w:rPr>
          <w:color w:val="000000"/>
          <w:sz w:val="28"/>
          <w:szCs w:val="28"/>
        </w:rPr>
        <w:softHyphen/>
        <w:t>следований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lastRenderedPageBreak/>
        <w:t>сформулировать диагноз в соответствии с современной классификацией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осуществить своевременную госпитализацию больного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назначить больному </w:t>
      </w:r>
      <w:proofErr w:type="spellStart"/>
      <w:r w:rsidRPr="00D933AC">
        <w:rPr>
          <w:color w:val="000000"/>
          <w:sz w:val="28"/>
          <w:szCs w:val="28"/>
        </w:rPr>
        <w:t>индвидуализированное</w:t>
      </w:r>
      <w:proofErr w:type="spellEnd"/>
      <w:r w:rsidRPr="00D933AC">
        <w:rPr>
          <w:color w:val="000000"/>
          <w:sz w:val="28"/>
          <w:szCs w:val="28"/>
        </w:rPr>
        <w:t xml:space="preserve"> лечение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провести экспертизу нетрудоспособности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назначить комплекс профилактических мероприятий с применением ме</w:t>
      </w:r>
      <w:r w:rsidRPr="00D933AC">
        <w:rPr>
          <w:color w:val="000000"/>
          <w:sz w:val="28"/>
          <w:szCs w:val="28"/>
        </w:rPr>
        <w:softHyphen/>
        <w:t>дикаментозных и немедикаментозных методов лечения</w:t>
      </w:r>
      <w:r>
        <w:rPr>
          <w:color w:val="000000"/>
          <w:sz w:val="28"/>
          <w:szCs w:val="28"/>
        </w:rPr>
        <w:t>;</w:t>
      </w:r>
    </w:p>
    <w:p w:rsidR="002F61DF" w:rsidRPr="00BE338F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проводить мероприятия по первичной, вторичной профилактике ДЖВП</w:t>
      </w:r>
      <w:r w:rsidRPr="00D933AC">
        <w:rPr>
          <w:b/>
          <w:bCs/>
          <w:i/>
          <w:iCs/>
          <w:color w:val="000000"/>
          <w:sz w:val="28"/>
          <w:szCs w:val="28"/>
        </w:rPr>
        <w:t>.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F61DF" w:rsidRPr="00C571AA" w:rsidRDefault="002F61DF" w:rsidP="002F61DF">
      <w:pPr>
        <w:jc w:val="both"/>
        <w:rPr>
          <w:b/>
          <w:snapToGrid w:val="0"/>
          <w:sz w:val="28"/>
        </w:rPr>
      </w:pPr>
      <w:r w:rsidRPr="00BE338F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BE338F">
        <w:rPr>
          <w:b/>
          <w:snapToGrid w:val="0"/>
          <w:sz w:val="28"/>
        </w:rPr>
        <w:t>владеть</w:t>
      </w:r>
      <w:r w:rsidRPr="00C571AA">
        <w:rPr>
          <w:b/>
          <w:snapToGrid w:val="0"/>
          <w:sz w:val="28"/>
        </w:rPr>
        <w:t>: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2F61DF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основами медицинской, физической, психологической и социальной реабилитации.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933AC" w:rsidRDefault="002F61DF" w:rsidP="002F61DF">
      <w:pPr>
        <w:keepNext/>
        <w:keepLines/>
        <w:jc w:val="both"/>
        <w:rPr>
          <w:b/>
          <w:sz w:val="28"/>
          <w:szCs w:val="28"/>
          <w:u w:val="single"/>
        </w:rPr>
      </w:pPr>
      <w:r w:rsidRPr="00D933AC">
        <w:rPr>
          <w:b/>
          <w:sz w:val="28"/>
          <w:szCs w:val="28"/>
          <w:u w:val="single"/>
        </w:rPr>
        <w:t>3. Необходимые  базисные знания и умения:</w:t>
      </w:r>
    </w:p>
    <w:p w:rsidR="002F61DF" w:rsidRPr="00D933AC" w:rsidRDefault="002F61DF" w:rsidP="002F61DF">
      <w:pPr>
        <w:keepNext/>
        <w:keepLines/>
        <w:jc w:val="both"/>
        <w:rPr>
          <w:sz w:val="28"/>
          <w:szCs w:val="28"/>
        </w:rPr>
      </w:pPr>
      <w:r w:rsidRPr="00D933AC">
        <w:rPr>
          <w:sz w:val="28"/>
          <w:szCs w:val="28"/>
        </w:rPr>
        <w:t>-анатомо-физиологические особенности  органов и систем</w:t>
      </w:r>
      <w:r>
        <w:rPr>
          <w:sz w:val="28"/>
          <w:szCs w:val="28"/>
        </w:rPr>
        <w:t>;</w:t>
      </w:r>
    </w:p>
    <w:p w:rsidR="002F61DF" w:rsidRPr="00D933AC" w:rsidRDefault="002F61DF" w:rsidP="002F61DF">
      <w:pPr>
        <w:keepNext/>
        <w:keepLines/>
        <w:jc w:val="both"/>
        <w:rPr>
          <w:sz w:val="28"/>
          <w:szCs w:val="28"/>
        </w:rPr>
      </w:pPr>
      <w:r w:rsidRPr="00D933AC">
        <w:rPr>
          <w:sz w:val="28"/>
          <w:szCs w:val="28"/>
        </w:rPr>
        <w:t>-методика исследования</w:t>
      </w:r>
      <w:r>
        <w:rPr>
          <w:sz w:val="28"/>
          <w:szCs w:val="28"/>
        </w:rPr>
        <w:t>;</w:t>
      </w:r>
    </w:p>
    <w:p w:rsidR="002F61DF" w:rsidRPr="00D933AC" w:rsidRDefault="002F61DF" w:rsidP="002F61DF">
      <w:pPr>
        <w:keepNext/>
        <w:keepLines/>
        <w:jc w:val="both"/>
        <w:rPr>
          <w:sz w:val="28"/>
          <w:szCs w:val="28"/>
        </w:rPr>
      </w:pPr>
      <w:r w:rsidRPr="00D933AC">
        <w:rPr>
          <w:sz w:val="28"/>
          <w:szCs w:val="28"/>
        </w:rPr>
        <w:t>-возрастные особенности</w:t>
      </w:r>
      <w:r>
        <w:rPr>
          <w:sz w:val="28"/>
          <w:szCs w:val="28"/>
        </w:rPr>
        <w:t>;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b/>
          <w:bCs/>
          <w:iCs/>
          <w:color w:val="000000"/>
          <w:sz w:val="28"/>
          <w:szCs w:val="28"/>
          <w:u w:val="single"/>
        </w:rPr>
        <w:t>4. Вид занятия:</w:t>
      </w:r>
      <w:r w:rsidRPr="00D933AC">
        <w:rPr>
          <w:color w:val="000000"/>
          <w:sz w:val="28"/>
          <w:szCs w:val="28"/>
        </w:rPr>
        <w:t xml:space="preserve"> практическое занятие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</w:rPr>
      </w:pPr>
      <w:r w:rsidRPr="00D933AC">
        <w:rPr>
          <w:b/>
          <w:bCs/>
          <w:iCs/>
          <w:color w:val="000000"/>
          <w:sz w:val="28"/>
          <w:szCs w:val="28"/>
          <w:u w:val="single"/>
        </w:rPr>
        <w:t>5. Продолжительность занятия</w:t>
      </w:r>
      <w:r w:rsidRPr="00D933AC">
        <w:rPr>
          <w:color w:val="000000"/>
          <w:sz w:val="28"/>
          <w:szCs w:val="28"/>
        </w:rPr>
        <w:t>: 6 академических часов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b/>
          <w:bCs/>
          <w:iCs/>
          <w:color w:val="000000"/>
          <w:sz w:val="28"/>
          <w:szCs w:val="28"/>
          <w:u w:val="single"/>
        </w:rPr>
        <w:t>6. Оснащение кабинета</w:t>
      </w:r>
      <w:r w:rsidRPr="00D933AC">
        <w:rPr>
          <w:b/>
          <w:bCs/>
          <w:iCs/>
          <w:color w:val="000000"/>
          <w:sz w:val="28"/>
          <w:szCs w:val="28"/>
        </w:rPr>
        <w:t>:</w:t>
      </w:r>
      <w:r w:rsidRPr="00D933AC">
        <w:rPr>
          <w:color w:val="000000"/>
          <w:sz w:val="28"/>
          <w:szCs w:val="28"/>
        </w:rPr>
        <w:t xml:space="preserve"> таблицы, плакаты, диапроектор, альбомы по фармакотерапии, наборы результатов этапного хроматического дуоденального зондирования, набор снимков УЗИ, холецистография.</w:t>
      </w:r>
    </w:p>
    <w:p w:rsidR="002F61DF" w:rsidRPr="00654747" w:rsidRDefault="002F61DF" w:rsidP="002F61DF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Pr="00654747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D933AC">
        <w:rPr>
          <w:b/>
          <w:bCs/>
          <w:i/>
          <w:iCs/>
          <w:color w:val="000000"/>
          <w:sz w:val="28"/>
          <w:szCs w:val="28"/>
        </w:rPr>
        <w:lastRenderedPageBreak/>
        <w:t>Тестовый контроль исходного уровня знаний</w:t>
      </w:r>
    </w:p>
    <w:p w:rsidR="002F61DF" w:rsidRPr="0083180B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Выберите один или несколько вариантов ответа</w:t>
      </w: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1. Какой метод исследования является решающим для диагностики ХНХ?</w:t>
      </w:r>
    </w:p>
    <w:p w:rsidR="002F61DF" w:rsidRPr="00D933AC" w:rsidRDefault="002F61DF" w:rsidP="002F61D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дуоденальное зондирование</w:t>
      </w:r>
    </w:p>
    <w:p w:rsidR="002F61DF" w:rsidRPr="00D933AC" w:rsidRDefault="002F61DF" w:rsidP="002F61D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УЗИ</w:t>
      </w:r>
    </w:p>
    <w:p w:rsidR="002F61DF" w:rsidRPr="00D933AC" w:rsidRDefault="002F61DF" w:rsidP="002F61D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Холецистография</w:t>
      </w:r>
    </w:p>
    <w:p w:rsidR="002F61DF" w:rsidRPr="00D933AC" w:rsidRDefault="002F61DF" w:rsidP="002F61D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рентгеноскопия желудка</w:t>
      </w:r>
    </w:p>
    <w:p w:rsidR="002F61DF" w:rsidRPr="00DE70AF" w:rsidRDefault="002F61DF" w:rsidP="002F61D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ретроградная </w:t>
      </w:r>
      <w:proofErr w:type="spellStart"/>
      <w:r w:rsidRPr="00D933AC">
        <w:rPr>
          <w:color w:val="000000"/>
          <w:sz w:val="28"/>
          <w:szCs w:val="28"/>
        </w:rPr>
        <w:t>панкреатохолангиография</w:t>
      </w:r>
      <w:proofErr w:type="spellEnd"/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2. Для хронического холецистита не характерны следующие симптомы:</w:t>
      </w:r>
    </w:p>
    <w:p w:rsidR="002F61DF" w:rsidRPr="00D933AC" w:rsidRDefault="002F61DF" w:rsidP="002F61D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симптом </w:t>
      </w:r>
      <w:proofErr w:type="spellStart"/>
      <w:r w:rsidRPr="00D933AC">
        <w:rPr>
          <w:color w:val="000000"/>
          <w:sz w:val="28"/>
          <w:szCs w:val="28"/>
        </w:rPr>
        <w:t>Кера</w:t>
      </w:r>
      <w:proofErr w:type="spellEnd"/>
    </w:p>
    <w:p w:rsidR="002F61DF" w:rsidRPr="00D933AC" w:rsidRDefault="002F61DF" w:rsidP="002F61D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симптом </w:t>
      </w:r>
      <w:proofErr w:type="spellStart"/>
      <w:r w:rsidRPr="00D933AC">
        <w:rPr>
          <w:color w:val="000000"/>
          <w:sz w:val="28"/>
          <w:szCs w:val="28"/>
        </w:rPr>
        <w:t>Ортнера</w:t>
      </w:r>
      <w:proofErr w:type="spellEnd"/>
    </w:p>
    <w:p w:rsidR="002F61DF" w:rsidRPr="00D933AC" w:rsidRDefault="002F61DF" w:rsidP="002F61D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симптом Василенко-</w:t>
      </w:r>
      <w:proofErr w:type="spellStart"/>
      <w:r w:rsidRPr="00D933AC">
        <w:rPr>
          <w:color w:val="000000"/>
          <w:sz w:val="28"/>
          <w:szCs w:val="28"/>
        </w:rPr>
        <w:t>Лепене</w:t>
      </w:r>
      <w:proofErr w:type="spellEnd"/>
    </w:p>
    <w:p w:rsidR="002F61DF" w:rsidRPr="00D933AC" w:rsidRDefault="002F61DF" w:rsidP="002F61DF">
      <w:pPr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симптом </w:t>
      </w:r>
      <w:proofErr w:type="spellStart"/>
      <w:r w:rsidRPr="00D933AC">
        <w:rPr>
          <w:color w:val="000000"/>
          <w:sz w:val="28"/>
          <w:szCs w:val="28"/>
        </w:rPr>
        <w:t>Мюсси</w:t>
      </w:r>
      <w:proofErr w:type="spellEnd"/>
      <w:r>
        <w:rPr>
          <w:color w:val="000000"/>
          <w:sz w:val="28"/>
          <w:szCs w:val="28"/>
        </w:rPr>
        <w:tab/>
      </w:r>
    </w:p>
    <w:p w:rsidR="002F61DF" w:rsidRPr="00DE70AF" w:rsidRDefault="002F61DF" w:rsidP="002F61D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симптом "поворота"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3. Выберите наиболее характерные клинические симптомы холангита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боли в правом подреберье после приема жирной пищи, тошнота, рвота</w:t>
      </w:r>
    </w:p>
    <w:p w:rsidR="002F61DF" w:rsidRPr="00D933AC" w:rsidRDefault="002F61DF" w:rsidP="002F61D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приступы болей в правом подреберье с развитием желтухи, появлением обес</w:t>
      </w:r>
      <w:r w:rsidRPr="00D933AC">
        <w:rPr>
          <w:color w:val="000000"/>
          <w:sz w:val="28"/>
          <w:szCs w:val="28"/>
        </w:rPr>
        <w:softHyphen/>
        <w:t>цвеченного кала, темной мочи</w:t>
      </w:r>
    </w:p>
    <w:p w:rsidR="002F61DF" w:rsidRPr="00D933AC" w:rsidRDefault="002F61DF" w:rsidP="002F61D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кратковременная боль в </w:t>
      </w:r>
      <w:proofErr w:type="spellStart"/>
      <w:r w:rsidRPr="00D933AC">
        <w:rPr>
          <w:color w:val="000000"/>
          <w:sz w:val="28"/>
          <w:szCs w:val="28"/>
        </w:rPr>
        <w:t>эпигастрии</w:t>
      </w:r>
      <w:proofErr w:type="spellEnd"/>
      <w:r w:rsidRPr="00D933AC">
        <w:rPr>
          <w:color w:val="000000"/>
          <w:sz w:val="28"/>
          <w:szCs w:val="28"/>
        </w:rPr>
        <w:t>, рвота, донос</w:t>
      </w:r>
    </w:p>
    <w:p w:rsidR="002F61DF" w:rsidRPr="00D933AC" w:rsidRDefault="002F61DF" w:rsidP="002F61D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фебрильная температура с ознобом, увеличение печени, желтуха, лейкоцитоз</w:t>
      </w:r>
    </w:p>
    <w:p w:rsidR="002F61DF" w:rsidRPr="00DE70AF" w:rsidRDefault="002F61DF" w:rsidP="002F61D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тупые боли в правом подреберье, отрыжка горечью.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4. 30-летний больной с приступообразными болями в правом подреберье, проведена оральная холецистография. </w:t>
      </w:r>
      <w:proofErr w:type="gramStart"/>
      <w:r w:rsidRPr="00DE70AF">
        <w:rPr>
          <w:caps/>
          <w:color w:val="000000"/>
          <w:sz w:val="28"/>
          <w:szCs w:val="28"/>
        </w:rPr>
        <w:t>Диагностирована</w:t>
      </w:r>
      <w:proofErr w:type="gramEnd"/>
      <w:r w:rsidRPr="00DE70AF">
        <w:rPr>
          <w:caps/>
          <w:color w:val="000000"/>
          <w:sz w:val="28"/>
          <w:szCs w:val="28"/>
        </w:rPr>
        <w:t xml:space="preserve"> гипертоническая дискинезия желч</w:t>
      </w:r>
      <w:r w:rsidRPr="00DE70AF">
        <w:rPr>
          <w:caps/>
          <w:color w:val="000000"/>
          <w:sz w:val="28"/>
          <w:szCs w:val="28"/>
        </w:rPr>
        <w:softHyphen/>
        <w:t>ного пузыря. Какой из рентгенологических признаков позволил подтвердить данный диагноз?</w:t>
      </w:r>
    </w:p>
    <w:p w:rsidR="002F61DF" w:rsidRPr="00D933AC" w:rsidRDefault="002F61DF" w:rsidP="002F61D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снижение концентрационной функции желчного пузыря</w:t>
      </w:r>
    </w:p>
    <w:p w:rsidR="002F61DF" w:rsidRPr="00D933AC" w:rsidRDefault="002F61DF" w:rsidP="002F61D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"</w:t>
      </w:r>
      <w:proofErr w:type="spellStart"/>
      <w:r w:rsidRPr="00D933AC">
        <w:rPr>
          <w:color w:val="000000"/>
          <w:sz w:val="28"/>
          <w:szCs w:val="28"/>
        </w:rPr>
        <w:t>неконтрастируемый</w:t>
      </w:r>
      <w:proofErr w:type="spellEnd"/>
      <w:r w:rsidRPr="00D933AC">
        <w:rPr>
          <w:color w:val="000000"/>
          <w:sz w:val="28"/>
          <w:szCs w:val="28"/>
        </w:rPr>
        <w:t>" желчный пузырь</w:t>
      </w:r>
    </w:p>
    <w:p w:rsidR="002F61DF" w:rsidRPr="00D933AC" w:rsidRDefault="002F61DF" w:rsidP="002F61D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деформация желчного пузыря</w:t>
      </w:r>
    </w:p>
    <w:p w:rsidR="002F61DF" w:rsidRPr="00D933AC" w:rsidRDefault="002F61DF" w:rsidP="002F61D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недостаточное сокращение увеличенного желчного пузыря</w:t>
      </w:r>
    </w:p>
    <w:p w:rsidR="002F61DF" w:rsidRPr="00DE70AF" w:rsidRDefault="002F61DF" w:rsidP="002F61D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ускоренное и сильное сокращение желчного пузыря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5. Для хронического бескаменного холецистита характерны все признаки, </w:t>
      </w:r>
      <w:proofErr w:type="gramStart"/>
      <w:r w:rsidRPr="00DE70AF">
        <w:rPr>
          <w:caps/>
          <w:color w:val="000000"/>
          <w:sz w:val="28"/>
          <w:szCs w:val="28"/>
        </w:rPr>
        <w:t>кроме</w:t>
      </w:r>
      <w:proofErr w:type="gramEnd"/>
      <w:r w:rsidRPr="00DE70AF"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болевой синдром</w:t>
      </w:r>
    </w:p>
    <w:p w:rsidR="002F61DF" w:rsidRPr="00D933AC" w:rsidRDefault="002F61DF" w:rsidP="002F61D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диспепсическяй</w:t>
      </w:r>
      <w:proofErr w:type="spellEnd"/>
      <w:r w:rsidRPr="00D933AC">
        <w:rPr>
          <w:color w:val="000000"/>
          <w:sz w:val="28"/>
          <w:szCs w:val="28"/>
        </w:rPr>
        <w:t xml:space="preserve"> синдром</w:t>
      </w:r>
    </w:p>
    <w:p w:rsidR="002F61DF" w:rsidRPr="00D933AC" w:rsidRDefault="002F61DF" w:rsidP="002F61D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астеновегетативньй</w:t>
      </w:r>
      <w:proofErr w:type="spellEnd"/>
    </w:p>
    <w:p w:rsidR="002F61DF" w:rsidRPr="00DE70AF" w:rsidRDefault="002F61DF" w:rsidP="002F61D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lastRenderedPageBreak/>
        <w:t>увеличение печени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6.Хронический рецидивирующий панкреатит наблюдается чаще всего:</w:t>
      </w:r>
    </w:p>
    <w:p w:rsidR="002F61DF" w:rsidRPr="00D933AC" w:rsidRDefault="002F61DF" w:rsidP="002F61D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при язвенной болезни</w:t>
      </w:r>
    </w:p>
    <w:p w:rsidR="002F61DF" w:rsidRPr="00D933AC" w:rsidRDefault="002F61DF" w:rsidP="002F61D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при </w:t>
      </w:r>
      <w:proofErr w:type="spellStart"/>
      <w:r w:rsidRPr="00D933AC">
        <w:rPr>
          <w:color w:val="000000"/>
          <w:sz w:val="28"/>
          <w:szCs w:val="28"/>
        </w:rPr>
        <w:t>холелитиазе</w:t>
      </w:r>
      <w:proofErr w:type="spellEnd"/>
    </w:p>
    <w:p w:rsidR="002F61DF" w:rsidRPr="00D933AC" w:rsidRDefault="002F61DF" w:rsidP="002F61D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ори постгастрорезекционном </w:t>
      </w:r>
      <w:proofErr w:type="gramStart"/>
      <w:r w:rsidRPr="00D933AC">
        <w:rPr>
          <w:color w:val="000000"/>
          <w:sz w:val="28"/>
          <w:szCs w:val="28"/>
        </w:rPr>
        <w:t>синдроме</w:t>
      </w:r>
      <w:proofErr w:type="gramEnd"/>
    </w:p>
    <w:p w:rsidR="002F61DF" w:rsidRPr="00D933AC" w:rsidRDefault="002F61DF" w:rsidP="002F61D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при хроническом колите</w:t>
      </w:r>
    </w:p>
    <w:p w:rsidR="002F61DF" w:rsidRPr="00DE70AF" w:rsidRDefault="002F61DF" w:rsidP="002F61D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при </w:t>
      </w:r>
      <w:proofErr w:type="spellStart"/>
      <w:r w:rsidRPr="00D933AC">
        <w:rPr>
          <w:color w:val="000000"/>
          <w:sz w:val="28"/>
          <w:szCs w:val="28"/>
        </w:rPr>
        <w:t>лямблиозе</w:t>
      </w:r>
      <w:proofErr w:type="spellEnd"/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7. Какие из нижеперечисленных патологических состояний приводят к длитель</w:t>
      </w:r>
      <w:r w:rsidRPr="00DE70AF">
        <w:rPr>
          <w:caps/>
          <w:color w:val="000000"/>
          <w:sz w:val="28"/>
          <w:szCs w:val="28"/>
        </w:rPr>
        <w:softHyphen/>
        <w:t>ному снижению аппетита?</w:t>
      </w:r>
    </w:p>
    <w:p w:rsidR="002F61DF" w:rsidRPr="00D933AC" w:rsidRDefault="002F61DF" w:rsidP="002F61D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психогенная анорексия</w:t>
      </w:r>
    </w:p>
    <w:p w:rsidR="002F61DF" w:rsidRPr="00D933AC" w:rsidRDefault="002F61DF" w:rsidP="002F61D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гипотиреоз</w:t>
      </w:r>
    </w:p>
    <w:p w:rsidR="002F61DF" w:rsidRPr="00D933AC" w:rsidRDefault="002F61DF" w:rsidP="002F61D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сахарный диабет</w:t>
      </w:r>
    </w:p>
    <w:p w:rsidR="002F61DF" w:rsidRPr="00DE70AF" w:rsidRDefault="002F61DF" w:rsidP="002F61D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хронический холецистит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8. Какие из нижеперечисленных патологических состояний приводят к </w:t>
      </w:r>
      <w:proofErr w:type="gramStart"/>
      <w:r w:rsidRPr="00DE70AF">
        <w:rPr>
          <w:caps/>
          <w:color w:val="000000"/>
          <w:sz w:val="28"/>
          <w:szCs w:val="28"/>
        </w:rPr>
        <w:t>избира</w:t>
      </w:r>
      <w:r w:rsidRPr="00DE70AF">
        <w:rPr>
          <w:caps/>
          <w:color w:val="000000"/>
          <w:sz w:val="28"/>
          <w:szCs w:val="28"/>
        </w:rPr>
        <w:softHyphen/>
        <w:t>тельной</w:t>
      </w:r>
      <w:proofErr w:type="gramEnd"/>
      <w:r w:rsidRPr="00DE70AF">
        <w:rPr>
          <w:caps/>
          <w:color w:val="000000"/>
          <w:sz w:val="28"/>
          <w:szCs w:val="28"/>
        </w:rPr>
        <w:t xml:space="preserve"> анорексии?</w:t>
      </w:r>
    </w:p>
    <w:p w:rsidR="002F61DF" w:rsidRPr="00D933AC" w:rsidRDefault="002F61DF" w:rsidP="002F61D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психогенная анорексия</w:t>
      </w:r>
    </w:p>
    <w:p w:rsidR="002F61DF" w:rsidRPr="00D933AC" w:rsidRDefault="002F61DF" w:rsidP="002F61D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холелитиаз</w:t>
      </w:r>
      <w:proofErr w:type="spellEnd"/>
    </w:p>
    <w:p w:rsidR="002F61DF" w:rsidRPr="00D933AC" w:rsidRDefault="002F61DF" w:rsidP="002F61D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гиповитаминоз</w:t>
      </w:r>
      <w:proofErr w:type="gramStart"/>
      <w:r w:rsidRPr="00D933AC">
        <w:rPr>
          <w:color w:val="000000"/>
          <w:sz w:val="28"/>
          <w:szCs w:val="28"/>
        </w:rPr>
        <w:t xml:space="preserve"> С</w:t>
      </w:r>
      <w:proofErr w:type="gramEnd"/>
    </w:p>
    <w:p w:rsidR="002F61DF" w:rsidRPr="00DE70AF" w:rsidRDefault="002F61DF" w:rsidP="002F61D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гиповитаминоз</w:t>
      </w:r>
      <w:proofErr w:type="gramStart"/>
      <w:r w:rsidRPr="00D933AC">
        <w:rPr>
          <w:color w:val="000000"/>
          <w:sz w:val="28"/>
          <w:szCs w:val="28"/>
        </w:rPr>
        <w:t xml:space="preserve"> В</w:t>
      </w:r>
      <w:proofErr w:type="gramEnd"/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9. Укажите побочные действия секвестрантов желчных кислот:</w:t>
      </w:r>
    </w:p>
    <w:p w:rsidR="002F61DF" w:rsidRPr="00D933AC" w:rsidRDefault="002F61DF" w:rsidP="002F61D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кожный</w:t>
      </w:r>
      <w:r w:rsidRPr="00D933AC">
        <w:rPr>
          <w:smallCaps/>
          <w:color w:val="000000"/>
          <w:sz w:val="28"/>
          <w:szCs w:val="28"/>
        </w:rPr>
        <w:t xml:space="preserve"> </w:t>
      </w:r>
      <w:r w:rsidRPr="00D933AC">
        <w:rPr>
          <w:color w:val="000000"/>
          <w:sz w:val="28"/>
          <w:szCs w:val="28"/>
        </w:rPr>
        <w:t>зуд</w:t>
      </w:r>
    </w:p>
    <w:p w:rsidR="002F61DF" w:rsidRPr="00D933AC" w:rsidRDefault="002F61DF" w:rsidP="002F61D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бронхоспазм</w:t>
      </w:r>
      <w:proofErr w:type="spellEnd"/>
    </w:p>
    <w:p w:rsidR="002F61DF" w:rsidRPr="00D933AC" w:rsidRDefault="002F61DF" w:rsidP="002F61D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запоры, метеоризм</w:t>
      </w:r>
    </w:p>
    <w:p w:rsidR="002F61DF" w:rsidRPr="00D933AC" w:rsidRDefault="002F61DF" w:rsidP="002F61D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нарушение зрения</w:t>
      </w:r>
    </w:p>
    <w:p w:rsidR="002F61DF" w:rsidRPr="00DE70AF" w:rsidRDefault="002F61DF" w:rsidP="002F61D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депрессия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10. Антибактериальные средства, накапливающиеся в желчи в высоких концен</w:t>
      </w:r>
      <w:r w:rsidRPr="00DE70AF">
        <w:rPr>
          <w:caps/>
          <w:color w:val="000000"/>
          <w:sz w:val="28"/>
          <w:szCs w:val="28"/>
        </w:rPr>
        <w:softHyphen/>
        <w:t xml:space="preserve">трациях, </w:t>
      </w:r>
      <w:proofErr w:type="gramStart"/>
      <w:r w:rsidRPr="00DE70AF">
        <w:rPr>
          <w:caps/>
          <w:color w:val="000000"/>
          <w:sz w:val="28"/>
          <w:szCs w:val="28"/>
        </w:rPr>
        <w:t>кроме</w:t>
      </w:r>
      <w:proofErr w:type="gramEnd"/>
      <w:r w:rsidRPr="00DE70AF"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эритромицин</w:t>
      </w:r>
    </w:p>
    <w:p w:rsidR="002F61DF" w:rsidRPr="00D933AC" w:rsidRDefault="002F61DF" w:rsidP="002F61DF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олеандомицин</w:t>
      </w:r>
      <w:proofErr w:type="spellEnd"/>
    </w:p>
    <w:p w:rsidR="002F61DF" w:rsidRPr="00D933AC" w:rsidRDefault="002F61DF" w:rsidP="002F61DF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оксациллин</w:t>
      </w:r>
    </w:p>
    <w:p w:rsidR="002F61DF" w:rsidRPr="00D933AC" w:rsidRDefault="002F61DF" w:rsidP="002F61DF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бисптол</w:t>
      </w:r>
      <w:proofErr w:type="spellEnd"/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u w:val="single"/>
        </w:rPr>
      </w:pPr>
      <w:r w:rsidRPr="00D933AC">
        <w:rPr>
          <w:i/>
          <w:iCs/>
          <w:color w:val="000000"/>
          <w:sz w:val="28"/>
          <w:szCs w:val="28"/>
          <w:u w:val="single"/>
        </w:rPr>
        <w:t>Типовые задачи</w:t>
      </w:r>
    </w:p>
    <w:p w:rsidR="002F61DF" w:rsidRPr="0083180B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Задача №1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 Больная К. 36 лет предъявляет жалобы на резкие боли в правом подреберье, которые возникли внезапно, отмечается тошнота</w:t>
      </w:r>
      <w:r w:rsidRPr="00D933AC">
        <w:rPr>
          <w:color w:val="000000"/>
          <w:sz w:val="28"/>
          <w:szCs w:val="28"/>
          <w:vertAlign w:val="subscript"/>
        </w:rPr>
        <w:t xml:space="preserve">, </w:t>
      </w:r>
      <w:r w:rsidRPr="00D933AC">
        <w:rPr>
          <w:color w:val="000000"/>
          <w:sz w:val="28"/>
          <w:szCs w:val="28"/>
        </w:rPr>
        <w:t>однократная рвота, озноб, повышение температуры тела. Боли исчезли постепенно через 30 минут. Объективно: живот мягкий, бо</w:t>
      </w:r>
      <w:r w:rsidRPr="00D933AC">
        <w:rPr>
          <w:color w:val="000000"/>
          <w:sz w:val="28"/>
          <w:szCs w:val="28"/>
        </w:rPr>
        <w:softHyphen/>
        <w:t xml:space="preserve">лезненный в правом подреберье, симптомы </w:t>
      </w:r>
      <w:proofErr w:type="spellStart"/>
      <w:r w:rsidRPr="00D933AC">
        <w:rPr>
          <w:color w:val="000000"/>
          <w:sz w:val="28"/>
          <w:szCs w:val="28"/>
        </w:rPr>
        <w:lastRenderedPageBreak/>
        <w:t>Ортнера</w:t>
      </w:r>
      <w:proofErr w:type="spellEnd"/>
      <w:r w:rsidRPr="00D933AC">
        <w:rPr>
          <w:color w:val="000000"/>
          <w:sz w:val="28"/>
          <w:szCs w:val="28"/>
        </w:rPr>
        <w:t xml:space="preserve">, </w:t>
      </w:r>
      <w:proofErr w:type="spellStart"/>
      <w:r w:rsidRPr="00D933AC">
        <w:rPr>
          <w:color w:val="000000"/>
          <w:sz w:val="28"/>
          <w:szCs w:val="28"/>
        </w:rPr>
        <w:t>Кера</w:t>
      </w:r>
      <w:proofErr w:type="spellEnd"/>
      <w:r w:rsidRPr="00D933AC">
        <w:rPr>
          <w:color w:val="000000"/>
          <w:sz w:val="28"/>
          <w:szCs w:val="28"/>
        </w:rPr>
        <w:t xml:space="preserve"> положительны. </w:t>
      </w:r>
      <w:r w:rsidRPr="00D933AC">
        <w:rPr>
          <w:color w:val="000000"/>
          <w:sz w:val="28"/>
          <w:szCs w:val="28"/>
          <w:lang w:val="en-US"/>
        </w:rPr>
        <w:t>OAK</w:t>
      </w:r>
      <w:r w:rsidRPr="00D933AC">
        <w:rPr>
          <w:color w:val="000000"/>
          <w:sz w:val="28"/>
          <w:szCs w:val="28"/>
        </w:rPr>
        <w:t>: эр. 4.7x10</w:t>
      </w:r>
      <w:r w:rsidRPr="00D933AC">
        <w:rPr>
          <w:color w:val="000000"/>
          <w:sz w:val="28"/>
          <w:szCs w:val="28"/>
          <w:vertAlign w:val="superscript"/>
        </w:rPr>
        <w:t>12</w:t>
      </w:r>
      <w:r w:rsidRPr="00D933AC">
        <w:rPr>
          <w:color w:val="000000"/>
          <w:sz w:val="28"/>
          <w:szCs w:val="28"/>
        </w:rPr>
        <w:t xml:space="preserve"> /л, Нв-122 г/л, л- 9,1x10</w:t>
      </w:r>
      <w:r w:rsidRPr="00D933AC">
        <w:rPr>
          <w:color w:val="000000"/>
          <w:sz w:val="28"/>
          <w:szCs w:val="28"/>
          <w:vertAlign w:val="superscript"/>
        </w:rPr>
        <w:t>9</w:t>
      </w:r>
      <w:r w:rsidRPr="00D933AC">
        <w:rPr>
          <w:color w:val="000000"/>
          <w:sz w:val="28"/>
          <w:szCs w:val="28"/>
        </w:rPr>
        <w:t>/л, СОЭ 17 мм/час.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1. Ваш диагноз?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2. Тактика врача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Pr="0083180B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3180B">
        <w:rPr>
          <w:b/>
          <w:color w:val="000000"/>
          <w:sz w:val="28"/>
          <w:szCs w:val="28"/>
        </w:rPr>
        <w:t>Задача №2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Б. В поликлинику обратилась молодая женщина 22 лет, астенической конституции, пониженного питания с жалобами на возникающие периодически приступообразные боли в правом подреберье, возникающие через 1-1,5 часа после еды. Боли не продолжитель</w:t>
      </w:r>
      <w:r w:rsidRPr="00D933AC">
        <w:rPr>
          <w:color w:val="000000"/>
          <w:sz w:val="28"/>
          <w:szCs w:val="28"/>
        </w:rPr>
        <w:softHyphen/>
        <w:t>ные. При осмотре живот мягкий, безболезненный. УЗИ: желчный пузырь уменьшен в размере</w:t>
      </w:r>
      <w:r w:rsidRPr="00D933AC">
        <w:rPr>
          <w:color w:val="000000"/>
          <w:sz w:val="28"/>
          <w:szCs w:val="28"/>
          <w:vertAlign w:val="subscript"/>
        </w:rPr>
        <w:t>,</w:t>
      </w:r>
      <w:r w:rsidRPr="00D933AC">
        <w:rPr>
          <w:color w:val="000000"/>
          <w:sz w:val="28"/>
          <w:szCs w:val="28"/>
        </w:rPr>
        <w:t xml:space="preserve"> стенки не изменены.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1. Ваш диагноз?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2. Назовите наиболее частые факторы, приводящие к данному патологическому состоя</w:t>
      </w:r>
      <w:r w:rsidRPr="00D933AC">
        <w:rPr>
          <w:color w:val="000000"/>
          <w:sz w:val="28"/>
          <w:szCs w:val="28"/>
        </w:rPr>
        <w:softHyphen/>
        <w:t>нию,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3. Назовите основные лечебные </w:t>
      </w:r>
      <w:proofErr w:type="gramStart"/>
      <w:r w:rsidRPr="00D933AC">
        <w:rPr>
          <w:color w:val="000000"/>
          <w:sz w:val="28"/>
          <w:szCs w:val="28"/>
        </w:rPr>
        <w:t>мероприятия</w:t>
      </w:r>
      <w:proofErr w:type="gramEnd"/>
      <w:r w:rsidRPr="00D933AC">
        <w:rPr>
          <w:color w:val="000000"/>
          <w:sz w:val="28"/>
          <w:szCs w:val="28"/>
        </w:rPr>
        <w:t xml:space="preserve"> применяемые при данном заболевании.</w:t>
      </w: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 xml:space="preserve"> 3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А., 37 лет обратилась к участковому терапевту с жалобами на тупые, ноющие боли в области правого подреберья, </w:t>
      </w:r>
      <w:proofErr w:type="spellStart"/>
      <w:r w:rsidRPr="00D933AC">
        <w:rPr>
          <w:sz w:val="28"/>
          <w:szCs w:val="28"/>
        </w:rPr>
        <w:t>иррадиирующие</w:t>
      </w:r>
      <w:proofErr w:type="spellEnd"/>
      <w:r w:rsidRPr="00D933AC">
        <w:rPr>
          <w:sz w:val="28"/>
          <w:szCs w:val="28"/>
        </w:rPr>
        <w:t xml:space="preserve"> в правую половину грудной клетки, ключицу, продолжительностью до 2 часов, особенно после нарушений в диете, повышение температуры до 38,0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</w:t>
      </w:r>
      <w:proofErr w:type="gramStart"/>
      <w:r w:rsidRPr="00D933AC">
        <w:rPr>
          <w:sz w:val="28"/>
          <w:szCs w:val="28"/>
        </w:rPr>
        <w:t>на</w:t>
      </w:r>
      <w:proofErr w:type="gramEnd"/>
      <w:r w:rsidRPr="00D933AC">
        <w:rPr>
          <w:sz w:val="28"/>
          <w:szCs w:val="28"/>
        </w:rPr>
        <w:t xml:space="preserve"> снижение аппетита, тошноту, повторную рвоту, не приносящую облегчения, озноб, слабость. Из анамнеза - питание:  </w:t>
      </w:r>
      <w:proofErr w:type="spellStart"/>
      <w:r w:rsidRPr="00D933AC">
        <w:rPr>
          <w:sz w:val="28"/>
          <w:szCs w:val="28"/>
        </w:rPr>
        <w:t>гиперкалорийное</w:t>
      </w:r>
      <w:proofErr w:type="spellEnd"/>
      <w:r w:rsidRPr="00D933AC">
        <w:rPr>
          <w:sz w:val="28"/>
          <w:szCs w:val="28"/>
        </w:rPr>
        <w:t>, дефицит растительных жиров в пище, малоподвижный образ жизни, избыточная масса тела. Страдает хроническим холециститом несколько лет с обострениями 3-4 раза в год. У матери ЖКБ (</w:t>
      </w:r>
      <w:proofErr w:type="spellStart"/>
      <w:r w:rsidRPr="00D933AC">
        <w:rPr>
          <w:sz w:val="28"/>
          <w:szCs w:val="28"/>
        </w:rPr>
        <w:t>холецистэктомия</w:t>
      </w:r>
      <w:proofErr w:type="spellEnd"/>
      <w:r w:rsidRPr="00D933AC">
        <w:rPr>
          <w:sz w:val="28"/>
          <w:szCs w:val="28"/>
        </w:rPr>
        <w:t xml:space="preserve"> в 44 года).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38,0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, зоны кожной гиперестезии в правом подреберье.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- 3,7х10</w:t>
      </w:r>
      <w:r w:rsidRPr="00D933AC">
        <w:rPr>
          <w:sz w:val="28"/>
          <w:szCs w:val="28"/>
          <w:vertAlign w:val="superscript"/>
        </w:rPr>
        <w:t>12</w:t>
      </w:r>
      <w:r w:rsidRPr="00D933AC">
        <w:rPr>
          <w:sz w:val="28"/>
          <w:szCs w:val="28"/>
        </w:rPr>
        <w:t xml:space="preserve">/л, НВ - 121г/л, эозинофилы </w:t>
      </w:r>
      <w:smartTag w:uri="urn:schemas-microsoft-com:office:smarttags" w:element="metricconverter">
        <w:smartTagPr>
          <w:attr w:name="ProductID" w:val="10, Л"/>
        </w:smartTagPr>
        <w:r w:rsidRPr="00D933AC">
          <w:rPr>
            <w:sz w:val="28"/>
            <w:szCs w:val="28"/>
          </w:rPr>
          <w:t>10, Л</w:t>
        </w:r>
      </w:smartTag>
      <w:r w:rsidRPr="00D933AC">
        <w:rPr>
          <w:sz w:val="28"/>
          <w:szCs w:val="28"/>
        </w:rPr>
        <w:t xml:space="preserve"> - 14х10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25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7,8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2,3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бак</w:t>
      </w:r>
      <w:proofErr w:type="gramStart"/>
      <w:r w:rsidRPr="00D933AC">
        <w:rPr>
          <w:sz w:val="28"/>
          <w:szCs w:val="28"/>
        </w:rPr>
        <w:t>.</w:t>
      </w:r>
      <w:proofErr w:type="gramEnd"/>
      <w:r w:rsidRPr="00D933AC">
        <w:rPr>
          <w:sz w:val="28"/>
          <w:szCs w:val="28"/>
        </w:rPr>
        <w:t xml:space="preserve"> </w:t>
      </w:r>
      <w:proofErr w:type="gramStart"/>
      <w:r w:rsidRPr="00D933AC">
        <w:rPr>
          <w:sz w:val="28"/>
          <w:szCs w:val="28"/>
        </w:rPr>
        <w:t>и</w:t>
      </w:r>
      <w:proofErr w:type="gramEnd"/>
      <w:r w:rsidRPr="00D933AC">
        <w:rPr>
          <w:sz w:val="28"/>
          <w:szCs w:val="28"/>
        </w:rPr>
        <w:t>сследование желчи - лямблии, бактерии.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УЗИ: деформация желчного пузыря, камней нет.</w:t>
      </w:r>
    </w:p>
    <w:p w:rsidR="002F61DF" w:rsidRPr="00D933AC" w:rsidRDefault="002F61DF" w:rsidP="002F61DF">
      <w:pPr>
        <w:numPr>
          <w:ilvl w:val="0"/>
          <w:numId w:val="7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7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Сформулировать возможные осложнения.</w:t>
      </w:r>
    </w:p>
    <w:p w:rsidR="002F61DF" w:rsidRPr="00D933AC" w:rsidRDefault="002F61DF" w:rsidP="002F61DF">
      <w:pPr>
        <w:numPr>
          <w:ilvl w:val="0"/>
          <w:numId w:val="7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7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4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proofErr w:type="gramStart"/>
      <w:r w:rsidRPr="00D933AC">
        <w:rPr>
          <w:sz w:val="28"/>
          <w:szCs w:val="28"/>
        </w:rPr>
        <w:t xml:space="preserve">Больная И., 36 лет обратилась к участковому терапевту с жалобами на постоянный горький привкус во рту, вздутие кишечника, нарушение стула, </w:t>
      </w:r>
      <w:r w:rsidRPr="00D933AC">
        <w:rPr>
          <w:sz w:val="28"/>
          <w:szCs w:val="28"/>
        </w:rPr>
        <w:lastRenderedPageBreak/>
        <w:t xml:space="preserve">на стойкие, сильные боли в </w:t>
      </w:r>
      <w:proofErr w:type="spellStart"/>
      <w:r w:rsidRPr="00D933AC">
        <w:rPr>
          <w:sz w:val="28"/>
          <w:szCs w:val="28"/>
        </w:rPr>
        <w:t>эпигастрии</w:t>
      </w:r>
      <w:proofErr w:type="spellEnd"/>
      <w:r w:rsidRPr="00D933AC">
        <w:rPr>
          <w:sz w:val="28"/>
          <w:szCs w:val="28"/>
        </w:rPr>
        <w:t>, чувство распирания в верхней половине живота, слабость, повышение температуры до 37,4</w:t>
      </w:r>
      <w:r w:rsidRPr="00D933AC">
        <w:rPr>
          <w:sz w:val="28"/>
          <w:szCs w:val="28"/>
          <w:vertAlign w:val="superscript"/>
        </w:rPr>
        <w:t>0</w:t>
      </w:r>
      <w:r w:rsidRPr="00D933AC">
        <w:rPr>
          <w:sz w:val="28"/>
          <w:szCs w:val="28"/>
        </w:rPr>
        <w:t>С. Из анамнеза -  болеет язвенной болезнью желудка, гастритом около 12 лет, лечение не регулярное.</w:t>
      </w:r>
      <w:proofErr w:type="gramEnd"/>
      <w:r w:rsidRPr="00D933AC">
        <w:rPr>
          <w:sz w:val="28"/>
          <w:szCs w:val="28"/>
        </w:rPr>
        <w:t xml:space="preserve"> У бабушки – ЖКБ. Страдает хроническим холециститом с 29 лет.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37,4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бледность кожных покровов, живот мягкий, болезненный в правом, левом подреберье и </w:t>
      </w:r>
      <w:proofErr w:type="spellStart"/>
      <w:r w:rsidRPr="00D933AC">
        <w:rPr>
          <w:sz w:val="28"/>
          <w:szCs w:val="28"/>
        </w:rPr>
        <w:t>эпигастральной</w:t>
      </w:r>
      <w:proofErr w:type="spellEnd"/>
      <w:r w:rsidRPr="00D933AC">
        <w:rPr>
          <w:sz w:val="28"/>
          <w:szCs w:val="28"/>
        </w:rPr>
        <w:t xml:space="preserve"> области,  умеренный метеоризм,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- 3,26х10</w:t>
      </w:r>
      <w:r w:rsidRPr="00D933AC">
        <w:rPr>
          <w:sz w:val="28"/>
          <w:szCs w:val="28"/>
          <w:vertAlign w:val="superscript"/>
        </w:rPr>
        <w:t>12</w:t>
      </w:r>
      <w:r w:rsidRPr="00D933AC">
        <w:rPr>
          <w:sz w:val="28"/>
          <w:szCs w:val="28"/>
        </w:rPr>
        <w:t xml:space="preserve">/л, НВ - 118г/л, эозинофилы </w:t>
      </w:r>
      <w:smartTag w:uri="urn:schemas-microsoft-com:office:smarttags" w:element="metricconverter">
        <w:smartTagPr>
          <w:attr w:name="ProductID" w:val="1, Л"/>
        </w:smartTagPr>
        <w:r w:rsidRPr="00D933AC">
          <w:rPr>
            <w:sz w:val="28"/>
            <w:szCs w:val="28"/>
          </w:rPr>
          <w:t>1, Л</w:t>
        </w:r>
      </w:smartTag>
      <w:r w:rsidRPr="00D933AC">
        <w:rPr>
          <w:sz w:val="28"/>
          <w:szCs w:val="28"/>
        </w:rPr>
        <w:t xml:space="preserve"> - 16х10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18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7,6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2,2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желчь мутная с хлопьями, со значительной примесью слизи, цилиндрического эпителия, клеточного детрита.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УЗИ: деформация желчного пузыря, его стенки утолщены и </w:t>
      </w:r>
      <w:proofErr w:type="spellStart"/>
      <w:r w:rsidRPr="00D933AC">
        <w:rPr>
          <w:sz w:val="28"/>
          <w:szCs w:val="28"/>
        </w:rPr>
        <w:t>склерозированы</w:t>
      </w:r>
      <w:proofErr w:type="spellEnd"/>
      <w:r w:rsidRPr="00D933AC">
        <w:rPr>
          <w:sz w:val="28"/>
          <w:szCs w:val="28"/>
        </w:rPr>
        <w:t xml:space="preserve"> (более </w:t>
      </w:r>
      <w:smartTag w:uri="urn:schemas-microsoft-com:office:smarttags" w:element="metricconverter">
        <w:smartTagPr>
          <w:attr w:name="ProductID" w:val="4 мм"/>
        </w:smartTagPr>
        <w:r w:rsidRPr="00D933AC">
          <w:rPr>
            <w:sz w:val="28"/>
            <w:szCs w:val="28"/>
          </w:rPr>
          <w:t>4 мм</w:t>
        </w:r>
      </w:smartTag>
      <w:r w:rsidRPr="00D933AC">
        <w:rPr>
          <w:sz w:val="28"/>
          <w:szCs w:val="28"/>
        </w:rPr>
        <w:t>), камней нет.</w:t>
      </w:r>
    </w:p>
    <w:p w:rsidR="002F61DF" w:rsidRPr="00D933AC" w:rsidRDefault="002F61DF" w:rsidP="002F61DF">
      <w:pPr>
        <w:numPr>
          <w:ilvl w:val="0"/>
          <w:numId w:val="8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8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Дать рекомендации по профилактике.</w:t>
      </w:r>
    </w:p>
    <w:p w:rsidR="002F61DF" w:rsidRPr="00D933AC" w:rsidRDefault="002F61DF" w:rsidP="002F61DF">
      <w:pPr>
        <w:numPr>
          <w:ilvl w:val="0"/>
          <w:numId w:val="8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8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5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Б., 30 лет обратилась к участковому терапевту с жалобами на  тупые боли в области правого подреберья, особенно после нарушений в диете,  тошноту, однократную рвоту, не приносящую облегчения, слабость, нарушение стула. Из анамнеза -  в 6 лет перенесла болезнь Боткина, с 21 года - страдает хроническим холециститом, регулярного </w:t>
      </w:r>
      <w:proofErr w:type="gramStart"/>
      <w:r w:rsidRPr="00D933AC">
        <w:rPr>
          <w:sz w:val="28"/>
          <w:szCs w:val="28"/>
        </w:rPr>
        <w:t>лечения</w:t>
      </w:r>
      <w:proofErr w:type="gramEnd"/>
      <w:r w:rsidRPr="00D933AC">
        <w:rPr>
          <w:sz w:val="28"/>
          <w:szCs w:val="28"/>
        </w:rPr>
        <w:t xml:space="preserve"> и профилактики не получала. Диету не соблюдает, питание не рациональное.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, Георгиевского-</w:t>
      </w:r>
      <w:proofErr w:type="spellStart"/>
      <w:r w:rsidRPr="00D933AC">
        <w:rPr>
          <w:sz w:val="28"/>
          <w:szCs w:val="28"/>
        </w:rPr>
        <w:t>Мюсси</w:t>
      </w:r>
      <w:proofErr w:type="spellEnd"/>
      <w:r w:rsidRPr="00D933AC">
        <w:rPr>
          <w:sz w:val="28"/>
          <w:szCs w:val="28"/>
        </w:rPr>
        <w:t>. Отмечается вздутие толстого кишечника.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- 3,4х10</w:t>
      </w:r>
      <w:r w:rsidRPr="00D933AC">
        <w:rPr>
          <w:sz w:val="28"/>
          <w:szCs w:val="28"/>
          <w:vertAlign w:val="superscript"/>
        </w:rPr>
        <w:t>12</w:t>
      </w:r>
      <w:r w:rsidRPr="00D933AC">
        <w:rPr>
          <w:sz w:val="28"/>
          <w:szCs w:val="28"/>
        </w:rPr>
        <w:t>/л, НВ - 124г/л, Л - 14х10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23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билирубин 24,2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желчь мутная  со значительной примесью слизи, цилиндрического эпителия, клеточного детрита.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УЗИ: деформация желчного пузыря, продолговатой формы, его стенки утолщены до </w:t>
      </w:r>
      <w:smartTag w:uri="urn:schemas-microsoft-com:office:smarttags" w:element="metricconverter">
        <w:smartTagPr>
          <w:attr w:name="ProductID" w:val="6 мм"/>
        </w:smartTagPr>
        <w:r w:rsidRPr="00D933AC">
          <w:rPr>
            <w:sz w:val="28"/>
            <w:szCs w:val="28"/>
          </w:rPr>
          <w:t>6 мм</w:t>
        </w:r>
      </w:smartTag>
      <w:r w:rsidRPr="00D933AC">
        <w:rPr>
          <w:sz w:val="28"/>
          <w:szCs w:val="28"/>
        </w:rPr>
        <w:t>, камней нет.</w:t>
      </w:r>
    </w:p>
    <w:p w:rsidR="002F61DF" w:rsidRPr="00D933AC" w:rsidRDefault="002F61DF" w:rsidP="002F61DF">
      <w:pPr>
        <w:numPr>
          <w:ilvl w:val="0"/>
          <w:numId w:val="9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9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Принципы лечения.</w:t>
      </w:r>
    </w:p>
    <w:p w:rsidR="002F61DF" w:rsidRPr="00D933AC" w:rsidRDefault="002F61DF" w:rsidP="002F61DF">
      <w:pPr>
        <w:numPr>
          <w:ilvl w:val="0"/>
          <w:numId w:val="9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9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6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Больная А., 31 года обратилась к участковому терапевту с жалобами на  тупые, ноющие  боли в  области правого подреберья, продолжительностью до 2-3 часов, особенно после приема холодных, газированных напитков, яиц, острых закусок; боли около пупка и в нижней части живота, нарушения стула. Из анамнеза - в 24 года перенесла дизентерию, с 26 лет поставили диагноз хронический колит, холецистит с обострениями до 3 раз в год. Питание нерегулярное, с преобладанием жирной пищи.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36,9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, зоны кожной гиперестезии в правом подреберье.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- 3,2х10</w:t>
      </w:r>
      <w:r w:rsidRPr="00D933AC">
        <w:rPr>
          <w:sz w:val="28"/>
          <w:szCs w:val="28"/>
          <w:vertAlign w:val="superscript"/>
        </w:rPr>
        <w:t xml:space="preserve">12 </w:t>
      </w:r>
      <w:r w:rsidRPr="00D933AC">
        <w:rPr>
          <w:sz w:val="28"/>
          <w:szCs w:val="28"/>
        </w:rPr>
        <w:t>/л, НВ - 123г/л, Л - 11х10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17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7,8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2,3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УЗИ: форма желчного пузыря продолговатая, стенки утолщены, конкрементов и спаек нет.</w:t>
      </w:r>
    </w:p>
    <w:p w:rsidR="002F61DF" w:rsidRPr="00D933AC" w:rsidRDefault="002F61DF" w:rsidP="002F61DF">
      <w:pPr>
        <w:numPr>
          <w:ilvl w:val="0"/>
          <w:numId w:val="10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10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Какие дополнительные методы исследования можно</w:t>
      </w:r>
    </w:p>
    <w:p w:rsidR="002F61DF" w:rsidRPr="00D933AC" w:rsidRDefault="002F61DF" w:rsidP="002F61DF">
      <w:pPr>
        <w:numPr>
          <w:ilvl w:val="0"/>
          <w:numId w:val="10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применить, профилактика.</w:t>
      </w:r>
    </w:p>
    <w:p w:rsidR="002F61DF" w:rsidRPr="00D933AC" w:rsidRDefault="002F61DF" w:rsidP="002F61DF">
      <w:pPr>
        <w:numPr>
          <w:ilvl w:val="0"/>
          <w:numId w:val="10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10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7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Р., 29 лет обратилась к участковому терапевту с жалобами на тупые боли в области правого подреберья и </w:t>
      </w:r>
      <w:proofErr w:type="spellStart"/>
      <w:r w:rsidRPr="00D933AC">
        <w:rPr>
          <w:sz w:val="28"/>
          <w:szCs w:val="28"/>
        </w:rPr>
        <w:t>эпигастрии</w:t>
      </w:r>
      <w:proofErr w:type="spellEnd"/>
      <w:r w:rsidRPr="00D933AC">
        <w:rPr>
          <w:sz w:val="28"/>
          <w:szCs w:val="28"/>
        </w:rPr>
        <w:t xml:space="preserve">, продолжительностью до 1 часа, </w:t>
      </w:r>
      <w:proofErr w:type="spellStart"/>
      <w:r w:rsidRPr="00D933AC">
        <w:rPr>
          <w:sz w:val="28"/>
          <w:szCs w:val="28"/>
        </w:rPr>
        <w:t>купирующиеся</w:t>
      </w:r>
      <w:proofErr w:type="spellEnd"/>
      <w:r w:rsidRPr="00D933AC">
        <w:rPr>
          <w:sz w:val="28"/>
          <w:szCs w:val="28"/>
        </w:rPr>
        <w:t xml:space="preserve"> спазмолитиками, тошноту, слабость, нарушение стула. Из анамнеза - страдает хроническим холециститом около 5 лет с обострениями до 2 раз в год, питание не рациональное.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, Георгиевского-</w:t>
      </w:r>
      <w:proofErr w:type="spellStart"/>
      <w:r w:rsidRPr="00D933AC">
        <w:rPr>
          <w:sz w:val="28"/>
          <w:szCs w:val="28"/>
        </w:rPr>
        <w:t>Мюсси</w:t>
      </w:r>
      <w:proofErr w:type="spellEnd"/>
      <w:r w:rsidRPr="00D933AC">
        <w:rPr>
          <w:sz w:val="28"/>
          <w:szCs w:val="28"/>
        </w:rPr>
        <w:t>, имеются зоны кожной гиперестезии в правом подреберье и под правой лопаткой.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- 3,4х10</w:t>
      </w:r>
      <w:r w:rsidRPr="00D933AC">
        <w:rPr>
          <w:sz w:val="28"/>
          <w:szCs w:val="28"/>
          <w:vertAlign w:val="superscript"/>
        </w:rPr>
        <w:t>12</w:t>
      </w:r>
      <w:r w:rsidRPr="00D933AC">
        <w:rPr>
          <w:sz w:val="28"/>
          <w:szCs w:val="28"/>
        </w:rPr>
        <w:t>/л, НВ - 124г/л,  Л - 14х10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20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порция</w:t>
      </w:r>
      <w:proofErr w:type="gramStart"/>
      <w:r w:rsidRPr="00D933AC">
        <w:rPr>
          <w:sz w:val="28"/>
          <w:szCs w:val="28"/>
        </w:rPr>
        <w:t xml:space="preserve"> В</w:t>
      </w:r>
      <w:proofErr w:type="gramEnd"/>
      <w:r w:rsidRPr="00D933AC">
        <w:rPr>
          <w:sz w:val="28"/>
          <w:szCs w:val="28"/>
        </w:rPr>
        <w:t xml:space="preserve"> (пузырная желчь) мутная с хлопьями и со значительной примесью слизи, цилиндрического эпителия, клеточного детрита, лейкоциты.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 xml:space="preserve">Пероральная холецистография – медленное опорожнение желчного пузыря более 90 минут, признаки </w:t>
      </w:r>
      <w:proofErr w:type="spellStart"/>
      <w:r w:rsidRPr="00D933AC">
        <w:rPr>
          <w:sz w:val="28"/>
          <w:szCs w:val="28"/>
        </w:rPr>
        <w:t>перихолецистита</w:t>
      </w:r>
      <w:proofErr w:type="spellEnd"/>
      <w:r w:rsidRPr="00D933AC">
        <w:rPr>
          <w:sz w:val="28"/>
          <w:szCs w:val="28"/>
        </w:rPr>
        <w:t xml:space="preserve"> (затруднение </w:t>
      </w:r>
      <w:proofErr w:type="spellStart"/>
      <w:r w:rsidRPr="00D933AC">
        <w:rPr>
          <w:sz w:val="28"/>
          <w:szCs w:val="28"/>
        </w:rPr>
        <w:t>смещаемости</w:t>
      </w:r>
      <w:proofErr w:type="spellEnd"/>
      <w:r w:rsidRPr="00D933AC">
        <w:rPr>
          <w:sz w:val="28"/>
          <w:szCs w:val="28"/>
        </w:rPr>
        <w:t xml:space="preserve"> желчного пузыря, неровные контуры и неправильная форма).</w:t>
      </w:r>
    </w:p>
    <w:p w:rsidR="002F61DF" w:rsidRPr="00D933AC" w:rsidRDefault="002F61DF" w:rsidP="002F61DF">
      <w:pPr>
        <w:numPr>
          <w:ilvl w:val="0"/>
          <w:numId w:val="11"/>
        </w:numPr>
        <w:tabs>
          <w:tab w:val="clear" w:pos="1429"/>
          <w:tab w:val="left" w:pos="426"/>
          <w:tab w:val="num" w:pos="993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11"/>
        </w:numPr>
        <w:tabs>
          <w:tab w:val="clear" w:pos="1429"/>
          <w:tab w:val="left" w:pos="426"/>
          <w:tab w:val="num" w:pos="993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Дифференциальный диагноз.</w:t>
      </w:r>
    </w:p>
    <w:p w:rsidR="002F61DF" w:rsidRPr="00D933AC" w:rsidRDefault="002F61DF" w:rsidP="002F61DF">
      <w:pPr>
        <w:numPr>
          <w:ilvl w:val="0"/>
          <w:numId w:val="11"/>
        </w:numPr>
        <w:tabs>
          <w:tab w:val="clear" w:pos="1429"/>
          <w:tab w:val="left" w:pos="426"/>
          <w:tab w:val="num" w:pos="993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11"/>
        </w:numPr>
        <w:tabs>
          <w:tab w:val="clear" w:pos="1429"/>
          <w:tab w:val="left" w:pos="426"/>
          <w:tab w:val="num" w:pos="993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8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Р., 29 лет обратилась к участковому терапевту с жалобами на интенсивную, приступообразную боль в области правого подреберья, продолжительностью до 2-2,5 часов, особенно после приема жирных и </w:t>
      </w:r>
      <w:proofErr w:type="gramStart"/>
      <w:r w:rsidRPr="00D933AC">
        <w:rPr>
          <w:sz w:val="28"/>
          <w:szCs w:val="28"/>
        </w:rPr>
        <w:t>жаренных</w:t>
      </w:r>
      <w:proofErr w:type="gramEnd"/>
      <w:r w:rsidRPr="00D933AC">
        <w:rPr>
          <w:sz w:val="28"/>
          <w:szCs w:val="28"/>
        </w:rPr>
        <w:t xml:space="preserve"> блюд, тошноту, отрыжку горечью, нарушение стула. Из анамнеза -  перенесла гепатит</w:t>
      </w:r>
      <w:proofErr w:type="gramStart"/>
      <w:r w:rsidRPr="00D933AC">
        <w:rPr>
          <w:sz w:val="28"/>
          <w:szCs w:val="28"/>
        </w:rPr>
        <w:t xml:space="preserve"> В</w:t>
      </w:r>
      <w:proofErr w:type="gramEnd"/>
      <w:r w:rsidRPr="00D933AC">
        <w:rPr>
          <w:sz w:val="28"/>
          <w:szCs w:val="28"/>
        </w:rPr>
        <w:t xml:space="preserve"> 4 года назад, поставили хронический холецистит в 26 лет, питание не рациональное, преобладает еда в сухомятку.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 живот мягкий, 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, Георгиевского-</w:t>
      </w:r>
      <w:proofErr w:type="spellStart"/>
      <w:r w:rsidRPr="00D933AC">
        <w:rPr>
          <w:sz w:val="28"/>
          <w:szCs w:val="28"/>
        </w:rPr>
        <w:t>Мюсси</w:t>
      </w:r>
      <w:proofErr w:type="spellEnd"/>
      <w:r w:rsidRPr="00D933AC">
        <w:rPr>
          <w:sz w:val="28"/>
          <w:szCs w:val="28"/>
        </w:rPr>
        <w:t>, имеются зоны кожной гиперестезии в правом подреберье.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- 3,4х10</w:t>
      </w:r>
      <w:r w:rsidRPr="00D933AC">
        <w:rPr>
          <w:sz w:val="28"/>
          <w:szCs w:val="28"/>
          <w:vertAlign w:val="superscript"/>
        </w:rPr>
        <w:t>12</w:t>
      </w:r>
      <w:r w:rsidRPr="00D933AC">
        <w:rPr>
          <w:sz w:val="28"/>
          <w:szCs w:val="28"/>
        </w:rPr>
        <w:t>/л, НВ - 120г/л,  Л - 16х10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25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билирубин 30,1 </w:t>
      </w:r>
      <w:proofErr w:type="spellStart"/>
      <w:r w:rsidRPr="00D933AC">
        <w:rPr>
          <w:sz w:val="28"/>
          <w:szCs w:val="28"/>
        </w:rPr>
        <w:t>мкмоль</w:t>
      </w:r>
      <w:proofErr w:type="spellEnd"/>
      <w:r w:rsidRPr="00D933AC">
        <w:rPr>
          <w:sz w:val="28"/>
          <w:szCs w:val="28"/>
        </w:rPr>
        <w:t>/л, повышение АЛТ, АСТ, ЩФ.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УЗИ - деформация желчного пузыря, стенки утолщены до </w:t>
      </w:r>
      <w:smartTag w:uri="urn:schemas-microsoft-com:office:smarttags" w:element="metricconverter">
        <w:smartTagPr>
          <w:attr w:name="ProductID" w:val="5 мм"/>
        </w:smartTagPr>
        <w:r w:rsidRPr="00D933AC">
          <w:rPr>
            <w:sz w:val="28"/>
            <w:szCs w:val="28"/>
          </w:rPr>
          <w:t>5 мм</w:t>
        </w:r>
      </w:smartTag>
      <w:r w:rsidRPr="00D933AC">
        <w:rPr>
          <w:sz w:val="28"/>
          <w:szCs w:val="28"/>
        </w:rPr>
        <w:t>, камней нет.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порция</w:t>
      </w:r>
      <w:proofErr w:type="gramStart"/>
      <w:r w:rsidRPr="00D933AC">
        <w:rPr>
          <w:sz w:val="28"/>
          <w:szCs w:val="28"/>
        </w:rPr>
        <w:t xml:space="preserve"> В</w:t>
      </w:r>
      <w:proofErr w:type="gramEnd"/>
      <w:r w:rsidRPr="00D933AC">
        <w:rPr>
          <w:sz w:val="28"/>
          <w:szCs w:val="28"/>
        </w:rPr>
        <w:t xml:space="preserve"> (пузырная желчь) мутная с хлопьями и со значительной примесью слизи, цилиндрического эпителия, клеточного детрита.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Пероральная холецистография – медленное опорожнение желчного пузыря более 90 минут.</w:t>
      </w:r>
    </w:p>
    <w:p w:rsidR="002F61DF" w:rsidRPr="00D933AC" w:rsidRDefault="002F61DF" w:rsidP="002F61D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Принципы лечения.</w:t>
      </w:r>
    </w:p>
    <w:p w:rsidR="002F61DF" w:rsidRPr="00D933AC" w:rsidRDefault="002F61DF" w:rsidP="002F61D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9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Р., 52 года обратилась к участковому терапевту с жалобами на непостоянные, умеренные, тупые боли в области правого подреберья, продолжительностью до 0,5 часа, особенно после приема  </w:t>
      </w:r>
      <w:proofErr w:type="gramStart"/>
      <w:r w:rsidRPr="00D933AC">
        <w:rPr>
          <w:sz w:val="28"/>
          <w:szCs w:val="28"/>
        </w:rPr>
        <w:t>жаренных</w:t>
      </w:r>
      <w:proofErr w:type="gramEnd"/>
      <w:r w:rsidRPr="00D933AC">
        <w:rPr>
          <w:sz w:val="28"/>
          <w:szCs w:val="28"/>
        </w:rPr>
        <w:t xml:space="preserve"> блюд, тошноту, горечь во рту, нарушение стула. Из анамнеза - страдает гипертонической болезнью с 40 лет, хроническим холециститом с 34 лет с обострениями 1 раз в год.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 xml:space="preserve">, </w:t>
      </w:r>
      <w:r w:rsidRPr="00D933AC">
        <w:rPr>
          <w:sz w:val="28"/>
          <w:szCs w:val="28"/>
        </w:rPr>
        <w:lastRenderedPageBreak/>
        <w:t>Георгиевского-</w:t>
      </w:r>
      <w:proofErr w:type="spellStart"/>
      <w:r w:rsidRPr="00D933AC">
        <w:rPr>
          <w:sz w:val="28"/>
          <w:szCs w:val="28"/>
        </w:rPr>
        <w:t>Мюсси</w:t>
      </w:r>
      <w:proofErr w:type="spellEnd"/>
      <w:r w:rsidRPr="00D933AC">
        <w:rPr>
          <w:sz w:val="28"/>
          <w:szCs w:val="28"/>
        </w:rPr>
        <w:t>, имеются зоны кожной гиперестезии в правом подреберье.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- 3,9х10</w:t>
      </w:r>
      <w:r w:rsidRPr="00D933AC">
        <w:rPr>
          <w:sz w:val="28"/>
          <w:szCs w:val="28"/>
          <w:vertAlign w:val="superscript"/>
        </w:rPr>
        <w:t xml:space="preserve">12 </w:t>
      </w:r>
      <w:r w:rsidRPr="00D933AC">
        <w:rPr>
          <w:sz w:val="28"/>
          <w:szCs w:val="28"/>
        </w:rPr>
        <w:t>/л, НВ - 116г/л,  Л - 15х10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21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УЗИ - деформация желчного пузыря, толщина стенки </w:t>
      </w:r>
      <w:smartTag w:uri="urn:schemas-microsoft-com:office:smarttags" w:element="metricconverter">
        <w:smartTagPr>
          <w:attr w:name="ProductID" w:val="5 мм"/>
        </w:smartTagPr>
        <w:r w:rsidRPr="00D933AC">
          <w:rPr>
            <w:sz w:val="28"/>
            <w:szCs w:val="28"/>
          </w:rPr>
          <w:t>5 мм</w:t>
        </w:r>
      </w:smartTag>
      <w:r w:rsidRPr="00D933AC">
        <w:rPr>
          <w:sz w:val="28"/>
          <w:szCs w:val="28"/>
        </w:rPr>
        <w:t>, камней нет.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порция</w:t>
      </w:r>
      <w:proofErr w:type="gramStart"/>
      <w:r w:rsidRPr="00D933AC">
        <w:rPr>
          <w:sz w:val="28"/>
          <w:szCs w:val="28"/>
        </w:rPr>
        <w:t xml:space="preserve"> В</w:t>
      </w:r>
      <w:proofErr w:type="gramEnd"/>
      <w:r w:rsidRPr="00D933AC">
        <w:rPr>
          <w:sz w:val="28"/>
          <w:szCs w:val="28"/>
        </w:rPr>
        <w:t xml:space="preserve"> (пузырная желчь) мутная с хлопьями  и со значительной примесью слизи, цилиндрического эпителия, клеточного детрита.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Пероральная холецистография – медленное опорожнение желчного пузыря – 100 минут.</w:t>
      </w:r>
    </w:p>
    <w:p w:rsidR="002F61DF" w:rsidRPr="00D933AC" w:rsidRDefault="002F61DF" w:rsidP="002F61DF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диагноз.</w:t>
      </w:r>
    </w:p>
    <w:p w:rsidR="002F61DF" w:rsidRPr="00D933AC" w:rsidRDefault="002F61DF" w:rsidP="002F61DF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Принципы лечения.</w:t>
      </w:r>
    </w:p>
    <w:p w:rsidR="002F61DF" w:rsidRPr="00D933AC" w:rsidRDefault="002F61DF" w:rsidP="002F61DF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</w:t>
      </w:r>
    </w:p>
    <w:p w:rsidR="002F61DF" w:rsidRPr="00D933AC" w:rsidRDefault="002F61DF" w:rsidP="002F61DF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10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Больная И., 46 лет обратилась к участковому терапевту с жалобами на постоянный горький привкус во рту, вздутие кишечника, нарушение стула</w:t>
      </w:r>
      <w:proofErr w:type="gramStart"/>
      <w:r w:rsidRPr="00D933AC">
        <w:rPr>
          <w:sz w:val="28"/>
          <w:szCs w:val="28"/>
        </w:rPr>
        <w:t xml:space="preserve"> ,</w:t>
      </w:r>
      <w:proofErr w:type="gramEnd"/>
      <w:r w:rsidRPr="00D933AC">
        <w:rPr>
          <w:sz w:val="28"/>
          <w:szCs w:val="28"/>
        </w:rPr>
        <w:t xml:space="preserve"> на стойкие, тупые боли в </w:t>
      </w:r>
      <w:proofErr w:type="spellStart"/>
      <w:r w:rsidRPr="00D933AC">
        <w:rPr>
          <w:sz w:val="28"/>
          <w:szCs w:val="28"/>
        </w:rPr>
        <w:t>эпигастрии</w:t>
      </w:r>
      <w:proofErr w:type="spellEnd"/>
      <w:r w:rsidRPr="00D933AC">
        <w:rPr>
          <w:sz w:val="28"/>
          <w:szCs w:val="28"/>
        </w:rPr>
        <w:t xml:space="preserve"> и правом подреберье, слабость, повышение температуры до 37,5</w:t>
      </w:r>
      <w:r w:rsidRPr="00D933AC">
        <w:rPr>
          <w:sz w:val="28"/>
          <w:szCs w:val="28"/>
          <w:vertAlign w:val="superscript"/>
        </w:rPr>
        <w:t>0</w:t>
      </w:r>
      <w:r w:rsidRPr="00D933AC">
        <w:rPr>
          <w:sz w:val="28"/>
          <w:szCs w:val="28"/>
        </w:rPr>
        <w:t>С. Из анамнеза:  у бабушки – ЖКБ. Страдает хроническим холециститом с 29 лет. Лечение не получала. Питание не сбалансированное.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37,4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бледность кожных покровов, живот мягкий, болезненный в правом подреберье, умеренный метеоризм,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- 3,2х10</w:t>
      </w:r>
      <w:r w:rsidRPr="00D933AC">
        <w:rPr>
          <w:sz w:val="28"/>
          <w:szCs w:val="28"/>
          <w:vertAlign w:val="superscript"/>
        </w:rPr>
        <w:t xml:space="preserve">12 </w:t>
      </w:r>
      <w:r w:rsidRPr="00D933AC">
        <w:rPr>
          <w:sz w:val="28"/>
          <w:szCs w:val="28"/>
        </w:rPr>
        <w:t xml:space="preserve">/л, НВ - 118г/л, эозинофилы </w:t>
      </w:r>
      <w:smartTag w:uri="urn:schemas-microsoft-com:office:smarttags" w:element="metricconverter">
        <w:smartTagPr>
          <w:attr w:name="ProductID" w:val="1, Л"/>
        </w:smartTagPr>
        <w:r w:rsidRPr="00D933AC">
          <w:rPr>
            <w:sz w:val="28"/>
            <w:szCs w:val="28"/>
          </w:rPr>
          <w:t>1, Л</w:t>
        </w:r>
      </w:smartTag>
      <w:r w:rsidRPr="00D933AC">
        <w:rPr>
          <w:sz w:val="28"/>
          <w:szCs w:val="28"/>
        </w:rPr>
        <w:t xml:space="preserve"> - 16х10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18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7,6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2,2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желчь мутная с хлопьями, со значительной примесью слизи, цилиндрического эпителия, клеточного детрита.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УЗИ: деформация желчного пузыря, его стенки утолщены до </w:t>
      </w:r>
      <w:smartTag w:uri="urn:schemas-microsoft-com:office:smarttags" w:element="metricconverter">
        <w:smartTagPr>
          <w:attr w:name="ProductID" w:val="6 мм"/>
        </w:smartTagPr>
        <w:r w:rsidRPr="00D933AC">
          <w:rPr>
            <w:sz w:val="28"/>
            <w:szCs w:val="28"/>
          </w:rPr>
          <w:t>6 мм</w:t>
        </w:r>
      </w:smartTag>
      <w:r w:rsidRPr="00D933AC">
        <w:rPr>
          <w:sz w:val="28"/>
          <w:szCs w:val="28"/>
        </w:rPr>
        <w:t>, камней нет.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D933AC">
        <w:rPr>
          <w:b/>
          <w:bCs/>
          <w:i/>
          <w:iCs/>
          <w:color w:val="000000"/>
          <w:sz w:val="28"/>
          <w:szCs w:val="28"/>
        </w:rPr>
        <w:t>Тестовый контроль конечного уровня знаний</w:t>
      </w:r>
    </w:p>
    <w:p w:rsidR="002F61DF" w:rsidRPr="0083180B" w:rsidRDefault="002F61DF" w:rsidP="002F61DF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  <w:r w:rsidRPr="0083180B">
        <w:rPr>
          <w:b/>
          <w:bCs/>
          <w:iCs/>
          <w:color w:val="000000"/>
          <w:sz w:val="28"/>
          <w:szCs w:val="28"/>
        </w:rPr>
        <w:t>Выберите один или несколько вариантов ответа</w:t>
      </w: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1. Укажите среднюю продолжительность пребывания на больничном листе при следующих состояниях: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 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Б.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1) до 3 дней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lastRenderedPageBreak/>
        <w:t>2) до 7 дней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до 14 дней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до 21 дня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2. Перечислите осложнения </w:t>
      </w:r>
      <w:proofErr w:type="gramStart"/>
      <w:r w:rsidRPr="00DE70AF">
        <w:rPr>
          <w:caps/>
          <w:color w:val="000000"/>
          <w:sz w:val="28"/>
          <w:szCs w:val="28"/>
        </w:rPr>
        <w:t>при</w:t>
      </w:r>
      <w:proofErr w:type="gramEnd"/>
      <w:r w:rsidRPr="00DE70AF"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 ХНХ</w:t>
      </w: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70AF">
        <w:rPr>
          <w:color w:val="000000"/>
          <w:sz w:val="28"/>
          <w:szCs w:val="28"/>
        </w:rPr>
        <w:t xml:space="preserve">Б. Хроническом калькулезном </w:t>
      </w:r>
      <w:proofErr w:type="gramStart"/>
      <w:r w:rsidRPr="00DE70AF">
        <w:rPr>
          <w:color w:val="000000"/>
          <w:sz w:val="28"/>
          <w:szCs w:val="28"/>
        </w:rPr>
        <w:t>холецистите</w:t>
      </w:r>
      <w:proofErr w:type="gramEnd"/>
      <w:r w:rsidRPr="00DE70AF">
        <w:rPr>
          <w:color w:val="000000"/>
          <w:sz w:val="28"/>
          <w:szCs w:val="28"/>
        </w:rPr>
        <w:t xml:space="preserve"> (ХКХ)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1) реактивный панкреатит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2) реактивный гепатит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перитонит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желчная колика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E70AF">
        <w:rPr>
          <w:caps/>
          <w:color w:val="000000"/>
          <w:sz w:val="28"/>
          <w:szCs w:val="28"/>
        </w:rPr>
        <w:t xml:space="preserve">Выберите </w:t>
      </w:r>
      <w:proofErr w:type="gramStart"/>
      <w:r w:rsidRPr="00DE70AF">
        <w:rPr>
          <w:caps/>
          <w:color w:val="000000"/>
          <w:sz w:val="28"/>
          <w:szCs w:val="28"/>
        </w:rPr>
        <w:t>курорты</w:t>
      </w:r>
      <w:proofErr w:type="gramEnd"/>
      <w:r w:rsidRPr="00DE70AF">
        <w:rPr>
          <w:caps/>
          <w:color w:val="000000"/>
          <w:sz w:val="28"/>
          <w:szCs w:val="28"/>
        </w:rPr>
        <w:t xml:space="preserve"> которые не противопоказаны больному с: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 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Б.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1) Кисловодск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2) </w:t>
      </w:r>
      <w:proofErr w:type="spellStart"/>
      <w:r w:rsidRPr="00D933AC">
        <w:rPr>
          <w:color w:val="000000"/>
          <w:sz w:val="28"/>
          <w:szCs w:val="28"/>
        </w:rPr>
        <w:t>Красноусольск</w:t>
      </w:r>
      <w:proofErr w:type="spellEnd"/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Юматово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Зеленая Роща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>
        <w:rPr>
          <w:caps/>
          <w:color w:val="000000"/>
          <w:sz w:val="28"/>
          <w:szCs w:val="28"/>
        </w:rPr>
        <w:t xml:space="preserve">4. </w:t>
      </w:r>
      <w:r w:rsidRPr="00DE70AF">
        <w:rPr>
          <w:caps/>
          <w:color w:val="000000"/>
          <w:sz w:val="28"/>
          <w:szCs w:val="28"/>
        </w:rPr>
        <w:t xml:space="preserve">Укажите необходимые критерии рациона при назначении диетотерапии в период обострения </w:t>
      </w:r>
      <w:proofErr w:type="gramStart"/>
      <w:r w:rsidRPr="00DE70AF">
        <w:rPr>
          <w:caps/>
          <w:color w:val="000000"/>
          <w:sz w:val="28"/>
          <w:szCs w:val="28"/>
        </w:rPr>
        <w:t>при</w:t>
      </w:r>
      <w:proofErr w:type="gramEnd"/>
      <w:r w:rsidRPr="00DE70AF"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Б.ДЖВП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1) ограничение белка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2) ограничение углеводов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ограничение жиров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4) дробное питание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механическое </w:t>
      </w:r>
      <w:proofErr w:type="spellStart"/>
      <w:r>
        <w:rPr>
          <w:color w:val="000000"/>
          <w:sz w:val="28"/>
          <w:szCs w:val="28"/>
        </w:rPr>
        <w:t>щад</w:t>
      </w:r>
      <w:r w:rsidRPr="00D933AC">
        <w:rPr>
          <w:color w:val="000000"/>
          <w:sz w:val="28"/>
          <w:szCs w:val="28"/>
        </w:rPr>
        <w:t>ение</w:t>
      </w:r>
      <w:proofErr w:type="spellEnd"/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6) ограничение продуктов, вызывающих сокращение желчного пузыря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5. Перечислите наиболее информативные методы исследования </w:t>
      </w:r>
      <w:proofErr w:type="gramStart"/>
      <w:r w:rsidRPr="00DE70AF">
        <w:rPr>
          <w:caps/>
          <w:color w:val="000000"/>
          <w:sz w:val="28"/>
          <w:szCs w:val="28"/>
        </w:rPr>
        <w:t>для</w:t>
      </w:r>
      <w:proofErr w:type="gramEnd"/>
      <w:r w:rsidRPr="00DE70AF"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Б.ДЖШ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1) биохимический анализ крови (печеночные пробы)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2) УЗИ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оральная холецистография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фракционное хроматическое дуоденальное зондирование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6. Укажите УЗИ-признаки при следующих патологических состояниях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Pr="00D933AC">
        <w:rPr>
          <w:color w:val="000000"/>
          <w:sz w:val="28"/>
          <w:szCs w:val="28"/>
        </w:rPr>
        <w:t>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Б. ХКХ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lastRenderedPageBreak/>
        <w:t>В.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1) утолщение стенки желчного пузыря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2) уплощение стенки желчного пузыря.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изменение размеров желчного пузыря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4) деформация желчного пузыря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5) конкременты в желчевыделительной системе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7. К </w:t>
      </w:r>
      <w:proofErr w:type="gramStart"/>
      <w:r w:rsidRPr="00DE70AF">
        <w:rPr>
          <w:caps/>
          <w:color w:val="000000"/>
          <w:sz w:val="28"/>
          <w:szCs w:val="28"/>
        </w:rPr>
        <w:t>ниже указанным</w:t>
      </w:r>
      <w:proofErr w:type="gramEnd"/>
      <w:r w:rsidRPr="00DE70AF">
        <w:rPr>
          <w:caps/>
          <w:color w:val="000000"/>
          <w:sz w:val="28"/>
          <w:szCs w:val="28"/>
        </w:rPr>
        <w:t xml:space="preserve"> состояниям ведут следующие изменения в желчи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А. Тенденция к камнеобразованию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Б. Отсутствие тенденции к процессу камнеобразования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1) снижение или нормальный уровень холестерина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2) повышение уровня холестерина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3) снижение уровня желчных кислот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снижение или нормальный уровень билирубина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5) повышение уровня билирубина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8. Укажите ведущие признаки при решении вопросов о временной нетрудо</w:t>
      </w:r>
      <w:r w:rsidRPr="00DE70AF">
        <w:rPr>
          <w:caps/>
          <w:color w:val="000000"/>
          <w:sz w:val="28"/>
          <w:szCs w:val="28"/>
        </w:rPr>
        <w:softHyphen/>
        <w:t>способности больного при следующих состояниях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А.ХНХ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Б. ХКХ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В.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1) повышение температуры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2)выраженный болевой синдром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3) диспепсический синдром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астеновегетативный синдром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5) желчная колика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9. Укажите особенности ХНХ у лиц пожилого возраста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1. Длительное монотонное течение с периодическими обострениями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2. Малая выраженность проявлений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3. Частое обострение сопутствующих заболеваний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4. Выражены «пузырные» симптомы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10. Факторы, влияющие на обострение патологического процесса при сле</w:t>
      </w:r>
      <w:r w:rsidRPr="00DE70AF">
        <w:rPr>
          <w:caps/>
          <w:color w:val="000000"/>
          <w:sz w:val="28"/>
          <w:szCs w:val="28"/>
        </w:rPr>
        <w:softHyphen/>
        <w:t>дующих состояниях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Б. ХКХ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В.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1) стрессовые ситуации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2) изменение менструального цикла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3) инфекция, </w:t>
      </w:r>
      <w:proofErr w:type="gramStart"/>
      <w:r w:rsidRPr="00D933AC">
        <w:rPr>
          <w:color w:val="000000"/>
          <w:sz w:val="28"/>
          <w:szCs w:val="28"/>
        </w:rPr>
        <w:t>паразитарные</w:t>
      </w:r>
      <w:proofErr w:type="gramEnd"/>
      <w:r w:rsidRPr="00D933AC">
        <w:rPr>
          <w:color w:val="000000"/>
          <w:sz w:val="28"/>
          <w:szCs w:val="28"/>
        </w:rPr>
        <w:t xml:space="preserve"> инвазий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4) наследственность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5) нарушение питания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lastRenderedPageBreak/>
        <w:t>6) при «тряской» езде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7) длительное пребывание в положении сидя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D933AC">
        <w:rPr>
          <w:b/>
          <w:bCs/>
          <w:i/>
          <w:iCs/>
          <w:color w:val="000000"/>
          <w:sz w:val="28"/>
          <w:szCs w:val="28"/>
        </w:rPr>
        <w:t xml:space="preserve">Ситуационные задачи </w:t>
      </w:r>
      <w:r w:rsidRPr="00D933AC">
        <w:rPr>
          <w:b/>
          <w:bCs/>
          <w:color w:val="000000"/>
          <w:sz w:val="28"/>
          <w:szCs w:val="28"/>
        </w:rPr>
        <w:t xml:space="preserve">для </w:t>
      </w:r>
      <w:r w:rsidRPr="00D933AC">
        <w:rPr>
          <w:b/>
          <w:bCs/>
          <w:i/>
          <w:iCs/>
          <w:color w:val="000000"/>
          <w:sz w:val="28"/>
          <w:szCs w:val="28"/>
        </w:rPr>
        <w:t>контроля конечного уровня знаний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1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 М., 32 года обратилась к участковому терапевту с жалобами на ноющие, тупые, постоянные боли в области правого подреберья, отрыжка, тошнота, бывает рвота, не приносящая облегчения. Из анамнеза: питание - большие перерывы в приеме пищи, еда </w:t>
      </w:r>
      <w:proofErr w:type="gramStart"/>
      <w:r w:rsidRPr="00D933AC">
        <w:rPr>
          <w:sz w:val="28"/>
          <w:szCs w:val="28"/>
        </w:rPr>
        <w:t>в сухомятку</w:t>
      </w:r>
      <w:proofErr w:type="gramEnd"/>
      <w:r w:rsidRPr="00D933AC">
        <w:rPr>
          <w:sz w:val="28"/>
          <w:szCs w:val="28"/>
        </w:rPr>
        <w:t>. Хронический холецистит около 3 лет с обострениями 2 раза в год.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36,7</w:t>
      </w:r>
      <w:r w:rsidRPr="00D933AC">
        <w:rPr>
          <w:sz w:val="28"/>
          <w:szCs w:val="28"/>
          <w:vertAlign w:val="superscript"/>
        </w:rPr>
        <w:t>о</w:t>
      </w:r>
      <w:r w:rsidRPr="00D933AC">
        <w:rPr>
          <w:sz w:val="28"/>
          <w:szCs w:val="28"/>
        </w:rPr>
        <w:t xml:space="preserve">С, живот мягкий, умеренно болезненный, умеренный метеоризм,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Гаусмана</w:t>
      </w:r>
      <w:proofErr w:type="spellEnd"/>
      <w:r w:rsidRPr="00D933AC">
        <w:rPr>
          <w:sz w:val="28"/>
          <w:szCs w:val="28"/>
        </w:rPr>
        <w:t>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эритроциты 3,6х10</w:t>
      </w:r>
      <w:r w:rsidRPr="00D933AC">
        <w:rPr>
          <w:sz w:val="28"/>
          <w:szCs w:val="28"/>
          <w:vertAlign w:val="superscript"/>
        </w:rPr>
        <w:t xml:space="preserve">12 </w:t>
      </w:r>
      <w:r w:rsidRPr="00D933AC">
        <w:rPr>
          <w:sz w:val="28"/>
          <w:szCs w:val="28"/>
        </w:rPr>
        <w:t>/л, НВ - 122г/л, Л - 10х10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19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Холецистография – деформация желчного пузыря с нарушением концентрационной и двигательной функции желчного пузыря.</w:t>
      </w:r>
    </w:p>
    <w:p w:rsidR="002F61DF" w:rsidRPr="00D933AC" w:rsidRDefault="002F61DF" w:rsidP="002F61DF">
      <w:pPr>
        <w:numPr>
          <w:ilvl w:val="0"/>
          <w:numId w:val="5"/>
        </w:numPr>
        <w:tabs>
          <w:tab w:val="clear" w:pos="927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диагноз.</w:t>
      </w:r>
    </w:p>
    <w:p w:rsidR="002F61DF" w:rsidRPr="00D933AC" w:rsidRDefault="002F61DF" w:rsidP="002F61DF">
      <w:pPr>
        <w:numPr>
          <w:ilvl w:val="0"/>
          <w:numId w:val="5"/>
        </w:numPr>
        <w:tabs>
          <w:tab w:val="clear" w:pos="927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Сформулировать принципы лечения.</w:t>
      </w:r>
    </w:p>
    <w:p w:rsidR="002F61DF" w:rsidRPr="00D933AC" w:rsidRDefault="002F61DF" w:rsidP="002F61DF">
      <w:pPr>
        <w:numPr>
          <w:ilvl w:val="0"/>
          <w:numId w:val="5"/>
        </w:numPr>
        <w:tabs>
          <w:tab w:val="clear" w:pos="927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5"/>
        </w:numPr>
        <w:tabs>
          <w:tab w:val="clear" w:pos="927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2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К., 34 года обратилась к участковому терапевту с жалобами на тяжесть и тупые, непостоянные боли в области правого подреберья после погрешности в диете, </w:t>
      </w:r>
      <w:proofErr w:type="spellStart"/>
      <w:r w:rsidRPr="00D933AC">
        <w:rPr>
          <w:sz w:val="28"/>
          <w:szCs w:val="28"/>
        </w:rPr>
        <w:t>иррадиирующие</w:t>
      </w:r>
      <w:proofErr w:type="spellEnd"/>
      <w:r w:rsidRPr="00D933AC">
        <w:rPr>
          <w:sz w:val="28"/>
          <w:szCs w:val="28"/>
        </w:rPr>
        <w:t xml:space="preserve"> вверх, в правое плечо, горечь во рту, повышение температуры до 37,3</w:t>
      </w:r>
      <w:r w:rsidRPr="00D933AC">
        <w:rPr>
          <w:sz w:val="28"/>
          <w:szCs w:val="28"/>
          <w:vertAlign w:val="superscript"/>
        </w:rPr>
        <w:t>0</w:t>
      </w:r>
      <w:r w:rsidRPr="00D933AC">
        <w:rPr>
          <w:sz w:val="28"/>
          <w:szCs w:val="28"/>
        </w:rPr>
        <w:t>С. Из анамнеза: питание - нерегулярность в приеме пищи, преобладание жиров животного происхождения, любит жареное. Страдает хроническим холециститом около 7 лет с обострениями 2-3 раза в год.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37,3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умеренно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>, Георгиевского-</w:t>
      </w:r>
      <w:proofErr w:type="spellStart"/>
      <w:r w:rsidRPr="00D933AC">
        <w:rPr>
          <w:sz w:val="28"/>
          <w:szCs w:val="28"/>
        </w:rPr>
        <w:t>Мюсси</w:t>
      </w:r>
      <w:proofErr w:type="spellEnd"/>
      <w:r w:rsidRPr="00D933AC">
        <w:rPr>
          <w:sz w:val="28"/>
          <w:szCs w:val="28"/>
        </w:rPr>
        <w:t>, зоны кожной гиперестезии в правом подреберье и под лопаткой.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 эр - 3,8х10</w:t>
      </w:r>
      <w:r w:rsidRPr="00D933AC">
        <w:rPr>
          <w:sz w:val="28"/>
          <w:szCs w:val="28"/>
          <w:vertAlign w:val="superscript"/>
        </w:rPr>
        <w:t xml:space="preserve">12 </w:t>
      </w:r>
      <w:r w:rsidRPr="00D933AC">
        <w:rPr>
          <w:sz w:val="28"/>
          <w:szCs w:val="28"/>
        </w:rPr>
        <w:t>/л, НВ - 124г/л, Л - 16х10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28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8,8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Холецистография – воспалительный процесс в желчном пузыре с </w:t>
      </w:r>
      <w:proofErr w:type="spellStart"/>
      <w:r w:rsidRPr="00D933AC">
        <w:rPr>
          <w:sz w:val="28"/>
          <w:szCs w:val="28"/>
        </w:rPr>
        <w:t>перихолециститом</w:t>
      </w:r>
      <w:proofErr w:type="spellEnd"/>
      <w:r w:rsidRPr="00D933AC">
        <w:rPr>
          <w:sz w:val="28"/>
          <w:szCs w:val="28"/>
        </w:rPr>
        <w:t>.</w:t>
      </w:r>
    </w:p>
    <w:p w:rsidR="002F61DF" w:rsidRPr="00D933AC" w:rsidRDefault="002F61DF" w:rsidP="002F61DF">
      <w:pPr>
        <w:numPr>
          <w:ilvl w:val="0"/>
          <w:numId w:val="6"/>
        </w:numPr>
        <w:tabs>
          <w:tab w:val="clear" w:pos="927"/>
          <w:tab w:val="left" w:pos="426"/>
          <w:tab w:val="num" w:pos="709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6"/>
        </w:numPr>
        <w:tabs>
          <w:tab w:val="clear" w:pos="927"/>
          <w:tab w:val="left" w:pos="426"/>
          <w:tab w:val="num" w:pos="709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Сформулировать принципы лечения.</w:t>
      </w:r>
    </w:p>
    <w:p w:rsidR="002F61DF" w:rsidRPr="00D933AC" w:rsidRDefault="002F61DF" w:rsidP="002F61DF">
      <w:pPr>
        <w:numPr>
          <w:ilvl w:val="0"/>
          <w:numId w:val="6"/>
        </w:numPr>
        <w:tabs>
          <w:tab w:val="clear" w:pos="927"/>
          <w:tab w:val="left" w:pos="426"/>
          <w:tab w:val="num" w:pos="709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6"/>
        </w:numPr>
        <w:tabs>
          <w:tab w:val="clear" w:pos="927"/>
          <w:tab w:val="left" w:pos="426"/>
          <w:tab w:val="num" w:pos="709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numPr>
          <w:ilvl w:val="0"/>
          <w:numId w:val="14"/>
        </w:numPr>
        <w:tabs>
          <w:tab w:val="clear" w:pos="1429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диагноз.</w:t>
      </w:r>
    </w:p>
    <w:p w:rsidR="002F61DF" w:rsidRPr="00D933AC" w:rsidRDefault="002F61DF" w:rsidP="002F61DF">
      <w:pPr>
        <w:numPr>
          <w:ilvl w:val="0"/>
          <w:numId w:val="14"/>
        </w:numPr>
        <w:tabs>
          <w:tab w:val="clear" w:pos="1429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Дать рекомендации по профилактике.</w:t>
      </w:r>
    </w:p>
    <w:p w:rsidR="002F61DF" w:rsidRPr="00D933AC" w:rsidRDefault="002F61DF" w:rsidP="002F61DF">
      <w:pPr>
        <w:numPr>
          <w:ilvl w:val="0"/>
          <w:numId w:val="14"/>
        </w:numPr>
        <w:tabs>
          <w:tab w:val="clear" w:pos="1429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14"/>
        </w:numPr>
        <w:tabs>
          <w:tab w:val="clear" w:pos="1429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№3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Больная К., 34 года, обратилась к врачу с жалобами на боль в правом подреберье, </w:t>
      </w:r>
      <w:proofErr w:type="spellStart"/>
      <w:r w:rsidRPr="00D933AC">
        <w:rPr>
          <w:snapToGrid w:val="0"/>
          <w:sz w:val="28"/>
          <w:szCs w:val="28"/>
        </w:rPr>
        <w:t>иррадиирующую</w:t>
      </w:r>
      <w:proofErr w:type="spellEnd"/>
      <w:r w:rsidRPr="00D933AC">
        <w:rPr>
          <w:snapToGrid w:val="0"/>
          <w:sz w:val="28"/>
          <w:szCs w:val="28"/>
        </w:rPr>
        <w:t xml:space="preserve"> в правую лопатку, ключицу, плечевой сустав, плечо, имеющую ноющий характер, продолжающуюся в течение нескольких дней. Возникновение болей связывает с приемом жирной, жареной пищи. Отмечает повышение температуры тела до 37,7</w:t>
      </w:r>
      <w:proofErr w:type="gramStart"/>
      <w:r w:rsidRPr="00D933AC">
        <w:rPr>
          <w:snapToGrid w:val="0"/>
          <w:sz w:val="28"/>
          <w:szCs w:val="28"/>
        </w:rPr>
        <w:t>°С</w:t>
      </w:r>
      <w:proofErr w:type="gramEnd"/>
      <w:r w:rsidRPr="00D933AC">
        <w:rPr>
          <w:snapToGrid w:val="0"/>
          <w:sz w:val="28"/>
          <w:szCs w:val="28"/>
        </w:rPr>
        <w:t>, тошноту, рвоту жел</w:t>
      </w:r>
      <w:r w:rsidRPr="00D933AC">
        <w:rPr>
          <w:snapToGrid w:val="0"/>
          <w:sz w:val="28"/>
          <w:szCs w:val="28"/>
        </w:rPr>
        <w:softHyphen/>
        <w:t>чью, отрыжку горечью.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При осмотре: легкие - </w:t>
      </w:r>
      <w:proofErr w:type="spellStart"/>
      <w:r w:rsidRPr="00D933AC">
        <w:rPr>
          <w:snapToGrid w:val="0"/>
          <w:sz w:val="28"/>
          <w:szCs w:val="28"/>
        </w:rPr>
        <w:t>перкуторно</w:t>
      </w:r>
      <w:proofErr w:type="spellEnd"/>
      <w:r w:rsidRPr="00D933AC">
        <w:rPr>
          <w:snapToGrid w:val="0"/>
          <w:sz w:val="28"/>
          <w:szCs w:val="28"/>
        </w:rPr>
        <w:t xml:space="preserve"> легочной звук, </w:t>
      </w:r>
      <w:proofErr w:type="spellStart"/>
      <w:r w:rsidRPr="00D933AC">
        <w:rPr>
          <w:snapToGrid w:val="0"/>
          <w:sz w:val="28"/>
          <w:szCs w:val="28"/>
        </w:rPr>
        <w:t>аускультативно</w:t>
      </w:r>
      <w:proofErr w:type="spellEnd"/>
      <w:r w:rsidRPr="00D933AC">
        <w:rPr>
          <w:snapToGrid w:val="0"/>
          <w:sz w:val="28"/>
          <w:szCs w:val="28"/>
        </w:rPr>
        <w:t xml:space="preserve"> дыхание везикулярное, хрипов нет, ЧДД 16 в мин. Сердце: </w:t>
      </w:r>
      <w:proofErr w:type="spellStart"/>
      <w:r w:rsidRPr="00D933AC">
        <w:rPr>
          <w:snapToGrid w:val="0"/>
          <w:sz w:val="28"/>
          <w:szCs w:val="28"/>
        </w:rPr>
        <w:t>перкуторно</w:t>
      </w:r>
      <w:proofErr w:type="spellEnd"/>
      <w:r w:rsidRPr="00D933AC">
        <w:rPr>
          <w:snapToGrid w:val="0"/>
          <w:sz w:val="28"/>
          <w:szCs w:val="28"/>
        </w:rPr>
        <w:t xml:space="preserve"> - границы в пределах нормы, </w:t>
      </w:r>
      <w:proofErr w:type="spellStart"/>
      <w:r w:rsidRPr="00D933AC">
        <w:rPr>
          <w:snapToGrid w:val="0"/>
          <w:sz w:val="28"/>
          <w:szCs w:val="28"/>
        </w:rPr>
        <w:t>аускультативно</w:t>
      </w:r>
      <w:proofErr w:type="spellEnd"/>
      <w:r w:rsidRPr="00D933AC">
        <w:rPr>
          <w:snapToGrid w:val="0"/>
          <w:sz w:val="28"/>
          <w:szCs w:val="28"/>
        </w:rPr>
        <w:t xml:space="preserve"> - тоны ясные, ритм правильный, ЧСС 90 ударов в мин., пульс 90 в мин. удовлетворительных качеств.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При поверхностной пальпации живота больная отмечает болезненность в правом подреберье, а также положительный симптом </w:t>
      </w:r>
      <w:proofErr w:type="spellStart"/>
      <w:r w:rsidRPr="00D933AC">
        <w:rPr>
          <w:snapToGrid w:val="0"/>
          <w:sz w:val="28"/>
          <w:szCs w:val="28"/>
        </w:rPr>
        <w:t>Кера</w:t>
      </w:r>
      <w:proofErr w:type="spellEnd"/>
      <w:r w:rsidRPr="00D933AC">
        <w:rPr>
          <w:snapToGrid w:val="0"/>
          <w:sz w:val="28"/>
          <w:szCs w:val="28"/>
        </w:rPr>
        <w:t>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Больной себя считает в течение 2-х лет, когда впервые появились выше</w:t>
      </w:r>
      <w:r w:rsidRPr="00D933AC">
        <w:rPr>
          <w:snapToGrid w:val="0"/>
          <w:sz w:val="28"/>
          <w:szCs w:val="28"/>
        </w:rPr>
        <w:softHyphen/>
        <w:t>указанные жалобы, обследовалась амбулаторно. При дуоде</w:t>
      </w:r>
      <w:r w:rsidRPr="00D933AC">
        <w:rPr>
          <w:snapToGrid w:val="0"/>
          <w:sz w:val="28"/>
          <w:szCs w:val="28"/>
        </w:rPr>
        <w:softHyphen/>
        <w:t>нальном зондировании в порции «В» 110 мл желчи (норма 30 - 50 мл). Желчь мутная с хлопьями, значительная примесь</w:t>
      </w:r>
      <w:r w:rsidRPr="00D933AC">
        <w:rPr>
          <w:b/>
          <w:bCs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слизи,</w:t>
      </w:r>
      <w:r w:rsidRPr="00D933AC">
        <w:rPr>
          <w:b/>
          <w:bCs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цилиндрического эпителия, пигментных клеток, лейкоциты до 25 в поле зрения.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№4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В., 70 лет, поступила в клинику с жалобами на сильные, схваткообразные боли в правом подреберье, много</w:t>
      </w:r>
      <w:r w:rsidRPr="00D933AC">
        <w:rPr>
          <w:snapToGrid w:val="0"/>
          <w:sz w:val="28"/>
          <w:szCs w:val="28"/>
        </w:rPr>
        <w:softHyphen/>
        <w:t>кратную рвоту желчью, повышение температуры до 37,8</w:t>
      </w:r>
      <w:r w:rsidRPr="00D933AC">
        <w:rPr>
          <w:snapToGrid w:val="0"/>
          <w:sz w:val="28"/>
          <w:szCs w:val="28"/>
          <w:vertAlign w:val="superscript"/>
        </w:rPr>
        <w:t>0</w:t>
      </w:r>
      <w:r w:rsidRPr="00D933AC">
        <w:rPr>
          <w:snapToGrid w:val="0"/>
          <w:sz w:val="28"/>
          <w:szCs w:val="28"/>
        </w:rPr>
        <w:t>С. Начало настоящего заболевания больная связывает с употреб</w:t>
      </w:r>
      <w:r w:rsidRPr="00D933AC">
        <w:rPr>
          <w:snapToGrid w:val="0"/>
          <w:sz w:val="28"/>
          <w:szCs w:val="28"/>
        </w:rPr>
        <w:softHyphen/>
        <w:t>лением жирной пищи.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Из анамнеза болезни установлено нали</w:t>
      </w:r>
      <w:r w:rsidRPr="00D933AC">
        <w:rPr>
          <w:snapToGrid w:val="0"/>
          <w:sz w:val="28"/>
          <w:szCs w:val="28"/>
        </w:rPr>
        <w:softHyphen/>
        <w:t>чие подобных приступов болей в прошлом. При осмотре состо</w:t>
      </w:r>
      <w:r w:rsidRPr="00D933AC">
        <w:rPr>
          <w:snapToGrid w:val="0"/>
          <w:sz w:val="28"/>
          <w:szCs w:val="28"/>
        </w:rPr>
        <w:softHyphen/>
        <w:t>яние больной средней степени тяжести. Кожные покровы и ви</w:t>
      </w:r>
      <w:r w:rsidRPr="00D933AC">
        <w:rPr>
          <w:snapToGrid w:val="0"/>
          <w:sz w:val="28"/>
          <w:szCs w:val="28"/>
        </w:rPr>
        <w:softHyphen/>
        <w:t>димые слизистые чистые, обычной окраски, влажные. Губы су</w:t>
      </w:r>
      <w:r w:rsidRPr="00D933AC">
        <w:rPr>
          <w:snapToGrid w:val="0"/>
          <w:sz w:val="28"/>
          <w:szCs w:val="28"/>
        </w:rPr>
        <w:softHyphen/>
        <w:t xml:space="preserve">хие, язык влажный, покрыт грязно желтым налетом. В легких - дыхание везикулярное, хрипов нет, ЧДД 12 в мин., </w:t>
      </w:r>
      <w:proofErr w:type="spellStart"/>
      <w:r w:rsidRPr="00D933AC">
        <w:rPr>
          <w:snapToGrid w:val="0"/>
          <w:sz w:val="28"/>
          <w:szCs w:val="28"/>
        </w:rPr>
        <w:t>перкуторно</w:t>
      </w:r>
      <w:proofErr w:type="spellEnd"/>
      <w:r w:rsidRPr="00D933AC">
        <w:rPr>
          <w:snapToGrid w:val="0"/>
          <w:sz w:val="28"/>
          <w:szCs w:val="28"/>
        </w:rPr>
        <w:t xml:space="preserve"> левая граница сердца расширена: кнаружи на </w:t>
      </w:r>
      <w:smartTag w:uri="urn:schemas-microsoft-com:office:smarttags" w:element="metricconverter">
        <w:smartTagPr>
          <w:attr w:name="ProductID" w:val="1 см"/>
        </w:smartTagPr>
        <w:r w:rsidRPr="00D933AC">
          <w:rPr>
            <w:snapToGrid w:val="0"/>
            <w:sz w:val="28"/>
            <w:szCs w:val="28"/>
          </w:rPr>
          <w:t>1 см</w:t>
        </w:r>
      </w:smartTag>
      <w:r w:rsidRPr="00D933AC">
        <w:rPr>
          <w:snapToGrid w:val="0"/>
          <w:sz w:val="28"/>
          <w:szCs w:val="28"/>
        </w:rPr>
        <w:t xml:space="preserve"> от среднеключичной линии. </w:t>
      </w:r>
      <w:proofErr w:type="spellStart"/>
      <w:r w:rsidRPr="00D933AC">
        <w:rPr>
          <w:snapToGrid w:val="0"/>
          <w:sz w:val="28"/>
          <w:szCs w:val="28"/>
        </w:rPr>
        <w:t>Аускультативно</w:t>
      </w:r>
      <w:proofErr w:type="spellEnd"/>
      <w:r w:rsidRPr="00D933AC">
        <w:rPr>
          <w:snapToGrid w:val="0"/>
          <w:sz w:val="28"/>
          <w:szCs w:val="28"/>
        </w:rPr>
        <w:t xml:space="preserve"> - тоны сердца при</w:t>
      </w:r>
      <w:r w:rsidRPr="00D933AC">
        <w:rPr>
          <w:snapToGrid w:val="0"/>
          <w:sz w:val="28"/>
          <w:szCs w:val="28"/>
        </w:rPr>
        <w:softHyphen/>
        <w:t xml:space="preserve">глушены, ритм правильный, ЧСС 90 уд/мин, акцент II тона над аортой. Живот умеренно вздут, при пальпации мягкий, тонус мышц </w:t>
      </w:r>
      <w:r w:rsidRPr="00D933AC">
        <w:rPr>
          <w:snapToGrid w:val="0"/>
          <w:sz w:val="28"/>
          <w:szCs w:val="28"/>
        </w:rPr>
        <w:lastRenderedPageBreak/>
        <w:t>передней брюшной стенки нормальный. Опреде</w:t>
      </w:r>
      <w:r w:rsidRPr="00D933AC">
        <w:rPr>
          <w:snapToGrid w:val="0"/>
          <w:sz w:val="28"/>
          <w:szCs w:val="28"/>
        </w:rPr>
        <w:softHyphen/>
        <w:t>ляется болезненность в области желчного пузыря, особенно на вдохе.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Анализ крови: </w:t>
      </w:r>
      <w:proofErr w:type="spellStart"/>
      <w:r w:rsidRPr="00D933AC">
        <w:rPr>
          <w:snapToGrid w:val="0"/>
          <w:sz w:val="28"/>
          <w:szCs w:val="28"/>
        </w:rPr>
        <w:t>Нв</w:t>
      </w:r>
      <w:proofErr w:type="spellEnd"/>
      <w:r w:rsidRPr="00D933AC">
        <w:rPr>
          <w:snapToGrid w:val="0"/>
          <w:sz w:val="28"/>
          <w:szCs w:val="28"/>
        </w:rPr>
        <w:t xml:space="preserve"> - 130 г/л, Л - 10,1х10</w:t>
      </w:r>
      <w:r w:rsidRPr="00D933AC">
        <w:rPr>
          <w:snapToGrid w:val="0"/>
          <w:sz w:val="28"/>
          <w:szCs w:val="28"/>
          <w:vertAlign w:val="superscript"/>
        </w:rPr>
        <w:t>12</w:t>
      </w:r>
      <w:r w:rsidRPr="00D933AC">
        <w:rPr>
          <w:snapToGrid w:val="0"/>
          <w:sz w:val="28"/>
          <w:szCs w:val="28"/>
        </w:rPr>
        <w:t xml:space="preserve">/л, Э - 0%, </w:t>
      </w:r>
      <w:proofErr w:type="gramStart"/>
      <w:r w:rsidRPr="00D933AC">
        <w:rPr>
          <w:snapToGrid w:val="0"/>
          <w:sz w:val="28"/>
          <w:szCs w:val="28"/>
        </w:rPr>
        <w:t>П</w:t>
      </w:r>
      <w:proofErr w:type="gramEnd"/>
      <w:r w:rsidRPr="00D933AC">
        <w:rPr>
          <w:snapToGrid w:val="0"/>
          <w:sz w:val="28"/>
          <w:szCs w:val="28"/>
        </w:rPr>
        <w:t xml:space="preserve"> - 13%, С - 76%, Л - 7%, М - 4%, РОЭ - 23 мм/ч, сахар крови - 5,7 </w:t>
      </w:r>
      <w:proofErr w:type="spellStart"/>
      <w:r w:rsidRPr="00D933AC">
        <w:rPr>
          <w:snapToGrid w:val="0"/>
          <w:sz w:val="28"/>
          <w:szCs w:val="28"/>
        </w:rPr>
        <w:t>ммоль</w:t>
      </w:r>
      <w:proofErr w:type="spellEnd"/>
      <w:r w:rsidRPr="00D933AC">
        <w:rPr>
          <w:snapToGrid w:val="0"/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Анализ мочи без особенностей. Диастаза мочи 32 ед.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№5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Больной К., 65 лет обратился к участковому врачу с жалобами на тупые ноющие боли в правом подреберье, </w:t>
      </w:r>
      <w:proofErr w:type="spellStart"/>
      <w:r w:rsidRPr="00D933AC">
        <w:rPr>
          <w:snapToGrid w:val="0"/>
          <w:sz w:val="28"/>
          <w:szCs w:val="28"/>
        </w:rPr>
        <w:t>иррадиирующие</w:t>
      </w:r>
      <w:proofErr w:type="spellEnd"/>
      <w:r w:rsidRPr="00D933AC">
        <w:rPr>
          <w:snapToGrid w:val="0"/>
          <w:sz w:val="28"/>
          <w:szCs w:val="28"/>
        </w:rPr>
        <w:t xml:space="preserve"> в правую половину грудной клетки, 3-х кратную рвоту, которая приносит облегчение, изжогу, срыгивание пищей, неприятные ощущения за грудиной. В анамнезе хронический холецистит, гипертоническая болезнь II стадия. При осмотре живот мягкий, болезненность в правом подреберье. Общий анализ крови: Нв-120 г/л, Эр-4,5х10</w:t>
      </w:r>
      <w:r w:rsidRPr="00D933AC">
        <w:rPr>
          <w:snapToGrid w:val="0"/>
          <w:sz w:val="28"/>
          <w:szCs w:val="28"/>
          <w:vertAlign w:val="superscript"/>
        </w:rPr>
        <w:t>12</w:t>
      </w:r>
      <w:r w:rsidRPr="00D933AC">
        <w:rPr>
          <w:snapToGrid w:val="0"/>
          <w:sz w:val="28"/>
          <w:szCs w:val="28"/>
        </w:rPr>
        <w:t>/л, Л-6,3х10</w:t>
      </w:r>
      <w:r w:rsidRPr="00D933AC">
        <w:rPr>
          <w:snapToGrid w:val="0"/>
          <w:sz w:val="28"/>
          <w:szCs w:val="28"/>
          <w:vertAlign w:val="superscript"/>
        </w:rPr>
        <w:t xml:space="preserve">9 </w:t>
      </w:r>
      <w:r w:rsidRPr="00D933AC">
        <w:rPr>
          <w:snapToGrid w:val="0"/>
          <w:sz w:val="28"/>
          <w:szCs w:val="28"/>
        </w:rPr>
        <w:t>/л, СОЭ - 4 мм/ч. УЗИ: отмечается деформация желчного пузыря, утолщение стенок.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№6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Больной С., 35 лет, страдает хроническим </w:t>
      </w:r>
      <w:proofErr w:type="spellStart"/>
      <w:r w:rsidRPr="00D933AC">
        <w:rPr>
          <w:snapToGrid w:val="0"/>
          <w:sz w:val="28"/>
          <w:szCs w:val="28"/>
        </w:rPr>
        <w:t>бескаменным</w:t>
      </w:r>
      <w:proofErr w:type="spellEnd"/>
      <w:r w:rsidRPr="00D933AC">
        <w:rPr>
          <w:snapToGrid w:val="0"/>
          <w:sz w:val="28"/>
          <w:szCs w:val="28"/>
        </w:rPr>
        <w:t xml:space="preserve"> холециститом с преобладанием </w:t>
      </w:r>
      <w:proofErr w:type="spellStart"/>
      <w:r w:rsidRPr="00D933AC">
        <w:rPr>
          <w:snapToGrid w:val="0"/>
          <w:sz w:val="28"/>
          <w:szCs w:val="28"/>
        </w:rPr>
        <w:t>дискинетических</w:t>
      </w:r>
      <w:proofErr w:type="spellEnd"/>
      <w:r w:rsidRPr="00D933AC">
        <w:rPr>
          <w:snapToGrid w:val="0"/>
          <w:sz w:val="28"/>
          <w:szCs w:val="28"/>
        </w:rPr>
        <w:t xml:space="preserve"> расстройств, благоприятного течения, в фазе ремиссии. Обратился к участковому врачу за справкой на санаторно-курортное лечение.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№7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Больная П., 40 лет, предъявляет жалобы на резкие боли в правом подреберье, которые возникли внезапно, отмечается тошнота, рвота, озноб, повышение температуры тела. Боли исчезли постепенно через 30 минут. Объективно: живот мягкий, болезненный в правом подреберье, симптом </w:t>
      </w:r>
      <w:proofErr w:type="spellStart"/>
      <w:r w:rsidRPr="00D933AC">
        <w:rPr>
          <w:snapToGrid w:val="0"/>
          <w:sz w:val="28"/>
          <w:szCs w:val="28"/>
        </w:rPr>
        <w:t>Ортнера</w:t>
      </w:r>
      <w:proofErr w:type="spellEnd"/>
      <w:r w:rsidRPr="00D933AC">
        <w:rPr>
          <w:snapToGrid w:val="0"/>
          <w:sz w:val="28"/>
          <w:szCs w:val="28"/>
        </w:rPr>
        <w:t xml:space="preserve"> положительный. Общий анализ крови: Нв-142 г/л, Эр-4,3х10</w:t>
      </w:r>
      <w:r w:rsidRPr="00D933AC">
        <w:rPr>
          <w:snapToGrid w:val="0"/>
          <w:sz w:val="28"/>
          <w:szCs w:val="28"/>
          <w:vertAlign w:val="superscript"/>
        </w:rPr>
        <w:t>12</w:t>
      </w:r>
      <w:r w:rsidRPr="00D933AC">
        <w:rPr>
          <w:snapToGrid w:val="0"/>
          <w:sz w:val="28"/>
          <w:szCs w:val="28"/>
        </w:rPr>
        <w:t>/л, Л-9,3х10</w:t>
      </w:r>
      <w:r w:rsidRPr="00D933AC">
        <w:rPr>
          <w:snapToGrid w:val="0"/>
          <w:sz w:val="28"/>
          <w:szCs w:val="28"/>
          <w:vertAlign w:val="superscript"/>
        </w:rPr>
        <w:t xml:space="preserve">9 </w:t>
      </w:r>
      <w:r w:rsidRPr="00D933AC">
        <w:rPr>
          <w:snapToGrid w:val="0"/>
          <w:sz w:val="28"/>
          <w:szCs w:val="28"/>
        </w:rPr>
        <w:t>/л, СОЭ - 18 мм/ч.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lastRenderedPageBreak/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№8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Больная В., 45 лет, страдает хроническим холециститом в течение 12 лет. Обратился к участковому врачу с жалобами на боль в правом подреберье, колющую боль за грудиной, сердцебиение, чувство нехватки воздуха, боли продолжительные до 12 часов. АД 150/90 </w:t>
      </w:r>
      <w:proofErr w:type="spellStart"/>
      <w:r w:rsidRPr="00D933AC">
        <w:rPr>
          <w:snapToGrid w:val="0"/>
          <w:sz w:val="28"/>
          <w:szCs w:val="28"/>
        </w:rPr>
        <w:t>мм</w:t>
      </w:r>
      <w:proofErr w:type="gramStart"/>
      <w:r w:rsidRPr="00D933AC">
        <w:rPr>
          <w:snapToGrid w:val="0"/>
          <w:sz w:val="28"/>
          <w:szCs w:val="28"/>
        </w:rPr>
        <w:t>.р</w:t>
      </w:r>
      <w:proofErr w:type="gramEnd"/>
      <w:r w:rsidRPr="00D933AC">
        <w:rPr>
          <w:snapToGrid w:val="0"/>
          <w:sz w:val="28"/>
          <w:szCs w:val="28"/>
        </w:rPr>
        <w:t>т.ст</w:t>
      </w:r>
      <w:proofErr w:type="spellEnd"/>
      <w:r w:rsidRPr="00D933AC">
        <w:rPr>
          <w:snapToGrid w:val="0"/>
          <w:sz w:val="28"/>
          <w:szCs w:val="28"/>
        </w:rPr>
        <w:t xml:space="preserve">., ЧСС 90 в минуту, ЭКГ - синусовый ритм, отклонение ЭОС влево, нарушение процессов </w:t>
      </w:r>
      <w:proofErr w:type="spellStart"/>
      <w:r w:rsidRPr="00D933AC">
        <w:rPr>
          <w:snapToGrid w:val="0"/>
          <w:sz w:val="28"/>
          <w:szCs w:val="28"/>
        </w:rPr>
        <w:t>реполяризации</w:t>
      </w:r>
      <w:proofErr w:type="spellEnd"/>
      <w:r w:rsidRPr="00D933AC">
        <w:rPr>
          <w:snapToGrid w:val="0"/>
          <w:sz w:val="28"/>
          <w:szCs w:val="28"/>
        </w:rPr>
        <w:t>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№9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В поликлинику обратилась молодая женщина 24 лет, астенической конституции, пониженного питания с жалобами на возникающие периодически приступообразные боли в правом подреберье, возникающие через один час после еды. Боли не продолжительные. При осмотре живот мягкий, безболезненный. УЗИ: желчный пузырь уменьшен в объеме,  стенки не изменены.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№10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В поликлинику обратилась больная В., 31 год. Жалобы на периодические боли в области правого подреберья, слабость, головную боль, повышенную утомляемость, в анамнезе хронический холецистит. Отмечается лабильность пульса и АД. ЭКГ синусовая аритмия, ЭОС не отклонена, неполная блокада правой ножки пучка Гиса.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</w:p>
    <w:p w:rsidR="002F61DF" w:rsidRPr="00654747" w:rsidRDefault="002F61DF" w:rsidP="002F61DF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2F61DF" w:rsidRDefault="002F61DF" w:rsidP="002F61DF">
      <w:pPr>
        <w:jc w:val="both"/>
        <w:rPr>
          <w:sz w:val="28"/>
          <w:szCs w:val="28"/>
        </w:rPr>
      </w:pPr>
    </w:p>
    <w:p w:rsidR="002F61DF" w:rsidRPr="00C47338" w:rsidRDefault="002F61DF" w:rsidP="002F61DF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1.</w:t>
      </w:r>
      <w:r w:rsidRPr="00D933AC">
        <w:rPr>
          <w:i/>
          <w:iCs/>
          <w:color w:val="000000"/>
          <w:sz w:val="28"/>
          <w:szCs w:val="28"/>
        </w:rPr>
        <w:t xml:space="preserve"> </w:t>
      </w:r>
      <w:r w:rsidRPr="00D933AC">
        <w:rPr>
          <w:color w:val="000000"/>
          <w:sz w:val="28"/>
          <w:szCs w:val="28"/>
        </w:rPr>
        <w:t>Факторы риска ДЖВП среди студентов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2. Тактика ведения больного с неотложными состояниями в поликлинике: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-желчная колика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-абдоминальная боль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3. Диетотерапия при 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4. Фитотерапия при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5. Физиотерапия при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6. Санаторно-курортное лечение при 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7. Вопросы первичной, вторичной профилактики при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D933AC">
        <w:rPr>
          <w:b/>
          <w:bCs/>
          <w:i/>
          <w:iCs/>
          <w:color w:val="000000"/>
          <w:sz w:val="28"/>
          <w:szCs w:val="28"/>
        </w:rPr>
        <w:t>Ответы к вариантам тестов по контролю исходного и конечного уровня знаний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74"/>
        <w:gridCol w:w="4334"/>
      </w:tblGrid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33A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33AC">
              <w:rPr>
                <w:color w:val="000000"/>
                <w:sz w:val="28"/>
                <w:szCs w:val="28"/>
              </w:rPr>
              <w:t>Контроль исходного уровня знаний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33AC">
              <w:rPr>
                <w:color w:val="000000"/>
                <w:sz w:val="28"/>
                <w:szCs w:val="28"/>
              </w:rPr>
              <w:t>Контроль конечного уровня знаний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А3, Б</w:t>
            </w:r>
            <w:proofErr w:type="gramStart"/>
            <w:r w:rsidRPr="00D933AC">
              <w:rPr>
                <w:sz w:val="28"/>
                <w:szCs w:val="28"/>
              </w:rPr>
              <w:t>2</w:t>
            </w:r>
            <w:proofErr w:type="gramEnd"/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1</w:t>
            </w:r>
            <w:proofErr w:type="gramEnd"/>
            <w:r w:rsidRPr="00D933AC">
              <w:rPr>
                <w:sz w:val="28"/>
                <w:szCs w:val="28"/>
              </w:rPr>
              <w:t>,2, Б1,2,4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1</w:t>
            </w:r>
            <w:proofErr w:type="gramEnd"/>
            <w:r w:rsidRPr="00D933AC">
              <w:rPr>
                <w:sz w:val="28"/>
                <w:szCs w:val="28"/>
              </w:rPr>
              <w:t>,2,3,4, Б1,2,3,4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4</w:t>
            </w:r>
            <w:proofErr w:type="gramEnd"/>
            <w:r w:rsidRPr="00D933AC">
              <w:rPr>
                <w:sz w:val="28"/>
                <w:szCs w:val="28"/>
              </w:rPr>
              <w:t>,5, Б4,6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2</w:t>
            </w:r>
            <w:proofErr w:type="gramEnd"/>
            <w:r w:rsidRPr="00D933AC">
              <w:rPr>
                <w:sz w:val="28"/>
                <w:szCs w:val="28"/>
              </w:rPr>
              <w:t>,4, Б2,4, В2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1</w:t>
            </w:r>
            <w:proofErr w:type="gramEnd"/>
            <w:r w:rsidRPr="00D933AC">
              <w:rPr>
                <w:sz w:val="28"/>
                <w:szCs w:val="28"/>
              </w:rPr>
              <w:t>,2,3,4, Б1,3,4,5, В2,3,4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2</w:t>
            </w:r>
            <w:proofErr w:type="gramEnd"/>
            <w:r w:rsidRPr="00D933AC">
              <w:rPr>
                <w:sz w:val="28"/>
                <w:szCs w:val="28"/>
              </w:rPr>
              <w:t>,3,5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1</w:t>
            </w:r>
            <w:proofErr w:type="gramEnd"/>
            <w:r w:rsidRPr="00D933AC">
              <w:rPr>
                <w:sz w:val="28"/>
                <w:szCs w:val="28"/>
              </w:rPr>
              <w:t>,2,3, Б1,2,3,5, В2,3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1,2,3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1</w:t>
            </w:r>
            <w:proofErr w:type="gramEnd"/>
            <w:r w:rsidRPr="00D933AC">
              <w:rPr>
                <w:sz w:val="28"/>
                <w:szCs w:val="28"/>
              </w:rPr>
              <w:t>,3,5,7, Б3,5,6,7, В1,2,5</w:t>
            </w:r>
          </w:p>
        </w:tc>
      </w:tr>
    </w:tbl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i/>
          <w:iCs/>
          <w:sz w:val="28"/>
          <w:szCs w:val="28"/>
        </w:rPr>
      </w:pPr>
      <w:r w:rsidRPr="00D933AC">
        <w:rPr>
          <w:b/>
          <w:bCs/>
          <w:i/>
          <w:iCs/>
          <w:sz w:val="28"/>
          <w:szCs w:val="28"/>
        </w:rPr>
        <w:t>ОТВЕТЫ</w:t>
      </w:r>
      <w:r>
        <w:rPr>
          <w:b/>
          <w:bCs/>
          <w:i/>
          <w:iCs/>
          <w:sz w:val="28"/>
          <w:szCs w:val="28"/>
        </w:rPr>
        <w:t xml:space="preserve"> К СИТУАЦИОННЫМ ЗАДАЧАМ ИСХОДНОГО</w:t>
      </w:r>
      <w:r w:rsidRPr="00D933AC">
        <w:rPr>
          <w:b/>
          <w:bCs/>
          <w:i/>
          <w:iCs/>
          <w:sz w:val="28"/>
          <w:szCs w:val="28"/>
        </w:rPr>
        <w:t xml:space="preserve"> УРОВНЯ ЗНАНИЙ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3</w:t>
      </w:r>
    </w:p>
    <w:p w:rsidR="002F61DF" w:rsidRPr="00D933AC" w:rsidRDefault="002F61DF" w:rsidP="002F61DF">
      <w:pPr>
        <w:numPr>
          <w:ilvl w:val="0"/>
          <w:numId w:val="17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холецистит.</w:t>
      </w:r>
    </w:p>
    <w:p w:rsidR="002F61DF" w:rsidRPr="00D933AC" w:rsidRDefault="002F61DF" w:rsidP="002F61DF">
      <w:pPr>
        <w:numPr>
          <w:ilvl w:val="0"/>
          <w:numId w:val="17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proofErr w:type="gramStart"/>
      <w:r w:rsidRPr="00D933AC">
        <w:rPr>
          <w:sz w:val="28"/>
          <w:szCs w:val="28"/>
        </w:rPr>
        <w:t xml:space="preserve">Эмпиема, перфорация, </w:t>
      </w:r>
      <w:proofErr w:type="spellStart"/>
      <w:r w:rsidRPr="00D933AC">
        <w:rPr>
          <w:sz w:val="28"/>
          <w:szCs w:val="28"/>
        </w:rPr>
        <w:t>перихолецистит</w:t>
      </w:r>
      <w:proofErr w:type="spellEnd"/>
      <w:r w:rsidRPr="00D933AC">
        <w:rPr>
          <w:sz w:val="28"/>
          <w:szCs w:val="28"/>
        </w:rPr>
        <w:t>, спайки, деформация желчного пузыря, холангит, гепатит, панкреатит, механические желтухи.</w:t>
      </w:r>
      <w:proofErr w:type="gramEnd"/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4</w:t>
      </w:r>
    </w:p>
    <w:p w:rsidR="002F61DF" w:rsidRPr="00D933AC" w:rsidRDefault="002F61DF" w:rsidP="002F61DF">
      <w:pPr>
        <w:numPr>
          <w:ilvl w:val="0"/>
          <w:numId w:val="18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18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Рациональное питание, активный образ жизни, физкультура. Своевременное и рациональное лечение. Санаторно-курортное лечение.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5</w:t>
      </w:r>
    </w:p>
    <w:p w:rsidR="002F61DF" w:rsidRPr="00D933AC" w:rsidRDefault="002F61DF" w:rsidP="002F61DF">
      <w:pPr>
        <w:numPr>
          <w:ilvl w:val="0"/>
          <w:numId w:val="19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19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2F61DF" w:rsidRPr="00D933AC" w:rsidRDefault="002F61DF" w:rsidP="002F61DF">
      <w:pPr>
        <w:tabs>
          <w:tab w:val="left" w:pos="0"/>
          <w:tab w:val="left" w:pos="2356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6</w:t>
      </w:r>
      <w:r>
        <w:rPr>
          <w:b/>
          <w:bCs/>
          <w:sz w:val="28"/>
          <w:szCs w:val="28"/>
        </w:rPr>
        <w:tab/>
      </w:r>
    </w:p>
    <w:p w:rsidR="002F61DF" w:rsidRPr="00D933AC" w:rsidRDefault="002F61DF" w:rsidP="002F61DF">
      <w:pPr>
        <w:numPr>
          <w:ilvl w:val="0"/>
          <w:numId w:val="20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20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зондирование, биохимический анализ крови, холецистографию. Рациональное питание, активный образ жизни, физкультура. Своевременное и рациональное лечение. Санаторно-курортное лечение.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7</w:t>
      </w:r>
    </w:p>
    <w:p w:rsidR="002F61DF" w:rsidRPr="00D933AC" w:rsidRDefault="002F61DF" w:rsidP="002F61DF">
      <w:pPr>
        <w:numPr>
          <w:ilvl w:val="0"/>
          <w:numId w:val="21"/>
        </w:numPr>
        <w:tabs>
          <w:tab w:val="clear" w:pos="72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21"/>
        </w:numPr>
        <w:tabs>
          <w:tab w:val="clear" w:pos="72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Язвенная болезнь желудка</w:t>
      </w:r>
      <w:r w:rsidRPr="00D933AC">
        <w:rPr>
          <w:sz w:val="28"/>
          <w:szCs w:val="28"/>
        </w:rPr>
        <w:t>, хронический дуоденит, дискинезия желчевыводящих путей, хронический гепатит, панкреатит.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8</w:t>
      </w:r>
    </w:p>
    <w:p w:rsidR="002F61DF" w:rsidRPr="00D933AC" w:rsidRDefault="002F61DF" w:rsidP="002F61DF">
      <w:pPr>
        <w:numPr>
          <w:ilvl w:val="0"/>
          <w:numId w:val="22"/>
        </w:numPr>
        <w:tabs>
          <w:tab w:val="clear" w:pos="72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22"/>
        </w:numPr>
        <w:tabs>
          <w:tab w:val="clear" w:pos="72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2F61DF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9</w:t>
      </w:r>
    </w:p>
    <w:p w:rsidR="002F61DF" w:rsidRPr="00D933AC" w:rsidRDefault="002F61DF" w:rsidP="002F61DF">
      <w:pPr>
        <w:tabs>
          <w:tab w:val="left" w:pos="0"/>
        </w:tabs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23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10</w:t>
      </w:r>
    </w:p>
    <w:p w:rsidR="002F61DF" w:rsidRPr="00D933AC" w:rsidRDefault="002F61DF" w:rsidP="002F61DF">
      <w:pPr>
        <w:numPr>
          <w:ilvl w:val="0"/>
          <w:numId w:val="24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Default="002F61DF" w:rsidP="002F61DF">
      <w:pPr>
        <w:numPr>
          <w:ilvl w:val="0"/>
          <w:numId w:val="24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Рациональное питание, активный образ жизни, физкультура. Своевременное и рациональное лечение. Санаторно-курортное лечение.</w:t>
      </w:r>
    </w:p>
    <w:p w:rsidR="002F61DF" w:rsidRDefault="002F61DF" w:rsidP="002F61DF">
      <w:pPr>
        <w:tabs>
          <w:tab w:val="left" w:pos="0"/>
        </w:tabs>
        <w:jc w:val="both"/>
        <w:rPr>
          <w:sz w:val="28"/>
          <w:szCs w:val="28"/>
        </w:rPr>
      </w:pPr>
    </w:p>
    <w:p w:rsidR="002F61DF" w:rsidRPr="006873A6" w:rsidRDefault="002F61DF" w:rsidP="002F61DF">
      <w:pPr>
        <w:tabs>
          <w:tab w:val="left" w:pos="0"/>
        </w:tabs>
        <w:jc w:val="both"/>
        <w:rPr>
          <w:sz w:val="28"/>
          <w:szCs w:val="28"/>
        </w:rPr>
      </w:pPr>
      <w:r w:rsidRPr="006873A6">
        <w:rPr>
          <w:b/>
          <w:bCs/>
          <w:i/>
          <w:iCs/>
          <w:sz w:val="28"/>
          <w:szCs w:val="28"/>
        </w:rPr>
        <w:t>ОТВЕТЫ К СИТУАЦИОННЫМ ЗАДАЧАМ КОНЕЧНОГО УРОВНЯ ЗНАНИЙ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1</w:t>
      </w:r>
    </w:p>
    <w:p w:rsidR="002F61DF" w:rsidRPr="00D933AC" w:rsidRDefault="002F61DF" w:rsidP="002F61DF">
      <w:pPr>
        <w:numPr>
          <w:ilvl w:val="0"/>
          <w:numId w:val="15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холецистит.</w:t>
      </w:r>
    </w:p>
    <w:p w:rsidR="002F61DF" w:rsidRPr="00D933AC" w:rsidRDefault="002F61DF" w:rsidP="002F61DF">
      <w:pPr>
        <w:numPr>
          <w:ilvl w:val="0"/>
          <w:numId w:val="15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2</w:t>
      </w:r>
    </w:p>
    <w:p w:rsidR="002F61DF" w:rsidRPr="00D933AC" w:rsidRDefault="002F61DF" w:rsidP="002F61DF">
      <w:pPr>
        <w:numPr>
          <w:ilvl w:val="0"/>
          <w:numId w:val="16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холецистит. </w:t>
      </w:r>
      <w:proofErr w:type="spellStart"/>
      <w:r w:rsidRPr="00D933AC">
        <w:rPr>
          <w:sz w:val="28"/>
          <w:szCs w:val="28"/>
        </w:rPr>
        <w:t>Осл</w:t>
      </w:r>
      <w:proofErr w:type="spellEnd"/>
      <w:r w:rsidRPr="00D933AC">
        <w:rPr>
          <w:sz w:val="28"/>
          <w:szCs w:val="28"/>
        </w:rPr>
        <w:t xml:space="preserve">: </w:t>
      </w:r>
      <w:proofErr w:type="spellStart"/>
      <w:r w:rsidRPr="00D933AC">
        <w:rPr>
          <w:sz w:val="28"/>
          <w:szCs w:val="28"/>
        </w:rPr>
        <w:t>перихолецистит</w:t>
      </w:r>
      <w:proofErr w:type="spellEnd"/>
      <w:r w:rsidRPr="00D933AC">
        <w:rPr>
          <w:sz w:val="28"/>
          <w:szCs w:val="28"/>
        </w:rPr>
        <w:t>.</w:t>
      </w:r>
    </w:p>
    <w:p w:rsidR="002F61DF" w:rsidRDefault="002F61DF" w:rsidP="002F61DF">
      <w:pPr>
        <w:numPr>
          <w:ilvl w:val="0"/>
          <w:numId w:val="16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2F61DF" w:rsidRPr="006873A6" w:rsidRDefault="002F61DF" w:rsidP="002F61DF">
      <w:pPr>
        <w:tabs>
          <w:tab w:val="left" w:pos="0"/>
        </w:tabs>
        <w:jc w:val="both"/>
        <w:rPr>
          <w:sz w:val="28"/>
          <w:szCs w:val="28"/>
        </w:rPr>
      </w:pPr>
      <w:r w:rsidRPr="006873A6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3</w:t>
      </w:r>
    </w:p>
    <w:p w:rsidR="002F61DF" w:rsidRPr="00D933AC" w:rsidRDefault="002F61DF" w:rsidP="002F61DF">
      <w:pPr>
        <w:numPr>
          <w:ilvl w:val="1"/>
          <w:numId w:val="25"/>
        </w:numPr>
        <w:tabs>
          <w:tab w:val="clear" w:pos="1440"/>
          <w:tab w:val="left" w:pos="0"/>
          <w:tab w:val="num" w:pos="709"/>
        </w:tabs>
        <w:spacing w:before="80"/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бескаменный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 в фазе обострения. Хронический гастрит?</w:t>
      </w:r>
    </w:p>
    <w:p w:rsidR="002F61DF" w:rsidRPr="00D933AC" w:rsidRDefault="002F61DF" w:rsidP="002F61DF">
      <w:pPr>
        <w:numPr>
          <w:ilvl w:val="0"/>
          <w:numId w:val="25"/>
        </w:numPr>
        <w:tabs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План обследования: общий анализ крови, общий анализ мочи, холестерин крови, амилаза крови, сахар крови, билирубин и его фракции, </w:t>
      </w:r>
      <w:proofErr w:type="spellStart"/>
      <w:r w:rsidRPr="00D933AC">
        <w:rPr>
          <w:snapToGrid w:val="0"/>
          <w:sz w:val="28"/>
          <w:szCs w:val="28"/>
        </w:rPr>
        <w:t>АсАТ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АлАТ</w:t>
      </w:r>
      <w:proofErr w:type="spellEnd"/>
      <w:r w:rsidRPr="00D933AC">
        <w:rPr>
          <w:snapToGrid w:val="0"/>
          <w:sz w:val="28"/>
          <w:szCs w:val="28"/>
        </w:rPr>
        <w:t xml:space="preserve">, ЩФ, ГГТП, общий белок и белковые фракции, УЗИ печени, </w:t>
      </w:r>
      <w:r w:rsidRPr="00D933AC">
        <w:rPr>
          <w:snapToGrid w:val="0"/>
          <w:sz w:val="28"/>
          <w:szCs w:val="28"/>
        </w:rPr>
        <w:lastRenderedPageBreak/>
        <w:t xml:space="preserve">желчного пузыря, поджелудочной железы, дуоденальное зондирование, ФГДС, </w:t>
      </w:r>
      <w:proofErr w:type="spellStart"/>
      <w:r w:rsidRPr="00D933AC">
        <w:rPr>
          <w:snapToGrid w:val="0"/>
          <w:sz w:val="28"/>
          <w:szCs w:val="28"/>
        </w:rPr>
        <w:t>копрограмма</w:t>
      </w:r>
      <w:proofErr w:type="spellEnd"/>
      <w:r w:rsidRPr="00D933AC">
        <w:rPr>
          <w:snapToGrid w:val="0"/>
          <w:sz w:val="28"/>
          <w:szCs w:val="28"/>
        </w:rPr>
        <w:t>, кал на дисбактериоз.</w:t>
      </w:r>
    </w:p>
    <w:p w:rsidR="002F61DF" w:rsidRPr="00D933AC" w:rsidRDefault="002F61DF" w:rsidP="002F61DF">
      <w:pPr>
        <w:numPr>
          <w:ilvl w:val="0"/>
          <w:numId w:val="25"/>
        </w:numPr>
        <w:tabs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Лечение: септим по 480 мг 2 раза/</w:t>
      </w:r>
      <w:proofErr w:type="spellStart"/>
      <w:r w:rsidRPr="00D933AC">
        <w:rPr>
          <w:snapToGrid w:val="0"/>
          <w:sz w:val="28"/>
          <w:szCs w:val="28"/>
        </w:rPr>
        <w:t>сут</w:t>
      </w:r>
      <w:proofErr w:type="spellEnd"/>
      <w:r w:rsidRPr="00D933AC">
        <w:rPr>
          <w:snapToGrid w:val="0"/>
          <w:sz w:val="28"/>
          <w:szCs w:val="28"/>
        </w:rPr>
        <w:t>., 1</w:t>
      </w:r>
      <w:r>
        <w:rPr>
          <w:snapToGrid w:val="0"/>
          <w:sz w:val="28"/>
          <w:szCs w:val="28"/>
        </w:rPr>
        <w:t xml:space="preserve">0 дней, </w:t>
      </w:r>
      <w:proofErr w:type="spellStart"/>
      <w:r>
        <w:rPr>
          <w:snapToGrid w:val="0"/>
          <w:sz w:val="28"/>
          <w:szCs w:val="28"/>
        </w:rPr>
        <w:t>цизаприд</w:t>
      </w:r>
      <w:proofErr w:type="spellEnd"/>
      <w:r>
        <w:rPr>
          <w:snapToGrid w:val="0"/>
          <w:sz w:val="28"/>
          <w:szCs w:val="28"/>
        </w:rPr>
        <w:t xml:space="preserve"> 10 мг 3 раза/д</w:t>
      </w:r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ходистол</w:t>
      </w:r>
      <w:proofErr w:type="spellEnd"/>
      <w:r w:rsidRPr="00D933AC">
        <w:rPr>
          <w:snapToGrid w:val="0"/>
          <w:sz w:val="28"/>
          <w:szCs w:val="28"/>
        </w:rPr>
        <w:t xml:space="preserve"> 2 таб. 3 раза/д, </w:t>
      </w:r>
      <w:proofErr w:type="spellStart"/>
      <w:r w:rsidRPr="00D933AC">
        <w:rPr>
          <w:snapToGrid w:val="0"/>
          <w:sz w:val="28"/>
          <w:szCs w:val="28"/>
        </w:rPr>
        <w:t>фестал</w:t>
      </w:r>
      <w:proofErr w:type="spellEnd"/>
      <w:r w:rsidRPr="00D933AC">
        <w:rPr>
          <w:snapToGrid w:val="0"/>
          <w:sz w:val="28"/>
          <w:szCs w:val="28"/>
        </w:rPr>
        <w:t xml:space="preserve"> 2 др. 3 раза/д, маалокс 1 таб. 4 раза/д.</w:t>
      </w:r>
    </w:p>
    <w:p w:rsidR="002F61DF" w:rsidRPr="00D933AC" w:rsidRDefault="002F61DF" w:rsidP="002F61DF">
      <w:pPr>
        <w:numPr>
          <w:ilvl w:val="0"/>
          <w:numId w:val="25"/>
        </w:numPr>
        <w:tabs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14-20 дней.</w:t>
      </w:r>
    </w:p>
    <w:p w:rsidR="002F61DF" w:rsidRPr="00D933AC" w:rsidRDefault="002F61DF" w:rsidP="002F61DF">
      <w:pPr>
        <w:numPr>
          <w:ilvl w:val="0"/>
          <w:numId w:val="25"/>
        </w:numPr>
        <w:tabs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 4</w:t>
      </w:r>
    </w:p>
    <w:p w:rsidR="002F61DF" w:rsidRPr="00D933AC" w:rsidRDefault="002F61DF" w:rsidP="002F61DF">
      <w:pPr>
        <w:numPr>
          <w:ilvl w:val="0"/>
          <w:numId w:val="26"/>
        </w:numPr>
        <w:tabs>
          <w:tab w:val="clear" w:pos="915"/>
          <w:tab w:val="left" w:pos="0"/>
          <w:tab w:val="num" w:pos="709"/>
        </w:tabs>
        <w:spacing w:before="80"/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некалькулезный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холецистит. Исключить ЖКБ в фазе обострения.</w:t>
      </w:r>
    </w:p>
    <w:p w:rsidR="002F61DF" w:rsidRPr="00D933AC" w:rsidRDefault="002F61DF" w:rsidP="002F61DF">
      <w:pPr>
        <w:numPr>
          <w:ilvl w:val="0"/>
          <w:numId w:val="26"/>
        </w:numPr>
        <w:tabs>
          <w:tab w:val="clear" w:pos="915"/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План обследования: билирубин крови и его фракции, </w:t>
      </w:r>
      <w:proofErr w:type="spellStart"/>
      <w:r w:rsidRPr="00D933AC">
        <w:rPr>
          <w:snapToGrid w:val="0"/>
          <w:sz w:val="28"/>
          <w:szCs w:val="28"/>
        </w:rPr>
        <w:t>АлАТ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АсАТ</w:t>
      </w:r>
      <w:proofErr w:type="spellEnd"/>
      <w:r w:rsidRPr="00D933AC">
        <w:rPr>
          <w:snapToGrid w:val="0"/>
          <w:sz w:val="28"/>
          <w:szCs w:val="28"/>
        </w:rPr>
        <w:t xml:space="preserve">, ЩФ, ГГТП, холестерин крови, амилаза крови, общий белок и белковые фракции, </w:t>
      </w:r>
      <w:proofErr w:type="gramStart"/>
      <w:r w:rsidRPr="00D933AC">
        <w:rPr>
          <w:snapToGrid w:val="0"/>
          <w:sz w:val="28"/>
          <w:szCs w:val="28"/>
        </w:rPr>
        <w:t>С-реактивный</w:t>
      </w:r>
      <w:proofErr w:type="gramEnd"/>
      <w:r w:rsidRPr="00D933AC">
        <w:rPr>
          <w:snapToGrid w:val="0"/>
          <w:sz w:val="28"/>
          <w:szCs w:val="28"/>
        </w:rPr>
        <w:t xml:space="preserve"> белок, ФГДС, УЗИ печени, желчного пузыря, поджелудочной железы. После исключения ЖКБ — дуоденальное зондирование.</w:t>
      </w:r>
    </w:p>
    <w:p w:rsidR="002F61DF" w:rsidRPr="00D933AC" w:rsidRDefault="002F61DF" w:rsidP="002F61DF">
      <w:pPr>
        <w:numPr>
          <w:ilvl w:val="0"/>
          <w:numId w:val="26"/>
        </w:numPr>
        <w:tabs>
          <w:tab w:val="clear" w:pos="915"/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Лечение: диета стол № 5, эритромицин 400—600 мг — первая доза, затем 200—400 мг каждые 6 часов, </w:t>
      </w:r>
      <w:proofErr w:type="spellStart"/>
      <w:r w:rsidRPr="00D933AC">
        <w:rPr>
          <w:snapToGrid w:val="0"/>
          <w:sz w:val="28"/>
          <w:szCs w:val="28"/>
        </w:rPr>
        <w:t>метеоспазмил</w:t>
      </w:r>
      <w:proofErr w:type="spellEnd"/>
      <w:r w:rsidRPr="00D933AC">
        <w:rPr>
          <w:snapToGrid w:val="0"/>
          <w:sz w:val="28"/>
          <w:szCs w:val="28"/>
        </w:rPr>
        <w:t xml:space="preserve"> по 1 капсуле 3 раза в день, маалокс 1 таблетка 4 раза в день, спустя 1,5—2 часа после еды.</w:t>
      </w:r>
    </w:p>
    <w:p w:rsidR="002F61DF" w:rsidRPr="00D933AC" w:rsidRDefault="002F61DF" w:rsidP="002F61DF">
      <w:pPr>
        <w:numPr>
          <w:ilvl w:val="0"/>
          <w:numId w:val="26"/>
        </w:numPr>
        <w:tabs>
          <w:tab w:val="clear" w:pos="915"/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14-20  дней.</w:t>
      </w:r>
    </w:p>
    <w:p w:rsidR="002F61DF" w:rsidRPr="00D933AC" w:rsidRDefault="002F61DF" w:rsidP="002F61DF">
      <w:pPr>
        <w:numPr>
          <w:ilvl w:val="0"/>
          <w:numId w:val="26"/>
        </w:numPr>
        <w:tabs>
          <w:tab w:val="clear" w:pos="915"/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5</w:t>
      </w:r>
    </w:p>
    <w:p w:rsidR="002F61DF" w:rsidRPr="00D933AC" w:rsidRDefault="002F61DF" w:rsidP="002F61DF">
      <w:pPr>
        <w:numPr>
          <w:ilvl w:val="0"/>
          <w:numId w:val="27"/>
        </w:numPr>
        <w:tabs>
          <w:tab w:val="clear" w:pos="915"/>
          <w:tab w:val="left" w:pos="0"/>
          <w:tab w:val="num" w:pos="284"/>
        </w:tabs>
        <w:spacing w:before="80"/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некалькулезный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 с преобладанием </w:t>
      </w:r>
      <w:proofErr w:type="spellStart"/>
      <w:r w:rsidRPr="00D933AC">
        <w:rPr>
          <w:snapToGrid w:val="0"/>
          <w:sz w:val="28"/>
          <w:szCs w:val="28"/>
        </w:rPr>
        <w:t>дискинетических</w:t>
      </w:r>
      <w:proofErr w:type="spellEnd"/>
      <w:r w:rsidRPr="00D933AC">
        <w:rPr>
          <w:snapToGrid w:val="0"/>
          <w:sz w:val="28"/>
          <w:szCs w:val="28"/>
        </w:rPr>
        <w:t xml:space="preserve"> расстройств по </w:t>
      </w:r>
      <w:proofErr w:type="spellStart"/>
      <w:r w:rsidRPr="00D933AC">
        <w:rPr>
          <w:snapToGrid w:val="0"/>
          <w:sz w:val="28"/>
          <w:szCs w:val="28"/>
        </w:rPr>
        <w:t>гипотонико-гипокинетическому</w:t>
      </w:r>
      <w:proofErr w:type="spellEnd"/>
      <w:r w:rsidRPr="00D933AC">
        <w:rPr>
          <w:snapToGrid w:val="0"/>
          <w:sz w:val="28"/>
          <w:szCs w:val="28"/>
        </w:rPr>
        <w:t xml:space="preserve"> типу. Монотонное течение в фазе обострения.</w:t>
      </w:r>
    </w:p>
    <w:p w:rsidR="002F61DF" w:rsidRPr="00D933AC" w:rsidRDefault="002F61DF" w:rsidP="002F61DF">
      <w:pPr>
        <w:numPr>
          <w:ilvl w:val="0"/>
          <w:numId w:val="27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D933AC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2F61DF" w:rsidRPr="00D933AC" w:rsidRDefault="002F61DF" w:rsidP="002F61DF">
      <w:pPr>
        <w:numPr>
          <w:ilvl w:val="0"/>
          <w:numId w:val="27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proofErr w:type="spellStart"/>
      <w:r w:rsidRPr="00D933AC">
        <w:rPr>
          <w:snapToGrid w:val="0"/>
          <w:sz w:val="28"/>
          <w:szCs w:val="28"/>
        </w:rPr>
        <w:t>Спазмалитики</w:t>
      </w:r>
      <w:proofErr w:type="spellEnd"/>
      <w:r w:rsidRPr="00D933AC">
        <w:rPr>
          <w:snapToGrid w:val="0"/>
          <w:sz w:val="28"/>
          <w:szCs w:val="28"/>
        </w:rPr>
        <w:t xml:space="preserve"> (но-шпа, папаверин). Желчегонные препараты, обладающие противомикробным действием (</w:t>
      </w:r>
      <w:proofErr w:type="spellStart"/>
      <w:r w:rsidRPr="00D933AC">
        <w:rPr>
          <w:snapToGrid w:val="0"/>
          <w:sz w:val="28"/>
          <w:szCs w:val="28"/>
        </w:rPr>
        <w:t>никодин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циквалон</w:t>
      </w:r>
      <w:proofErr w:type="spellEnd"/>
      <w:r w:rsidRPr="00D933AC">
        <w:rPr>
          <w:snapToGrid w:val="0"/>
          <w:sz w:val="28"/>
          <w:szCs w:val="28"/>
        </w:rPr>
        <w:t>). Ферменты.  Бальнеотерапия.</w:t>
      </w:r>
    </w:p>
    <w:p w:rsidR="002F61DF" w:rsidRPr="00D933AC" w:rsidRDefault="002F61DF" w:rsidP="002F61DF">
      <w:pPr>
        <w:numPr>
          <w:ilvl w:val="0"/>
          <w:numId w:val="27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20  дней.</w:t>
      </w:r>
    </w:p>
    <w:p w:rsidR="002F61DF" w:rsidRPr="00D933AC" w:rsidRDefault="002F61DF" w:rsidP="002F61DF">
      <w:pPr>
        <w:numPr>
          <w:ilvl w:val="0"/>
          <w:numId w:val="27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6</w:t>
      </w:r>
    </w:p>
    <w:p w:rsidR="002F61DF" w:rsidRPr="00D933AC" w:rsidRDefault="002F61DF" w:rsidP="002F61DF">
      <w:pPr>
        <w:numPr>
          <w:ilvl w:val="0"/>
          <w:numId w:val="28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некалькулезный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холецистит. Дисфункция желчевыводящих путей, благоприятное течение. Фаза ремиссии.</w:t>
      </w:r>
    </w:p>
    <w:p w:rsidR="002F61DF" w:rsidRPr="00D933AC" w:rsidRDefault="002F61DF" w:rsidP="002F61DF">
      <w:pPr>
        <w:numPr>
          <w:ilvl w:val="0"/>
          <w:numId w:val="28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D933AC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2F61DF" w:rsidRPr="00D933AC" w:rsidRDefault="002F61DF" w:rsidP="002F61DF">
      <w:pPr>
        <w:numPr>
          <w:ilvl w:val="0"/>
          <w:numId w:val="28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Лечение в условиях санатория.</w:t>
      </w:r>
    </w:p>
    <w:p w:rsidR="002F61DF" w:rsidRPr="00D933AC" w:rsidRDefault="002F61DF" w:rsidP="002F61DF">
      <w:pPr>
        <w:numPr>
          <w:ilvl w:val="0"/>
          <w:numId w:val="28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Больной трудоспособен.</w:t>
      </w:r>
    </w:p>
    <w:p w:rsidR="002F61DF" w:rsidRPr="00D933AC" w:rsidRDefault="002F61DF" w:rsidP="002F61DF">
      <w:pPr>
        <w:numPr>
          <w:ilvl w:val="0"/>
          <w:numId w:val="28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lastRenderedPageBreak/>
        <w:t>Задача 7</w:t>
      </w:r>
    </w:p>
    <w:p w:rsidR="002F61DF" w:rsidRPr="00D933AC" w:rsidRDefault="002F61DF" w:rsidP="002F61DF">
      <w:pPr>
        <w:numPr>
          <w:ilvl w:val="0"/>
          <w:numId w:val="29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Дисфункция желчевыводящих путей по </w:t>
      </w:r>
      <w:proofErr w:type="spellStart"/>
      <w:r w:rsidRPr="00D933AC">
        <w:rPr>
          <w:snapToGrid w:val="0"/>
          <w:sz w:val="28"/>
          <w:szCs w:val="28"/>
        </w:rPr>
        <w:t>гипертонико-гиперкинетическому</w:t>
      </w:r>
      <w:proofErr w:type="spellEnd"/>
      <w:r w:rsidRPr="00D933AC">
        <w:rPr>
          <w:snapToGrid w:val="0"/>
          <w:sz w:val="28"/>
          <w:szCs w:val="28"/>
        </w:rPr>
        <w:t xml:space="preserve"> типу. Обострение.</w:t>
      </w:r>
    </w:p>
    <w:p w:rsidR="002F61DF" w:rsidRPr="00D933AC" w:rsidRDefault="002F61DF" w:rsidP="002F61DF">
      <w:pPr>
        <w:numPr>
          <w:ilvl w:val="0"/>
          <w:numId w:val="29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D933AC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2F61DF" w:rsidRPr="00D933AC" w:rsidRDefault="002F61DF" w:rsidP="002F61DF">
      <w:pPr>
        <w:numPr>
          <w:ilvl w:val="0"/>
          <w:numId w:val="29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proofErr w:type="spellStart"/>
      <w:r w:rsidRPr="00D933AC">
        <w:rPr>
          <w:snapToGrid w:val="0"/>
          <w:sz w:val="28"/>
          <w:szCs w:val="28"/>
        </w:rPr>
        <w:t>Спазмалитики</w:t>
      </w:r>
      <w:proofErr w:type="spellEnd"/>
      <w:r w:rsidRPr="00D933AC">
        <w:rPr>
          <w:snapToGrid w:val="0"/>
          <w:sz w:val="28"/>
          <w:szCs w:val="28"/>
        </w:rPr>
        <w:t xml:space="preserve"> (но-шпа, папаверин). </w:t>
      </w:r>
      <w:proofErr w:type="spellStart"/>
      <w:r w:rsidRPr="00D933AC">
        <w:rPr>
          <w:snapToGrid w:val="0"/>
          <w:sz w:val="28"/>
          <w:szCs w:val="28"/>
        </w:rPr>
        <w:t>Холеретики</w:t>
      </w:r>
      <w:proofErr w:type="spellEnd"/>
      <w:r w:rsidRPr="00D933AC">
        <w:rPr>
          <w:snapToGrid w:val="0"/>
          <w:sz w:val="28"/>
          <w:szCs w:val="28"/>
        </w:rPr>
        <w:t xml:space="preserve"> (</w:t>
      </w:r>
      <w:proofErr w:type="spellStart"/>
      <w:r w:rsidRPr="00D933AC">
        <w:rPr>
          <w:snapToGrid w:val="0"/>
          <w:sz w:val="28"/>
          <w:szCs w:val="28"/>
        </w:rPr>
        <w:t>холлосас</w:t>
      </w:r>
      <w:proofErr w:type="spellEnd"/>
      <w:r w:rsidRPr="00D933AC">
        <w:rPr>
          <w:snapToGrid w:val="0"/>
          <w:sz w:val="28"/>
          <w:szCs w:val="28"/>
        </w:rPr>
        <w:t>, отвары желчевыводящих трав). Желчегонные препараты, обладающие противомикробным действием (</w:t>
      </w:r>
      <w:proofErr w:type="spellStart"/>
      <w:r w:rsidRPr="00D933AC">
        <w:rPr>
          <w:snapToGrid w:val="0"/>
          <w:sz w:val="28"/>
          <w:szCs w:val="28"/>
        </w:rPr>
        <w:t>никодин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циквалон</w:t>
      </w:r>
      <w:proofErr w:type="spellEnd"/>
      <w:r w:rsidRPr="00D933AC">
        <w:rPr>
          <w:snapToGrid w:val="0"/>
          <w:sz w:val="28"/>
          <w:szCs w:val="28"/>
        </w:rPr>
        <w:t>). Бальнеотерапия.</w:t>
      </w:r>
    </w:p>
    <w:p w:rsidR="002F61DF" w:rsidRPr="00D933AC" w:rsidRDefault="002F61DF" w:rsidP="002F61DF">
      <w:pPr>
        <w:numPr>
          <w:ilvl w:val="0"/>
          <w:numId w:val="29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5-7  дней.</w:t>
      </w:r>
    </w:p>
    <w:p w:rsidR="002F61DF" w:rsidRPr="00D933AC" w:rsidRDefault="002F61DF" w:rsidP="002F61DF">
      <w:pPr>
        <w:numPr>
          <w:ilvl w:val="0"/>
          <w:numId w:val="29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8</w:t>
      </w:r>
    </w:p>
    <w:p w:rsidR="002F61DF" w:rsidRPr="00D933AC" w:rsidRDefault="002F61DF" w:rsidP="002F61DF">
      <w:pPr>
        <w:numPr>
          <w:ilvl w:val="0"/>
          <w:numId w:val="30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бескаменный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холецистит. Обо</w:t>
      </w:r>
      <w:r>
        <w:rPr>
          <w:snapToGrid w:val="0"/>
          <w:sz w:val="28"/>
          <w:szCs w:val="28"/>
        </w:rPr>
        <w:t>с</w:t>
      </w:r>
      <w:r w:rsidRPr="00D933AC">
        <w:rPr>
          <w:snapToGrid w:val="0"/>
          <w:sz w:val="28"/>
          <w:szCs w:val="28"/>
        </w:rPr>
        <w:t xml:space="preserve">трение. </w:t>
      </w:r>
      <w:proofErr w:type="spellStart"/>
      <w:r w:rsidRPr="00D933AC">
        <w:rPr>
          <w:snapToGrid w:val="0"/>
          <w:sz w:val="28"/>
          <w:szCs w:val="28"/>
        </w:rPr>
        <w:t>Сопут</w:t>
      </w:r>
      <w:proofErr w:type="spellEnd"/>
      <w:r w:rsidRPr="00D933AC">
        <w:rPr>
          <w:snapToGrid w:val="0"/>
          <w:sz w:val="28"/>
          <w:szCs w:val="28"/>
        </w:rPr>
        <w:t>.: Гипертоническая болезнь II стадия,  II степень, средний риск.</w:t>
      </w:r>
    </w:p>
    <w:p w:rsidR="002F61DF" w:rsidRPr="00D933AC" w:rsidRDefault="002F61DF" w:rsidP="002F61DF">
      <w:pPr>
        <w:numPr>
          <w:ilvl w:val="0"/>
          <w:numId w:val="30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D933AC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2F61DF" w:rsidRPr="00D933AC" w:rsidRDefault="002F61DF" w:rsidP="002F61DF">
      <w:pPr>
        <w:numPr>
          <w:ilvl w:val="0"/>
          <w:numId w:val="30"/>
        </w:numPr>
        <w:tabs>
          <w:tab w:val="clear" w:pos="915"/>
          <w:tab w:val="left" w:pos="-142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proofErr w:type="spellStart"/>
      <w:r w:rsidRPr="00D933AC">
        <w:rPr>
          <w:snapToGrid w:val="0"/>
          <w:sz w:val="28"/>
          <w:szCs w:val="28"/>
        </w:rPr>
        <w:t>Спазмалитики</w:t>
      </w:r>
      <w:proofErr w:type="spellEnd"/>
      <w:r w:rsidRPr="00D933AC">
        <w:rPr>
          <w:snapToGrid w:val="0"/>
          <w:sz w:val="28"/>
          <w:szCs w:val="28"/>
        </w:rPr>
        <w:t xml:space="preserve"> (но-шпа, папаверин). </w:t>
      </w:r>
      <w:proofErr w:type="spellStart"/>
      <w:r w:rsidRPr="00D933AC">
        <w:rPr>
          <w:snapToGrid w:val="0"/>
          <w:sz w:val="28"/>
          <w:szCs w:val="28"/>
        </w:rPr>
        <w:t>Холеретики</w:t>
      </w:r>
      <w:proofErr w:type="spellEnd"/>
      <w:r w:rsidRPr="00D933AC">
        <w:rPr>
          <w:snapToGrid w:val="0"/>
          <w:sz w:val="28"/>
          <w:szCs w:val="28"/>
        </w:rPr>
        <w:t xml:space="preserve"> (</w:t>
      </w:r>
      <w:proofErr w:type="spellStart"/>
      <w:r w:rsidRPr="00D933AC">
        <w:rPr>
          <w:snapToGrid w:val="0"/>
          <w:sz w:val="28"/>
          <w:szCs w:val="28"/>
        </w:rPr>
        <w:t>холлосас</w:t>
      </w:r>
      <w:proofErr w:type="spellEnd"/>
      <w:r w:rsidRPr="00D933AC">
        <w:rPr>
          <w:snapToGrid w:val="0"/>
          <w:sz w:val="28"/>
          <w:szCs w:val="28"/>
        </w:rPr>
        <w:t>, отвары желчевыводящих трав). Желчегонные препараты, обладающие противомикробным действием (</w:t>
      </w:r>
      <w:proofErr w:type="spellStart"/>
      <w:r w:rsidRPr="00D933AC">
        <w:rPr>
          <w:snapToGrid w:val="0"/>
          <w:sz w:val="28"/>
          <w:szCs w:val="28"/>
        </w:rPr>
        <w:t>никодин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циквалон</w:t>
      </w:r>
      <w:proofErr w:type="spellEnd"/>
      <w:r w:rsidRPr="00D933AC">
        <w:rPr>
          <w:snapToGrid w:val="0"/>
          <w:sz w:val="28"/>
          <w:szCs w:val="28"/>
        </w:rPr>
        <w:t>). Бальнеотерапия.</w:t>
      </w:r>
    </w:p>
    <w:p w:rsidR="002F61DF" w:rsidRPr="00D933AC" w:rsidRDefault="002F61DF" w:rsidP="002F61DF">
      <w:pPr>
        <w:numPr>
          <w:ilvl w:val="0"/>
          <w:numId w:val="30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20-25 дней.</w:t>
      </w:r>
    </w:p>
    <w:p w:rsidR="002F61DF" w:rsidRPr="00D933AC" w:rsidRDefault="002F61DF" w:rsidP="002F61DF">
      <w:pPr>
        <w:numPr>
          <w:ilvl w:val="0"/>
          <w:numId w:val="30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Б.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9</w:t>
      </w:r>
    </w:p>
    <w:p w:rsidR="002F61DF" w:rsidRPr="00D933AC" w:rsidRDefault="002F61DF" w:rsidP="002F61DF">
      <w:pPr>
        <w:numPr>
          <w:ilvl w:val="0"/>
          <w:numId w:val="31"/>
        </w:numPr>
        <w:tabs>
          <w:tab w:val="clear" w:pos="915"/>
          <w:tab w:val="left" w:pos="0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Дисфункция желчевыводящих путей по </w:t>
      </w:r>
      <w:proofErr w:type="spellStart"/>
      <w:r w:rsidRPr="00D933AC">
        <w:rPr>
          <w:snapToGrid w:val="0"/>
          <w:sz w:val="28"/>
          <w:szCs w:val="28"/>
        </w:rPr>
        <w:t>гипертонико-гиперкинетическому</w:t>
      </w:r>
      <w:proofErr w:type="spellEnd"/>
      <w:r w:rsidRPr="00D933AC">
        <w:rPr>
          <w:snapToGrid w:val="0"/>
          <w:sz w:val="28"/>
          <w:szCs w:val="28"/>
        </w:rPr>
        <w:t xml:space="preserve"> типу. Обострение.</w:t>
      </w:r>
    </w:p>
    <w:p w:rsidR="002F61DF" w:rsidRPr="00D933AC" w:rsidRDefault="002F61DF" w:rsidP="002F61DF">
      <w:pPr>
        <w:numPr>
          <w:ilvl w:val="0"/>
          <w:numId w:val="31"/>
        </w:numPr>
        <w:tabs>
          <w:tab w:val="clear" w:pos="915"/>
          <w:tab w:val="left" w:pos="0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D933AC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2F61DF" w:rsidRPr="00D933AC" w:rsidRDefault="002F61DF" w:rsidP="002F61DF">
      <w:pPr>
        <w:numPr>
          <w:ilvl w:val="0"/>
          <w:numId w:val="31"/>
        </w:numPr>
        <w:tabs>
          <w:tab w:val="clear" w:pos="915"/>
          <w:tab w:val="left" w:pos="0"/>
        </w:tabs>
        <w:ind w:left="0" w:firstLine="0"/>
        <w:jc w:val="both"/>
        <w:rPr>
          <w:snapToGrid w:val="0"/>
          <w:sz w:val="28"/>
          <w:szCs w:val="28"/>
        </w:rPr>
      </w:pPr>
      <w:proofErr w:type="spellStart"/>
      <w:r w:rsidRPr="00D933AC">
        <w:rPr>
          <w:snapToGrid w:val="0"/>
          <w:sz w:val="28"/>
          <w:szCs w:val="28"/>
        </w:rPr>
        <w:t>Спазмалитики</w:t>
      </w:r>
      <w:proofErr w:type="spellEnd"/>
      <w:r w:rsidRPr="00D933AC">
        <w:rPr>
          <w:snapToGrid w:val="0"/>
          <w:sz w:val="28"/>
          <w:szCs w:val="28"/>
        </w:rPr>
        <w:t xml:space="preserve"> (но-шпа, папаверин). </w:t>
      </w:r>
      <w:proofErr w:type="spellStart"/>
      <w:r w:rsidRPr="00D933AC">
        <w:rPr>
          <w:snapToGrid w:val="0"/>
          <w:sz w:val="28"/>
          <w:szCs w:val="28"/>
        </w:rPr>
        <w:t>Холеретики</w:t>
      </w:r>
      <w:proofErr w:type="spellEnd"/>
      <w:r w:rsidRPr="00D933AC">
        <w:rPr>
          <w:snapToGrid w:val="0"/>
          <w:sz w:val="28"/>
          <w:szCs w:val="28"/>
        </w:rPr>
        <w:t xml:space="preserve"> (</w:t>
      </w:r>
      <w:proofErr w:type="spellStart"/>
      <w:r w:rsidRPr="00D933AC">
        <w:rPr>
          <w:snapToGrid w:val="0"/>
          <w:sz w:val="28"/>
          <w:szCs w:val="28"/>
        </w:rPr>
        <w:t>холлосас</w:t>
      </w:r>
      <w:proofErr w:type="spellEnd"/>
      <w:r w:rsidRPr="00D933AC">
        <w:rPr>
          <w:snapToGrid w:val="0"/>
          <w:sz w:val="28"/>
          <w:szCs w:val="28"/>
        </w:rPr>
        <w:t>, отвары желчевыводящих трав). Желчегонные препараты, обладающие противомикробным действием (</w:t>
      </w:r>
      <w:proofErr w:type="spellStart"/>
      <w:r w:rsidRPr="00D933AC">
        <w:rPr>
          <w:snapToGrid w:val="0"/>
          <w:sz w:val="28"/>
          <w:szCs w:val="28"/>
        </w:rPr>
        <w:t>никодин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циквалон</w:t>
      </w:r>
      <w:proofErr w:type="spellEnd"/>
      <w:r w:rsidRPr="00D933AC">
        <w:rPr>
          <w:snapToGrid w:val="0"/>
          <w:sz w:val="28"/>
          <w:szCs w:val="28"/>
        </w:rPr>
        <w:t>). Бальнеотерапия.</w:t>
      </w:r>
    </w:p>
    <w:p w:rsidR="002F61DF" w:rsidRPr="00D933AC" w:rsidRDefault="002F61DF" w:rsidP="002F61DF">
      <w:pPr>
        <w:numPr>
          <w:ilvl w:val="0"/>
          <w:numId w:val="31"/>
        </w:numPr>
        <w:tabs>
          <w:tab w:val="clear" w:pos="915"/>
          <w:tab w:val="left" w:pos="0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7-14  дней.</w:t>
      </w:r>
    </w:p>
    <w:p w:rsidR="002F61DF" w:rsidRPr="00D933AC" w:rsidRDefault="002F61DF" w:rsidP="002F61DF">
      <w:pPr>
        <w:numPr>
          <w:ilvl w:val="0"/>
          <w:numId w:val="31"/>
        </w:numPr>
        <w:tabs>
          <w:tab w:val="clear" w:pos="915"/>
          <w:tab w:val="left" w:pos="0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10</w:t>
      </w:r>
    </w:p>
    <w:p w:rsidR="002F61DF" w:rsidRPr="00D933AC" w:rsidRDefault="002F61DF" w:rsidP="002F61DF">
      <w:pPr>
        <w:numPr>
          <w:ilvl w:val="0"/>
          <w:numId w:val="32"/>
        </w:numPr>
        <w:tabs>
          <w:tab w:val="clear" w:pos="915"/>
          <w:tab w:val="left" w:pos="-284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бескаменный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холецистит. </w:t>
      </w:r>
      <w:proofErr w:type="spellStart"/>
      <w:r w:rsidRPr="00D933AC">
        <w:rPr>
          <w:snapToGrid w:val="0"/>
          <w:sz w:val="28"/>
          <w:szCs w:val="28"/>
        </w:rPr>
        <w:t>Сопут</w:t>
      </w:r>
      <w:proofErr w:type="spellEnd"/>
      <w:r w:rsidRPr="00D933AC">
        <w:rPr>
          <w:snapToGrid w:val="0"/>
          <w:sz w:val="28"/>
          <w:szCs w:val="28"/>
        </w:rPr>
        <w:t>.: НЦД по гипертоническому типу с кардиальным и астеновегетативным синдромом.</w:t>
      </w:r>
    </w:p>
    <w:p w:rsidR="002F61DF" w:rsidRPr="00D933AC" w:rsidRDefault="002F61DF" w:rsidP="002F61DF">
      <w:pPr>
        <w:numPr>
          <w:ilvl w:val="0"/>
          <w:numId w:val="32"/>
        </w:numPr>
        <w:tabs>
          <w:tab w:val="clear" w:pos="915"/>
          <w:tab w:val="left" w:pos="-284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 xml:space="preserve">). Дуоденальное зондирование (микробиологическое исследование, цитологическое исследование, биохимическое исследование). </w:t>
      </w:r>
      <w:r w:rsidRPr="00D933AC">
        <w:rPr>
          <w:snapToGrid w:val="0"/>
          <w:sz w:val="28"/>
          <w:szCs w:val="28"/>
        </w:rPr>
        <w:lastRenderedPageBreak/>
        <w:t>Биох</w:t>
      </w:r>
      <w:r>
        <w:rPr>
          <w:snapToGrid w:val="0"/>
          <w:sz w:val="28"/>
          <w:szCs w:val="28"/>
        </w:rPr>
        <w:t>имическое иссле</w:t>
      </w:r>
      <w:r w:rsidRPr="00D933AC">
        <w:rPr>
          <w:snapToGrid w:val="0"/>
          <w:sz w:val="28"/>
          <w:szCs w:val="28"/>
        </w:rPr>
        <w:t xml:space="preserve">дование крови (АЛТ, АСТ, щелочная фосфатаза, билирубин и его фракции, глюкоза). УЗИ ОБП. ЭКГ с </w:t>
      </w:r>
      <w:proofErr w:type="spellStart"/>
      <w:r w:rsidRPr="00D933AC">
        <w:rPr>
          <w:snapToGrid w:val="0"/>
          <w:sz w:val="28"/>
          <w:szCs w:val="28"/>
        </w:rPr>
        <w:t>гипервентиляционной</w:t>
      </w:r>
      <w:proofErr w:type="spellEnd"/>
      <w:r w:rsidRPr="00D933AC">
        <w:rPr>
          <w:snapToGrid w:val="0"/>
          <w:sz w:val="28"/>
          <w:szCs w:val="28"/>
        </w:rPr>
        <w:t xml:space="preserve"> и </w:t>
      </w:r>
      <w:proofErr w:type="gramStart"/>
      <w:r w:rsidRPr="00D933AC">
        <w:rPr>
          <w:snapToGrid w:val="0"/>
          <w:sz w:val="28"/>
          <w:szCs w:val="28"/>
        </w:rPr>
        <w:t>ортостатической</w:t>
      </w:r>
      <w:proofErr w:type="gramEnd"/>
      <w:r w:rsidRPr="00D933AC">
        <w:rPr>
          <w:snapToGrid w:val="0"/>
          <w:sz w:val="28"/>
          <w:szCs w:val="28"/>
        </w:rPr>
        <w:t xml:space="preserve"> пробами.</w:t>
      </w:r>
    </w:p>
    <w:p w:rsidR="002F61DF" w:rsidRPr="00D933AC" w:rsidRDefault="002F61DF" w:rsidP="002F61DF">
      <w:pPr>
        <w:numPr>
          <w:ilvl w:val="0"/>
          <w:numId w:val="32"/>
        </w:numPr>
        <w:tabs>
          <w:tab w:val="clear" w:pos="915"/>
          <w:tab w:val="left" w:pos="-284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Антибактериальная, </w:t>
      </w:r>
      <w:proofErr w:type="gramStart"/>
      <w:r w:rsidRPr="00D933AC">
        <w:rPr>
          <w:snapToGrid w:val="0"/>
          <w:sz w:val="28"/>
          <w:szCs w:val="28"/>
        </w:rPr>
        <w:t>желчегонные</w:t>
      </w:r>
      <w:proofErr w:type="gramEnd"/>
      <w:r w:rsidRPr="00D933AC">
        <w:rPr>
          <w:snapToGrid w:val="0"/>
          <w:sz w:val="28"/>
          <w:szCs w:val="28"/>
        </w:rPr>
        <w:t>, бальнеотерапия, седативные, адаптогены.</w:t>
      </w:r>
    </w:p>
    <w:p w:rsidR="002F61DF" w:rsidRPr="00D933AC" w:rsidRDefault="002F61DF" w:rsidP="002F61DF">
      <w:pPr>
        <w:numPr>
          <w:ilvl w:val="0"/>
          <w:numId w:val="32"/>
        </w:numPr>
        <w:tabs>
          <w:tab w:val="clear" w:pos="915"/>
          <w:tab w:val="left" w:pos="-284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18-20 дней.</w:t>
      </w:r>
    </w:p>
    <w:p w:rsidR="002F61DF" w:rsidRDefault="002F61DF" w:rsidP="002F61DF">
      <w:pPr>
        <w:numPr>
          <w:ilvl w:val="0"/>
          <w:numId w:val="32"/>
        </w:numPr>
        <w:tabs>
          <w:tab w:val="clear" w:pos="915"/>
          <w:tab w:val="left" w:pos="-284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-284"/>
        </w:tabs>
        <w:jc w:val="both"/>
        <w:rPr>
          <w:snapToGrid w:val="0"/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</w:t>
      </w:r>
    </w:p>
    <w:p w:rsidR="00EC1266" w:rsidRPr="00F0208E" w:rsidRDefault="00EC1266" w:rsidP="00EC126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tbl>
      <w:tblPr>
        <w:tblW w:w="1181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21"/>
        <w:gridCol w:w="1152"/>
      </w:tblGrid>
      <w:tr w:rsidR="00EC1266" w:rsidRPr="00D933AC" w:rsidTr="00EC1266">
        <w:trPr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266" w:rsidRPr="001E3E03" w:rsidRDefault="00EC1266" w:rsidP="00EC1266">
            <w:pPr>
              <w:tabs>
                <w:tab w:val="left" w:pos="9355"/>
              </w:tabs>
              <w:ind w:right="-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266" w:rsidRPr="00D933AC" w:rsidRDefault="00EC1266" w:rsidP="00EC1266">
            <w:pPr>
              <w:spacing w:before="100" w:beforeAutospacing="1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266" w:rsidRPr="00D933AC" w:rsidRDefault="00EC1266" w:rsidP="00EC1266">
            <w:pPr>
              <w:numPr>
                <w:ilvl w:val="0"/>
                <w:numId w:val="44"/>
              </w:numPr>
              <w:spacing w:before="100" w:beforeAutospacing="1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EC1266" w:rsidRPr="00EC1266" w:rsidRDefault="00EC1266" w:rsidP="00EC126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1E3E03">
        <w:rPr>
          <w:sz w:val="28"/>
          <w:szCs w:val="28"/>
          <w:shd w:val="clear" w:color="auto" w:fill="FFFFFF"/>
        </w:rPr>
        <w:t xml:space="preserve">.Поликлиническая терапия: учебник/ Г. И. </w:t>
      </w:r>
      <w:proofErr w:type="spellStart"/>
      <w:r w:rsidRPr="001E3E03">
        <w:rPr>
          <w:sz w:val="28"/>
          <w:szCs w:val="28"/>
          <w:shd w:val="clear" w:color="auto" w:fill="FFFFFF"/>
        </w:rPr>
        <w:t>Сторожаков</w:t>
      </w:r>
      <w:proofErr w:type="spellEnd"/>
      <w:r w:rsidRPr="001E3E03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1E3E03">
        <w:rPr>
          <w:sz w:val="28"/>
          <w:szCs w:val="28"/>
          <w:shd w:val="clear" w:color="auto" w:fill="FFFFFF"/>
        </w:rPr>
        <w:t>Чукаева</w:t>
      </w:r>
      <w:proofErr w:type="spellEnd"/>
      <w:r w:rsidRPr="001E3E03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1E3E03">
        <w:rPr>
          <w:sz w:val="28"/>
          <w:szCs w:val="28"/>
          <w:shd w:val="clear" w:color="auto" w:fill="FFFFFF"/>
        </w:rPr>
        <w:t>перераб</w:t>
      </w:r>
      <w:proofErr w:type="spellEnd"/>
      <w:r w:rsidRPr="001E3E03">
        <w:rPr>
          <w:sz w:val="28"/>
          <w:szCs w:val="28"/>
          <w:shd w:val="clear" w:color="auto" w:fill="FFFFFF"/>
        </w:rPr>
        <w:t>. и доп.- М.: ГЭОТАР-МЕДИА, 2013-640 с</w:t>
      </w:r>
      <w:r w:rsidRPr="001E3E03">
        <w:rPr>
          <w:sz w:val="28"/>
          <w:szCs w:val="28"/>
        </w:rPr>
        <w:t>.</w:t>
      </w:r>
    </w:p>
    <w:p w:rsidR="00EC1266" w:rsidRDefault="00EC1266" w:rsidP="00EC126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E3E03">
        <w:rPr>
          <w:sz w:val="28"/>
          <w:szCs w:val="28"/>
        </w:rPr>
        <w:t>.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с.</w:t>
      </w:r>
    </w:p>
    <w:p w:rsidR="00EC1266" w:rsidRPr="001E3E03" w:rsidRDefault="00EC1266" w:rsidP="00EC126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3E03">
        <w:rPr>
          <w:sz w:val="28"/>
          <w:szCs w:val="28"/>
        </w:rPr>
        <w:t>.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EC1266" w:rsidRPr="001E3E03" w:rsidRDefault="00EC1266" w:rsidP="00EC126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1E3E03">
        <w:rPr>
          <w:bCs/>
          <w:sz w:val="28"/>
          <w:szCs w:val="28"/>
        </w:rPr>
        <w:t>.</w:t>
      </w:r>
      <w:r w:rsidRPr="001F5BB3">
        <w:rPr>
          <w:bCs/>
          <w:sz w:val="28"/>
          <w:szCs w:val="28"/>
        </w:rPr>
        <w:t>Диетотерапия при заболеваниях</w:t>
      </w:r>
      <w:r w:rsidRPr="001F5BB3">
        <w:rPr>
          <w:sz w:val="28"/>
          <w:szCs w:val="28"/>
        </w:rPr>
        <w:t xml:space="preserve"> внутренних органов</w:t>
      </w:r>
      <w:r w:rsidRPr="00D23B00">
        <w:rPr>
          <w:sz w:val="28"/>
          <w:szCs w:val="28"/>
        </w:rPr>
        <w:t xml:space="preserve">. </w:t>
      </w:r>
      <w:r w:rsidRPr="001F5BB3">
        <w:rPr>
          <w:sz w:val="28"/>
          <w:szCs w:val="28"/>
        </w:rPr>
        <w:t>А. Я. Крюкова [и др.].</w:t>
      </w:r>
      <w:r w:rsidRPr="00D23B00">
        <w:rPr>
          <w:sz w:val="28"/>
          <w:szCs w:val="28"/>
        </w:rPr>
        <w:t xml:space="preserve">  </w:t>
      </w:r>
      <w:r w:rsidRPr="001F5BB3">
        <w:rPr>
          <w:sz w:val="28"/>
          <w:szCs w:val="28"/>
        </w:rPr>
        <w:t>Уфа, 2015</w:t>
      </w:r>
      <w:r w:rsidRPr="0085500F">
        <w:rPr>
          <w:sz w:val="28"/>
          <w:szCs w:val="28"/>
        </w:rPr>
        <w:t xml:space="preserve">. </w:t>
      </w:r>
      <w:hyperlink r:id="rId7" w:history="1">
        <w:r w:rsidRPr="001F5BB3">
          <w:rPr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1F5BB3">
        <w:rPr>
          <w:sz w:val="28"/>
          <w:szCs w:val="28"/>
        </w:rPr>
        <w:t>.</w:t>
      </w:r>
    </w:p>
    <w:p w:rsidR="00EC1266" w:rsidRPr="001E3E03" w:rsidRDefault="00EC1266" w:rsidP="00EC1266">
      <w:pPr>
        <w:jc w:val="both"/>
        <w:rPr>
          <w:sz w:val="28"/>
          <w:szCs w:val="28"/>
        </w:rPr>
      </w:pPr>
      <w:r w:rsidRPr="001E3E03">
        <w:rPr>
          <w:sz w:val="28"/>
          <w:szCs w:val="28"/>
        </w:rPr>
        <w:t>http://library.bashgmu.ru/elibdoc/elib619.pdf</w:t>
      </w:r>
    </w:p>
    <w:p w:rsidR="00EC1266" w:rsidRPr="00D933AC" w:rsidRDefault="00EC1266" w:rsidP="00EC1266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EC1266" w:rsidRDefault="00EC1266" w:rsidP="00EC1266">
      <w:pPr>
        <w:ind w:right="283"/>
        <w:jc w:val="both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EC1266" w:rsidRPr="001E3E03" w:rsidRDefault="00EC1266" w:rsidP="00EC1266">
      <w:pPr>
        <w:ind w:left="1080"/>
        <w:jc w:val="both"/>
        <w:rPr>
          <w:color w:val="222222"/>
          <w:sz w:val="28"/>
          <w:szCs w:val="28"/>
          <w:shd w:val="clear" w:color="auto" w:fill="FFFFFF"/>
        </w:rPr>
      </w:pPr>
    </w:p>
    <w:p w:rsidR="00EC1266" w:rsidRPr="005A7621" w:rsidRDefault="00EC1266" w:rsidP="00EC1266">
      <w:pPr>
        <w:numPr>
          <w:ilvl w:val="0"/>
          <w:numId w:val="45"/>
        </w:numPr>
        <w:ind w:left="0" w:firstLine="196"/>
        <w:jc w:val="both"/>
        <w:rPr>
          <w:color w:val="222222"/>
          <w:sz w:val="28"/>
          <w:szCs w:val="28"/>
          <w:shd w:val="clear" w:color="auto" w:fill="FFFFFF"/>
        </w:rPr>
      </w:pPr>
      <w:r w:rsidRPr="00D933AC">
        <w:rPr>
          <w:bCs/>
          <w:sz w:val="28"/>
          <w:szCs w:val="28"/>
        </w:rPr>
        <w:t>Поликлиническая терапия</w:t>
      </w:r>
      <w:r w:rsidRPr="00D933AC">
        <w:rPr>
          <w:sz w:val="28"/>
          <w:szCs w:val="28"/>
        </w:rPr>
        <w:t xml:space="preserve">: учебник для студентов медицинских вузов, рек. УМО мед. и </w:t>
      </w:r>
      <w:proofErr w:type="spellStart"/>
      <w:r w:rsidRPr="00D933AC">
        <w:rPr>
          <w:sz w:val="28"/>
          <w:szCs w:val="28"/>
        </w:rPr>
        <w:t>фармац</w:t>
      </w:r>
      <w:proofErr w:type="spellEnd"/>
      <w:r w:rsidRPr="00D933AC">
        <w:rPr>
          <w:sz w:val="28"/>
          <w:szCs w:val="28"/>
        </w:rPr>
        <w:t xml:space="preserve">. вузов РФ/ А. Я. Крюкова [и др.] ; под ред. А. Я. Крюковой; МЗ и соц. развития РФ, </w:t>
      </w:r>
      <w:proofErr w:type="spellStart"/>
      <w:r w:rsidRPr="00D933AC">
        <w:rPr>
          <w:sz w:val="28"/>
          <w:szCs w:val="28"/>
        </w:rPr>
        <w:t>Башк</w:t>
      </w:r>
      <w:proofErr w:type="spellEnd"/>
      <w:r w:rsidRPr="00D933AC">
        <w:rPr>
          <w:sz w:val="28"/>
          <w:szCs w:val="28"/>
        </w:rPr>
        <w:t xml:space="preserve">. гос. мед. ун-т. </w:t>
      </w:r>
      <w:proofErr w:type="gramStart"/>
      <w:r w:rsidRPr="00D933AC">
        <w:rPr>
          <w:sz w:val="28"/>
          <w:szCs w:val="28"/>
        </w:rPr>
        <w:t>-У</w:t>
      </w:r>
      <w:proofErr w:type="gramEnd"/>
      <w:r w:rsidRPr="00D933AC">
        <w:rPr>
          <w:sz w:val="28"/>
          <w:szCs w:val="28"/>
        </w:rPr>
        <w:t xml:space="preserve">фа: </w:t>
      </w:r>
      <w:proofErr w:type="spellStart"/>
      <w:r w:rsidRPr="00D933AC">
        <w:rPr>
          <w:sz w:val="28"/>
          <w:szCs w:val="28"/>
        </w:rPr>
        <w:t>Гилем</w:t>
      </w:r>
      <w:proofErr w:type="spellEnd"/>
      <w:r w:rsidRPr="00D933AC">
        <w:rPr>
          <w:sz w:val="28"/>
          <w:szCs w:val="28"/>
        </w:rPr>
        <w:t xml:space="preserve">, 2009. -325 с.: </w:t>
      </w:r>
      <w:proofErr w:type="spellStart"/>
      <w:r w:rsidRPr="00D933AC">
        <w:rPr>
          <w:sz w:val="28"/>
          <w:szCs w:val="28"/>
        </w:rPr>
        <w:t>табл</w:t>
      </w:r>
      <w:proofErr w:type="gramStart"/>
      <w:r w:rsidRPr="00D933AC">
        <w:rPr>
          <w:sz w:val="28"/>
          <w:szCs w:val="28"/>
        </w:rPr>
        <w:t>.</w:t>
      </w:r>
      <w:r w:rsidRPr="00B24795">
        <w:rPr>
          <w:bCs/>
          <w:color w:val="222222"/>
          <w:sz w:val="28"/>
          <w:szCs w:val="28"/>
          <w:shd w:val="clear" w:color="auto" w:fill="FFFFFF"/>
        </w:rPr>
        <w:t>Д</w:t>
      </w:r>
      <w:proofErr w:type="gramEnd"/>
      <w:r w:rsidRPr="00B24795">
        <w:rPr>
          <w:bCs/>
          <w:color w:val="222222"/>
          <w:sz w:val="28"/>
          <w:szCs w:val="28"/>
          <w:shd w:val="clear" w:color="auto" w:fill="FFFFFF"/>
        </w:rPr>
        <w:t>иетотерапия</w:t>
      </w:r>
      <w:proofErr w:type="spellEnd"/>
      <w:r w:rsidRPr="00B24795">
        <w:rPr>
          <w:bCs/>
          <w:color w:val="222222"/>
          <w:sz w:val="28"/>
          <w:szCs w:val="28"/>
          <w:shd w:val="clear" w:color="auto" w:fill="FFFFFF"/>
        </w:rPr>
        <w:t xml:space="preserve"> при заболеваниях</w:t>
      </w:r>
      <w:r w:rsidRPr="00B24795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24795">
        <w:rPr>
          <w:color w:val="222222"/>
          <w:sz w:val="28"/>
          <w:szCs w:val="28"/>
          <w:shd w:val="clear" w:color="auto" w:fill="FFFFFF"/>
        </w:rPr>
        <w:t>внутренних органов: учебное пособие для студентов, обучающихся по спец. «Лечебное дело»/ ГБОУ ВПО БГМУ Минздрава России; сост. А. Я. Крюкова [и др.]. - Уфа: Изд-во ГБОУ ВПО БГМУ Минздрава России, 2015 - 2015</w:t>
      </w:r>
      <w:r w:rsidRPr="00B24795">
        <w:rPr>
          <w:bCs/>
          <w:color w:val="222222"/>
          <w:sz w:val="28"/>
          <w:szCs w:val="28"/>
          <w:shd w:val="clear" w:color="auto" w:fill="FFFFFF"/>
        </w:rPr>
        <w:t>Ч. 1</w:t>
      </w:r>
      <w:r w:rsidRPr="00B24795">
        <w:rPr>
          <w:color w:val="222222"/>
          <w:sz w:val="28"/>
          <w:szCs w:val="28"/>
          <w:shd w:val="clear" w:color="auto" w:fill="FFFFFF"/>
        </w:rPr>
        <w:t>: учебное пособие/ сост. А. Я. Крюкова [и др.]. - 2015. - 82 с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EC1266" w:rsidRPr="00D933AC" w:rsidRDefault="00EC1266" w:rsidP="00EC1266">
      <w:pPr>
        <w:numPr>
          <w:ilvl w:val="0"/>
          <w:numId w:val="45"/>
        </w:numPr>
        <w:ind w:left="0" w:firstLine="196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Гастроэнтерология в поликлинической практике: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А.Я. Крюкова, О.А.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, Л.С.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, Л.В.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, Р.С.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, Г.М.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; под </w:t>
      </w:r>
      <w:proofErr w:type="spellStart"/>
      <w:r w:rsidRPr="00D933AC">
        <w:rPr>
          <w:sz w:val="28"/>
          <w:szCs w:val="28"/>
        </w:rPr>
        <w:t>ред.проф</w:t>
      </w:r>
      <w:proofErr w:type="spellEnd"/>
      <w:r w:rsidRPr="00D933AC">
        <w:rPr>
          <w:sz w:val="28"/>
          <w:szCs w:val="28"/>
        </w:rPr>
        <w:t>. А.Я. Крюковой. – Уфа: Изд-во ГБОУ ВПО БГМУ Минздрава России, 2012. – 149с.</w:t>
      </w:r>
    </w:p>
    <w:p w:rsidR="00EC1266" w:rsidRPr="005A7621" w:rsidRDefault="00EC1266" w:rsidP="00EC1266">
      <w:pPr>
        <w:numPr>
          <w:ilvl w:val="0"/>
          <w:numId w:val="45"/>
        </w:numPr>
        <w:ind w:left="0" w:firstLine="196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, Г.М.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, О.А.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, Л.С.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, Л.В.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, Ю.А. </w:t>
      </w:r>
      <w:proofErr w:type="spellStart"/>
      <w:r w:rsidRPr="00D933AC">
        <w:rPr>
          <w:sz w:val="28"/>
          <w:szCs w:val="28"/>
        </w:rPr>
        <w:t>Кофанова</w:t>
      </w:r>
      <w:proofErr w:type="spellEnd"/>
      <w:r w:rsidRPr="00D933AC">
        <w:rPr>
          <w:sz w:val="28"/>
          <w:szCs w:val="28"/>
        </w:rPr>
        <w:t xml:space="preserve">; под </w:t>
      </w:r>
      <w:proofErr w:type="spellStart"/>
      <w:r w:rsidRPr="00D933AC">
        <w:rPr>
          <w:sz w:val="28"/>
          <w:szCs w:val="28"/>
        </w:rPr>
        <w:t>ред.проф</w:t>
      </w:r>
      <w:proofErr w:type="spellEnd"/>
      <w:r w:rsidRPr="00D933AC">
        <w:rPr>
          <w:sz w:val="28"/>
          <w:szCs w:val="28"/>
        </w:rPr>
        <w:t xml:space="preserve">. А.Я. Крюковой. – Уфа: Изд-во ГБОУ ВПО БГМУ </w:t>
      </w:r>
      <w:r w:rsidRPr="005A7621">
        <w:rPr>
          <w:sz w:val="28"/>
          <w:szCs w:val="28"/>
        </w:rPr>
        <w:t>Минздрава России, 2012. – 203с.</w:t>
      </w:r>
    </w:p>
    <w:p w:rsidR="00EC1266" w:rsidRPr="005A7621" w:rsidRDefault="00EC1266" w:rsidP="00EC1266">
      <w:pPr>
        <w:numPr>
          <w:ilvl w:val="0"/>
          <w:numId w:val="45"/>
        </w:numPr>
        <w:ind w:left="0" w:firstLine="196"/>
        <w:jc w:val="both"/>
        <w:rPr>
          <w:sz w:val="28"/>
          <w:szCs w:val="28"/>
        </w:rPr>
      </w:pPr>
      <w:r w:rsidRPr="005A7621">
        <w:rPr>
          <w:bCs/>
          <w:sz w:val="28"/>
          <w:szCs w:val="28"/>
          <w:shd w:val="clear" w:color="auto" w:fill="FFFFFF"/>
        </w:rPr>
        <w:t>Лучевая диагностика заболеваний</w:t>
      </w:r>
      <w:r w:rsidRPr="005A7621">
        <w:rPr>
          <w:rStyle w:val="apple-converted-space"/>
          <w:sz w:val="28"/>
          <w:szCs w:val="28"/>
          <w:shd w:val="clear" w:color="auto" w:fill="FFFFFF"/>
        </w:rPr>
        <w:t> </w:t>
      </w:r>
      <w:r w:rsidRPr="005A7621">
        <w:rPr>
          <w:sz w:val="28"/>
          <w:szCs w:val="28"/>
          <w:shd w:val="clear" w:color="auto" w:fill="FFFFFF"/>
        </w:rPr>
        <w:t>желчевыводящих путей: руководство/ Г. Е. Труфанов [и др.]. - СПб</w:t>
      </w:r>
      <w:proofErr w:type="gramStart"/>
      <w:r w:rsidRPr="005A7621">
        <w:rPr>
          <w:sz w:val="28"/>
          <w:szCs w:val="28"/>
          <w:shd w:val="clear" w:color="auto" w:fill="FFFFFF"/>
        </w:rPr>
        <w:t xml:space="preserve">.: </w:t>
      </w:r>
      <w:proofErr w:type="gramEnd"/>
      <w:r w:rsidRPr="005A7621">
        <w:rPr>
          <w:sz w:val="28"/>
          <w:szCs w:val="28"/>
          <w:shd w:val="clear" w:color="auto" w:fill="FFFFFF"/>
        </w:rPr>
        <w:t>ЭЛБИ-СПб, 2011. - 223 с.</w:t>
      </w:r>
    </w:p>
    <w:p w:rsidR="00EC1266" w:rsidRPr="00D5308F" w:rsidRDefault="00EC1266" w:rsidP="00EC1266">
      <w:pPr>
        <w:numPr>
          <w:ilvl w:val="0"/>
          <w:numId w:val="45"/>
        </w:numPr>
        <w:ind w:left="0" w:firstLine="196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Фитотерапия в амбулаторно-поликлинической практике: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Крюкова А.Я., </w:t>
      </w:r>
      <w:proofErr w:type="spellStart"/>
      <w:r w:rsidRPr="00D933AC">
        <w:rPr>
          <w:sz w:val="28"/>
          <w:szCs w:val="28"/>
        </w:rPr>
        <w:t>Кудашкина</w:t>
      </w:r>
      <w:proofErr w:type="spellEnd"/>
      <w:r w:rsidRPr="00D933AC">
        <w:rPr>
          <w:sz w:val="28"/>
          <w:szCs w:val="28"/>
        </w:rPr>
        <w:t xml:space="preserve"> Н.В., </w:t>
      </w:r>
      <w:proofErr w:type="spellStart"/>
      <w:r w:rsidRPr="00D933AC">
        <w:rPr>
          <w:sz w:val="28"/>
          <w:szCs w:val="28"/>
        </w:rPr>
        <w:t>Пупыкина</w:t>
      </w:r>
      <w:proofErr w:type="spellEnd"/>
      <w:r w:rsidRPr="00D933AC">
        <w:rPr>
          <w:sz w:val="28"/>
          <w:szCs w:val="28"/>
        </w:rPr>
        <w:t xml:space="preserve"> К.А., </w:t>
      </w:r>
      <w:proofErr w:type="spellStart"/>
      <w:r w:rsidRPr="00D933AC">
        <w:rPr>
          <w:sz w:val="28"/>
          <w:szCs w:val="28"/>
        </w:rPr>
        <w:lastRenderedPageBreak/>
        <w:t>Сахаутдинова</w:t>
      </w:r>
      <w:proofErr w:type="spellEnd"/>
      <w:r w:rsidRPr="00D933AC">
        <w:rPr>
          <w:sz w:val="28"/>
          <w:szCs w:val="28"/>
        </w:rPr>
        <w:t xml:space="preserve"> Г.М.,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 Хасанова С.Р.,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 О.А., Фархутдинов Р.Г., </w:t>
      </w:r>
      <w:proofErr w:type="spellStart"/>
      <w:r w:rsidRPr="00D933AC">
        <w:rPr>
          <w:sz w:val="28"/>
          <w:szCs w:val="28"/>
        </w:rPr>
        <w:t>Кофанова</w:t>
      </w:r>
      <w:proofErr w:type="spellEnd"/>
      <w:r w:rsidRPr="00D933AC">
        <w:rPr>
          <w:sz w:val="28"/>
          <w:szCs w:val="28"/>
        </w:rPr>
        <w:t xml:space="preserve"> Ю.А.,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Л.В.; под </w:t>
      </w:r>
      <w:proofErr w:type="spellStart"/>
      <w:r w:rsidRPr="00D933AC">
        <w:rPr>
          <w:sz w:val="28"/>
          <w:szCs w:val="28"/>
        </w:rPr>
        <w:t>ред.проф</w:t>
      </w:r>
      <w:proofErr w:type="spellEnd"/>
      <w:r w:rsidRPr="00D933AC">
        <w:rPr>
          <w:sz w:val="28"/>
          <w:szCs w:val="28"/>
        </w:rPr>
        <w:t>. А.Я. Крюковой. – Уфа: Изд-во ГБОУ ВПО БГМУ Минздрава России, 2012. – 115с.</w:t>
      </w:r>
    </w:p>
    <w:p w:rsidR="00EC1266" w:rsidRPr="00D5308F" w:rsidRDefault="00EC1266" w:rsidP="00EC1266">
      <w:pPr>
        <w:numPr>
          <w:ilvl w:val="0"/>
          <w:numId w:val="45"/>
        </w:numPr>
        <w:ind w:left="0" w:firstLine="196"/>
        <w:jc w:val="both"/>
        <w:rPr>
          <w:sz w:val="28"/>
          <w:szCs w:val="28"/>
        </w:rPr>
      </w:pPr>
      <w:r w:rsidRPr="00D5308F">
        <w:rPr>
          <w:rFonts w:eastAsia="Calibri"/>
          <w:sz w:val="28"/>
          <w:szCs w:val="28"/>
        </w:rPr>
        <w:t xml:space="preserve">Гастроэнтерология в поликлинической практике // </w:t>
      </w:r>
      <w:r w:rsidRPr="00D5308F">
        <w:rPr>
          <w:sz w:val="28"/>
          <w:szCs w:val="28"/>
        </w:rPr>
        <w:t xml:space="preserve">А.Я. Крюкова, О.А. </w:t>
      </w:r>
      <w:proofErr w:type="spellStart"/>
      <w:r w:rsidRPr="00D5308F">
        <w:rPr>
          <w:sz w:val="28"/>
          <w:szCs w:val="28"/>
        </w:rPr>
        <w:t>Курамшина</w:t>
      </w:r>
      <w:proofErr w:type="spellEnd"/>
      <w:r w:rsidRPr="00D5308F">
        <w:rPr>
          <w:sz w:val="28"/>
          <w:szCs w:val="28"/>
        </w:rPr>
        <w:t xml:space="preserve">, Л.С. </w:t>
      </w:r>
      <w:proofErr w:type="spellStart"/>
      <w:r w:rsidRPr="00D5308F">
        <w:rPr>
          <w:sz w:val="28"/>
          <w:szCs w:val="28"/>
        </w:rPr>
        <w:t>Тувалева</w:t>
      </w:r>
      <w:proofErr w:type="spellEnd"/>
      <w:r w:rsidRPr="00D5308F">
        <w:rPr>
          <w:sz w:val="28"/>
          <w:szCs w:val="28"/>
        </w:rPr>
        <w:t xml:space="preserve">, Л.В. </w:t>
      </w:r>
      <w:proofErr w:type="spellStart"/>
      <w:r w:rsidRPr="00D5308F">
        <w:rPr>
          <w:sz w:val="28"/>
          <w:szCs w:val="28"/>
        </w:rPr>
        <w:t>Габбасова</w:t>
      </w:r>
      <w:proofErr w:type="spellEnd"/>
      <w:r w:rsidRPr="00D5308F">
        <w:rPr>
          <w:sz w:val="28"/>
          <w:szCs w:val="28"/>
        </w:rPr>
        <w:t xml:space="preserve">, Р.С. </w:t>
      </w:r>
      <w:proofErr w:type="spellStart"/>
      <w:r w:rsidRPr="00D5308F">
        <w:rPr>
          <w:sz w:val="28"/>
          <w:szCs w:val="28"/>
        </w:rPr>
        <w:t>Низамутдинова</w:t>
      </w:r>
      <w:proofErr w:type="spellEnd"/>
      <w:r w:rsidRPr="00D5308F">
        <w:rPr>
          <w:sz w:val="28"/>
          <w:szCs w:val="28"/>
        </w:rPr>
        <w:t xml:space="preserve">, Г.М. </w:t>
      </w:r>
      <w:proofErr w:type="spellStart"/>
      <w:r w:rsidRPr="00D5308F">
        <w:rPr>
          <w:sz w:val="28"/>
          <w:szCs w:val="28"/>
        </w:rPr>
        <w:t>Сахаутдинова</w:t>
      </w:r>
      <w:proofErr w:type="spellEnd"/>
      <w:r w:rsidRPr="00D5308F">
        <w:rPr>
          <w:rFonts w:eastAsia="Calibri"/>
          <w:sz w:val="28"/>
          <w:szCs w:val="28"/>
        </w:rPr>
        <w:t xml:space="preserve"> // </w:t>
      </w:r>
      <w:r w:rsidRPr="00D5308F">
        <w:rPr>
          <w:sz w:val="28"/>
          <w:szCs w:val="28"/>
        </w:rPr>
        <w:t>2012, Уфа, ГБОУ ВПО БГМУ Минздрава России</w:t>
      </w:r>
    </w:p>
    <w:p w:rsidR="00EC1266" w:rsidRPr="00D5308F" w:rsidRDefault="00EC1266" w:rsidP="00EC1266">
      <w:pPr>
        <w:numPr>
          <w:ilvl w:val="0"/>
          <w:numId w:val="45"/>
        </w:numPr>
        <w:ind w:left="0" w:firstLine="196"/>
        <w:jc w:val="both"/>
        <w:rPr>
          <w:sz w:val="28"/>
          <w:szCs w:val="28"/>
        </w:rPr>
      </w:pPr>
      <w:r w:rsidRPr="00D5308F">
        <w:rPr>
          <w:sz w:val="28"/>
          <w:szCs w:val="28"/>
        </w:rPr>
        <w:t xml:space="preserve"> Гастроэнтерология: национальное руководство</w:t>
      </w:r>
      <w:proofErr w:type="gramStart"/>
      <w:r w:rsidRPr="00D5308F">
        <w:rPr>
          <w:sz w:val="28"/>
          <w:szCs w:val="28"/>
        </w:rPr>
        <w:t xml:space="preserve"> / П</w:t>
      </w:r>
      <w:proofErr w:type="gramEnd"/>
      <w:r w:rsidRPr="00D5308F">
        <w:rPr>
          <w:sz w:val="28"/>
          <w:szCs w:val="28"/>
        </w:rPr>
        <w:t>од ред. В.Т. Ивашкина, Т.Л. Лапиной/ 2014, Москва, ГЭОТАР-Медиа</w:t>
      </w:r>
    </w:p>
    <w:p w:rsidR="002F61DF" w:rsidRPr="00D933AC" w:rsidRDefault="002F61DF" w:rsidP="002F61DF">
      <w:pPr>
        <w:tabs>
          <w:tab w:val="left" w:pos="-284"/>
        </w:tabs>
        <w:jc w:val="both"/>
        <w:rPr>
          <w:snapToGrid w:val="0"/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</w:p>
    <w:p w:rsidR="006C1A54" w:rsidRDefault="006C1A54" w:rsidP="005C5FA2"/>
    <w:sectPr w:rsidR="006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7CA"/>
    <w:multiLevelType w:val="hybridMultilevel"/>
    <w:tmpl w:val="89E45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F8C"/>
    <w:multiLevelType w:val="hybridMultilevel"/>
    <w:tmpl w:val="BCEC2A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8C2C0D"/>
    <w:multiLevelType w:val="hybridMultilevel"/>
    <w:tmpl w:val="61A202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7D644B0"/>
    <w:multiLevelType w:val="hybridMultilevel"/>
    <w:tmpl w:val="A9663CCE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B31DE"/>
    <w:multiLevelType w:val="hybridMultilevel"/>
    <w:tmpl w:val="521E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B569A"/>
    <w:multiLevelType w:val="hybridMultilevel"/>
    <w:tmpl w:val="3EEC5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76D6E"/>
    <w:multiLevelType w:val="hybridMultilevel"/>
    <w:tmpl w:val="C42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B465E1"/>
    <w:multiLevelType w:val="hybridMultilevel"/>
    <w:tmpl w:val="5AD28A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CCC04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D1196C"/>
    <w:multiLevelType w:val="hybridMultilevel"/>
    <w:tmpl w:val="09B6DD4A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E1751"/>
    <w:multiLevelType w:val="hybridMultilevel"/>
    <w:tmpl w:val="51EAE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540D4C"/>
    <w:multiLevelType w:val="hybridMultilevel"/>
    <w:tmpl w:val="A0D0E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37E11"/>
    <w:multiLevelType w:val="hybridMultilevel"/>
    <w:tmpl w:val="66C4D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F02F2"/>
    <w:multiLevelType w:val="hybridMultilevel"/>
    <w:tmpl w:val="68A2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3A6132B"/>
    <w:multiLevelType w:val="hybridMultilevel"/>
    <w:tmpl w:val="2BE45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B2C1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324890"/>
    <w:multiLevelType w:val="hybridMultilevel"/>
    <w:tmpl w:val="1F78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E2539"/>
    <w:multiLevelType w:val="hybridMultilevel"/>
    <w:tmpl w:val="8676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E0721"/>
    <w:multiLevelType w:val="hybridMultilevel"/>
    <w:tmpl w:val="4F386A32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530C4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4C302C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5A1905"/>
    <w:multiLevelType w:val="hybridMultilevel"/>
    <w:tmpl w:val="10B659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FD92245"/>
    <w:multiLevelType w:val="hybridMultilevel"/>
    <w:tmpl w:val="E3A8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F4E57"/>
    <w:multiLevelType w:val="hybridMultilevel"/>
    <w:tmpl w:val="3614E604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9869B3"/>
    <w:multiLevelType w:val="hybridMultilevel"/>
    <w:tmpl w:val="83C6D0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0C6303"/>
    <w:multiLevelType w:val="hybridMultilevel"/>
    <w:tmpl w:val="7C60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40D4F"/>
    <w:multiLevelType w:val="hybridMultilevel"/>
    <w:tmpl w:val="6692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9B3021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6259D0"/>
    <w:multiLevelType w:val="hybridMultilevel"/>
    <w:tmpl w:val="9A44C7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B9058D"/>
    <w:multiLevelType w:val="hybridMultilevel"/>
    <w:tmpl w:val="5CB622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95E7E8B"/>
    <w:multiLevelType w:val="hybridMultilevel"/>
    <w:tmpl w:val="B7223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C85AB6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DF061B"/>
    <w:multiLevelType w:val="hybridMultilevel"/>
    <w:tmpl w:val="CDF01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BE241F"/>
    <w:multiLevelType w:val="hybridMultilevel"/>
    <w:tmpl w:val="C160FEF8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2D7B02"/>
    <w:multiLevelType w:val="hybridMultilevel"/>
    <w:tmpl w:val="BA3E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E3513D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EF7AA7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2E6BED"/>
    <w:multiLevelType w:val="hybridMultilevel"/>
    <w:tmpl w:val="7E8ADB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748C6313"/>
    <w:multiLevelType w:val="hybridMultilevel"/>
    <w:tmpl w:val="4EBE638E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3818A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1330FF"/>
    <w:multiLevelType w:val="hybridMultilevel"/>
    <w:tmpl w:val="BE8C900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D851B05"/>
    <w:multiLevelType w:val="hybridMultilevel"/>
    <w:tmpl w:val="70724AD6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FB1FB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8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0"/>
  </w:num>
  <w:num w:numId="35">
    <w:abstractNumId w:val="5"/>
  </w:num>
  <w:num w:numId="36">
    <w:abstractNumId w:val="27"/>
  </w:num>
  <w:num w:numId="37">
    <w:abstractNumId w:val="36"/>
  </w:num>
  <w:num w:numId="38">
    <w:abstractNumId w:val="18"/>
  </w:num>
  <w:num w:numId="39">
    <w:abstractNumId w:val="16"/>
  </w:num>
  <w:num w:numId="40">
    <w:abstractNumId w:val="14"/>
  </w:num>
  <w:num w:numId="41">
    <w:abstractNumId w:val="12"/>
  </w:num>
  <w:num w:numId="42">
    <w:abstractNumId w:val="24"/>
  </w:num>
  <w:num w:numId="43">
    <w:abstractNumId w:val="13"/>
  </w:num>
  <w:num w:numId="44">
    <w:abstractNumId w:val="2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7"/>
    <w:rsid w:val="000F567C"/>
    <w:rsid w:val="002F61DF"/>
    <w:rsid w:val="005C5FA2"/>
    <w:rsid w:val="006C1A54"/>
    <w:rsid w:val="006F20F7"/>
    <w:rsid w:val="008434DA"/>
    <w:rsid w:val="00E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61DF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F61DF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link w:val="60"/>
    <w:qFormat/>
    <w:rsid w:val="002F61DF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1D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61D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61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Web">
    <w:name w:val="Обычный (Web)"/>
    <w:basedOn w:val="a"/>
    <w:rsid w:val="002F61DF"/>
    <w:pPr>
      <w:spacing w:before="100" w:after="100"/>
    </w:pPr>
    <w:rPr>
      <w:color w:val="000000"/>
      <w:sz w:val="24"/>
    </w:rPr>
  </w:style>
  <w:style w:type="character" w:styleId="a3">
    <w:name w:val="Hyperlink"/>
    <w:rsid w:val="002F61DF"/>
    <w:rPr>
      <w:color w:val="0000FF"/>
      <w:u w:val="single"/>
    </w:rPr>
  </w:style>
  <w:style w:type="paragraph" w:styleId="a4">
    <w:name w:val="No Spacing"/>
    <w:uiPriority w:val="1"/>
    <w:qFormat/>
    <w:rsid w:val="002F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C12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1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61DF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F61DF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link w:val="60"/>
    <w:qFormat/>
    <w:rsid w:val="002F61DF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1D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61D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61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Web">
    <w:name w:val="Обычный (Web)"/>
    <w:basedOn w:val="a"/>
    <w:rsid w:val="002F61DF"/>
    <w:pPr>
      <w:spacing w:before="100" w:after="100"/>
    </w:pPr>
    <w:rPr>
      <w:color w:val="000000"/>
      <w:sz w:val="24"/>
    </w:rPr>
  </w:style>
  <w:style w:type="character" w:styleId="a3">
    <w:name w:val="Hyperlink"/>
    <w:rsid w:val="002F61DF"/>
    <w:rPr>
      <w:color w:val="0000FF"/>
      <w:u w:val="single"/>
    </w:rPr>
  </w:style>
  <w:style w:type="paragraph" w:styleId="a4">
    <w:name w:val="No Spacing"/>
    <w:uiPriority w:val="1"/>
    <w:qFormat/>
    <w:rsid w:val="002F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C12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rary.bashgmu.ru/elibdoc/elib6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7863</Words>
  <Characters>44820</Characters>
  <Application>Microsoft Office Word</Application>
  <DocSecurity>0</DocSecurity>
  <Lines>373</Lines>
  <Paragraphs>105</Paragraphs>
  <ScaleCrop>false</ScaleCrop>
  <Company/>
  <LinksUpToDate>false</LinksUpToDate>
  <CharactersWithSpaces>52578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Алия</cp:lastModifiedBy>
  <cp:revision>6</cp:revision>
  <dcterms:created xsi:type="dcterms:W3CDTF">2018-11-15T14:53:00Z</dcterms:created>
  <dcterms:modified xsi:type="dcterms:W3CDTF">2018-12-20T08:03:00Z</dcterms:modified>
</cp:coreProperties>
</file>