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272C65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B011D0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B011D0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B011D0">
        <w:rPr>
          <w:color w:val="000000"/>
          <w:spacing w:val="-1"/>
          <w:sz w:val="28"/>
          <w:szCs w:val="28"/>
        </w:rPr>
        <w:t>6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7C31A3" w:rsidRPr="002C07B0" w:rsidRDefault="007C31A3" w:rsidP="001D5E00">
      <w:pPr>
        <w:ind w:left="-142" w:firstLine="709"/>
        <w:jc w:val="center"/>
        <w:rPr>
          <w:rFonts w:eastAsia="Calibri"/>
          <w:sz w:val="28"/>
          <w:szCs w:val="28"/>
        </w:rPr>
      </w:pPr>
    </w:p>
    <w:p w:rsidR="007C31A3" w:rsidRPr="00493E6F" w:rsidRDefault="007C31A3" w:rsidP="00493E6F">
      <w:pPr>
        <w:ind w:left="-142"/>
        <w:jc w:val="center"/>
        <w:rPr>
          <w:b/>
          <w:caps/>
          <w:sz w:val="28"/>
          <w:szCs w:val="28"/>
        </w:rPr>
      </w:pPr>
    </w:p>
    <w:p w:rsidR="000D4C15" w:rsidRPr="00735ED7" w:rsidRDefault="000D4C15" w:rsidP="000D4C15">
      <w:pPr>
        <w:pStyle w:val="aa"/>
        <w:jc w:val="center"/>
        <w:rPr>
          <w:b/>
          <w:caps/>
          <w:sz w:val="28"/>
          <w:szCs w:val="28"/>
        </w:rPr>
      </w:pPr>
      <w:r w:rsidRPr="00735ED7">
        <w:rPr>
          <w:b/>
          <w:caps/>
          <w:sz w:val="28"/>
          <w:szCs w:val="28"/>
        </w:rPr>
        <w:t>«</w:t>
      </w:r>
      <w:r w:rsidR="00051AED">
        <w:rPr>
          <w:b/>
          <w:sz w:val="28"/>
          <w:szCs w:val="28"/>
        </w:rPr>
        <w:t>С</w:t>
      </w:r>
      <w:r w:rsidR="00051AED" w:rsidRPr="00735ED7">
        <w:rPr>
          <w:b/>
          <w:sz w:val="28"/>
          <w:szCs w:val="28"/>
        </w:rPr>
        <w:t>уставной синдром. Ревматоидный артрит в практике терапевта поликлиники</w:t>
      </w:r>
      <w:r w:rsidRPr="00735ED7">
        <w:rPr>
          <w:b/>
          <w:caps/>
          <w:sz w:val="28"/>
          <w:szCs w:val="28"/>
        </w:rPr>
        <w:t>»</w:t>
      </w:r>
    </w:p>
    <w:p w:rsidR="002C28A6" w:rsidRDefault="002C28A6" w:rsidP="002C28A6">
      <w:pPr>
        <w:pStyle w:val="aa"/>
        <w:jc w:val="center"/>
        <w:rPr>
          <w:b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 w:rsidR="00493E6F"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B011D0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493E6F" w:rsidRPr="0070085B">
        <w:rPr>
          <w:sz w:val="28"/>
          <w:szCs w:val="28"/>
        </w:rPr>
        <w:t xml:space="preserve">Суставной синдром. </w:t>
      </w:r>
      <w:r w:rsidR="000D4C15">
        <w:rPr>
          <w:sz w:val="28"/>
          <w:szCs w:val="28"/>
        </w:rPr>
        <w:t>Ревматоидный артрит</w:t>
      </w:r>
      <w:r w:rsidR="002C28A6">
        <w:rPr>
          <w:sz w:val="28"/>
          <w:szCs w:val="28"/>
        </w:rPr>
        <w:t xml:space="preserve"> </w:t>
      </w:r>
      <w:r w:rsidR="00493E6F" w:rsidRPr="0070085B">
        <w:rPr>
          <w:sz w:val="28"/>
          <w:szCs w:val="28"/>
        </w:rPr>
        <w:t>в практике терапевта поликлин</w:t>
      </w:r>
      <w:r w:rsidR="00493E6F">
        <w:rPr>
          <w:sz w:val="28"/>
          <w:szCs w:val="28"/>
        </w:rPr>
        <w:t>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272C65">
        <w:rPr>
          <w:sz w:val="28"/>
          <w:szCs w:val="28"/>
        </w:rPr>
        <w:t>кая терапия, утвержденной в 201</w:t>
      </w:r>
      <w:r w:rsidR="000415A9">
        <w:rPr>
          <w:sz w:val="28"/>
          <w:szCs w:val="28"/>
        </w:rPr>
        <w:t>6</w:t>
      </w:r>
      <w:bookmarkStart w:id="0" w:name="_GoBack"/>
      <w:bookmarkEnd w:id="0"/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B011D0" w:rsidRDefault="00B011D0" w:rsidP="00B011D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B011D0" w:rsidRDefault="00B011D0" w:rsidP="007C31A3">
      <w:pPr>
        <w:jc w:val="both"/>
        <w:rPr>
          <w:b/>
          <w:bCs/>
          <w:caps/>
          <w:sz w:val="28"/>
          <w:szCs w:val="28"/>
        </w:rPr>
      </w:pPr>
    </w:p>
    <w:p w:rsidR="00B011D0" w:rsidRDefault="00B011D0" w:rsidP="007C31A3">
      <w:pPr>
        <w:jc w:val="both"/>
        <w:rPr>
          <w:b/>
          <w:bCs/>
          <w:caps/>
          <w:sz w:val="28"/>
          <w:szCs w:val="28"/>
        </w:rPr>
      </w:pPr>
    </w:p>
    <w:p w:rsidR="00B011D0" w:rsidRDefault="00B011D0" w:rsidP="007C31A3">
      <w:pPr>
        <w:jc w:val="both"/>
        <w:rPr>
          <w:b/>
          <w:bCs/>
          <w:caps/>
          <w:sz w:val="28"/>
          <w:szCs w:val="28"/>
        </w:rPr>
      </w:pPr>
    </w:p>
    <w:p w:rsidR="00B011D0" w:rsidRDefault="00B011D0" w:rsidP="007C31A3">
      <w:pPr>
        <w:jc w:val="both"/>
        <w:rPr>
          <w:b/>
          <w:bCs/>
          <w:caps/>
          <w:sz w:val="28"/>
          <w:szCs w:val="28"/>
        </w:rPr>
      </w:pPr>
    </w:p>
    <w:p w:rsidR="00B011D0" w:rsidRDefault="00B011D0" w:rsidP="007C31A3">
      <w:pPr>
        <w:jc w:val="both"/>
        <w:rPr>
          <w:b/>
          <w:bCs/>
          <w:caps/>
          <w:sz w:val="28"/>
          <w:szCs w:val="28"/>
        </w:rPr>
      </w:pPr>
    </w:p>
    <w:p w:rsidR="00493E6F" w:rsidRDefault="00493E6F" w:rsidP="00493E6F">
      <w:pPr>
        <w:jc w:val="both"/>
        <w:rPr>
          <w:b/>
          <w:bCs/>
          <w:caps/>
          <w:sz w:val="28"/>
          <w:szCs w:val="28"/>
        </w:rPr>
      </w:pPr>
    </w:p>
    <w:p w:rsidR="000D4C15" w:rsidRPr="00E66044" w:rsidRDefault="000D4C15" w:rsidP="000D4C1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Тема</w:t>
      </w:r>
      <w:proofErr w:type="gramStart"/>
      <w:r>
        <w:rPr>
          <w:b/>
          <w:sz w:val="28"/>
          <w:szCs w:val="28"/>
        </w:rPr>
        <w:t>:</w:t>
      </w:r>
      <w:r w:rsidRPr="00E66044">
        <w:rPr>
          <w:b/>
          <w:caps/>
          <w:sz w:val="28"/>
          <w:szCs w:val="28"/>
        </w:rPr>
        <w:t>«</w:t>
      </w:r>
      <w:proofErr w:type="gramEnd"/>
      <w:r w:rsidRPr="00E66044">
        <w:rPr>
          <w:b/>
          <w:caps/>
          <w:sz w:val="28"/>
          <w:szCs w:val="28"/>
        </w:rPr>
        <w:t>Суставной</w:t>
      </w:r>
      <w:proofErr w:type="spellEnd"/>
      <w:r w:rsidRPr="00E66044">
        <w:rPr>
          <w:b/>
          <w:caps/>
          <w:sz w:val="28"/>
          <w:szCs w:val="28"/>
        </w:rPr>
        <w:t xml:space="preserve"> синдром. Ревматоидный артрит в практике терапевта поликлиники»</w:t>
      </w:r>
    </w:p>
    <w:p w:rsidR="000D4C15" w:rsidRDefault="000D4C15" w:rsidP="000D4C15">
      <w:pPr>
        <w:shd w:val="clear" w:color="auto" w:fill="FFFFFF"/>
        <w:ind w:right="283"/>
        <w:jc w:val="both"/>
        <w:rPr>
          <w:b/>
          <w:sz w:val="28"/>
          <w:szCs w:val="28"/>
        </w:rPr>
      </w:pPr>
    </w:p>
    <w:p w:rsidR="000D4C15" w:rsidRPr="00050C51" w:rsidRDefault="000D4C15" w:rsidP="000D4C15">
      <w:pPr>
        <w:pStyle w:val="ae"/>
        <w:numPr>
          <w:ilvl w:val="0"/>
          <w:numId w:val="33"/>
        </w:numPr>
        <w:shd w:val="clear" w:color="auto" w:fill="FFFFFF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050C51">
        <w:rPr>
          <w:b/>
          <w:sz w:val="28"/>
          <w:szCs w:val="28"/>
          <w:u w:val="single"/>
        </w:rPr>
        <w:t>Актуальность темы</w:t>
      </w:r>
      <w:r w:rsidRPr="00050C51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050C51">
        <w:rPr>
          <w:b/>
          <w:bCs/>
          <w:i/>
          <w:iCs/>
          <w:sz w:val="28"/>
          <w:szCs w:val="28"/>
          <w:u w:val="single"/>
        </w:rPr>
        <w:t>Ревматоидный артрит (РА)</w:t>
      </w:r>
      <w:r w:rsidRPr="00050C51">
        <w:rPr>
          <w:i/>
          <w:iCs/>
          <w:sz w:val="28"/>
          <w:szCs w:val="28"/>
        </w:rPr>
        <w:t xml:space="preserve">— </w:t>
      </w:r>
      <w:r w:rsidRPr="00050C51">
        <w:rPr>
          <w:sz w:val="28"/>
          <w:szCs w:val="28"/>
        </w:rPr>
        <w:t>хроническое системное воспалительное заболевание соединительной ткани с преимущественным поражением сус</w:t>
      </w:r>
      <w:r w:rsidRPr="00050C51">
        <w:rPr>
          <w:sz w:val="28"/>
          <w:szCs w:val="28"/>
        </w:rPr>
        <w:softHyphen/>
        <w:t>тавов по типу эрозивно-деструктивного прогрессирующего полиартрита. Сущность заболевания состоит в поражении суставных тканей (синовиаль</w:t>
      </w:r>
      <w:r w:rsidRPr="00050C51">
        <w:rPr>
          <w:sz w:val="28"/>
          <w:szCs w:val="28"/>
        </w:rPr>
        <w:softHyphen/>
        <w:t>ная оболочка, суставной хрящ, капсула сустава) воспалительным процессом, развивающимся на иммунной основе и приводящим к эрозиям сус</w:t>
      </w:r>
      <w:r w:rsidRPr="00050C51">
        <w:rPr>
          <w:sz w:val="28"/>
          <w:szCs w:val="28"/>
        </w:rPr>
        <w:softHyphen/>
        <w:t xml:space="preserve">тавных поверхностей костей с последующим формированием выраженных деформаций и анкилозов. В основе нередко наблюдающихся внесуставных поражений лежит </w:t>
      </w:r>
      <w:proofErr w:type="spellStart"/>
      <w:r w:rsidRPr="00050C51">
        <w:rPr>
          <w:sz w:val="28"/>
          <w:szCs w:val="28"/>
        </w:rPr>
        <w:t>иммунокомплексныйваскулит</w:t>
      </w:r>
      <w:proofErr w:type="spellEnd"/>
      <w:r w:rsidRPr="00050C51">
        <w:rPr>
          <w:sz w:val="28"/>
          <w:szCs w:val="28"/>
        </w:rPr>
        <w:t xml:space="preserve">, </w:t>
      </w:r>
      <w:proofErr w:type="gramStart"/>
      <w:r w:rsidRPr="00050C51">
        <w:rPr>
          <w:sz w:val="28"/>
          <w:szCs w:val="28"/>
        </w:rPr>
        <w:t>вызывающий</w:t>
      </w:r>
      <w:proofErr w:type="gramEnd"/>
      <w:r w:rsidRPr="00050C51">
        <w:rPr>
          <w:sz w:val="28"/>
          <w:szCs w:val="28"/>
        </w:rPr>
        <w:t xml:space="preserve"> поражение внутренних органов и систем.</w:t>
      </w:r>
    </w:p>
    <w:p w:rsidR="000D4C15" w:rsidRDefault="000D4C15" w:rsidP="000D4C15">
      <w:pPr>
        <w:shd w:val="clear" w:color="auto" w:fill="FFFFFF"/>
        <w:ind w:right="283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РА — одно из наиболее распространенных хронических воспалительных заболеваний суставов (частота в популяции составляет 1 %). Болеют чаще женщины (в 2,5 раза), чем мужчины, в пожилом возрасте это различие ме</w:t>
      </w:r>
      <w:r w:rsidRPr="00847F0B">
        <w:rPr>
          <w:sz w:val="28"/>
          <w:szCs w:val="28"/>
        </w:rPr>
        <w:softHyphen/>
        <w:t>нее очевидно.</w:t>
      </w:r>
    </w:p>
    <w:p w:rsidR="000D4C15" w:rsidRPr="00050C51" w:rsidRDefault="000D4C15" w:rsidP="000D4C15">
      <w:pPr>
        <w:pStyle w:val="ae"/>
        <w:numPr>
          <w:ilvl w:val="0"/>
          <w:numId w:val="33"/>
        </w:numPr>
        <w:shd w:val="clear" w:color="auto" w:fill="FFFFFF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050C51">
        <w:rPr>
          <w:b/>
          <w:sz w:val="28"/>
          <w:szCs w:val="28"/>
          <w:u w:val="single"/>
        </w:rPr>
        <w:t xml:space="preserve">Учебные </w:t>
      </w:r>
      <w:proofErr w:type="spellStart"/>
      <w:r w:rsidRPr="00050C51">
        <w:rPr>
          <w:b/>
          <w:sz w:val="28"/>
          <w:szCs w:val="28"/>
          <w:u w:val="single"/>
        </w:rPr>
        <w:t>цели</w:t>
      </w:r>
      <w:proofErr w:type="gramStart"/>
      <w:r w:rsidRPr="00050C51">
        <w:rPr>
          <w:b/>
          <w:sz w:val="28"/>
          <w:szCs w:val="28"/>
          <w:u w:val="single"/>
        </w:rPr>
        <w:t>:</w:t>
      </w:r>
      <w:r w:rsidRPr="00050C51">
        <w:rPr>
          <w:sz w:val="28"/>
          <w:szCs w:val="28"/>
        </w:rPr>
        <w:t>о</w:t>
      </w:r>
      <w:proofErr w:type="gramEnd"/>
      <w:r w:rsidRPr="00050C51">
        <w:rPr>
          <w:sz w:val="28"/>
          <w:szCs w:val="28"/>
        </w:rPr>
        <w:t>владение</w:t>
      </w:r>
      <w:proofErr w:type="spellEnd"/>
      <w:r w:rsidRPr="00050C51">
        <w:rPr>
          <w:sz w:val="28"/>
          <w:szCs w:val="28"/>
        </w:rPr>
        <w:t xml:space="preserve"> врачебными навыками ранней диагностики, профилактики, назначения лечения и диспансерного наблюдения больным РА в условиях поликлиники.</w:t>
      </w:r>
    </w:p>
    <w:p w:rsidR="000D4C15" w:rsidRDefault="000D4C15" w:rsidP="000D4C15">
      <w:pPr>
        <w:shd w:val="clear" w:color="auto" w:fill="FFFFFF"/>
        <w:ind w:right="283"/>
        <w:jc w:val="both"/>
        <w:rPr>
          <w:sz w:val="28"/>
          <w:szCs w:val="28"/>
        </w:rPr>
      </w:pPr>
    </w:p>
    <w:p w:rsidR="000D4C15" w:rsidRPr="00847F0B" w:rsidRDefault="000D4C15" w:rsidP="000D4C15">
      <w:pPr>
        <w:pStyle w:val="af3"/>
        <w:spacing w:after="0"/>
        <w:ind w:left="0" w:right="283"/>
        <w:jc w:val="both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0D4C15" w:rsidRPr="00847F0B" w:rsidRDefault="000D4C15" w:rsidP="000D4C1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аппарата;</w:t>
      </w:r>
    </w:p>
    <w:p w:rsidR="000D4C15" w:rsidRPr="00847F0B" w:rsidRDefault="000D4C15" w:rsidP="000D4C1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этиологию, патогенез РА;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современную классификацию РА;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-интерпретацию результатов лабораторно-инструментальных методов исследования;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немедикаментозные методы лечения;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разных возрастных групп и при сочетании патологии;</w:t>
      </w:r>
    </w:p>
    <w:p w:rsidR="000D4C15" w:rsidRDefault="000D4C15" w:rsidP="000D4C15">
      <w:pPr>
        <w:pStyle w:val="af3"/>
        <w:spacing w:after="0"/>
        <w:ind w:left="0" w:right="283"/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>
        <w:rPr>
          <w:b/>
          <w:sz w:val="28"/>
          <w:szCs w:val="28"/>
        </w:rPr>
        <w:t xml:space="preserve"> студент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0D4C15" w:rsidRPr="00847F0B" w:rsidRDefault="000D4C15" w:rsidP="000D4C15">
      <w:pPr>
        <w:pStyle w:val="af3"/>
        <w:tabs>
          <w:tab w:val="left" w:pos="-284"/>
        </w:tabs>
        <w:spacing w:after="0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0D4C15" w:rsidRPr="00847F0B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0D4C15" w:rsidRPr="00847F0B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0D4C15" w:rsidRPr="00847F0B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0D4C15" w:rsidRPr="00847F0B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назначить лечение;</w:t>
      </w:r>
    </w:p>
    <w:p w:rsidR="000D4C15" w:rsidRPr="00847F0B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0D4C15" w:rsidRPr="00810996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0D4C15" w:rsidRPr="00936088" w:rsidRDefault="000D4C15" w:rsidP="000D4C15">
      <w:pPr>
        <w:tabs>
          <w:tab w:val="left" w:pos="-284"/>
        </w:tabs>
        <w:ind w:right="283"/>
        <w:jc w:val="both"/>
        <w:rPr>
          <w:b/>
          <w:sz w:val="28"/>
          <w:szCs w:val="28"/>
        </w:rPr>
      </w:pPr>
      <w:r w:rsidRPr="0093608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936088">
        <w:rPr>
          <w:b/>
          <w:snapToGrid w:val="0"/>
          <w:sz w:val="28"/>
        </w:rPr>
        <w:t>владеть: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0D4C15" w:rsidRDefault="000D4C15" w:rsidP="000D4C15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0D4C15" w:rsidRPr="00F41608" w:rsidRDefault="000D4C15" w:rsidP="000D4C15">
      <w:pPr>
        <w:keepNext/>
        <w:keepLines/>
        <w:jc w:val="both"/>
        <w:rPr>
          <w:b/>
          <w:sz w:val="28"/>
          <w:szCs w:val="28"/>
        </w:rPr>
      </w:pPr>
    </w:p>
    <w:p w:rsidR="000D4C15" w:rsidRPr="00210DA5" w:rsidRDefault="000D4C15" w:rsidP="000D4C15">
      <w:pPr>
        <w:pStyle w:val="ae"/>
        <w:keepNext/>
        <w:keepLines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210DA5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0D4C15" w:rsidRDefault="000D4C15" w:rsidP="000D4C15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самоподготовки: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Этиология РА,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Основные механизмы патогенеза заболевания.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Классификация РА.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Методика обследования больных с заболеваниями суставов.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Серологическая диагностика РА.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Возрастные особенности заболевания.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4.</w:t>
      </w:r>
      <w:r w:rsidRPr="007B75B7">
        <w:rPr>
          <w:b/>
          <w:sz w:val="28"/>
          <w:szCs w:val="28"/>
          <w:u w:val="single"/>
        </w:rPr>
        <w:t>Вид занятия</w:t>
      </w:r>
      <w:r w:rsidRPr="007B75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практическое занятие;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5.</w:t>
      </w:r>
      <w:r w:rsidRPr="007B75B7">
        <w:rPr>
          <w:b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 xml:space="preserve"> 6 часов.</w:t>
      </w:r>
    </w:p>
    <w:p w:rsidR="000D4C15" w:rsidRDefault="000D4C15" w:rsidP="000D4C15">
      <w:pPr>
        <w:keepNext/>
        <w:keepLines/>
        <w:jc w:val="both"/>
        <w:rPr>
          <w:b/>
          <w:sz w:val="28"/>
          <w:szCs w:val="28"/>
          <w:u w:val="single"/>
        </w:rPr>
      </w:pPr>
      <w:r w:rsidRPr="003119A2">
        <w:rPr>
          <w:b/>
          <w:sz w:val="28"/>
          <w:szCs w:val="28"/>
        </w:rPr>
        <w:t>6.</w:t>
      </w:r>
      <w:r w:rsidRPr="007B75B7">
        <w:rPr>
          <w:b/>
          <w:sz w:val="28"/>
          <w:szCs w:val="28"/>
          <w:u w:val="single"/>
        </w:rPr>
        <w:t>Оснащение: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6.1. Дидактический </w:t>
      </w:r>
      <w:proofErr w:type="spellStart"/>
      <w:r>
        <w:rPr>
          <w:b/>
          <w:sz w:val="28"/>
          <w:szCs w:val="28"/>
        </w:rPr>
        <w:t>материал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ультимедийные</w:t>
      </w:r>
      <w:proofErr w:type="spellEnd"/>
      <w:r>
        <w:rPr>
          <w:sz w:val="28"/>
          <w:szCs w:val="28"/>
        </w:rPr>
        <w:t xml:space="preserve"> атласы и ситуационные задачи, таблицы, плакаты, стандарты лечения и диагностики, альбомы по фармакотерапии, наборы рентгенограмм.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</w:t>
      </w:r>
      <w:proofErr w:type="gramStart"/>
      <w:r w:rsidRPr="003119A2">
        <w:rPr>
          <w:b/>
          <w:sz w:val="28"/>
          <w:szCs w:val="28"/>
        </w:rPr>
        <w:t>:</w:t>
      </w:r>
      <w:r w:rsidRPr="003119A2">
        <w:rPr>
          <w:sz w:val="28"/>
          <w:szCs w:val="28"/>
        </w:rPr>
        <w:t>к</w:t>
      </w:r>
      <w:proofErr w:type="gramEnd"/>
      <w:r w:rsidRPr="003119A2">
        <w:rPr>
          <w:sz w:val="28"/>
          <w:szCs w:val="28"/>
        </w:rPr>
        <w:t>омпьютер, видеодвойка, мультимедийный проектор.</w:t>
      </w:r>
    </w:p>
    <w:p w:rsidR="000D4C15" w:rsidRPr="001F0953" w:rsidRDefault="000D4C15" w:rsidP="000D4C15">
      <w:pPr>
        <w:jc w:val="both"/>
        <w:rPr>
          <w:b/>
          <w:snapToGrid w:val="0"/>
          <w:sz w:val="28"/>
          <w:u w:val="single"/>
        </w:rPr>
      </w:pPr>
      <w:r w:rsidRPr="001F0953">
        <w:rPr>
          <w:snapToGrid w:val="0"/>
          <w:sz w:val="28"/>
        </w:rPr>
        <w:t>7 .</w:t>
      </w:r>
      <w:r w:rsidRPr="001F0953">
        <w:rPr>
          <w:b/>
          <w:snapToGrid w:val="0"/>
          <w:sz w:val="28"/>
          <w:u w:val="single"/>
        </w:rPr>
        <w:t>Содержание занятия.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1F0953">
        <w:rPr>
          <w:color w:val="000000"/>
          <w:sz w:val="28"/>
          <w:szCs w:val="28"/>
        </w:rPr>
        <w:tab/>
        <w:t>Проверка готовности к занятию.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 xml:space="preserve">7.5. разбор </w:t>
      </w:r>
      <w:proofErr w:type="spellStart"/>
      <w:r w:rsidRPr="001F0953">
        <w:rPr>
          <w:color w:val="000000"/>
          <w:sz w:val="28"/>
          <w:szCs w:val="28"/>
        </w:rPr>
        <w:t>проведённойкурации</w:t>
      </w:r>
      <w:proofErr w:type="spellEnd"/>
      <w:r w:rsidRPr="001F0953">
        <w:rPr>
          <w:color w:val="000000"/>
          <w:sz w:val="28"/>
          <w:szCs w:val="28"/>
        </w:rPr>
        <w:t>, выполнение лабораторных и исследований.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C4711" w:rsidRDefault="002C4711" w:rsidP="00016665">
      <w:pPr>
        <w:jc w:val="both"/>
        <w:rPr>
          <w:b/>
          <w:sz w:val="28"/>
          <w:szCs w:val="28"/>
        </w:rPr>
      </w:pPr>
    </w:p>
    <w:p w:rsidR="000D4C15" w:rsidRPr="004A6E44" w:rsidRDefault="000D4C15" w:rsidP="00016665">
      <w:pPr>
        <w:jc w:val="both"/>
        <w:rPr>
          <w:b/>
          <w:bCs/>
          <w:caps/>
          <w:sz w:val="28"/>
          <w:szCs w:val="28"/>
        </w:rPr>
      </w:pPr>
    </w:p>
    <w:p w:rsidR="002C4711" w:rsidRPr="000D4C15" w:rsidRDefault="002C4711" w:rsidP="002C4711">
      <w:pPr>
        <w:jc w:val="both"/>
        <w:rPr>
          <w:b/>
          <w:snapToGrid w:val="0"/>
          <w:sz w:val="28"/>
        </w:rPr>
      </w:pPr>
      <w:proofErr w:type="spellStart"/>
      <w:r w:rsidRPr="000D4C15">
        <w:rPr>
          <w:b/>
          <w:snapToGrid w:val="0"/>
          <w:sz w:val="28"/>
        </w:rPr>
        <w:lastRenderedPageBreak/>
        <w:t>Лит</w:t>
      </w:r>
      <w:proofErr w:type="gramStart"/>
      <w:r w:rsidRPr="000D4C15">
        <w:rPr>
          <w:b/>
          <w:snapToGrid w:val="0"/>
          <w:sz w:val="28"/>
        </w:rPr>
        <w:t>e</w:t>
      </w:r>
      <w:proofErr w:type="gramEnd"/>
      <w:r w:rsidRPr="000D4C15">
        <w:rPr>
          <w:b/>
          <w:snapToGrid w:val="0"/>
          <w:sz w:val="28"/>
        </w:rPr>
        <w:t>рaтурa</w:t>
      </w:r>
      <w:proofErr w:type="spellEnd"/>
      <w:r w:rsidRPr="000D4C15">
        <w:rPr>
          <w:b/>
          <w:snapToGrid w:val="0"/>
          <w:sz w:val="28"/>
        </w:rPr>
        <w:t xml:space="preserve">: </w:t>
      </w:r>
    </w:p>
    <w:p w:rsidR="002C4711" w:rsidRPr="000D4C15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 w:rsidRPr="000D4C15">
        <w:rPr>
          <w:b/>
          <w:sz w:val="28"/>
          <w:szCs w:val="28"/>
        </w:rPr>
        <w:t>Основная:</w:t>
      </w:r>
    </w:p>
    <w:p w:rsidR="00072BC7" w:rsidRPr="000D4C15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0D4C15">
        <w:rPr>
          <w:bCs/>
          <w:sz w:val="28"/>
          <w:szCs w:val="28"/>
        </w:rPr>
        <w:t>Поликлиническая терапия</w:t>
      </w:r>
      <w:r w:rsidRPr="000D4C15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0D4C15">
        <w:rPr>
          <w:sz w:val="28"/>
          <w:szCs w:val="28"/>
        </w:rPr>
        <w:t>.</w:t>
      </w:r>
      <w:proofErr w:type="gramEnd"/>
      <w:r w:rsidRPr="000D4C15">
        <w:rPr>
          <w:sz w:val="28"/>
          <w:szCs w:val="28"/>
        </w:rPr>
        <w:t xml:space="preserve"> </w:t>
      </w:r>
      <w:proofErr w:type="gramStart"/>
      <w:r w:rsidRPr="000D4C15">
        <w:rPr>
          <w:sz w:val="28"/>
          <w:szCs w:val="28"/>
        </w:rPr>
        <w:t>и</w:t>
      </w:r>
      <w:proofErr w:type="gramEnd"/>
      <w:r w:rsidRPr="000D4C15">
        <w:rPr>
          <w:sz w:val="28"/>
          <w:szCs w:val="28"/>
        </w:rPr>
        <w:t xml:space="preserve"> </w:t>
      </w:r>
      <w:proofErr w:type="spellStart"/>
      <w:r w:rsidRPr="000D4C15">
        <w:rPr>
          <w:sz w:val="28"/>
          <w:szCs w:val="28"/>
        </w:rPr>
        <w:t>фармац</w:t>
      </w:r>
      <w:proofErr w:type="spellEnd"/>
      <w:r w:rsidRPr="000D4C15">
        <w:rPr>
          <w:sz w:val="28"/>
          <w:szCs w:val="28"/>
        </w:rPr>
        <w:t xml:space="preserve">. вузов РФ / А. Я. Крюкова [и др.]; под ред. А. Я. Крюковой ; МЗ и соц. развития РФ, </w:t>
      </w:r>
      <w:proofErr w:type="spellStart"/>
      <w:r w:rsidRPr="000D4C15">
        <w:rPr>
          <w:sz w:val="28"/>
          <w:szCs w:val="28"/>
        </w:rPr>
        <w:t>Башк</w:t>
      </w:r>
      <w:proofErr w:type="spellEnd"/>
      <w:r w:rsidRPr="000D4C15">
        <w:rPr>
          <w:sz w:val="28"/>
          <w:szCs w:val="28"/>
        </w:rPr>
        <w:t xml:space="preserve">. гос. мед. ун-т. - Уфа: </w:t>
      </w:r>
      <w:proofErr w:type="spellStart"/>
      <w:r w:rsidRPr="000D4C15">
        <w:rPr>
          <w:sz w:val="28"/>
          <w:szCs w:val="28"/>
        </w:rPr>
        <w:t>Гилем</w:t>
      </w:r>
      <w:proofErr w:type="spellEnd"/>
      <w:r w:rsidRPr="000D4C15">
        <w:rPr>
          <w:sz w:val="28"/>
          <w:szCs w:val="28"/>
        </w:rPr>
        <w:t>, 2009. - 325 с</w:t>
      </w:r>
      <w:r w:rsidR="00072BC7" w:rsidRPr="000D4C15">
        <w:rPr>
          <w:sz w:val="28"/>
          <w:szCs w:val="28"/>
        </w:rPr>
        <w:t>.</w:t>
      </w:r>
    </w:p>
    <w:p w:rsidR="00072BC7" w:rsidRPr="000D4C15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0D4C15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0D4C15">
        <w:rPr>
          <w:sz w:val="28"/>
          <w:szCs w:val="28"/>
        </w:rPr>
        <w:t>Сторожаков</w:t>
      </w:r>
      <w:proofErr w:type="spellEnd"/>
      <w:r w:rsidRPr="000D4C15">
        <w:rPr>
          <w:sz w:val="28"/>
          <w:szCs w:val="28"/>
        </w:rPr>
        <w:t xml:space="preserve">, И. И. </w:t>
      </w:r>
      <w:proofErr w:type="spellStart"/>
      <w:r w:rsidRPr="000D4C15">
        <w:rPr>
          <w:sz w:val="28"/>
          <w:szCs w:val="28"/>
        </w:rPr>
        <w:t>Чукаева</w:t>
      </w:r>
      <w:proofErr w:type="spellEnd"/>
      <w:r w:rsidRPr="000D4C15">
        <w:rPr>
          <w:sz w:val="28"/>
          <w:szCs w:val="28"/>
        </w:rPr>
        <w:t xml:space="preserve">, А. А. Александров. - 2-е изд., </w:t>
      </w:r>
      <w:proofErr w:type="spellStart"/>
      <w:r w:rsidRPr="000D4C15">
        <w:rPr>
          <w:sz w:val="28"/>
          <w:szCs w:val="28"/>
        </w:rPr>
        <w:t>перераб</w:t>
      </w:r>
      <w:proofErr w:type="spellEnd"/>
      <w:r w:rsidRPr="000D4C15">
        <w:rPr>
          <w:sz w:val="28"/>
          <w:szCs w:val="28"/>
        </w:rPr>
        <w:t>. и доп.- М.: ГЭОТАР-МЕДИА, 2013-640 с.</w:t>
      </w:r>
    </w:p>
    <w:p w:rsidR="00072BC7" w:rsidRPr="000D4C15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0D4C15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0D4C15">
        <w:rPr>
          <w:sz w:val="28"/>
          <w:szCs w:val="28"/>
        </w:rPr>
        <w:t>Зюзенков</w:t>
      </w:r>
      <w:proofErr w:type="spellEnd"/>
      <w:r w:rsidRPr="000D4C15">
        <w:rPr>
          <w:sz w:val="28"/>
          <w:szCs w:val="28"/>
        </w:rPr>
        <w:t xml:space="preserve"> (и др.); под редакцией М.В. </w:t>
      </w:r>
      <w:proofErr w:type="spellStart"/>
      <w:r w:rsidRPr="000D4C15">
        <w:rPr>
          <w:sz w:val="28"/>
          <w:szCs w:val="28"/>
        </w:rPr>
        <w:t>Зюзенкова</w:t>
      </w:r>
      <w:proofErr w:type="spellEnd"/>
      <w:r w:rsidRPr="000D4C15">
        <w:rPr>
          <w:sz w:val="28"/>
          <w:szCs w:val="28"/>
        </w:rPr>
        <w:t xml:space="preserve">. </w:t>
      </w:r>
      <w:proofErr w:type="gramStart"/>
      <w:r w:rsidRPr="000D4C15">
        <w:rPr>
          <w:sz w:val="28"/>
          <w:szCs w:val="28"/>
        </w:rPr>
        <w:t>–М</w:t>
      </w:r>
      <w:proofErr w:type="gramEnd"/>
      <w:r w:rsidRPr="000D4C15">
        <w:rPr>
          <w:sz w:val="28"/>
          <w:szCs w:val="28"/>
        </w:rPr>
        <w:t>инск: Высшая школа, 2012. – 608 с.</w:t>
      </w:r>
    </w:p>
    <w:p w:rsidR="00072BC7" w:rsidRPr="000D4C15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0D4C15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0D4C15">
        <w:rPr>
          <w:sz w:val="28"/>
          <w:szCs w:val="28"/>
        </w:rPr>
        <w:t>ред</w:t>
      </w:r>
      <w:proofErr w:type="spellEnd"/>
      <w:proofErr w:type="gramEnd"/>
      <w:r w:rsidRPr="000D4C15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072BC7" w:rsidRPr="000D4C15" w:rsidRDefault="00072BC7" w:rsidP="00072BC7">
      <w:pPr>
        <w:rPr>
          <w:sz w:val="28"/>
          <w:szCs w:val="28"/>
        </w:rPr>
      </w:pPr>
    </w:p>
    <w:p w:rsidR="002C4711" w:rsidRPr="000D4C15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0D4C15">
        <w:rPr>
          <w:b/>
          <w:snapToGrid w:val="0"/>
          <w:sz w:val="28"/>
        </w:rPr>
        <w:t>Дополнительная:</w:t>
      </w:r>
    </w:p>
    <w:p w:rsidR="000D4C15" w:rsidRPr="000D4C15" w:rsidRDefault="000D4C15" w:rsidP="000D4C15">
      <w:pPr>
        <w:pStyle w:val="ae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0D4C15">
        <w:rPr>
          <w:sz w:val="28"/>
          <w:szCs w:val="28"/>
        </w:rPr>
        <w:t>КЛИНИЧЕСКИЕ РЕКОМЕНДАЦИИ ПО ДИАГНОСТИКЕ И ЛЕЧЕНИЮ РЕВМАТОИДНОГО АРТРИТА 2013.</w:t>
      </w:r>
    </w:p>
    <w:p w:rsidR="000D4C15" w:rsidRPr="000D4C15" w:rsidRDefault="000D4C15" w:rsidP="000D4C15">
      <w:pPr>
        <w:pStyle w:val="ae"/>
        <w:numPr>
          <w:ilvl w:val="0"/>
          <w:numId w:val="35"/>
        </w:numPr>
        <w:tabs>
          <w:tab w:val="left" w:pos="360"/>
        </w:tabs>
        <w:spacing w:after="0" w:line="240" w:lineRule="auto"/>
        <w:rPr>
          <w:rStyle w:val="af2"/>
          <w:i w:val="0"/>
          <w:iCs w:val="0"/>
          <w:sz w:val="28"/>
          <w:szCs w:val="28"/>
        </w:rPr>
      </w:pPr>
      <w:r w:rsidRPr="000D4C15">
        <w:rPr>
          <w:sz w:val="28"/>
          <w:szCs w:val="28"/>
        </w:rPr>
        <w:t xml:space="preserve">Ранняя диагностика и профилактика психических </w:t>
      </w:r>
      <w:proofErr w:type="spellStart"/>
      <w:r w:rsidRPr="000D4C15">
        <w:rPr>
          <w:sz w:val="28"/>
          <w:szCs w:val="28"/>
        </w:rPr>
        <w:t>растройств</w:t>
      </w:r>
      <w:proofErr w:type="spellEnd"/>
      <w:r w:rsidRPr="000D4C15">
        <w:rPr>
          <w:sz w:val="28"/>
          <w:szCs w:val="28"/>
        </w:rPr>
        <w:t xml:space="preserve"> в пожилом </w:t>
      </w:r>
      <w:proofErr w:type="spellStart"/>
      <w:r w:rsidRPr="000D4C15">
        <w:rPr>
          <w:sz w:val="28"/>
          <w:szCs w:val="28"/>
        </w:rPr>
        <w:t>возрасте</w:t>
      </w:r>
      <w:proofErr w:type="gramStart"/>
      <w:r w:rsidRPr="000D4C15">
        <w:rPr>
          <w:sz w:val="28"/>
          <w:szCs w:val="28"/>
        </w:rPr>
        <w:t>"</w:t>
      </w:r>
      <w:r w:rsidRPr="000D4C15">
        <w:rPr>
          <w:rStyle w:val="af2"/>
          <w:sz w:val="28"/>
          <w:szCs w:val="28"/>
        </w:rPr>
        <w:t>А</w:t>
      </w:r>
      <w:proofErr w:type="gramEnd"/>
      <w:r w:rsidRPr="000D4C15">
        <w:rPr>
          <w:rStyle w:val="af2"/>
          <w:sz w:val="28"/>
          <w:szCs w:val="28"/>
        </w:rPr>
        <w:t>.Г</w:t>
      </w:r>
      <w:proofErr w:type="spellEnd"/>
      <w:r w:rsidRPr="000D4C15">
        <w:rPr>
          <w:rStyle w:val="af2"/>
          <w:sz w:val="28"/>
          <w:szCs w:val="28"/>
        </w:rPr>
        <w:t>. Соловьев, В.В. Попов, И.А. Новикова</w:t>
      </w:r>
      <w:r w:rsidRPr="000D4C15">
        <w:rPr>
          <w:i/>
          <w:iCs/>
          <w:sz w:val="28"/>
          <w:szCs w:val="28"/>
        </w:rPr>
        <w:br/>
      </w:r>
      <w:r w:rsidRPr="000D4C15">
        <w:rPr>
          <w:rStyle w:val="af2"/>
          <w:sz w:val="28"/>
          <w:szCs w:val="28"/>
        </w:rPr>
        <w:t>Учебно-методическое пособие</w:t>
      </w:r>
      <w:r w:rsidRPr="000D4C15">
        <w:rPr>
          <w:i/>
          <w:sz w:val="28"/>
          <w:szCs w:val="28"/>
        </w:rPr>
        <w:t xml:space="preserve">, </w:t>
      </w:r>
      <w:r w:rsidRPr="000D4C15">
        <w:rPr>
          <w:rStyle w:val="af2"/>
          <w:sz w:val="28"/>
          <w:szCs w:val="28"/>
        </w:rPr>
        <w:t>Архангельск, 2015.</w:t>
      </w:r>
    </w:p>
    <w:p w:rsidR="000D4C15" w:rsidRPr="000D4C15" w:rsidRDefault="000D4C15" w:rsidP="000D4C15">
      <w:pPr>
        <w:pStyle w:val="ae"/>
        <w:numPr>
          <w:ilvl w:val="0"/>
          <w:numId w:val="35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0D4C15">
        <w:rPr>
          <w:bCs/>
          <w:sz w:val="28"/>
          <w:szCs w:val="28"/>
          <w:shd w:val="clear" w:color="auto" w:fill="FFFFFF"/>
        </w:rPr>
        <w:t>Павлов, В. П.</w:t>
      </w:r>
      <w:r w:rsidRPr="000D4C15">
        <w:rPr>
          <w:sz w:val="28"/>
          <w:szCs w:val="28"/>
          <w:shd w:val="clear" w:color="auto" w:fill="FFFFFF"/>
        </w:rPr>
        <w:t>.</w:t>
      </w:r>
      <w:r w:rsidRPr="000D4C15">
        <w:rPr>
          <w:rStyle w:val="apple-converted-space"/>
          <w:sz w:val="28"/>
          <w:szCs w:val="28"/>
          <w:shd w:val="clear" w:color="auto" w:fill="FFFFFF"/>
        </w:rPr>
        <w:t> </w:t>
      </w:r>
      <w:r w:rsidRPr="000D4C15">
        <w:rPr>
          <w:sz w:val="28"/>
          <w:szCs w:val="28"/>
          <w:shd w:val="clear" w:color="auto" w:fill="FFFFFF"/>
        </w:rPr>
        <w:t xml:space="preserve">     </w:t>
      </w:r>
      <w:proofErr w:type="spellStart"/>
      <w:r w:rsidRPr="000D4C15">
        <w:rPr>
          <w:sz w:val="28"/>
          <w:szCs w:val="28"/>
          <w:shd w:val="clear" w:color="auto" w:fill="FFFFFF"/>
        </w:rPr>
        <w:t>Ревмоортопедия</w:t>
      </w:r>
      <w:proofErr w:type="spellEnd"/>
      <w:r w:rsidRPr="000D4C15">
        <w:rPr>
          <w:sz w:val="28"/>
          <w:szCs w:val="28"/>
          <w:shd w:val="clear" w:color="auto" w:fill="FFFFFF"/>
        </w:rPr>
        <w:t xml:space="preserve">: монография/ В. П. Павлов, В. А. Насонова. - М.: </w:t>
      </w:r>
      <w:proofErr w:type="spellStart"/>
      <w:r w:rsidRPr="000D4C15">
        <w:rPr>
          <w:sz w:val="28"/>
          <w:szCs w:val="28"/>
          <w:shd w:val="clear" w:color="auto" w:fill="FFFFFF"/>
        </w:rPr>
        <w:t>МЕДпресс-информ</w:t>
      </w:r>
      <w:proofErr w:type="spellEnd"/>
      <w:r w:rsidRPr="000D4C15">
        <w:rPr>
          <w:sz w:val="28"/>
          <w:szCs w:val="28"/>
          <w:shd w:val="clear" w:color="auto" w:fill="FFFFFF"/>
        </w:rPr>
        <w:t>, 2011. - 455 с.</w:t>
      </w:r>
    </w:p>
    <w:p w:rsidR="000D4C15" w:rsidRPr="000D4C15" w:rsidRDefault="000D4C15" w:rsidP="000D4C15">
      <w:pPr>
        <w:pStyle w:val="ae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proofErr w:type="spellStart"/>
      <w:r w:rsidRPr="000D4C15">
        <w:rPr>
          <w:bCs/>
          <w:sz w:val="28"/>
          <w:szCs w:val="28"/>
          <w:shd w:val="clear" w:color="auto" w:fill="FFFFFF"/>
        </w:rPr>
        <w:t>Трухан</w:t>
      </w:r>
      <w:proofErr w:type="spellEnd"/>
      <w:r w:rsidRPr="000D4C15">
        <w:rPr>
          <w:bCs/>
          <w:sz w:val="28"/>
          <w:szCs w:val="28"/>
          <w:shd w:val="clear" w:color="auto" w:fill="FFFFFF"/>
        </w:rPr>
        <w:t>, Д. И.</w:t>
      </w:r>
      <w:r w:rsidRPr="000D4C15">
        <w:rPr>
          <w:sz w:val="28"/>
          <w:szCs w:val="28"/>
          <w:shd w:val="clear" w:color="auto" w:fill="FFFFFF"/>
        </w:rPr>
        <w:t>.</w:t>
      </w:r>
      <w:r w:rsidRPr="000D4C15">
        <w:rPr>
          <w:rStyle w:val="apple-converted-space"/>
          <w:sz w:val="28"/>
          <w:szCs w:val="28"/>
          <w:shd w:val="clear" w:color="auto" w:fill="FFFFFF"/>
        </w:rPr>
        <w:t> </w:t>
      </w:r>
      <w:r w:rsidRPr="000D4C15">
        <w:rPr>
          <w:sz w:val="28"/>
          <w:szCs w:val="28"/>
          <w:shd w:val="clear" w:color="auto" w:fill="FFFFFF"/>
        </w:rPr>
        <w:t>     Клиника, диагностика и лечение основных ревматических</w:t>
      </w:r>
      <w:r w:rsidRPr="000D4C15">
        <w:rPr>
          <w:b/>
          <w:sz w:val="28"/>
          <w:szCs w:val="28"/>
          <w:shd w:val="clear" w:color="auto" w:fill="FFFFFF"/>
        </w:rPr>
        <w:t xml:space="preserve"> </w:t>
      </w:r>
      <w:r w:rsidRPr="000D4C15">
        <w:rPr>
          <w:sz w:val="28"/>
          <w:szCs w:val="28"/>
          <w:shd w:val="clear" w:color="auto" w:fill="FFFFFF"/>
        </w:rPr>
        <w:t>болезней: учебное пособие</w:t>
      </w:r>
      <w:proofErr w:type="gramStart"/>
      <w:r w:rsidRPr="000D4C15">
        <w:rPr>
          <w:sz w:val="28"/>
          <w:szCs w:val="28"/>
          <w:shd w:val="clear" w:color="auto" w:fill="FFFFFF"/>
        </w:rPr>
        <w:t xml:space="preserve"> :</w:t>
      </w:r>
      <w:proofErr w:type="gramEnd"/>
      <w:r w:rsidRPr="000D4C15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0D4C15">
        <w:rPr>
          <w:sz w:val="28"/>
          <w:szCs w:val="28"/>
          <w:shd w:val="clear" w:color="auto" w:fill="FFFFFF"/>
        </w:rPr>
        <w:t>.</w:t>
      </w:r>
      <w:proofErr w:type="gramEnd"/>
      <w:r w:rsidRPr="000D4C15">
        <w:rPr>
          <w:sz w:val="28"/>
          <w:szCs w:val="28"/>
          <w:shd w:val="clear" w:color="auto" w:fill="FFFFFF"/>
        </w:rPr>
        <w:t xml:space="preserve"> </w:t>
      </w:r>
      <w:proofErr w:type="gramStart"/>
      <w:r w:rsidRPr="000D4C15">
        <w:rPr>
          <w:sz w:val="28"/>
          <w:szCs w:val="28"/>
          <w:shd w:val="clear" w:color="auto" w:fill="FFFFFF"/>
        </w:rPr>
        <w:t>и</w:t>
      </w:r>
      <w:proofErr w:type="gramEnd"/>
      <w:r w:rsidRPr="000D4C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4C15">
        <w:rPr>
          <w:sz w:val="28"/>
          <w:szCs w:val="28"/>
          <w:shd w:val="clear" w:color="auto" w:fill="FFFFFF"/>
        </w:rPr>
        <w:t>фармац</w:t>
      </w:r>
      <w:proofErr w:type="spellEnd"/>
      <w:r w:rsidRPr="000D4C15">
        <w:rPr>
          <w:sz w:val="28"/>
          <w:szCs w:val="28"/>
          <w:shd w:val="clear" w:color="auto" w:fill="FFFFFF"/>
        </w:rPr>
        <w:t xml:space="preserve">. образованию вузов России для системы </w:t>
      </w:r>
      <w:proofErr w:type="spellStart"/>
      <w:r w:rsidRPr="000D4C15">
        <w:rPr>
          <w:sz w:val="28"/>
          <w:szCs w:val="28"/>
          <w:shd w:val="clear" w:color="auto" w:fill="FFFFFF"/>
        </w:rPr>
        <w:t>послевуз</w:t>
      </w:r>
      <w:proofErr w:type="spellEnd"/>
      <w:r w:rsidRPr="000D4C15">
        <w:rPr>
          <w:sz w:val="28"/>
          <w:szCs w:val="28"/>
          <w:shd w:val="clear" w:color="auto" w:fill="FFFFFF"/>
        </w:rPr>
        <w:t xml:space="preserve">. и доп. проф. образования врачей/ Д. И. </w:t>
      </w:r>
      <w:proofErr w:type="spellStart"/>
      <w:r w:rsidRPr="000D4C15">
        <w:rPr>
          <w:sz w:val="28"/>
          <w:szCs w:val="28"/>
          <w:shd w:val="clear" w:color="auto" w:fill="FFFFFF"/>
        </w:rPr>
        <w:t>Трухан</w:t>
      </w:r>
      <w:proofErr w:type="spellEnd"/>
      <w:r w:rsidRPr="000D4C15">
        <w:rPr>
          <w:sz w:val="28"/>
          <w:szCs w:val="28"/>
          <w:shd w:val="clear" w:color="auto" w:fill="FFFFFF"/>
        </w:rPr>
        <w:t>, С. Н. Филимонов, И. А. Викторова. - СПб</w:t>
      </w:r>
      <w:proofErr w:type="gramStart"/>
      <w:r w:rsidRPr="000D4C15">
        <w:rPr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0D4C15">
        <w:rPr>
          <w:sz w:val="28"/>
          <w:szCs w:val="28"/>
          <w:shd w:val="clear" w:color="auto" w:fill="FFFFFF"/>
        </w:rPr>
        <w:t>СпецЛит</w:t>
      </w:r>
      <w:proofErr w:type="spellEnd"/>
      <w:r w:rsidRPr="000D4C15">
        <w:rPr>
          <w:sz w:val="28"/>
          <w:szCs w:val="28"/>
          <w:shd w:val="clear" w:color="auto" w:fill="FFFFFF"/>
        </w:rPr>
        <w:t>, 2014. - 158 с.</w:t>
      </w:r>
    </w:p>
    <w:p w:rsidR="000D4C15" w:rsidRPr="000D4C15" w:rsidRDefault="000D4C15" w:rsidP="000D4C15">
      <w:pPr>
        <w:pStyle w:val="ae"/>
        <w:numPr>
          <w:ilvl w:val="0"/>
          <w:numId w:val="35"/>
        </w:numPr>
        <w:spacing w:after="0" w:line="240" w:lineRule="auto"/>
        <w:rPr>
          <w:sz w:val="28"/>
          <w:szCs w:val="28"/>
          <w:shd w:val="clear" w:color="auto" w:fill="FFFFFF"/>
        </w:rPr>
      </w:pPr>
      <w:proofErr w:type="gramStart"/>
      <w:r w:rsidRPr="000D4C15">
        <w:rPr>
          <w:sz w:val="28"/>
          <w:szCs w:val="28"/>
          <w:shd w:val="clear" w:color="auto" w:fill="FFFFFF"/>
        </w:rPr>
        <w:t>Алешина</w:t>
      </w:r>
      <w:proofErr w:type="gramEnd"/>
      <w:r w:rsidRPr="000D4C15">
        <w:rPr>
          <w:sz w:val="28"/>
          <w:szCs w:val="28"/>
          <w:shd w:val="clear" w:color="auto" w:fill="FFFFFF"/>
        </w:rPr>
        <w:t xml:space="preserve">, О. Болезни ног. </w:t>
      </w:r>
      <w:proofErr w:type="spellStart"/>
      <w:r w:rsidRPr="000D4C15">
        <w:rPr>
          <w:sz w:val="28"/>
          <w:szCs w:val="28"/>
          <w:shd w:val="clear" w:color="auto" w:fill="FFFFFF"/>
        </w:rPr>
        <w:t>Варикоз</w:t>
      </w:r>
      <w:proofErr w:type="spellEnd"/>
      <w:r w:rsidRPr="000D4C15">
        <w:rPr>
          <w:sz w:val="28"/>
          <w:szCs w:val="28"/>
          <w:shd w:val="clear" w:color="auto" w:fill="FFFFFF"/>
        </w:rPr>
        <w:t xml:space="preserve">, артрит, подагра. Лечение и профилактика / О. Алешина. - M.: </w:t>
      </w:r>
      <w:proofErr w:type="spellStart"/>
      <w:r w:rsidRPr="000D4C15">
        <w:rPr>
          <w:sz w:val="28"/>
          <w:szCs w:val="28"/>
          <w:shd w:val="clear" w:color="auto" w:fill="FFFFFF"/>
        </w:rPr>
        <w:t>Контэнт</w:t>
      </w:r>
      <w:proofErr w:type="spellEnd"/>
      <w:r w:rsidRPr="000D4C15">
        <w:rPr>
          <w:sz w:val="28"/>
          <w:szCs w:val="28"/>
          <w:shd w:val="clear" w:color="auto" w:fill="FFFFFF"/>
        </w:rPr>
        <w:t>, 2013. - 208 c.</w:t>
      </w:r>
    </w:p>
    <w:p w:rsidR="001122CA" w:rsidRPr="002C28A6" w:rsidRDefault="000D4C15" w:rsidP="000D4C15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  <w:r w:rsidRPr="00FA5600">
        <w:rPr>
          <w:i/>
          <w:sz w:val="28"/>
          <w:szCs w:val="28"/>
        </w:rPr>
        <w:br/>
      </w:r>
    </w:p>
    <w:sectPr w:rsidR="001122CA" w:rsidRPr="002C28A6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00" w:rsidRDefault="00CB3200" w:rsidP="00F62B1B">
      <w:r>
        <w:separator/>
      </w:r>
    </w:p>
  </w:endnote>
  <w:endnote w:type="continuationSeparator" w:id="0">
    <w:p w:rsidR="00CB3200" w:rsidRDefault="00CB3200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00" w:rsidRDefault="00CB3200" w:rsidP="00F62B1B">
      <w:r>
        <w:separator/>
      </w:r>
    </w:p>
  </w:footnote>
  <w:footnote w:type="continuationSeparator" w:id="0">
    <w:p w:rsidR="00CB3200" w:rsidRDefault="00CB3200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DB759D4"/>
    <w:multiLevelType w:val="hybridMultilevel"/>
    <w:tmpl w:val="4590FA3C"/>
    <w:lvl w:ilvl="0" w:tplc="6604F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2FD1"/>
    <w:multiLevelType w:val="hybridMultilevel"/>
    <w:tmpl w:val="8904E494"/>
    <w:lvl w:ilvl="0" w:tplc="138A1B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8845E2"/>
    <w:multiLevelType w:val="hybridMultilevel"/>
    <w:tmpl w:val="95765850"/>
    <w:lvl w:ilvl="0" w:tplc="B2EC8736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B2E4D"/>
    <w:multiLevelType w:val="hybridMultilevel"/>
    <w:tmpl w:val="D37E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5"/>
  </w:num>
  <w:num w:numId="5">
    <w:abstractNumId w:val="13"/>
  </w:num>
  <w:num w:numId="6">
    <w:abstractNumId w:val="7"/>
  </w:num>
  <w:num w:numId="7">
    <w:abstractNumId w:val="4"/>
  </w:num>
  <w:num w:numId="8">
    <w:abstractNumId w:val="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32"/>
  </w:num>
  <w:num w:numId="15">
    <w:abstractNumId w:val="24"/>
  </w:num>
  <w:num w:numId="16">
    <w:abstractNumId w:val="12"/>
  </w:num>
  <w:num w:numId="17">
    <w:abstractNumId w:val="11"/>
  </w:num>
  <w:num w:numId="18">
    <w:abstractNumId w:val="18"/>
  </w:num>
  <w:num w:numId="19">
    <w:abstractNumId w:val="3"/>
  </w:num>
  <w:num w:numId="20">
    <w:abstractNumId w:val="22"/>
  </w:num>
  <w:num w:numId="21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9"/>
  </w:num>
  <w:num w:numId="24">
    <w:abstractNumId w:val="9"/>
  </w:num>
  <w:num w:numId="25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7"/>
  </w:num>
  <w:num w:numId="33">
    <w:abstractNumId w:val="14"/>
  </w:num>
  <w:num w:numId="34">
    <w:abstractNumId w:val="5"/>
  </w:num>
  <w:num w:numId="35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16665"/>
    <w:rsid w:val="000415A9"/>
    <w:rsid w:val="00051AED"/>
    <w:rsid w:val="00056603"/>
    <w:rsid w:val="00072BC7"/>
    <w:rsid w:val="00080902"/>
    <w:rsid w:val="00081E06"/>
    <w:rsid w:val="000A0929"/>
    <w:rsid w:val="000D4C15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72C65"/>
    <w:rsid w:val="002A3641"/>
    <w:rsid w:val="002C28A6"/>
    <w:rsid w:val="002C4711"/>
    <w:rsid w:val="00303FA8"/>
    <w:rsid w:val="00307568"/>
    <w:rsid w:val="00380124"/>
    <w:rsid w:val="003A29D0"/>
    <w:rsid w:val="003A3118"/>
    <w:rsid w:val="003C1813"/>
    <w:rsid w:val="003C3ECC"/>
    <w:rsid w:val="003D02D4"/>
    <w:rsid w:val="00493E6F"/>
    <w:rsid w:val="004A6E44"/>
    <w:rsid w:val="004F1073"/>
    <w:rsid w:val="00522C7B"/>
    <w:rsid w:val="00547325"/>
    <w:rsid w:val="00555D6C"/>
    <w:rsid w:val="00567D8D"/>
    <w:rsid w:val="00586744"/>
    <w:rsid w:val="005F3B8D"/>
    <w:rsid w:val="0066542C"/>
    <w:rsid w:val="00681D2C"/>
    <w:rsid w:val="007024E9"/>
    <w:rsid w:val="00717371"/>
    <w:rsid w:val="00755F54"/>
    <w:rsid w:val="00783BB0"/>
    <w:rsid w:val="007C31A3"/>
    <w:rsid w:val="00826DF8"/>
    <w:rsid w:val="008274DE"/>
    <w:rsid w:val="00830806"/>
    <w:rsid w:val="00851069"/>
    <w:rsid w:val="0085246F"/>
    <w:rsid w:val="00852681"/>
    <w:rsid w:val="008A5DDB"/>
    <w:rsid w:val="008B33BC"/>
    <w:rsid w:val="00967636"/>
    <w:rsid w:val="009A5BB8"/>
    <w:rsid w:val="009B0D1C"/>
    <w:rsid w:val="009D4243"/>
    <w:rsid w:val="00A42573"/>
    <w:rsid w:val="00A44713"/>
    <w:rsid w:val="00AA79F9"/>
    <w:rsid w:val="00AC0D86"/>
    <w:rsid w:val="00AD4E3E"/>
    <w:rsid w:val="00AE57CE"/>
    <w:rsid w:val="00B011D0"/>
    <w:rsid w:val="00B34E3D"/>
    <w:rsid w:val="00B46F92"/>
    <w:rsid w:val="00BB4B98"/>
    <w:rsid w:val="00BF4482"/>
    <w:rsid w:val="00C21BA0"/>
    <w:rsid w:val="00C35878"/>
    <w:rsid w:val="00C45BCE"/>
    <w:rsid w:val="00C84FC3"/>
    <w:rsid w:val="00CA0713"/>
    <w:rsid w:val="00CB3200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DA1B6E"/>
    <w:rsid w:val="00DA70FE"/>
    <w:rsid w:val="00E15ADF"/>
    <w:rsid w:val="00E76D17"/>
    <w:rsid w:val="00E95FDD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2C28A6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C28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F8F0-5D42-4EAF-BE0F-F29FCB16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7</cp:revision>
  <dcterms:created xsi:type="dcterms:W3CDTF">2017-02-14T17:30:00Z</dcterms:created>
  <dcterms:modified xsi:type="dcterms:W3CDTF">2018-12-10T06:48:00Z</dcterms:modified>
</cp:coreProperties>
</file>