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0C" w:rsidRDefault="00C1500C" w:rsidP="00C1500C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C1500C" w:rsidRPr="001F631C" w:rsidRDefault="00C1500C" w:rsidP="00C1500C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C1500C" w:rsidRPr="001F631C" w:rsidRDefault="00C1500C" w:rsidP="00C1500C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C1500C" w:rsidRPr="001F631C" w:rsidRDefault="00C1500C" w:rsidP="00C1500C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C1500C" w:rsidRPr="001F631C" w:rsidRDefault="00C1500C" w:rsidP="00C1500C">
      <w:pPr>
        <w:pStyle w:val="a3"/>
        <w:ind w:right="-1" w:firstLine="0"/>
        <w:jc w:val="center"/>
      </w:pPr>
    </w:p>
    <w:p w:rsidR="00C1500C" w:rsidRPr="001F631C" w:rsidRDefault="00C1500C" w:rsidP="00C1500C">
      <w:pPr>
        <w:pStyle w:val="a3"/>
        <w:ind w:right="-1" w:firstLine="0"/>
        <w:jc w:val="center"/>
      </w:pPr>
    </w:p>
    <w:p w:rsidR="00C1500C" w:rsidRPr="00376F4E" w:rsidRDefault="00C1500C" w:rsidP="00C1500C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C1500C" w:rsidRPr="001F631C" w:rsidRDefault="00C1500C" w:rsidP="00C1500C">
      <w:pPr>
        <w:pStyle w:val="a3"/>
        <w:ind w:right="-1" w:firstLine="0"/>
        <w:jc w:val="center"/>
      </w:pPr>
    </w:p>
    <w:p w:rsidR="00C1500C" w:rsidRDefault="00C1500C" w:rsidP="00C1500C">
      <w:pPr>
        <w:jc w:val="center"/>
        <w:rPr>
          <w:color w:val="000000"/>
          <w:spacing w:val="-1"/>
          <w:sz w:val="28"/>
          <w:szCs w:val="28"/>
        </w:rPr>
      </w:pPr>
      <w:r w:rsidRPr="001F631C">
        <w:t xml:space="preserve">                                                       </w:t>
      </w:r>
      <w:r>
        <w:rPr>
          <w:color w:val="000000"/>
          <w:spacing w:val="-1"/>
          <w:sz w:val="28"/>
          <w:szCs w:val="28"/>
        </w:rPr>
        <w:t>УТВЕРЖДАЮ</w:t>
      </w:r>
    </w:p>
    <w:p w:rsidR="00C1500C" w:rsidRDefault="00C1500C" w:rsidP="00C1500C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C1500C" w:rsidRDefault="00C1500C" w:rsidP="00C1500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C1500C" w:rsidRDefault="00C1500C" w:rsidP="00C1500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C1500C" w:rsidRDefault="00C1500C" w:rsidP="00C1500C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</w:t>
      </w:r>
      <w:r w:rsidR="00B629CF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C1500C" w:rsidRDefault="00C1500C" w:rsidP="00C1500C">
      <w:pPr>
        <w:rPr>
          <w:sz w:val="28"/>
          <w:szCs w:val="28"/>
        </w:rPr>
      </w:pPr>
    </w:p>
    <w:p w:rsidR="00C1500C" w:rsidRPr="001F631C" w:rsidRDefault="00C1500C" w:rsidP="00C1500C">
      <w:pPr>
        <w:pStyle w:val="a3"/>
        <w:ind w:right="-1" w:firstLine="0"/>
      </w:pPr>
    </w:p>
    <w:p w:rsidR="00C1500C" w:rsidRPr="001F631C" w:rsidRDefault="00C1500C" w:rsidP="00C1500C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C1500C" w:rsidRPr="001F631C" w:rsidRDefault="00C1500C" w:rsidP="00C1500C">
      <w:pPr>
        <w:pStyle w:val="a3"/>
        <w:ind w:right="-1" w:firstLine="0"/>
        <w:jc w:val="both"/>
      </w:pPr>
      <w:r w:rsidRPr="001F631C">
        <w:t xml:space="preserve">лекции по  теме: Мочевой синдром. </w:t>
      </w:r>
      <w:proofErr w:type="spellStart"/>
      <w:r w:rsidRPr="001F631C">
        <w:t>Пиелонефрит</w:t>
      </w:r>
      <w:proofErr w:type="spellEnd"/>
      <w:r w:rsidRPr="001F631C">
        <w:t xml:space="preserve"> в практике терапевта поликлиники.</w:t>
      </w:r>
    </w:p>
    <w:p w:rsidR="00C1500C" w:rsidRPr="001F631C" w:rsidRDefault="00C1500C" w:rsidP="00C1500C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C1500C" w:rsidRPr="001F631C" w:rsidRDefault="00C1500C" w:rsidP="00C1500C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C1500C" w:rsidRPr="001F631C" w:rsidRDefault="00C1500C" w:rsidP="00C1500C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C1500C" w:rsidRPr="001F631C" w:rsidRDefault="00C1500C" w:rsidP="00C1500C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</w:t>
      </w:r>
    </w:p>
    <w:p w:rsidR="00C1500C" w:rsidRPr="001F631C" w:rsidRDefault="00C1500C" w:rsidP="00C1500C">
      <w:pPr>
        <w:pStyle w:val="a3"/>
        <w:rPr>
          <w:szCs w:val="28"/>
        </w:rPr>
      </w:pPr>
    </w:p>
    <w:p w:rsidR="00C1500C" w:rsidRPr="001F631C" w:rsidRDefault="00C1500C" w:rsidP="00C1500C">
      <w:pPr>
        <w:pStyle w:val="a3"/>
        <w:rPr>
          <w:szCs w:val="28"/>
        </w:rPr>
      </w:pPr>
    </w:p>
    <w:p w:rsidR="00C1500C" w:rsidRPr="001F631C" w:rsidRDefault="00C1500C" w:rsidP="00C1500C">
      <w:pPr>
        <w:pStyle w:val="a3"/>
        <w:rPr>
          <w:szCs w:val="28"/>
        </w:rPr>
      </w:pPr>
    </w:p>
    <w:p w:rsidR="00C1500C" w:rsidRPr="001F631C" w:rsidRDefault="00C1500C" w:rsidP="00C1500C">
      <w:pPr>
        <w:pStyle w:val="a3"/>
        <w:rPr>
          <w:szCs w:val="28"/>
        </w:rPr>
      </w:pPr>
    </w:p>
    <w:p w:rsidR="00C1500C" w:rsidRPr="001F631C" w:rsidRDefault="00C1500C" w:rsidP="00C1500C">
      <w:pPr>
        <w:pStyle w:val="a3"/>
        <w:rPr>
          <w:szCs w:val="28"/>
        </w:rPr>
      </w:pPr>
    </w:p>
    <w:p w:rsidR="00C1500C" w:rsidRPr="001F631C" w:rsidRDefault="00C1500C" w:rsidP="00C1500C">
      <w:pPr>
        <w:pStyle w:val="a3"/>
        <w:rPr>
          <w:szCs w:val="28"/>
        </w:rPr>
      </w:pPr>
    </w:p>
    <w:p w:rsidR="00C1500C" w:rsidRPr="001F631C" w:rsidRDefault="00C1500C" w:rsidP="00C1500C">
      <w:pPr>
        <w:pStyle w:val="a3"/>
        <w:rPr>
          <w:szCs w:val="28"/>
        </w:rPr>
      </w:pPr>
    </w:p>
    <w:p w:rsidR="00C1500C" w:rsidRPr="001F631C" w:rsidRDefault="00C1500C" w:rsidP="00C1500C">
      <w:pPr>
        <w:pStyle w:val="a3"/>
        <w:rPr>
          <w:szCs w:val="28"/>
        </w:rPr>
      </w:pPr>
    </w:p>
    <w:p w:rsidR="00C1500C" w:rsidRPr="001F631C" w:rsidRDefault="00C1500C" w:rsidP="00C1500C">
      <w:pPr>
        <w:pStyle w:val="a3"/>
        <w:rPr>
          <w:szCs w:val="28"/>
        </w:rPr>
      </w:pPr>
    </w:p>
    <w:p w:rsidR="00C1500C" w:rsidRPr="001F631C" w:rsidRDefault="00C1500C" w:rsidP="00C1500C">
      <w:pPr>
        <w:pStyle w:val="a3"/>
        <w:rPr>
          <w:szCs w:val="28"/>
        </w:rPr>
      </w:pPr>
    </w:p>
    <w:p w:rsidR="00C1500C" w:rsidRPr="001F631C" w:rsidRDefault="00C1500C" w:rsidP="00C1500C">
      <w:pPr>
        <w:pStyle w:val="a3"/>
        <w:rPr>
          <w:szCs w:val="28"/>
        </w:rPr>
      </w:pPr>
    </w:p>
    <w:p w:rsidR="00C1500C" w:rsidRPr="001F631C" w:rsidRDefault="00C1500C" w:rsidP="00C1500C">
      <w:pPr>
        <w:pStyle w:val="a3"/>
        <w:rPr>
          <w:szCs w:val="28"/>
        </w:rPr>
      </w:pPr>
    </w:p>
    <w:p w:rsidR="00C1500C" w:rsidRPr="001F631C" w:rsidRDefault="00C1500C" w:rsidP="00C1500C">
      <w:pPr>
        <w:pStyle w:val="a3"/>
        <w:rPr>
          <w:szCs w:val="28"/>
        </w:rPr>
      </w:pPr>
    </w:p>
    <w:p w:rsidR="00C1500C" w:rsidRPr="001F631C" w:rsidRDefault="00C1500C" w:rsidP="00C1500C">
      <w:pPr>
        <w:pStyle w:val="a3"/>
        <w:rPr>
          <w:szCs w:val="28"/>
        </w:rPr>
      </w:pPr>
    </w:p>
    <w:p w:rsidR="00C1500C" w:rsidRPr="001F631C" w:rsidRDefault="00C1500C" w:rsidP="00C1500C">
      <w:pPr>
        <w:pStyle w:val="a3"/>
        <w:ind w:firstLine="0"/>
        <w:rPr>
          <w:szCs w:val="28"/>
        </w:rPr>
      </w:pPr>
    </w:p>
    <w:p w:rsidR="00C1500C" w:rsidRPr="001F631C" w:rsidRDefault="00C1500C" w:rsidP="00C1500C">
      <w:pPr>
        <w:pStyle w:val="a3"/>
        <w:rPr>
          <w:szCs w:val="28"/>
        </w:rPr>
      </w:pPr>
    </w:p>
    <w:p w:rsidR="00C1500C" w:rsidRPr="001F631C" w:rsidRDefault="00C1500C" w:rsidP="00C1500C">
      <w:pPr>
        <w:pStyle w:val="a3"/>
        <w:rPr>
          <w:szCs w:val="28"/>
        </w:rPr>
      </w:pPr>
    </w:p>
    <w:p w:rsidR="00C1500C" w:rsidRPr="001F631C" w:rsidRDefault="00C1500C" w:rsidP="00C1500C">
      <w:pPr>
        <w:pStyle w:val="a3"/>
        <w:rPr>
          <w:szCs w:val="28"/>
        </w:rPr>
      </w:pPr>
    </w:p>
    <w:p w:rsidR="00C1500C" w:rsidRDefault="00C1500C" w:rsidP="00C1500C">
      <w:pPr>
        <w:pStyle w:val="a3"/>
        <w:rPr>
          <w:szCs w:val="28"/>
        </w:rPr>
      </w:pPr>
    </w:p>
    <w:p w:rsidR="00C1500C" w:rsidRPr="001F631C" w:rsidRDefault="00C1500C" w:rsidP="00C1500C">
      <w:pPr>
        <w:pStyle w:val="a3"/>
        <w:rPr>
          <w:szCs w:val="28"/>
        </w:rPr>
      </w:pPr>
    </w:p>
    <w:p w:rsidR="00C1500C" w:rsidRPr="005A70CD" w:rsidRDefault="00C1500C" w:rsidP="00C1500C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C1500C" w:rsidRPr="001F631C" w:rsidRDefault="00C1500C" w:rsidP="00C1500C">
      <w:pPr>
        <w:jc w:val="center"/>
      </w:pPr>
    </w:p>
    <w:p w:rsidR="00C1500C" w:rsidRPr="001F631C" w:rsidRDefault="00C1500C" w:rsidP="00C1500C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Мочевой синдром. </w:t>
      </w:r>
      <w:proofErr w:type="spellStart"/>
      <w:r w:rsidRPr="001F631C">
        <w:t>Пиелонефрит</w:t>
      </w:r>
      <w:proofErr w:type="spellEnd"/>
      <w:r w:rsidRPr="001F631C">
        <w:t xml:space="preserve">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 xml:space="preserve">поликлиническая терапия </w:t>
      </w:r>
      <w:r w:rsidRPr="001F631C">
        <w:rPr>
          <w:szCs w:val="28"/>
        </w:rPr>
        <w:t xml:space="preserve">утвержденной </w:t>
      </w:r>
      <w:r>
        <w:rPr>
          <w:szCs w:val="28"/>
        </w:rPr>
        <w:t>в 2016 г.</w:t>
      </w:r>
    </w:p>
    <w:p w:rsidR="00C1500C" w:rsidRPr="001F631C" w:rsidRDefault="00C1500C" w:rsidP="00C1500C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C1500C" w:rsidRPr="001F631C" w:rsidRDefault="00C1500C" w:rsidP="00C1500C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C1500C" w:rsidRPr="001F631C" w:rsidRDefault="00C1500C" w:rsidP="00C1500C">
      <w:pPr>
        <w:pStyle w:val="a3"/>
        <w:ind w:left="420" w:right="-1" w:firstLine="0"/>
        <w:jc w:val="both"/>
        <w:rPr>
          <w:szCs w:val="28"/>
        </w:rPr>
      </w:pPr>
    </w:p>
    <w:p w:rsidR="00C1500C" w:rsidRPr="001F631C" w:rsidRDefault="00C1500C" w:rsidP="00C1500C">
      <w:pPr>
        <w:pStyle w:val="a3"/>
        <w:ind w:right="-1" w:firstLine="0"/>
        <w:jc w:val="both"/>
      </w:pPr>
      <w:r>
        <w:rPr>
          <w:szCs w:val="28"/>
        </w:rPr>
        <w:t>Автор: доц</w:t>
      </w:r>
      <w:r w:rsidRPr="001F631C">
        <w:t xml:space="preserve">ент </w:t>
      </w:r>
      <w:proofErr w:type="spellStart"/>
      <w:r w:rsidRPr="001F631C">
        <w:t>Габбасова</w:t>
      </w:r>
      <w:proofErr w:type="spellEnd"/>
      <w:r w:rsidRPr="001F631C">
        <w:t xml:space="preserve"> Л.В.</w:t>
      </w:r>
    </w:p>
    <w:p w:rsidR="00C1500C" w:rsidRPr="001F631C" w:rsidRDefault="00C1500C" w:rsidP="00C1500C">
      <w:pPr>
        <w:pStyle w:val="a3"/>
        <w:ind w:firstLine="0"/>
        <w:rPr>
          <w:szCs w:val="28"/>
        </w:rPr>
      </w:pPr>
    </w:p>
    <w:p w:rsidR="00C1500C" w:rsidRPr="001F631C" w:rsidRDefault="00C1500C" w:rsidP="00C1500C">
      <w:pPr>
        <w:rPr>
          <w:sz w:val="28"/>
          <w:szCs w:val="28"/>
        </w:rPr>
      </w:pPr>
    </w:p>
    <w:p w:rsidR="00C1500C" w:rsidRPr="001F631C" w:rsidRDefault="00C1500C" w:rsidP="00C1500C">
      <w:pPr>
        <w:rPr>
          <w:sz w:val="28"/>
          <w:szCs w:val="28"/>
        </w:rPr>
      </w:pPr>
    </w:p>
    <w:p w:rsidR="00C1500C" w:rsidRPr="001F631C" w:rsidRDefault="00C1500C" w:rsidP="00C1500C">
      <w:pPr>
        <w:rPr>
          <w:sz w:val="28"/>
          <w:szCs w:val="28"/>
        </w:rPr>
      </w:pPr>
    </w:p>
    <w:p w:rsidR="00C1500C" w:rsidRPr="001F631C" w:rsidRDefault="00C1500C" w:rsidP="00C1500C">
      <w:pPr>
        <w:rPr>
          <w:sz w:val="28"/>
          <w:szCs w:val="28"/>
        </w:rPr>
      </w:pPr>
    </w:p>
    <w:p w:rsidR="00C1500C" w:rsidRPr="001F631C" w:rsidRDefault="00C1500C" w:rsidP="00C1500C">
      <w:pPr>
        <w:rPr>
          <w:sz w:val="28"/>
          <w:szCs w:val="28"/>
        </w:rPr>
      </w:pPr>
    </w:p>
    <w:p w:rsidR="00C1500C" w:rsidRPr="001F631C" w:rsidRDefault="00C1500C" w:rsidP="00C1500C">
      <w:pPr>
        <w:rPr>
          <w:sz w:val="28"/>
          <w:szCs w:val="28"/>
        </w:rPr>
      </w:pPr>
    </w:p>
    <w:p w:rsidR="00C1500C" w:rsidRPr="001F631C" w:rsidRDefault="00C1500C" w:rsidP="00C1500C">
      <w:pPr>
        <w:rPr>
          <w:sz w:val="28"/>
          <w:szCs w:val="28"/>
        </w:rPr>
      </w:pPr>
    </w:p>
    <w:p w:rsidR="00C1500C" w:rsidRPr="001F631C" w:rsidRDefault="00C1500C" w:rsidP="00C1500C">
      <w:pPr>
        <w:rPr>
          <w:sz w:val="28"/>
          <w:szCs w:val="28"/>
        </w:rPr>
      </w:pPr>
    </w:p>
    <w:p w:rsidR="00B629CF" w:rsidRDefault="00B629CF" w:rsidP="00B629CF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C1500C" w:rsidRPr="001F631C" w:rsidRDefault="00C1500C" w:rsidP="00C1500C">
      <w:pPr>
        <w:rPr>
          <w:sz w:val="28"/>
          <w:szCs w:val="28"/>
        </w:rPr>
      </w:pPr>
    </w:p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/>
    <w:p w:rsidR="00C1500C" w:rsidRPr="001F631C" w:rsidRDefault="00C1500C" w:rsidP="00C1500C">
      <w:pPr>
        <w:pStyle w:val="a3"/>
        <w:ind w:right="-1" w:firstLine="0"/>
        <w:jc w:val="center"/>
      </w:pPr>
    </w:p>
    <w:p w:rsidR="00C1500C" w:rsidRPr="001F631C" w:rsidRDefault="00C1500C" w:rsidP="00C1500C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C1500C" w:rsidRPr="001F631C" w:rsidRDefault="00C1500C" w:rsidP="00C1500C">
      <w:pPr>
        <w:pStyle w:val="a3"/>
        <w:spacing w:line="360" w:lineRule="auto"/>
        <w:ind w:right="-1" w:firstLine="0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 xml:space="preserve">Мочевой синдром. </w:t>
      </w:r>
      <w:proofErr w:type="spellStart"/>
      <w:r w:rsidRPr="001F631C">
        <w:t>Пиелонефрит</w:t>
      </w:r>
      <w:proofErr w:type="spellEnd"/>
      <w:r w:rsidRPr="001F631C">
        <w:t xml:space="preserve"> в практике терапевта поликлиники.</w:t>
      </w:r>
    </w:p>
    <w:p w:rsidR="00C1500C" w:rsidRPr="001F631C" w:rsidRDefault="00C1500C" w:rsidP="00C1500C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5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</w:t>
      </w:r>
    </w:p>
    <w:p w:rsidR="00C1500C" w:rsidRPr="001F631C" w:rsidRDefault="00C1500C" w:rsidP="00C1500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C1500C" w:rsidRPr="001F631C" w:rsidRDefault="00C1500C" w:rsidP="00C1500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C1500C" w:rsidRPr="001F631C" w:rsidRDefault="00C1500C" w:rsidP="00C1500C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мочевым синдромом, </w:t>
      </w:r>
      <w:proofErr w:type="spellStart"/>
      <w:r w:rsidRPr="001F631C">
        <w:t>пиелонефритом</w:t>
      </w:r>
      <w:proofErr w:type="spellEnd"/>
      <w:r w:rsidRPr="001F631C">
        <w:t xml:space="preserve">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C1500C" w:rsidRPr="001F631C" w:rsidRDefault="00C1500C" w:rsidP="00C1500C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C1500C" w:rsidRPr="001F631C" w:rsidRDefault="00C1500C" w:rsidP="00C1500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C1500C" w:rsidRPr="001F631C" w:rsidRDefault="00C1500C" w:rsidP="00C1500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7.1. Углубить знания по клинике, ранней диагностике, амбулаторному ведению больных с мочевым синдромом, </w:t>
      </w:r>
      <w:proofErr w:type="spellStart"/>
      <w:r w:rsidRPr="001F631C">
        <w:t>пиелонефритом</w:t>
      </w:r>
      <w:proofErr w:type="spellEnd"/>
      <w:r w:rsidRPr="001F631C">
        <w:t xml:space="preserve"> в поликлинической практике;</w:t>
      </w:r>
    </w:p>
    <w:p w:rsidR="00C1500C" w:rsidRPr="001F631C" w:rsidRDefault="00C1500C" w:rsidP="00C1500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C1500C" w:rsidRPr="001F631C" w:rsidRDefault="00C1500C" w:rsidP="00C1500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C1500C" w:rsidRPr="001F631C" w:rsidRDefault="00C1500C" w:rsidP="00C1500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C1500C" w:rsidRPr="001F631C" w:rsidRDefault="00C1500C" w:rsidP="00C1500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C1500C" w:rsidRPr="009C7F86" w:rsidRDefault="00C1500C" w:rsidP="00C1500C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9C7F86">
        <w:rPr>
          <w:rFonts w:ascii="Times New Roman" w:hAnsi="Times New Roman"/>
          <w:b/>
          <w:sz w:val="28"/>
          <w:szCs w:val="28"/>
        </w:rPr>
        <w:t>9. Литература</w:t>
      </w:r>
      <w:r w:rsidRPr="009C7F86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C1500C" w:rsidRPr="009C7F86" w:rsidRDefault="00C1500C" w:rsidP="00C1500C">
      <w:pPr>
        <w:jc w:val="both"/>
        <w:rPr>
          <w:b/>
          <w:sz w:val="28"/>
          <w:szCs w:val="28"/>
        </w:rPr>
      </w:pPr>
      <w:r w:rsidRPr="009C7F86">
        <w:rPr>
          <w:b/>
          <w:sz w:val="28"/>
          <w:szCs w:val="28"/>
        </w:rPr>
        <w:t>Основная:</w:t>
      </w:r>
    </w:p>
    <w:p w:rsidR="00C1500C" w:rsidRDefault="00C1500C" w:rsidP="00C1500C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>1.Поликлиническая терапия: учебник для студентов медицинских вузов, рек. УМО мед</w:t>
      </w:r>
      <w:proofErr w:type="gramStart"/>
      <w:r w:rsidRPr="00474DDB">
        <w:rPr>
          <w:sz w:val="28"/>
          <w:szCs w:val="28"/>
        </w:rPr>
        <w:t>.</w:t>
      </w:r>
      <w:proofErr w:type="gramEnd"/>
      <w:r w:rsidRPr="00474DDB">
        <w:rPr>
          <w:sz w:val="28"/>
          <w:szCs w:val="28"/>
        </w:rPr>
        <w:t xml:space="preserve"> </w:t>
      </w:r>
      <w:proofErr w:type="gramStart"/>
      <w:r w:rsidRPr="00474DDB">
        <w:rPr>
          <w:sz w:val="28"/>
          <w:szCs w:val="28"/>
        </w:rPr>
        <w:t>и</w:t>
      </w:r>
      <w:proofErr w:type="gramEnd"/>
      <w:r w:rsidRPr="00474DDB">
        <w:rPr>
          <w:sz w:val="28"/>
          <w:szCs w:val="28"/>
        </w:rPr>
        <w:t xml:space="preserve"> </w:t>
      </w:r>
      <w:proofErr w:type="spellStart"/>
      <w:r w:rsidRPr="00474DDB">
        <w:rPr>
          <w:sz w:val="28"/>
          <w:szCs w:val="28"/>
        </w:rPr>
        <w:t>фармац</w:t>
      </w:r>
      <w:proofErr w:type="spellEnd"/>
      <w:r w:rsidRPr="00474DDB">
        <w:rPr>
          <w:sz w:val="28"/>
          <w:szCs w:val="28"/>
        </w:rPr>
        <w:t xml:space="preserve">. вузов РФ / А. Я. Крюкова [и др.] ; под ред. А. Я. Крюковой ; МЗ и соц. развития </w:t>
      </w:r>
      <w:r>
        <w:rPr>
          <w:sz w:val="28"/>
          <w:szCs w:val="28"/>
        </w:rPr>
        <w:t xml:space="preserve">РФ, </w:t>
      </w:r>
      <w:proofErr w:type="spellStart"/>
      <w:r>
        <w:rPr>
          <w:sz w:val="28"/>
          <w:szCs w:val="28"/>
        </w:rPr>
        <w:t>Башк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мед. ун-т. - Уфа</w:t>
      </w:r>
      <w:r w:rsidRPr="00474DDB">
        <w:rPr>
          <w:sz w:val="28"/>
          <w:szCs w:val="28"/>
        </w:rPr>
        <w:t xml:space="preserve">: </w:t>
      </w:r>
      <w:proofErr w:type="spellStart"/>
      <w:r w:rsidRPr="00474DDB">
        <w:rPr>
          <w:sz w:val="28"/>
          <w:szCs w:val="28"/>
        </w:rPr>
        <w:t>Гилем</w:t>
      </w:r>
      <w:proofErr w:type="spellEnd"/>
      <w:r w:rsidRPr="00474DDB">
        <w:rPr>
          <w:sz w:val="28"/>
          <w:szCs w:val="28"/>
        </w:rPr>
        <w:t>, 2009. - 325 с.</w:t>
      </w:r>
    </w:p>
    <w:p w:rsidR="00C1500C" w:rsidRDefault="00C1500C" w:rsidP="00C1500C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474DDB">
        <w:rPr>
          <w:sz w:val="28"/>
          <w:szCs w:val="28"/>
        </w:rPr>
        <w:t>Сторожаков</w:t>
      </w:r>
      <w:proofErr w:type="spellEnd"/>
      <w:r w:rsidRPr="00474DDB">
        <w:rPr>
          <w:sz w:val="28"/>
          <w:szCs w:val="28"/>
        </w:rPr>
        <w:t xml:space="preserve">, И. И. </w:t>
      </w:r>
      <w:proofErr w:type="spellStart"/>
      <w:r w:rsidRPr="00474DDB">
        <w:rPr>
          <w:sz w:val="28"/>
          <w:szCs w:val="28"/>
        </w:rPr>
        <w:t>Чукаева</w:t>
      </w:r>
      <w:proofErr w:type="spellEnd"/>
      <w:r w:rsidRPr="00474DDB">
        <w:rPr>
          <w:sz w:val="28"/>
          <w:szCs w:val="28"/>
        </w:rPr>
        <w:t xml:space="preserve">, А. А. Александров. - 2-е изд., перераб. и доп.- М.: ГЭОТАР-МЕДИА, 2013-640 </w:t>
      </w:r>
      <w:proofErr w:type="gramStart"/>
      <w:r w:rsidRPr="00474DDB">
        <w:rPr>
          <w:sz w:val="28"/>
          <w:szCs w:val="28"/>
        </w:rPr>
        <w:t>с</w:t>
      </w:r>
      <w:proofErr w:type="gramEnd"/>
      <w:r w:rsidRPr="00474DDB">
        <w:rPr>
          <w:sz w:val="28"/>
          <w:szCs w:val="28"/>
        </w:rPr>
        <w:t xml:space="preserve">. </w:t>
      </w:r>
    </w:p>
    <w:p w:rsidR="00C1500C" w:rsidRDefault="00C1500C" w:rsidP="00C1500C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474DDB">
        <w:rPr>
          <w:sz w:val="28"/>
          <w:szCs w:val="28"/>
        </w:rPr>
        <w:t>Зюзенков</w:t>
      </w:r>
      <w:proofErr w:type="spellEnd"/>
      <w:r w:rsidRPr="00474DDB">
        <w:rPr>
          <w:sz w:val="28"/>
          <w:szCs w:val="28"/>
        </w:rPr>
        <w:t xml:space="preserve"> (и др.); под редакцией М.В. </w:t>
      </w:r>
      <w:proofErr w:type="spellStart"/>
      <w:r w:rsidRPr="00474DDB">
        <w:rPr>
          <w:sz w:val="28"/>
          <w:szCs w:val="28"/>
        </w:rPr>
        <w:t>Зюзенкова</w:t>
      </w:r>
      <w:proofErr w:type="spellEnd"/>
      <w:r w:rsidRPr="00474DDB">
        <w:rPr>
          <w:sz w:val="28"/>
          <w:szCs w:val="28"/>
        </w:rPr>
        <w:t xml:space="preserve">. </w:t>
      </w:r>
      <w:proofErr w:type="gramStart"/>
      <w:r w:rsidRPr="00474DDB">
        <w:rPr>
          <w:sz w:val="28"/>
          <w:szCs w:val="28"/>
        </w:rPr>
        <w:t>–М</w:t>
      </w:r>
      <w:proofErr w:type="gramEnd"/>
      <w:r w:rsidRPr="00474DDB">
        <w:rPr>
          <w:sz w:val="28"/>
          <w:szCs w:val="28"/>
        </w:rPr>
        <w:t xml:space="preserve">инск: Высшая школа, 2012. – 608 </w:t>
      </w:r>
      <w:proofErr w:type="gramStart"/>
      <w:r w:rsidRPr="00474DDB">
        <w:rPr>
          <w:sz w:val="28"/>
          <w:szCs w:val="28"/>
        </w:rPr>
        <w:t>с</w:t>
      </w:r>
      <w:proofErr w:type="gramEnd"/>
      <w:r w:rsidRPr="00474DDB">
        <w:rPr>
          <w:sz w:val="28"/>
          <w:szCs w:val="28"/>
        </w:rPr>
        <w:t xml:space="preserve">. </w:t>
      </w:r>
    </w:p>
    <w:p w:rsidR="00C1500C" w:rsidRDefault="00C1500C" w:rsidP="00C1500C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474DDB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474DDB">
        <w:rPr>
          <w:sz w:val="28"/>
          <w:szCs w:val="28"/>
        </w:rPr>
        <w:t xml:space="preserve"> И.Л. Давыдкина, Ю.В. Щукина. – </w:t>
      </w:r>
      <w:proofErr w:type="spellStart"/>
      <w:r w:rsidRPr="00474DDB">
        <w:rPr>
          <w:sz w:val="28"/>
          <w:szCs w:val="28"/>
        </w:rPr>
        <w:t>М.:ГЭОТАР-Медиа</w:t>
      </w:r>
      <w:proofErr w:type="spellEnd"/>
      <w:r w:rsidRPr="00474DDB">
        <w:rPr>
          <w:sz w:val="28"/>
          <w:szCs w:val="28"/>
        </w:rPr>
        <w:t>, 2013. – 688 с.</w:t>
      </w:r>
    </w:p>
    <w:p w:rsidR="00C1500C" w:rsidRDefault="00C1500C" w:rsidP="00C1500C">
      <w:pPr>
        <w:jc w:val="both"/>
        <w:rPr>
          <w:sz w:val="28"/>
          <w:szCs w:val="28"/>
        </w:rPr>
      </w:pPr>
    </w:p>
    <w:p w:rsidR="00C1500C" w:rsidRPr="009C7F86" w:rsidRDefault="00C1500C" w:rsidP="00C1500C">
      <w:pPr>
        <w:jc w:val="both"/>
        <w:rPr>
          <w:b/>
          <w:sz w:val="28"/>
          <w:szCs w:val="28"/>
        </w:rPr>
      </w:pPr>
      <w:r w:rsidRPr="009C7F86">
        <w:rPr>
          <w:b/>
          <w:sz w:val="28"/>
          <w:szCs w:val="28"/>
        </w:rPr>
        <w:t>Дополнительная:</w:t>
      </w:r>
    </w:p>
    <w:p w:rsidR="00C1500C" w:rsidRDefault="00C1500C" w:rsidP="00C1500C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 xml:space="preserve">1. </w:t>
      </w:r>
      <w:r>
        <w:rPr>
          <w:sz w:val="28"/>
          <w:szCs w:val="28"/>
        </w:rPr>
        <w:t>Нефрология [Электронный ресурс]</w:t>
      </w:r>
      <w:r w:rsidRPr="00474DDB">
        <w:rPr>
          <w:sz w:val="28"/>
          <w:szCs w:val="28"/>
        </w:rPr>
        <w:t>: Национальное руководство. Краткое издание / гл. ред. Н.А. Мухин. - М</w:t>
      </w:r>
      <w:r>
        <w:rPr>
          <w:sz w:val="28"/>
          <w:szCs w:val="28"/>
        </w:rPr>
        <w:t>.</w:t>
      </w:r>
      <w:r w:rsidRPr="00474DDB">
        <w:rPr>
          <w:sz w:val="28"/>
          <w:szCs w:val="28"/>
        </w:rPr>
        <w:t xml:space="preserve">: </w:t>
      </w:r>
      <w:proofErr w:type="spellStart"/>
      <w:r w:rsidRPr="00474DDB">
        <w:rPr>
          <w:sz w:val="28"/>
          <w:szCs w:val="28"/>
        </w:rPr>
        <w:t>ГЭОТАР-Медиа</w:t>
      </w:r>
      <w:proofErr w:type="spellEnd"/>
      <w:r w:rsidRPr="00474DDB">
        <w:rPr>
          <w:sz w:val="28"/>
          <w:szCs w:val="28"/>
        </w:rPr>
        <w:t xml:space="preserve">, 2016. </w:t>
      </w:r>
    </w:p>
    <w:p w:rsidR="00C1500C" w:rsidRDefault="00C1500C" w:rsidP="00C1500C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>2. Ме</w:t>
      </w:r>
      <w:r>
        <w:rPr>
          <w:sz w:val="28"/>
          <w:szCs w:val="28"/>
        </w:rPr>
        <w:t>дицинская реабилитация: учебник</w:t>
      </w:r>
      <w:r w:rsidRPr="00474DDB">
        <w:rPr>
          <w:sz w:val="28"/>
          <w:szCs w:val="28"/>
        </w:rPr>
        <w:t xml:space="preserve">: Мин. образования и науки РФ, рек. ГБОУ ВПО "Первый Московский </w:t>
      </w:r>
      <w:proofErr w:type="spellStart"/>
      <w:r w:rsidRPr="00474DDB">
        <w:rPr>
          <w:sz w:val="28"/>
          <w:szCs w:val="28"/>
        </w:rPr>
        <w:t>гос</w:t>
      </w:r>
      <w:proofErr w:type="spellEnd"/>
      <w:r w:rsidRPr="00474DDB">
        <w:rPr>
          <w:sz w:val="28"/>
          <w:szCs w:val="28"/>
        </w:rPr>
        <w:t>. мед</w:t>
      </w:r>
      <w:proofErr w:type="gramStart"/>
      <w:r w:rsidRPr="00474DDB">
        <w:rPr>
          <w:sz w:val="28"/>
          <w:szCs w:val="28"/>
        </w:rPr>
        <w:t>.</w:t>
      </w:r>
      <w:proofErr w:type="gramEnd"/>
      <w:r w:rsidRPr="00474DDB">
        <w:rPr>
          <w:sz w:val="28"/>
          <w:szCs w:val="28"/>
        </w:rPr>
        <w:t xml:space="preserve"> </w:t>
      </w:r>
      <w:proofErr w:type="gramStart"/>
      <w:r w:rsidRPr="00474DDB">
        <w:rPr>
          <w:sz w:val="28"/>
          <w:szCs w:val="28"/>
        </w:rPr>
        <w:t>у</w:t>
      </w:r>
      <w:proofErr w:type="gramEnd"/>
      <w:r w:rsidRPr="00474DDB">
        <w:rPr>
          <w:sz w:val="28"/>
          <w:szCs w:val="28"/>
        </w:rPr>
        <w:t xml:space="preserve">н-т им. И. М. Сеченова" для студ. учреждений ВПО, обуч. по спец. "Лечебное дело" и "Педиатрия" по </w:t>
      </w:r>
      <w:proofErr w:type="spellStart"/>
      <w:r w:rsidRPr="00474DDB">
        <w:rPr>
          <w:sz w:val="28"/>
          <w:szCs w:val="28"/>
        </w:rPr>
        <w:t>дисц</w:t>
      </w:r>
      <w:proofErr w:type="spellEnd"/>
      <w:r w:rsidRPr="00474DDB">
        <w:rPr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474DDB">
        <w:rPr>
          <w:sz w:val="28"/>
          <w:szCs w:val="28"/>
        </w:rPr>
        <w:t>Ачкасова</w:t>
      </w:r>
      <w:proofErr w:type="spellEnd"/>
      <w:r w:rsidRPr="00474DDB">
        <w:rPr>
          <w:sz w:val="28"/>
          <w:szCs w:val="28"/>
        </w:rPr>
        <w:t>, В. А. Епифанова. - М.: ГЭОТА</w:t>
      </w:r>
      <w:proofErr w:type="gramStart"/>
      <w:r w:rsidRPr="00474DDB">
        <w:rPr>
          <w:sz w:val="28"/>
          <w:szCs w:val="28"/>
        </w:rPr>
        <w:t>Р-</w:t>
      </w:r>
      <w:proofErr w:type="gramEnd"/>
      <w:r w:rsidRPr="00474DDB">
        <w:rPr>
          <w:sz w:val="28"/>
          <w:szCs w:val="28"/>
        </w:rPr>
        <w:t xml:space="preserve"> МЕДИА, 2015. - 668 с</w:t>
      </w:r>
      <w:r>
        <w:rPr>
          <w:sz w:val="28"/>
          <w:szCs w:val="28"/>
        </w:rPr>
        <w:t>.</w:t>
      </w:r>
    </w:p>
    <w:p w:rsidR="00C1500C" w:rsidRDefault="00C1500C" w:rsidP="00C1500C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 xml:space="preserve">3. Беременность и роды при </w:t>
      </w:r>
      <w:proofErr w:type="spellStart"/>
      <w:r w:rsidRPr="00474DDB">
        <w:rPr>
          <w:sz w:val="28"/>
          <w:szCs w:val="28"/>
        </w:rPr>
        <w:t>экстрагенитальных</w:t>
      </w:r>
      <w:proofErr w:type="spellEnd"/>
      <w:r w:rsidRPr="00474DDB">
        <w:rPr>
          <w:sz w:val="28"/>
          <w:szCs w:val="28"/>
        </w:rPr>
        <w:t xml:space="preserve"> заболеваниях: научное издание/ С. В. Апресян, под ред. проф. В. Е. Радзинского. - 2-е изд., </w:t>
      </w:r>
      <w:proofErr w:type="spellStart"/>
      <w:r w:rsidRPr="00474DDB">
        <w:rPr>
          <w:sz w:val="28"/>
          <w:szCs w:val="28"/>
        </w:rPr>
        <w:t>пер</w:t>
      </w:r>
      <w:r>
        <w:rPr>
          <w:sz w:val="28"/>
          <w:szCs w:val="28"/>
        </w:rPr>
        <w:t>аб</w:t>
      </w:r>
      <w:proofErr w:type="spellEnd"/>
      <w:r>
        <w:rPr>
          <w:sz w:val="28"/>
          <w:szCs w:val="28"/>
        </w:rPr>
        <w:t>. и доп</w:t>
      </w:r>
      <w:r w:rsidRPr="00474DDB">
        <w:rPr>
          <w:sz w:val="28"/>
          <w:szCs w:val="28"/>
        </w:rPr>
        <w:t xml:space="preserve">. - М.: ГЭОТАР-МЕДИА, 2015. – 535 </w:t>
      </w:r>
      <w:proofErr w:type="gramStart"/>
      <w:r w:rsidRPr="00474DDB">
        <w:rPr>
          <w:sz w:val="28"/>
          <w:szCs w:val="28"/>
        </w:rPr>
        <w:t>с</w:t>
      </w:r>
      <w:proofErr w:type="gramEnd"/>
      <w:r w:rsidRPr="00474DDB">
        <w:rPr>
          <w:sz w:val="28"/>
          <w:szCs w:val="28"/>
        </w:rPr>
        <w:t>.</w:t>
      </w:r>
    </w:p>
    <w:p w:rsidR="00C1500C" w:rsidRDefault="00C1500C" w:rsidP="00C1500C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 xml:space="preserve">4. 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474DDB">
        <w:rPr>
          <w:sz w:val="28"/>
          <w:szCs w:val="28"/>
        </w:rPr>
        <w:t>уч</w:t>
      </w:r>
      <w:proofErr w:type="gramStart"/>
      <w:r w:rsidRPr="00474DDB">
        <w:rPr>
          <w:sz w:val="28"/>
          <w:szCs w:val="28"/>
        </w:rPr>
        <w:t>.п</w:t>
      </w:r>
      <w:proofErr w:type="gramEnd"/>
      <w:r w:rsidRPr="00474DDB">
        <w:rPr>
          <w:sz w:val="28"/>
          <w:szCs w:val="28"/>
        </w:rPr>
        <w:t>особие</w:t>
      </w:r>
      <w:proofErr w:type="spellEnd"/>
      <w:r w:rsidRPr="00474DDB">
        <w:rPr>
          <w:sz w:val="28"/>
          <w:szCs w:val="28"/>
        </w:rPr>
        <w:t xml:space="preserve"> для студентов / Сост.: А.Я. Крюкова, Р.С. </w:t>
      </w:r>
      <w:proofErr w:type="spellStart"/>
      <w:r w:rsidRPr="00474DDB">
        <w:rPr>
          <w:sz w:val="28"/>
          <w:szCs w:val="28"/>
        </w:rPr>
        <w:t>Низамутдинова</w:t>
      </w:r>
      <w:proofErr w:type="spellEnd"/>
      <w:r w:rsidRPr="00474DDB">
        <w:rPr>
          <w:sz w:val="28"/>
          <w:szCs w:val="28"/>
        </w:rPr>
        <w:t xml:space="preserve">, Г.М. </w:t>
      </w:r>
      <w:proofErr w:type="spellStart"/>
      <w:r w:rsidRPr="00474DDB">
        <w:rPr>
          <w:sz w:val="28"/>
          <w:szCs w:val="28"/>
        </w:rPr>
        <w:t>Сахаутдинова</w:t>
      </w:r>
      <w:proofErr w:type="spellEnd"/>
      <w:r w:rsidRPr="00474DDB">
        <w:rPr>
          <w:sz w:val="28"/>
          <w:szCs w:val="28"/>
        </w:rPr>
        <w:t xml:space="preserve">, О.А. </w:t>
      </w:r>
      <w:proofErr w:type="spellStart"/>
      <w:r w:rsidRPr="00474DDB">
        <w:rPr>
          <w:sz w:val="28"/>
          <w:szCs w:val="28"/>
        </w:rPr>
        <w:t>Курамшина</w:t>
      </w:r>
      <w:proofErr w:type="spellEnd"/>
      <w:r w:rsidRPr="00474DDB">
        <w:rPr>
          <w:sz w:val="28"/>
          <w:szCs w:val="28"/>
        </w:rPr>
        <w:t xml:space="preserve">, Л.С. </w:t>
      </w:r>
      <w:proofErr w:type="spellStart"/>
      <w:r w:rsidRPr="00474DDB">
        <w:rPr>
          <w:sz w:val="28"/>
          <w:szCs w:val="28"/>
        </w:rPr>
        <w:t>Тувалева</w:t>
      </w:r>
      <w:proofErr w:type="spellEnd"/>
      <w:r w:rsidRPr="00474DDB">
        <w:rPr>
          <w:sz w:val="28"/>
          <w:szCs w:val="28"/>
        </w:rPr>
        <w:t xml:space="preserve">, Л.В. </w:t>
      </w:r>
      <w:proofErr w:type="spellStart"/>
      <w:r w:rsidRPr="00474DDB">
        <w:rPr>
          <w:sz w:val="28"/>
          <w:szCs w:val="28"/>
        </w:rPr>
        <w:t>Габбасова</w:t>
      </w:r>
      <w:proofErr w:type="spellEnd"/>
      <w:r w:rsidRPr="00474DDB">
        <w:rPr>
          <w:sz w:val="28"/>
          <w:szCs w:val="28"/>
        </w:rPr>
        <w:t xml:space="preserve">, Ю.А. </w:t>
      </w:r>
      <w:proofErr w:type="spellStart"/>
      <w:r w:rsidRPr="00474DDB">
        <w:rPr>
          <w:sz w:val="28"/>
          <w:szCs w:val="28"/>
        </w:rPr>
        <w:t>Кофанова</w:t>
      </w:r>
      <w:proofErr w:type="spellEnd"/>
      <w:r w:rsidRPr="00474DDB">
        <w:rPr>
          <w:sz w:val="28"/>
          <w:szCs w:val="28"/>
        </w:rPr>
        <w:t xml:space="preserve">; под ред.проф. А.Я. Крюковой. – Уфа: Изд-во ГБОУ ВПО БГМУ Минздрава России, 2012. – 203с. </w:t>
      </w:r>
    </w:p>
    <w:p w:rsidR="00C1500C" w:rsidRPr="00474DDB" w:rsidRDefault="00C1500C" w:rsidP="00C1500C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>5. Экспертиза временной нетрудоспособности в медицинских организациях: учебное пособие</w:t>
      </w:r>
      <w:proofErr w:type="gramStart"/>
      <w:r w:rsidRPr="00474DDB">
        <w:rPr>
          <w:sz w:val="28"/>
          <w:szCs w:val="28"/>
        </w:rPr>
        <w:t xml:space="preserve"> :</w:t>
      </w:r>
      <w:proofErr w:type="gramEnd"/>
      <w:r w:rsidRPr="00474DDB">
        <w:rPr>
          <w:sz w:val="28"/>
          <w:szCs w:val="28"/>
        </w:rPr>
        <w:t xml:space="preserve"> рек. УМО по мед</w:t>
      </w:r>
      <w:proofErr w:type="gramStart"/>
      <w:r w:rsidRPr="00474DDB">
        <w:rPr>
          <w:sz w:val="28"/>
          <w:szCs w:val="28"/>
        </w:rPr>
        <w:t>.</w:t>
      </w:r>
      <w:proofErr w:type="gramEnd"/>
      <w:r w:rsidRPr="00474DDB">
        <w:rPr>
          <w:sz w:val="28"/>
          <w:szCs w:val="28"/>
        </w:rPr>
        <w:t xml:space="preserve"> </w:t>
      </w:r>
      <w:proofErr w:type="gramStart"/>
      <w:r w:rsidRPr="00474DDB">
        <w:rPr>
          <w:sz w:val="28"/>
          <w:szCs w:val="28"/>
        </w:rPr>
        <w:t>и</w:t>
      </w:r>
      <w:proofErr w:type="gramEnd"/>
      <w:r w:rsidRPr="00474DDB">
        <w:rPr>
          <w:sz w:val="28"/>
          <w:szCs w:val="28"/>
        </w:rPr>
        <w:t xml:space="preserve"> </w:t>
      </w:r>
      <w:proofErr w:type="spellStart"/>
      <w:r w:rsidRPr="00474DDB">
        <w:rPr>
          <w:sz w:val="28"/>
          <w:szCs w:val="28"/>
        </w:rPr>
        <w:t>фармац</w:t>
      </w:r>
      <w:proofErr w:type="spellEnd"/>
      <w:r w:rsidRPr="00474DDB">
        <w:rPr>
          <w:sz w:val="28"/>
          <w:szCs w:val="28"/>
        </w:rPr>
        <w:t xml:space="preserve">. образов. вузов России для обучающихся по основам образов. программ </w:t>
      </w:r>
      <w:proofErr w:type="spellStart"/>
      <w:r w:rsidRPr="00474DDB">
        <w:rPr>
          <w:sz w:val="28"/>
          <w:szCs w:val="28"/>
        </w:rPr>
        <w:t>высш</w:t>
      </w:r>
      <w:proofErr w:type="spellEnd"/>
      <w:r w:rsidRPr="00474DDB">
        <w:rPr>
          <w:sz w:val="28"/>
          <w:szCs w:val="28"/>
        </w:rPr>
        <w:t xml:space="preserve">. образования - подготовки кадров </w:t>
      </w:r>
      <w:proofErr w:type="spellStart"/>
      <w:r w:rsidRPr="00474DDB">
        <w:rPr>
          <w:sz w:val="28"/>
          <w:szCs w:val="28"/>
        </w:rPr>
        <w:t>высш</w:t>
      </w:r>
      <w:proofErr w:type="spellEnd"/>
      <w:r w:rsidRPr="00474DDB">
        <w:rPr>
          <w:sz w:val="28"/>
          <w:szCs w:val="28"/>
        </w:rPr>
        <w:t xml:space="preserve">. </w:t>
      </w:r>
      <w:proofErr w:type="spellStart"/>
      <w:r w:rsidRPr="00474DDB">
        <w:rPr>
          <w:sz w:val="28"/>
          <w:szCs w:val="28"/>
        </w:rPr>
        <w:t>квалиф</w:t>
      </w:r>
      <w:proofErr w:type="spellEnd"/>
      <w:r w:rsidRPr="00474DDB">
        <w:rPr>
          <w:sz w:val="28"/>
          <w:szCs w:val="28"/>
        </w:rPr>
        <w:t xml:space="preserve">. по программам ординатуры по спец. "Организация здравоохранения и общественное здоровье"/ Л. Н. </w:t>
      </w:r>
      <w:proofErr w:type="spellStart"/>
      <w:r w:rsidRPr="00474DDB">
        <w:rPr>
          <w:sz w:val="28"/>
          <w:szCs w:val="28"/>
        </w:rPr>
        <w:t>Коптева</w:t>
      </w:r>
      <w:proofErr w:type="spellEnd"/>
      <w:r w:rsidRPr="00474DDB">
        <w:rPr>
          <w:sz w:val="28"/>
          <w:szCs w:val="28"/>
        </w:rPr>
        <w:t xml:space="preserve">, А. Г. Барабанов. - Нижний Новгород: Изд-во </w:t>
      </w:r>
      <w:proofErr w:type="spellStart"/>
      <w:r w:rsidRPr="00474DDB">
        <w:rPr>
          <w:sz w:val="28"/>
          <w:szCs w:val="28"/>
        </w:rPr>
        <w:t>НижГМА</w:t>
      </w:r>
      <w:proofErr w:type="spellEnd"/>
      <w:r w:rsidRPr="00474DDB">
        <w:rPr>
          <w:sz w:val="28"/>
          <w:szCs w:val="28"/>
        </w:rPr>
        <w:t>, 2015. – 91с</w:t>
      </w:r>
      <w:r>
        <w:rPr>
          <w:sz w:val="28"/>
          <w:szCs w:val="28"/>
        </w:rPr>
        <w:t>.</w:t>
      </w:r>
    </w:p>
    <w:p w:rsidR="00C1500C" w:rsidRPr="001F631C" w:rsidRDefault="00C1500C" w:rsidP="00C1500C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66675</wp:posOffset>
            </wp:positionV>
            <wp:extent cx="828675" cy="685800"/>
            <wp:effectExtent l="19050" t="0" r="9525" b="0"/>
            <wp:wrapTight wrapText="bothSides">
              <wp:wrapPolygon edited="0">
                <wp:start x="-497" y="0"/>
                <wp:lineTo x="-497" y="21000"/>
                <wp:lineTo x="21848" y="21000"/>
                <wp:lineTo x="21848" y="0"/>
                <wp:lineTo x="-497" y="0"/>
              </wp:wrapPolygon>
            </wp:wrapTight>
            <wp:docPr id="60" name="Рисунок 32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00C" w:rsidRPr="001F631C" w:rsidRDefault="00C1500C" w:rsidP="00C1500C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C1500C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1500C"/>
    <w:rsid w:val="00071EFF"/>
    <w:rsid w:val="000D42ED"/>
    <w:rsid w:val="0037607C"/>
    <w:rsid w:val="00B629CF"/>
    <w:rsid w:val="00B826E2"/>
    <w:rsid w:val="00C1500C"/>
    <w:rsid w:val="00D73FDD"/>
    <w:rsid w:val="00DA5334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500C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15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C1500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150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0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3968</Characters>
  <Application>Microsoft Office Word</Application>
  <DocSecurity>0</DocSecurity>
  <Lines>33</Lines>
  <Paragraphs>9</Paragraphs>
  <ScaleCrop>false</ScaleCrop>
  <Company>MultiDVD Team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2018-12-08T17:19:00Z</dcterms:created>
  <dcterms:modified xsi:type="dcterms:W3CDTF">2018-12-08T17:31:00Z</dcterms:modified>
</cp:coreProperties>
</file>