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77" w:rsidRPr="00607E3F" w:rsidRDefault="00A16F77" w:rsidP="00A16F7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607E3F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607E3F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607E3F">
        <w:rPr>
          <w:rFonts w:ascii="Times New Roman" w:hAnsi="Times New Roman" w:cs="Times New Roman"/>
          <w:b/>
          <w:sz w:val="24"/>
          <w:szCs w:val="24"/>
        </w:rPr>
        <w:br/>
        <w:t>Министерства здравоохранения Российской Федерации</w:t>
      </w:r>
    </w:p>
    <w:p w:rsidR="00A16F77" w:rsidRPr="00607E3F" w:rsidRDefault="00A16F77" w:rsidP="00A16F77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CD3C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Кафедра факультетской терапии</w:t>
      </w:r>
    </w:p>
    <w:p w:rsidR="00A16F77" w:rsidRPr="00607E3F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913272" w:rsidP="00EA407F">
      <w:pPr>
        <w:pStyle w:val="3"/>
        <w:spacing w:line="240" w:lineRule="auto"/>
        <w:ind w:left="1418"/>
        <w:jc w:val="left"/>
        <w:rPr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1266C1" wp14:editId="25FCF2D3">
            <wp:simplePos x="0" y="0"/>
            <wp:positionH relativeFrom="column">
              <wp:posOffset>4089400</wp:posOffset>
            </wp:positionH>
            <wp:positionV relativeFrom="paragraph">
              <wp:posOffset>75886</wp:posOffset>
            </wp:positionV>
            <wp:extent cx="1005840" cy="37846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77" w:rsidRPr="00607E3F">
        <w:rPr>
          <w:b w:val="0"/>
          <w:sz w:val="24"/>
          <w:szCs w:val="24"/>
        </w:rPr>
        <w:t xml:space="preserve">                                                    УТВЕРЖДАЮ</w:t>
      </w:r>
    </w:p>
    <w:p w:rsidR="00A16F77" w:rsidRPr="00607E3F" w:rsidRDefault="00A16F77" w:rsidP="00EA407F">
      <w:pPr>
        <w:ind w:left="1418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Зав. кафедрой  __________Г.Х. </w:t>
      </w:r>
      <w:proofErr w:type="spellStart"/>
      <w:r w:rsidRPr="00607E3F">
        <w:rPr>
          <w:rFonts w:ascii="Times New Roman" w:hAnsi="Times New Roman" w:cs="Times New Roman"/>
          <w:sz w:val="24"/>
          <w:szCs w:val="24"/>
        </w:rPr>
        <w:t>Мирсаева</w:t>
      </w:r>
      <w:proofErr w:type="spellEnd"/>
    </w:p>
    <w:p w:rsidR="002D7283" w:rsidRDefault="008A59DF" w:rsidP="002D7283">
      <w:pPr>
        <w:pStyle w:val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30 августа 2013 </w:t>
      </w:r>
      <w:r w:rsidR="002D7283">
        <w:rPr>
          <w:b w:val="0"/>
          <w:sz w:val="24"/>
          <w:szCs w:val="24"/>
        </w:rPr>
        <w:t>г.</w:t>
      </w:r>
    </w:p>
    <w:p w:rsidR="00A16F77" w:rsidRPr="00607E3F" w:rsidRDefault="00A16F77" w:rsidP="00A16F77">
      <w:pPr>
        <w:pStyle w:val="3"/>
        <w:jc w:val="left"/>
        <w:rPr>
          <w:sz w:val="24"/>
          <w:szCs w:val="24"/>
        </w:rPr>
      </w:pPr>
    </w:p>
    <w:p w:rsidR="00A16F77" w:rsidRPr="00607E3F" w:rsidRDefault="00A16F77" w:rsidP="00A16F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E3F" w:rsidRDefault="00607E3F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3F" w:rsidRDefault="00607E3F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3F" w:rsidRDefault="00607E3F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3F" w:rsidRDefault="00607E3F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3F" w:rsidRDefault="00607E3F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E3F" w:rsidRDefault="00607E3F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77" w:rsidRPr="00607E3F" w:rsidRDefault="00A16F77" w:rsidP="00A1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>Методические указания для студентов</w:t>
      </w:r>
    </w:p>
    <w:p w:rsidR="00A16F77" w:rsidRPr="00607E3F" w:rsidRDefault="00A16F77" w:rsidP="00A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по самостоятельной внеаудиторной работе</w:t>
      </w:r>
    </w:p>
    <w:p w:rsidR="00A16F77" w:rsidRPr="00607E3F" w:rsidRDefault="00A16F77" w:rsidP="00A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по теме</w:t>
      </w:r>
    </w:p>
    <w:p w:rsidR="00A16F77" w:rsidRPr="00607E3F" w:rsidRDefault="00DD59EA" w:rsidP="00A1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«</w:t>
      </w:r>
      <w:r w:rsidR="00B26623" w:rsidRPr="00607E3F">
        <w:rPr>
          <w:rFonts w:ascii="Times New Roman" w:hAnsi="Times New Roman" w:cs="Times New Roman"/>
          <w:sz w:val="24"/>
          <w:szCs w:val="24"/>
        </w:rPr>
        <w:t>Профилактика ревматической лихорадки</w:t>
      </w:r>
      <w:r w:rsidR="00A16F77" w:rsidRPr="00607E3F">
        <w:rPr>
          <w:rFonts w:ascii="Times New Roman" w:hAnsi="Times New Roman" w:cs="Times New Roman"/>
          <w:sz w:val="24"/>
          <w:szCs w:val="24"/>
        </w:rPr>
        <w:t>»</w:t>
      </w:r>
    </w:p>
    <w:p w:rsidR="00A16F77" w:rsidRPr="00607E3F" w:rsidRDefault="00A16F77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A16F77" w:rsidRPr="00607E3F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Default="00A16F77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407F" w:rsidRDefault="00EA407F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407F" w:rsidRDefault="00EA407F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407F" w:rsidRDefault="00EA407F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A407F" w:rsidRPr="00607E3F" w:rsidRDefault="00EA407F" w:rsidP="00A16F7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EA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091058" w:rsidP="00EA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Уфа</w:t>
      </w:r>
    </w:p>
    <w:p w:rsidR="00A16F77" w:rsidRPr="00607E3F" w:rsidRDefault="00A16F77" w:rsidP="00EA40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2013</w:t>
      </w:r>
    </w:p>
    <w:p w:rsidR="00A16F77" w:rsidRPr="00607E3F" w:rsidRDefault="00A16F77" w:rsidP="00A16F77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6623" w:rsidRPr="00607E3F" w:rsidRDefault="00A16F77" w:rsidP="00B2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lastRenderedPageBreak/>
        <w:t xml:space="preserve">Тема:  </w:t>
      </w:r>
      <w:r w:rsidR="00B26623" w:rsidRPr="00607E3F">
        <w:rPr>
          <w:rFonts w:ascii="Times New Roman" w:hAnsi="Times New Roman" w:cs="Times New Roman"/>
          <w:sz w:val="24"/>
          <w:szCs w:val="24"/>
        </w:rPr>
        <w:t>«Профилактика ревматической лихорадки»</w:t>
      </w:r>
    </w:p>
    <w:p w:rsidR="00A16F77" w:rsidRPr="00607E3F" w:rsidRDefault="00A16F77" w:rsidP="00EA407F">
      <w:pPr>
        <w:pStyle w:val="a3"/>
        <w:ind w:left="0" w:right="-1" w:firstLine="0"/>
        <w:jc w:val="left"/>
        <w:rPr>
          <w:sz w:val="24"/>
          <w:szCs w:val="24"/>
        </w:rPr>
      </w:pPr>
      <w:r w:rsidRPr="00607E3F">
        <w:rPr>
          <w:sz w:val="24"/>
          <w:szCs w:val="24"/>
        </w:rPr>
        <w:t>на основании рабочей программы «Факультетская терапия, профессиональные болезни»</w:t>
      </w:r>
      <w:r w:rsidR="00EA407F">
        <w:rPr>
          <w:sz w:val="24"/>
          <w:szCs w:val="24"/>
        </w:rPr>
        <w:t xml:space="preserve">, </w:t>
      </w:r>
      <w:r w:rsidRPr="00607E3F">
        <w:rPr>
          <w:sz w:val="24"/>
          <w:szCs w:val="24"/>
        </w:rPr>
        <w:t xml:space="preserve">утвержденной </w:t>
      </w:r>
      <w:r w:rsidR="00D42B1D">
        <w:rPr>
          <w:sz w:val="24"/>
          <w:szCs w:val="24"/>
        </w:rPr>
        <w:t>5 июля 2013г.</w:t>
      </w:r>
    </w:p>
    <w:p w:rsidR="00A16F77" w:rsidRDefault="00A16F77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EA407F" w:rsidRDefault="00EA407F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EA407F" w:rsidRDefault="00EA407F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EA407F" w:rsidRDefault="00EA407F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EA407F" w:rsidRPr="00607E3F" w:rsidRDefault="00EA407F" w:rsidP="00A16F77">
      <w:pPr>
        <w:pStyle w:val="a3"/>
        <w:ind w:right="-1" w:firstLine="0"/>
        <w:jc w:val="center"/>
        <w:rPr>
          <w:sz w:val="24"/>
          <w:szCs w:val="24"/>
        </w:rPr>
      </w:pPr>
    </w:p>
    <w:p w:rsidR="00A16F77" w:rsidRPr="00607E3F" w:rsidRDefault="00A16F77" w:rsidP="00A16F77">
      <w:pPr>
        <w:pStyle w:val="a3"/>
        <w:ind w:left="0" w:right="-1" w:firstLine="0"/>
        <w:rPr>
          <w:sz w:val="24"/>
          <w:szCs w:val="24"/>
        </w:rPr>
      </w:pPr>
    </w:p>
    <w:p w:rsidR="00A16F77" w:rsidRPr="00607E3F" w:rsidRDefault="00A16F77" w:rsidP="00A16F77">
      <w:pPr>
        <w:pStyle w:val="a3"/>
        <w:ind w:left="0" w:right="-1" w:firstLine="0"/>
        <w:rPr>
          <w:sz w:val="24"/>
          <w:szCs w:val="24"/>
        </w:rPr>
      </w:pPr>
      <w:r w:rsidRPr="00607E3F">
        <w:rPr>
          <w:sz w:val="24"/>
          <w:szCs w:val="24"/>
        </w:rPr>
        <w:t>Рецензенты:</w:t>
      </w:r>
    </w:p>
    <w:p w:rsidR="00607E3F" w:rsidRPr="00926C25" w:rsidRDefault="00607E3F" w:rsidP="00607E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C25">
        <w:rPr>
          <w:rFonts w:ascii="Times New Roman" w:eastAsia="Calibri" w:hAnsi="Times New Roman" w:cs="Times New Roman"/>
          <w:sz w:val="24"/>
          <w:szCs w:val="24"/>
        </w:rPr>
        <w:t xml:space="preserve">1. Зав. кафедрой пропедевтики внутренних болезней с курсом физиотерапии, д.м.н., профессор Ш.З. </w:t>
      </w:r>
      <w:proofErr w:type="spellStart"/>
      <w:r w:rsidRPr="00926C25">
        <w:rPr>
          <w:rFonts w:ascii="Times New Roman" w:eastAsia="Calibri" w:hAnsi="Times New Roman" w:cs="Times New Roman"/>
          <w:sz w:val="24"/>
          <w:szCs w:val="24"/>
        </w:rPr>
        <w:t>Загидуллин</w:t>
      </w:r>
      <w:proofErr w:type="spellEnd"/>
    </w:p>
    <w:p w:rsidR="00607E3F" w:rsidRPr="00926C25" w:rsidRDefault="00607E3F" w:rsidP="00607E3F">
      <w:pPr>
        <w:pStyle w:val="a3"/>
        <w:ind w:left="0" w:firstLine="0"/>
        <w:rPr>
          <w:sz w:val="24"/>
          <w:szCs w:val="24"/>
        </w:rPr>
      </w:pPr>
      <w:r w:rsidRPr="00926C25">
        <w:rPr>
          <w:sz w:val="24"/>
          <w:szCs w:val="24"/>
        </w:rPr>
        <w:t>2. Зав. кафедрой поликлинической терапии, д.м.н., профессор  А.Я.</w:t>
      </w:r>
      <w:r w:rsidR="008A59DF">
        <w:rPr>
          <w:sz w:val="24"/>
          <w:szCs w:val="24"/>
        </w:rPr>
        <w:t xml:space="preserve"> </w:t>
      </w:r>
      <w:r w:rsidRPr="00926C25">
        <w:rPr>
          <w:sz w:val="24"/>
          <w:szCs w:val="24"/>
        </w:rPr>
        <w:t>Крюкова</w:t>
      </w:r>
    </w:p>
    <w:p w:rsidR="00607E3F" w:rsidRPr="00926C25" w:rsidRDefault="00607E3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607E3F" w:rsidRPr="00926C25" w:rsidRDefault="00607E3F" w:rsidP="00607E3F">
      <w:pPr>
        <w:pStyle w:val="a3"/>
        <w:ind w:left="0" w:right="-1" w:firstLine="0"/>
        <w:rPr>
          <w:sz w:val="24"/>
          <w:szCs w:val="24"/>
        </w:rPr>
      </w:pPr>
      <w:r w:rsidRPr="00926C25">
        <w:rPr>
          <w:sz w:val="24"/>
          <w:szCs w:val="24"/>
        </w:rPr>
        <w:t xml:space="preserve">Автор: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Мухетдинова</w:t>
      </w:r>
      <w:proofErr w:type="spellEnd"/>
      <w:r>
        <w:rPr>
          <w:sz w:val="24"/>
          <w:szCs w:val="24"/>
        </w:rPr>
        <w:t xml:space="preserve"> Г.А.</w:t>
      </w:r>
    </w:p>
    <w:p w:rsidR="00607E3F" w:rsidRPr="00926C25" w:rsidRDefault="00607E3F" w:rsidP="00607E3F">
      <w:pPr>
        <w:pStyle w:val="a3"/>
        <w:ind w:left="0" w:right="-1" w:firstLine="0"/>
        <w:rPr>
          <w:sz w:val="24"/>
          <w:szCs w:val="24"/>
        </w:rPr>
      </w:pPr>
    </w:p>
    <w:p w:rsidR="00607E3F" w:rsidRPr="00926C25" w:rsidRDefault="00607E3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EA407F" w:rsidRDefault="00EA407F" w:rsidP="00607E3F">
      <w:pPr>
        <w:pStyle w:val="a3"/>
        <w:ind w:left="0" w:right="-1" w:firstLine="0"/>
        <w:rPr>
          <w:sz w:val="24"/>
          <w:szCs w:val="24"/>
        </w:rPr>
      </w:pPr>
    </w:p>
    <w:p w:rsidR="008A59DF" w:rsidRPr="008A59DF" w:rsidRDefault="008A59DF" w:rsidP="008A59DF">
      <w:pPr>
        <w:pStyle w:val="a3"/>
        <w:ind w:left="0" w:right="-1" w:firstLine="0"/>
        <w:rPr>
          <w:sz w:val="24"/>
          <w:szCs w:val="24"/>
        </w:rPr>
      </w:pPr>
      <w:r w:rsidRPr="008A59DF">
        <w:rPr>
          <w:sz w:val="24"/>
          <w:szCs w:val="24"/>
        </w:rPr>
        <w:t>Утверждено на заседании №1 кафедры факультетской терапии</w:t>
      </w:r>
    </w:p>
    <w:p w:rsidR="00607E3F" w:rsidRPr="00926C25" w:rsidRDefault="00F4656F" w:rsidP="008A59DF">
      <w:pPr>
        <w:pStyle w:val="a3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от 30.08.</w:t>
      </w:r>
      <w:r w:rsidR="008A59DF" w:rsidRPr="008A59DF">
        <w:rPr>
          <w:sz w:val="24"/>
          <w:szCs w:val="24"/>
        </w:rPr>
        <w:t>2013 г.</w:t>
      </w:r>
      <w:r w:rsidR="00607E3F" w:rsidRPr="00926C25">
        <w:rPr>
          <w:sz w:val="24"/>
          <w:szCs w:val="24"/>
        </w:rPr>
        <w:t xml:space="preserve"> </w:t>
      </w:r>
    </w:p>
    <w:p w:rsidR="00607E3F" w:rsidRPr="00926C25" w:rsidRDefault="00607E3F" w:rsidP="00607E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23" w:rsidRPr="00607E3F" w:rsidRDefault="00A16F77" w:rsidP="00B2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607E3F">
        <w:rPr>
          <w:rFonts w:ascii="Times New Roman" w:hAnsi="Times New Roman" w:cs="Times New Roman"/>
          <w:sz w:val="24"/>
          <w:szCs w:val="24"/>
        </w:rPr>
        <w:t xml:space="preserve"> </w:t>
      </w:r>
      <w:r w:rsidR="00B26623" w:rsidRPr="00607E3F">
        <w:rPr>
          <w:rFonts w:ascii="Times New Roman" w:hAnsi="Times New Roman" w:cs="Times New Roman"/>
          <w:sz w:val="24"/>
          <w:szCs w:val="24"/>
        </w:rPr>
        <w:t xml:space="preserve"> Профилактика ревматической лихорадки</w:t>
      </w:r>
    </w:p>
    <w:p w:rsidR="00A16F77" w:rsidRPr="00607E3F" w:rsidRDefault="00A16F77" w:rsidP="00A16F77">
      <w:pPr>
        <w:pStyle w:val="a3"/>
        <w:ind w:left="0" w:right="-1" w:firstLine="0"/>
        <w:jc w:val="left"/>
        <w:rPr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 xml:space="preserve">Цель изучения темы: </w:t>
      </w:r>
      <w:r w:rsidRPr="00607E3F">
        <w:rPr>
          <w:rFonts w:ascii="Times New Roman" w:hAnsi="Times New Roman" w:cs="Times New Roman"/>
          <w:sz w:val="24"/>
          <w:szCs w:val="24"/>
        </w:rPr>
        <w:t xml:space="preserve">овладение практическими </w:t>
      </w:r>
      <w:r w:rsidR="00DD59EA" w:rsidRPr="00607E3F">
        <w:rPr>
          <w:rFonts w:ascii="Times New Roman" w:hAnsi="Times New Roman" w:cs="Times New Roman"/>
          <w:sz w:val="24"/>
          <w:szCs w:val="24"/>
        </w:rPr>
        <w:t xml:space="preserve">умениями и навыками </w:t>
      </w:r>
      <w:r w:rsidR="00B26623" w:rsidRPr="00607E3F">
        <w:rPr>
          <w:rFonts w:ascii="Times New Roman" w:hAnsi="Times New Roman" w:cs="Times New Roman"/>
          <w:sz w:val="24"/>
          <w:szCs w:val="24"/>
        </w:rPr>
        <w:t>профилактики ревматической лихорадки</w:t>
      </w:r>
    </w:p>
    <w:p w:rsidR="00A16F77" w:rsidRPr="00607E3F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0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F77" w:rsidRPr="00607E3F" w:rsidRDefault="00A16F77" w:rsidP="00A16F77">
      <w:pPr>
        <w:pStyle w:val="a5"/>
        <w:numPr>
          <w:ilvl w:val="0"/>
          <w:numId w:val="2"/>
        </w:numPr>
        <w:jc w:val="both"/>
      </w:pPr>
      <w:r w:rsidRPr="00607E3F">
        <w:t>ознакомление с теоретическим материалом по теме по основной и дополнительной литературе;</w:t>
      </w:r>
    </w:p>
    <w:p w:rsidR="00B26623" w:rsidRPr="00607E3F" w:rsidRDefault="00A16F77" w:rsidP="00B26623">
      <w:pPr>
        <w:pStyle w:val="a3"/>
        <w:numPr>
          <w:ilvl w:val="0"/>
          <w:numId w:val="2"/>
        </w:numPr>
        <w:ind w:right="-1"/>
        <w:rPr>
          <w:sz w:val="24"/>
          <w:szCs w:val="24"/>
        </w:rPr>
      </w:pPr>
      <w:r w:rsidRPr="00607E3F">
        <w:rPr>
          <w:sz w:val="24"/>
          <w:szCs w:val="24"/>
        </w:rPr>
        <w:t>изучение современных методов</w:t>
      </w:r>
      <w:r w:rsidR="00B26623" w:rsidRPr="00607E3F">
        <w:rPr>
          <w:sz w:val="24"/>
          <w:szCs w:val="24"/>
        </w:rPr>
        <w:t xml:space="preserve"> профилактики ревматической лихорадки;</w:t>
      </w:r>
    </w:p>
    <w:p w:rsidR="00A16F77" w:rsidRPr="00607E3F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 xml:space="preserve">Студент должен знать: </w:t>
      </w:r>
    </w:p>
    <w:p w:rsidR="00A16F77" w:rsidRPr="00607E3F" w:rsidRDefault="00A16F77" w:rsidP="00A16F77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До изучения темы (базисные знания):</w:t>
      </w:r>
    </w:p>
    <w:p w:rsidR="00A16F77" w:rsidRPr="00607E3F" w:rsidRDefault="00A16F77" w:rsidP="00A16F77">
      <w:pPr>
        <w:autoSpaceDN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A16F77" w:rsidRPr="00607E3F" w:rsidTr="00596DC5">
        <w:tc>
          <w:tcPr>
            <w:tcW w:w="2368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7380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знаний</w:t>
            </w:r>
          </w:p>
        </w:tc>
      </w:tr>
      <w:tr w:rsidR="00A16F77" w:rsidRPr="00607E3F" w:rsidTr="00596DC5">
        <w:tc>
          <w:tcPr>
            <w:tcW w:w="2368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Анатомия</w:t>
            </w:r>
          </w:p>
        </w:tc>
        <w:tc>
          <w:tcPr>
            <w:tcW w:w="7380" w:type="dxa"/>
          </w:tcPr>
          <w:p w:rsidR="00A16F77" w:rsidRPr="00607E3F" w:rsidRDefault="00A16F77" w:rsidP="00596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особенности строения </w:t>
            </w:r>
            <w:r w:rsidR="00DD59EA" w:rsidRPr="00607E3F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</w:p>
        </w:tc>
      </w:tr>
      <w:tr w:rsidR="00A16F77" w:rsidRPr="00607E3F" w:rsidTr="00596DC5">
        <w:tc>
          <w:tcPr>
            <w:tcW w:w="2368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Патанатомия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80" w:type="dxa"/>
          </w:tcPr>
          <w:p w:rsidR="00A16F77" w:rsidRPr="00607E3F" w:rsidRDefault="00DD59EA" w:rsidP="00B26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патологоанатомической картины при </w:t>
            </w:r>
            <w:r w:rsidR="00B26623" w:rsidRPr="00607E3F">
              <w:rPr>
                <w:rFonts w:ascii="Times New Roman" w:hAnsi="Times New Roman" w:cs="Times New Roman"/>
                <w:sz w:val="24"/>
                <w:szCs w:val="24"/>
              </w:rPr>
              <w:t>ревматической лихорадке</w:t>
            </w:r>
          </w:p>
        </w:tc>
      </w:tr>
      <w:tr w:rsidR="00A16F77" w:rsidRPr="00607E3F" w:rsidTr="00596DC5">
        <w:tc>
          <w:tcPr>
            <w:tcW w:w="2368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Патофизиология</w:t>
            </w:r>
          </w:p>
        </w:tc>
        <w:tc>
          <w:tcPr>
            <w:tcW w:w="7380" w:type="dxa"/>
          </w:tcPr>
          <w:p w:rsidR="00A16F77" w:rsidRPr="00607E3F" w:rsidRDefault="00DD59EA" w:rsidP="00CE3C70">
            <w:pPr>
              <w:pStyle w:val="31"/>
              <w:spacing w:after="0" w:line="276" w:lineRule="auto"/>
              <w:jc w:val="both"/>
              <w:rPr>
                <w:sz w:val="24"/>
                <w:szCs w:val="24"/>
              </w:rPr>
            </w:pPr>
            <w:r w:rsidRPr="00607E3F">
              <w:rPr>
                <w:sz w:val="24"/>
                <w:szCs w:val="24"/>
              </w:rPr>
              <w:t>Особенности внутрисердечной и центральной гемодинамики при</w:t>
            </w:r>
            <w:r w:rsidR="00CE3C70" w:rsidRPr="00607E3F">
              <w:rPr>
                <w:sz w:val="24"/>
                <w:szCs w:val="24"/>
              </w:rPr>
              <w:t xml:space="preserve"> приобретенных</w:t>
            </w:r>
            <w:r w:rsidRPr="00607E3F">
              <w:rPr>
                <w:sz w:val="24"/>
                <w:szCs w:val="24"/>
              </w:rPr>
              <w:t xml:space="preserve"> </w:t>
            </w:r>
            <w:r w:rsidR="00CE3C70" w:rsidRPr="00607E3F">
              <w:rPr>
                <w:sz w:val="24"/>
                <w:szCs w:val="24"/>
              </w:rPr>
              <w:t xml:space="preserve">пороках сердца. </w:t>
            </w:r>
            <w:r w:rsidRPr="00607E3F">
              <w:rPr>
                <w:sz w:val="24"/>
                <w:szCs w:val="24"/>
              </w:rPr>
              <w:t>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</w:t>
            </w:r>
            <w:r w:rsidR="00CE3C70" w:rsidRPr="00607E3F">
              <w:rPr>
                <w:sz w:val="24"/>
                <w:szCs w:val="24"/>
              </w:rPr>
              <w:t xml:space="preserve"> и малом кругах</w:t>
            </w:r>
            <w:r w:rsidRPr="00607E3F">
              <w:rPr>
                <w:sz w:val="24"/>
                <w:szCs w:val="24"/>
              </w:rPr>
              <w:t xml:space="preserve"> кровообращения.</w:t>
            </w:r>
          </w:p>
        </w:tc>
      </w:tr>
      <w:tr w:rsidR="00A16F77" w:rsidRPr="00607E3F" w:rsidTr="00B26623">
        <w:trPr>
          <w:trHeight w:val="1617"/>
        </w:trPr>
        <w:tc>
          <w:tcPr>
            <w:tcW w:w="2368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Пропедевтика</w:t>
            </w:r>
          </w:p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внутренних</w:t>
            </w:r>
          </w:p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болезней</w:t>
            </w:r>
          </w:p>
        </w:tc>
        <w:tc>
          <w:tcPr>
            <w:tcW w:w="7380" w:type="dxa"/>
          </w:tcPr>
          <w:p w:rsidR="00A16F77" w:rsidRPr="00607E3F" w:rsidRDefault="00CE3C70" w:rsidP="00596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Семиотика заболеваний органов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Методы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инструментального исследования больных с патологией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</w:tr>
      <w:tr w:rsidR="00A16F77" w:rsidRPr="00607E3F" w:rsidTr="00596DC5">
        <w:tc>
          <w:tcPr>
            <w:tcW w:w="2368" w:type="dxa"/>
          </w:tcPr>
          <w:p w:rsidR="00A16F77" w:rsidRPr="00607E3F" w:rsidRDefault="00A16F77" w:rsidP="00596DC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>Фармакология</w:t>
            </w:r>
          </w:p>
        </w:tc>
        <w:tc>
          <w:tcPr>
            <w:tcW w:w="7380" w:type="dxa"/>
          </w:tcPr>
          <w:p w:rsidR="00A16F77" w:rsidRPr="00607E3F" w:rsidRDefault="00CE3C70" w:rsidP="00BC41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Механизм действия препаратов, применяемых для</w:t>
            </w:r>
            <w:r w:rsidR="00B26623"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ревматической лихорадки</w:t>
            </w:r>
            <w:r w:rsidR="00BC4187"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4187" w:rsidRPr="00607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6623" w:rsidRPr="00607E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коррекции сердечной недостаточности (ингибиторы АПФ, диуретики, в-блокаторы, сердечные гликозиды, антагонисты альдостерона). Выписать рецепты.</w:t>
            </w:r>
          </w:p>
        </w:tc>
      </w:tr>
    </w:tbl>
    <w:p w:rsidR="00A16F77" w:rsidRPr="00607E3F" w:rsidRDefault="00A16F77" w:rsidP="00A16F77">
      <w:pPr>
        <w:pStyle w:val="a3"/>
        <w:tabs>
          <w:tab w:val="num" w:pos="420"/>
        </w:tabs>
        <w:ind w:left="720" w:right="-1" w:hanging="1080"/>
        <w:rPr>
          <w:sz w:val="24"/>
          <w:szCs w:val="24"/>
        </w:rPr>
      </w:pPr>
    </w:p>
    <w:p w:rsidR="00A16F77" w:rsidRPr="00607E3F" w:rsidRDefault="00A16F77" w:rsidP="00A16F77">
      <w:pPr>
        <w:pStyle w:val="a5"/>
        <w:numPr>
          <w:ilvl w:val="0"/>
          <w:numId w:val="1"/>
        </w:numPr>
        <w:autoSpaceDN w:val="0"/>
        <w:jc w:val="both"/>
      </w:pPr>
      <w:r w:rsidRPr="00607E3F">
        <w:t>После изучения темы: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Эпидемиология ревматической лихорадки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Виды профилактики ревматической лихорадки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Цель профилактики ревматической лихорадки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Методы профилактики ревматической лихорадки</w:t>
      </w:r>
    </w:p>
    <w:p w:rsidR="00BC4187" w:rsidRPr="00607E3F" w:rsidRDefault="00BC4187" w:rsidP="00BC4187">
      <w:pPr>
        <w:pStyle w:val="a5"/>
        <w:autoSpaceDN w:val="0"/>
        <w:ind w:left="1800"/>
        <w:jc w:val="both"/>
      </w:pPr>
    </w:p>
    <w:p w:rsidR="00BC4187" w:rsidRPr="00607E3F" w:rsidRDefault="00BC4187" w:rsidP="00BC4187">
      <w:pPr>
        <w:pStyle w:val="a5"/>
        <w:autoSpaceDN w:val="0"/>
        <w:ind w:left="1800"/>
        <w:jc w:val="both"/>
      </w:pPr>
    </w:p>
    <w:p w:rsidR="00BC4187" w:rsidRPr="00607E3F" w:rsidRDefault="00BC4187" w:rsidP="00BC4187">
      <w:pPr>
        <w:pStyle w:val="a5"/>
        <w:autoSpaceDN w:val="0"/>
        <w:ind w:left="1080"/>
        <w:jc w:val="both"/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16F77" w:rsidRPr="00607E3F" w:rsidTr="00596DC5">
        <w:trPr>
          <w:trHeight w:val="680"/>
        </w:trPr>
        <w:tc>
          <w:tcPr>
            <w:tcW w:w="9893" w:type="dxa"/>
            <w:shd w:val="clear" w:color="auto" w:fill="auto"/>
          </w:tcPr>
          <w:p w:rsidR="00A16F77" w:rsidRPr="00607E3F" w:rsidRDefault="00A16F77" w:rsidP="00596DC5">
            <w:pPr>
              <w:autoSpaceDN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самостоятельной внеаудиторной работы студентов по указанной теме:</w:t>
            </w:r>
          </w:p>
          <w:p w:rsidR="00A16F77" w:rsidRPr="00607E3F" w:rsidRDefault="00A16F77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77" w:rsidRPr="00607E3F" w:rsidRDefault="00A16F77" w:rsidP="00A16F7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lastRenderedPageBreak/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A16F77" w:rsidRPr="00607E3F" w:rsidRDefault="00A16F77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2) Ответить на вопросы для самоконтроля: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Эпидемиология ревматической лихорадки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Виды профилактики ревматической лихорадки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Цель профилактики ревматической лихорадки</w:t>
      </w:r>
    </w:p>
    <w:p w:rsidR="00BC4187" w:rsidRPr="00607E3F" w:rsidRDefault="00BC4187" w:rsidP="00BC4187">
      <w:pPr>
        <w:pStyle w:val="a5"/>
        <w:numPr>
          <w:ilvl w:val="0"/>
          <w:numId w:val="12"/>
        </w:numPr>
        <w:autoSpaceDN w:val="0"/>
        <w:jc w:val="both"/>
      </w:pPr>
      <w:r w:rsidRPr="00607E3F">
        <w:t>Методы профилактики ревматической лихорадки</w:t>
      </w:r>
    </w:p>
    <w:p w:rsidR="00BC4187" w:rsidRPr="00607E3F" w:rsidRDefault="00BC4187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3) Проверить свои знания с использованием тестового контроля:</w:t>
      </w:r>
    </w:p>
    <w:p w:rsidR="00A16F77" w:rsidRPr="00607E3F" w:rsidRDefault="00A16F77" w:rsidP="00A16F77">
      <w:pPr>
        <w:pStyle w:val="a3"/>
        <w:ind w:left="0" w:right="-1" w:firstLine="0"/>
        <w:jc w:val="left"/>
        <w:rPr>
          <w:sz w:val="24"/>
          <w:szCs w:val="24"/>
        </w:rPr>
      </w:pPr>
      <w:r w:rsidRPr="00607E3F">
        <w:rPr>
          <w:sz w:val="24"/>
          <w:szCs w:val="24"/>
        </w:rPr>
        <w:t xml:space="preserve">1. </w:t>
      </w:r>
      <w:r w:rsidR="00BC4187" w:rsidRPr="008A59DF">
        <w:rPr>
          <w:caps/>
          <w:sz w:val="24"/>
          <w:szCs w:val="24"/>
        </w:rPr>
        <w:t>Цель вторичной профилактики</w:t>
      </w:r>
    </w:p>
    <w:p w:rsidR="00BC4187" w:rsidRPr="00607E3F" w:rsidRDefault="00A16F77" w:rsidP="00A16F77">
      <w:pPr>
        <w:pStyle w:val="a3"/>
        <w:ind w:right="-1"/>
        <w:rPr>
          <w:sz w:val="24"/>
          <w:szCs w:val="24"/>
        </w:rPr>
      </w:pPr>
      <w:r w:rsidRPr="00607E3F">
        <w:rPr>
          <w:sz w:val="24"/>
          <w:szCs w:val="24"/>
        </w:rPr>
        <w:t xml:space="preserve">1. </w:t>
      </w:r>
      <w:r w:rsidR="00BC4187" w:rsidRPr="00607E3F">
        <w:rPr>
          <w:sz w:val="24"/>
          <w:szCs w:val="24"/>
        </w:rPr>
        <w:t>предотвращение острой ревматической лихорадки</w:t>
      </w:r>
    </w:p>
    <w:p w:rsidR="00A16F77" w:rsidRPr="00607E3F" w:rsidRDefault="00A16F77" w:rsidP="00A16F77">
      <w:pPr>
        <w:pStyle w:val="a3"/>
        <w:ind w:right="-1"/>
        <w:rPr>
          <w:sz w:val="24"/>
          <w:szCs w:val="24"/>
        </w:rPr>
      </w:pPr>
      <w:r w:rsidRPr="00607E3F">
        <w:rPr>
          <w:sz w:val="24"/>
          <w:szCs w:val="24"/>
        </w:rPr>
        <w:t xml:space="preserve">2. </w:t>
      </w:r>
      <w:r w:rsidR="00BC4187" w:rsidRPr="00607E3F">
        <w:rPr>
          <w:sz w:val="24"/>
          <w:szCs w:val="24"/>
        </w:rPr>
        <w:t>предотвращение рецидива ревматической лихорадки</w:t>
      </w:r>
    </w:p>
    <w:p w:rsidR="00A16F77" w:rsidRPr="00607E3F" w:rsidRDefault="00A16F77" w:rsidP="00A16F77">
      <w:pPr>
        <w:pStyle w:val="a3"/>
        <w:ind w:right="-1"/>
        <w:rPr>
          <w:sz w:val="24"/>
          <w:szCs w:val="24"/>
        </w:rPr>
      </w:pPr>
      <w:r w:rsidRPr="00607E3F">
        <w:rPr>
          <w:sz w:val="24"/>
          <w:szCs w:val="24"/>
        </w:rPr>
        <w:t xml:space="preserve">3. </w:t>
      </w:r>
      <w:r w:rsidR="00BC4187" w:rsidRPr="00607E3F">
        <w:rPr>
          <w:sz w:val="24"/>
          <w:szCs w:val="24"/>
        </w:rPr>
        <w:t>предотвращение формирования порока сердца</w:t>
      </w:r>
    </w:p>
    <w:p w:rsidR="00A16F77" w:rsidRPr="00607E3F" w:rsidRDefault="00A16F77" w:rsidP="00A16F77">
      <w:pPr>
        <w:pStyle w:val="a3"/>
        <w:ind w:left="0" w:right="-1" w:firstLine="567"/>
        <w:rPr>
          <w:sz w:val="24"/>
          <w:szCs w:val="24"/>
        </w:rPr>
      </w:pPr>
      <w:r w:rsidRPr="00607E3F">
        <w:rPr>
          <w:sz w:val="24"/>
          <w:szCs w:val="24"/>
        </w:rPr>
        <w:t xml:space="preserve">4. </w:t>
      </w:r>
      <w:r w:rsidR="00CA43B5" w:rsidRPr="00607E3F">
        <w:rPr>
          <w:sz w:val="24"/>
          <w:szCs w:val="24"/>
        </w:rPr>
        <w:t>предотвращение хореи</w:t>
      </w:r>
    </w:p>
    <w:p w:rsidR="00A16F77" w:rsidRPr="00607E3F" w:rsidRDefault="00A16F77" w:rsidP="00A16F77">
      <w:pPr>
        <w:pStyle w:val="a3"/>
        <w:ind w:left="0" w:right="-1" w:firstLine="567"/>
        <w:rPr>
          <w:sz w:val="24"/>
          <w:szCs w:val="24"/>
        </w:rPr>
      </w:pPr>
    </w:p>
    <w:p w:rsidR="00A16F77" w:rsidRPr="00607E3F" w:rsidRDefault="00BC4187" w:rsidP="00A16F77">
      <w:pPr>
        <w:pStyle w:val="a3"/>
        <w:ind w:left="0" w:right="-1" w:firstLine="567"/>
        <w:jc w:val="right"/>
        <w:rPr>
          <w:sz w:val="24"/>
          <w:szCs w:val="24"/>
        </w:rPr>
      </w:pPr>
      <w:r w:rsidRPr="00607E3F">
        <w:rPr>
          <w:sz w:val="24"/>
          <w:szCs w:val="24"/>
        </w:rPr>
        <w:t>Эталон ответа: 2</w:t>
      </w:r>
      <w:r w:rsidR="00A16F77" w:rsidRPr="00607E3F">
        <w:rPr>
          <w:sz w:val="24"/>
          <w:szCs w:val="24"/>
        </w:rPr>
        <w:t>.</w:t>
      </w:r>
    </w:p>
    <w:p w:rsidR="00A16F77" w:rsidRPr="00607E3F" w:rsidRDefault="00A16F77" w:rsidP="00A16F77">
      <w:pPr>
        <w:pStyle w:val="a3"/>
        <w:ind w:left="0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2. </w:t>
      </w:r>
      <w:r w:rsidR="00CA43B5" w:rsidRPr="008A59DF">
        <w:rPr>
          <w:caps/>
          <w:sz w:val="24"/>
          <w:szCs w:val="24"/>
        </w:rPr>
        <w:t>Препарат выбора для профилактики ревматической лихорадки</w:t>
      </w:r>
    </w:p>
    <w:p w:rsidR="00A16F77" w:rsidRPr="00607E3F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1. </w:t>
      </w:r>
      <w:proofErr w:type="spellStart"/>
      <w:r w:rsidR="00CA43B5" w:rsidRPr="00607E3F">
        <w:rPr>
          <w:sz w:val="24"/>
          <w:szCs w:val="24"/>
        </w:rPr>
        <w:t>цефтриаксон</w:t>
      </w:r>
      <w:proofErr w:type="spellEnd"/>
    </w:p>
    <w:p w:rsidR="00A16F77" w:rsidRPr="00607E3F" w:rsidRDefault="00CA43B5" w:rsidP="00A16F77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2. эритромицин</w:t>
      </w:r>
    </w:p>
    <w:p w:rsidR="00A16F77" w:rsidRPr="00607E3F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3. </w:t>
      </w:r>
      <w:proofErr w:type="spellStart"/>
      <w:r w:rsidR="00CA43B5" w:rsidRPr="00607E3F">
        <w:rPr>
          <w:sz w:val="24"/>
          <w:szCs w:val="24"/>
        </w:rPr>
        <w:t>бензатинпенициллин</w:t>
      </w:r>
      <w:proofErr w:type="spellEnd"/>
    </w:p>
    <w:p w:rsidR="00A16F77" w:rsidRPr="00607E3F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4. </w:t>
      </w:r>
      <w:r w:rsidR="00CA43B5" w:rsidRPr="00607E3F">
        <w:rPr>
          <w:sz w:val="24"/>
          <w:szCs w:val="24"/>
        </w:rPr>
        <w:t>тетрациклин</w:t>
      </w:r>
    </w:p>
    <w:p w:rsidR="00A16F77" w:rsidRPr="00607E3F" w:rsidRDefault="00A16F77" w:rsidP="00A16F77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</w:t>
      </w:r>
    </w:p>
    <w:p w:rsidR="00A16F77" w:rsidRPr="00607E3F" w:rsidRDefault="00A16F77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607E3F">
        <w:rPr>
          <w:sz w:val="24"/>
          <w:szCs w:val="24"/>
        </w:rPr>
        <w:t>Эталон ответа: 3</w:t>
      </w:r>
    </w:p>
    <w:p w:rsidR="00A16F77" w:rsidRPr="00607E3F" w:rsidRDefault="00A16F77" w:rsidP="00A16F77">
      <w:pPr>
        <w:pStyle w:val="a3"/>
        <w:ind w:left="0" w:right="-1" w:firstLine="0"/>
        <w:rPr>
          <w:sz w:val="24"/>
          <w:szCs w:val="24"/>
        </w:rPr>
      </w:pPr>
      <w:r w:rsidRPr="00607E3F">
        <w:rPr>
          <w:sz w:val="24"/>
          <w:szCs w:val="24"/>
        </w:rPr>
        <w:t>3.</w:t>
      </w:r>
      <w:r w:rsidR="008A59DF">
        <w:rPr>
          <w:sz w:val="24"/>
          <w:szCs w:val="24"/>
        </w:rPr>
        <w:t xml:space="preserve"> </w:t>
      </w:r>
      <w:r w:rsidR="00CA43B5" w:rsidRPr="008A59DF">
        <w:rPr>
          <w:caps/>
          <w:sz w:val="24"/>
          <w:szCs w:val="24"/>
        </w:rPr>
        <w:t>При аллергии на пенициллины для профилактики ревматической лихорадки используют</w:t>
      </w:r>
    </w:p>
    <w:p w:rsidR="00CA43B5" w:rsidRPr="00607E3F" w:rsidRDefault="00CA43B5" w:rsidP="00A16F77">
      <w:pPr>
        <w:pStyle w:val="a3"/>
        <w:ind w:left="0" w:right="-1" w:firstLine="0"/>
        <w:rPr>
          <w:sz w:val="24"/>
          <w:szCs w:val="24"/>
        </w:rPr>
      </w:pPr>
    </w:p>
    <w:p w:rsidR="00CA43B5" w:rsidRPr="00607E3F" w:rsidRDefault="00CA43B5" w:rsidP="00CA43B5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1. </w:t>
      </w:r>
      <w:proofErr w:type="spellStart"/>
      <w:r w:rsidRPr="00607E3F">
        <w:rPr>
          <w:sz w:val="24"/>
          <w:szCs w:val="24"/>
        </w:rPr>
        <w:t>цефтриаксон</w:t>
      </w:r>
      <w:proofErr w:type="spellEnd"/>
    </w:p>
    <w:p w:rsidR="00CA43B5" w:rsidRPr="00607E3F" w:rsidRDefault="00CA43B5" w:rsidP="00CA43B5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2. эритромицин</w:t>
      </w:r>
    </w:p>
    <w:p w:rsidR="00CA43B5" w:rsidRPr="00607E3F" w:rsidRDefault="00CA43B5" w:rsidP="00CA43B5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3. </w:t>
      </w:r>
      <w:proofErr w:type="spellStart"/>
      <w:r w:rsidRPr="00607E3F">
        <w:rPr>
          <w:sz w:val="24"/>
          <w:szCs w:val="24"/>
        </w:rPr>
        <w:t>бензатинпенициллин</w:t>
      </w:r>
      <w:proofErr w:type="spellEnd"/>
    </w:p>
    <w:p w:rsidR="00CA43B5" w:rsidRPr="00607E3F" w:rsidRDefault="00CA43B5" w:rsidP="00CA43B5">
      <w:pPr>
        <w:pStyle w:val="a3"/>
        <w:ind w:left="567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          4. тетрациклин</w:t>
      </w:r>
    </w:p>
    <w:p w:rsidR="00A16F77" w:rsidRPr="00607E3F" w:rsidRDefault="00A16F77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607E3F">
        <w:rPr>
          <w:sz w:val="24"/>
          <w:szCs w:val="24"/>
        </w:rPr>
        <w:t>Эталон ответа: 3</w:t>
      </w:r>
    </w:p>
    <w:p w:rsidR="00A16F77" w:rsidRPr="008A59DF" w:rsidRDefault="00CA0AF3" w:rsidP="00CA43B5">
      <w:pPr>
        <w:pStyle w:val="a3"/>
        <w:numPr>
          <w:ilvl w:val="0"/>
          <w:numId w:val="13"/>
        </w:numPr>
        <w:ind w:right="-1"/>
        <w:rPr>
          <w:caps/>
          <w:sz w:val="24"/>
          <w:szCs w:val="24"/>
        </w:rPr>
      </w:pPr>
      <w:r w:rsidRPr="008A59DF">
        <w:rPr>
          <w:caps/>
          <w:sz w:val="24"/>
          <w:szCs w:val="24"/>
        </w:rPr>
        <w:t>Длительность</w:t>
      </w:r>
      <w:r w:rsidR="00CA43B5" w:rsidRPr="008A59DF">
        <w:rPr>
          <w:caps/>
          <w:sz w:val="24"/>
          <w:szCs w:val="24"/>
        </w:rPr>
        <w:t xml:space="preserve">  вторичной профилактики ревматической лихорадки </w:t>
      </w:r>
      <w:r w:rsidRPr="008A59DF">
        <w:rPr>
          <w:caps/>
          <w:sz w:val="24"/>
          <w:szCs w:val="24"/>
        </w:rPr>
        <w:t>зависит</w:t>
      </w:r>
    </w:p>
    <w:p w:rsidR="00CA0AF3" w:rsidRPr="00607E3F" w:rsidRDefault="00CA0AF3" w:rsidP="00CA0AF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607E3F">
        <w:rPr>
          <w:sz w:val="24"/>
          <w:szCs w:val="24"/>
        </w:rPr>
        <w:t>от активности воспалительного процесса</w:t>
      </w:r>
    </w:p>
    <w:p w:rsidR="00CA0AF3" w:rsidRPr="00607E3F" w:rsidRDefault="00CA0AF3" w:rsidP="00CA0AF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607E3F">
        <w:rPr>
          <w:sz w:val="24"/>
          <w:szCs w:val="24"/>
        </w:rPr>
        <w:t>от наличия нарушений ритма</w:t>
      </w:r>
    </w:p>
    <w:p w:rsidR="00CA0AF3" w:rsidRPr="00607E3F" w:rsidRDefault="00CA0AF3" w:rsidP="00CA0AF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607E3F">
        <w:rPr>
          <w:sz w:val="24"/>
          <w:szCs w:val="24"/>
        </w:rPr>
        <w:t>от наличия поражения клапанов</w:t>
      </w:r>
    </w:p>
    <w:p w:rsidR="00CA0AF3" w:rsidRPr="00607E3F" w:rsidRDefault="00CA0AF3" w:rsidP="00CA0AF3">
      <w:pPr>
        <w:pStyle w:val="a3"/>
        <w:numPr>
          <w:ilvl w:val="1"/>
          <w:numId w:val="1"/>
        </w:numPr>
        <w:ind w:right="-1"/>
        <w:rPr>
          <w:sz w:val="24"/>
          <w:szCs w:val="24"/>
        </w:rPr>
      </w:pPr>
      <w:r w:rsidRPr="00607E3F">
        <w:rPr>
          <w:sz w:val="24"/>
          <w:szCs w:val="24"/>
        </w:rPr>
        <w:t xml:space="preserve">от симптомов </w:t>
      </w:r>
      <w:r w:rsidR="00CE430E" w:rsidRPr="00607E3F">
        <w:rPr>
          <w:sz w:val="24"/>
          <w:szCs w:val="24"/>
        </w:rPr>
        <w:t>сердечной недостаточности</w:t>
      </w:r>
    </w:p>
    <w:p w:rsidR="00CE430E" w:rsidRPr="00607E3F" w:rsidRDefault="00CE430E" w:rsidP="00CE430E">
      <w:pPr>
        <w:pStyle w:val="a3"/>
        <w:ind w:left="1440" w:right="-1" w:firstLine="0"/>
        <w:rPr>
          <w:sz w:val="24"/>
          <w:szCs w:val="24"/>
        </w:rPr>
      </w:pPr>
    </w:p>
    <w:p w:rsidR="00CE430E" w:rsidRPr="00607E3F" w:rsidRDefault="00CE430E" w:rsidP="00CE430E">
      <w:pPr>
        <w:pStyle w:val="a3"/>
        <w:ind w:left="720" w:right="-1" w:firstLine="0"/>
        <w:rPr>
          <w:sz w:val="24"/>
          <w:szCs w:val="24"/>
        </w:rPr>
      </w:pPr>
      <w:r w:rsidRPr="00607E3F">
        <w:rPr>
          <w:sz w:val="24"/>
          <w:szCs w:val="24"/>
        </w:rPr>
        <w:t xml:space="preserve">5. </w:t>
      </w:r>
      <w:r w:rsidRPr="008A59DF">
        <w:rPr>
          <w:caps/>
          <w:sz w:val="24"/>
          <w:szCs w:val="24"/>
        </w:rPr>
        <w:t>Продолжительность вторичной профилактики ревматической лихорадки при клапанном поражении составляет</w:t>
      </w:r>
    </w:p>
    <w:p w:rsidR="00CE430E" w:rsidRPr="00607E3F" w:rsidRDefault="00CE430E" w:rsidP="00CE430E">
      <w:pPr>
        <w:pStyle w:val="a3"/>
        <w:ind w:left="1134" w:right="-1" w:firstLine="0"/>
        <w:rPr>
          <w:sz w:val="24"/>
          <w:szCs w:val="24"/>
        </w:rPr>
      </w:pPr>
      <w:r w:rsidRPr="00607E3F">
        <w:rPr>
          <w:sz w:val="24"/>
          <w:szCs w:val="24"/>
        </w:rPr>
        <w:t>1.  1 год</w:t>
      </w:r>
    </w:p>
    <w:p w:rsidR="00CE430E" w:rsidRPr="00607E3F" w:rsidRDefault="00CE430E" w:rsidP="00CE430E">
      <w:pPr>
        <w:pStyle w:val="a3"/>
        <w:ind w:left="1134" w:right="-1" w:firstLine="0"/>
        <w:rPr>
          <w:sz w:val="24"/>
          <w:szCs w:val="24"/>
        </w:rPr>
      </w:pPr>
      <w:r w:rsidRPr="00607E3F">
        <w:rPr>
          <w:sz w:val="24"/>
          <w:szCs w:val="24"/>
        </w:rPr>
        <w:t>2. 3 года</w:t>
      </w:r>
    </w:p>
    <w:p w:rsidR="00CE430E" w:rsidRPr="00607E3F" w:rsidRDefault="00CE430E" w:rsidP="00CE430E">
      <w:pPr>
        <w:pStyle w:val="a3"/>
        <w:ind w:left="1134" w:right="-1" w:firstLine="0"/>
        <w:rPr>
          <w:sz w:val="24"/>
          <w:szCs w:val="24"/>
        </w:rPr>
      </w:pPr>
      <w:r w:rsidRPr="00607E3F">
        <w:rPr>
          <w:sz w:val="24"/>
          <w:szCs w:val="24"/>
        </w:rPr>
        <w:t>3. 5 лет</w:t>
      </w:r>
    </w:p>
    <w:p w:rsidR="00CE430E" w:rsidRPr="00607E3F" w:rsidRDefault="00CE430E" w:rsidP="00CE430E">
      <w:pPr>
        <w:pStyle w:val="a3"/>
        <w:ind w:left="1134" w:right="-1" w:firstLine="0"/>
        <w:rPr>
          <w:sz w:val="24"/>
          <w:szCs w:val="24"/>
        </w:rPr>
      </w:pPr>
      <w:r w:rsidRPr="00607E3F">
        <w:rPr>
          <w:sz w:val="24"/>
          <w:szCs w:val="24"/>
        </w:rPr>
        <w:t>4. пожизненно</w:t>
      </w:r>
    </w:p>
    <w:p w:rsidR="00CE430E" w:rsidRPr="00607E3F" w:rsidRDefault="00CE430E" w:rsidP="00CE430E">
      <w:pPr>
        <w:pStyle w:val="a3"/>
        <w:ind w:right="-1"/>
        <w:rPr>
          <w:sz w:val="24"/>
          <w:szCs w:val="24"/>
        </w:rPr>
      </w:pPr>
    </w:p>
    <w:p w:rsidR="00A16F77" w:rsidRPr="00607E3F" w:rsidRDefault="00CE430E" w:rsidP="00A16F77">
      <w:pPr>
        <w:pStyle w:val="a3"/>
        <w:ind w:left="567" w:right="-1" w:firstLine="0"/>
        <w:jc w:val="right"/>
        <w:rPr>
          <w:sz w:val="24"/>
          <w:szCs w:val="24"/>
        </w:rPr>
      </w:pPr>
      <w:r w:rsidRPr="00607E3F">
        <w:rPr>
          <w:sz w:val="24"/>
          <w:szCs w:val="24"/>
        </w:rPr>
        <w:t>Эталон ответа: 4</w:t>
      </w:r>
    </w:p>
    <w:p w:rsidR="00A16F77" w:rsidRPr="00607E3F" w:rsidRDefault="00A16F77" w:rsidP="00A16F77">
      <w:pPr>
        <w:pStyle w:val="a3"/>
        <w:ind w:right="-1"/>
        <w:jc w:val="right"/>
        <w:rPr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4) Решение ситуационных задач.</w:t>
      </w:r>
    </w:p>
    <w:p w:rsidR="00FC1661" w:rsidRPr="00607E3F" w:rsidRDefault="00FC1661" w:rsidP="00FC1661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E3F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типовой ситуационной задачи.</w:t>
      </w:r>
    </w:p>
    <w:p w:rsidR="00FC1661" w:rsidRPr="00607E3F" w:rsidRDefault="00FC1661" w:rsidP="00FC16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 xml:space="preserve">Больная 45 лет предъявляет жалобы на одышку, сердцебиение при незначительной физической нагрузке, тяжесть в правом подреберье, отеки на ногах. </w:t>
      </w:r>
      <w:proofErr w:type="gramStart"/>
      <w:r w:rsidRPr="00607E3F">
        <w:rPr>
          <w:rFonts w:ascii="Times New Roman" w:hAnsi="Times New Roman" w:cs="Times New Roman"/>
          <w:sz w:val="24"/>
          <w:szCs w:val="24"/>
        </w:rPr>
        <w:t>Больна</w:t>
      </w:r>
      <w:proofErr w:type="gramEnd"/>
      <w:r w:rsidRPr="00607E3F">
        <w:rPr>
          <w:rFonts w:ascii="Times New Roman" w:hAnsi="Times New Roman" w:cs="Times New Roman"/>
          <w:sz w:val="24"/>
          <w:szCs w:val="24"/>
        </w:rPr>
        <w:t xml:space="preserve"> с детского возраста, частые ангины. В 20 лет установлен ревматический сочетанный порок митрального клапана с преобладанием стеноза. В последний год появились отеки  на ногах. Объективно: </w:t>
      </w:r>
      <w:proofErr w:type="spellStart"/>
      <w:r w:rsidRPr="00607E3F">
        <w:rPr>
          <w:rFonts w:ascii="Times New Roman" w:hAnsi="Times New Roman" w:cs="Times New Roman"/>
          <w:sz w:val="24"/>
          <w:szCs w:val="24"/>
          <w:lang w:val="en-US"/>
        </w:rPr>
        <w:t>facies</w:t>
      </w:r>
      <w:proofErr w:type="spellEnd"/>
      <w:r w:rsidRPr="00607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3F">
        <w:rPr>
          <w:rFonts w:ascii="Times New Roman" w:hAnsi="Times New Roman" w:cs="Times New Roman"/>
          <w:sz w:val="24"/>
          <w:szCs w:val="24"/>
          <w:lang w:val="en-US"/>
        </w:rPr>
        <w:t>mitralis</w:t>
      </w:r>
      <w:proofErr w:type="spellEnd"/>
      <w:r w:rsidRPr="00607E3F">
        <w:rPr>
          <w:rFonts w:ascii="Times New Roman" w:hAnsi="Times New Roman" w:cs="Times New Roman"/>
          <w:sz w:val="24"/>
          <w:szCs w:val="24"/>
        </w:rPr>
        <w:t xml:space="preserve">. В легких в нижних отделах ослабление везикулярного дыхания, единичные </w:t>
      </w:r>
      <w:proofErr w:type="spellStart"/>
      <w:r w:rsidRPr="00607E3F">
        <w:rPr>
          <w:rFonts w:ascii="Times New Roman" w:hAnsi="Times New Roman" w:cs="Times New Roman"/>
          <w:sz w:val="24"/>
          <w:szCs w:val="24"/>
        </w:rPr>
        <w:t>крепитирующие</w:t>
      </w:r>
      <w:proofErr w:type="spellEnd"/>
      <w:r w:rsidRPr="00607E3F">
        <w:rPr>
          <w:rFonts w:ascii="Times New Roman" w:hAnsi="Times New Roman" w:cs="Times New Roman"/>
          <w:sz w:val="24"/>
          <w:szCs w:val="24"/>
        </w:rPr>
        <w:t xml:space="preserve"> хрипы. При аускультации сердца тоны аритмичны, усиление 1 тона на верхушке, диастолический и короткий систолический шум на верхушке. Акцент 2 тона на легочной артерии. Ослабление 1 тона и систолический шум у основания мечевидного отр</w:t>
      </w:r>
      <w:r w:rsidR="008A59DF">
        <w:rPr>
          <w:rFonts w:ascii="Times New Roman" w:hAnsi="Times New Roman" w:cs="Times New Roman"/>
          <w:sz w:val="24"/>
          <w:szCs w:val="24"/>
        </w:rPr>
        <w:t xml:space="preserve">остка, усиливающийся на вдохе. </w:t>
      </w:r>
      <w:r w:rsidRPr="00607E3F">
        <w:rPr>
          <w:rFonts w:ascii="Times New Roman" w:hAnsi="Times New Roman" w:cs="Times New Roman"/>
          <w:sz w:val="24"/>
          <w:szCs w:val="24"/>
        </w:rPr>
        <w:t>Определяется увеличение размеров печени и отеки на ногах. На ЭКГ – фибрилляция предсердий, признаки гипертрофии правого желудочка.</w:t>
      </w:r>
    </w:p>
    <w:p w:rsidR="00FC1661" w:rsidRPr="00607E3F" w:rsidRDefault="00FC1661" w:rsidP="00FC16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FC1661" w:rsidRPr="00607E3F" w:rsidRDefault="00FC1661" w:rsidP="00FC1661">
      <w:pPr>
        <w:pStyle w:val="a5"/>
        <w:numPr>
          <w:ilvl w:val="1"/>
          <w:numId w:val="1"/>
        </w:numPr>
        <w:jc w:val="both"/>
      </w:pPr>
      <w:r w:rsidRPr="00607E3F">
        <w:t>Поставьте предварительный диагноз.</w:t>
      </w:r>
    </w:p>
    <w:p w:rsidR="00FC1661" w:rsidRPr="00607E3F" w:rsidRDefault="00FC1661" w:rsidP="00FC1661">
      <w:pPr>
        <w:pStyle w:val="a5"/>
        <w:numPr>
          <w:ilvl w:val="1"/>
          <w:numId w:val="1"/>
        </w:numPr>
        <w:jc w:val="both"/>
      </w:pPr>
      <w:r w:rsidRPr="00607E3F">
        <w:t>Ваша врачебная тактика.</w:t>
      </w:r>
    </w:p>
    <w:p w:rsidR="00FC1661" w:rsidRPr="00607E3F" w:rsidRDefault="00FC1661" w:rsidP="00FC1661">
      <w:pPr>
        <w:pStyle w:val="a5"/>
        <w:numPr>
          <w:ilvl w:val="1"/>
          <w:numId w:val="1"/>
        </w:numPr>
        <w:jc w:val="both"/>
      </w:pPr>
      <w:r w:rsidRPr="00607E3F">
        <w:t>Препарат выбора и дозы для вторичной профилактики ревматической лихорадки</w:t>
      </w:r>
    </w:p>
    <w:p w:rsidR="00FC1661" w:rsidRPr="00607E3F" w:rsidRDefault="00FC1661" w:rsidP="00FC1661">
      <w:pPr>
        <w:pStyle w:val="a5"/>
        <w:numPr>
          <w:ilvl w:val="1"/>
          <w:numId w:val="1"/>
        </w:numPr>
        <w:jc w:val="both"/>
      </w:pPr>
      <w:r w:rsidRPr="00607E3F">
        <w:t xml:space="preserve">Альтернативный препарат </w:t>
      </w:r>
    </w:p>
    <w:p w:rsidR="00FC1661" w:rsidRPr="00607E3F" w:rsidRDefault="00FC1661" w:rsidP="00FC1661">
      <w:pPr>
        <w:pStyle w:val="a5"/>
        <w:numPr>
          <w:ilvl w:val="1"/>
          <w:numId w:val="1"/>
        </w:numPr>
        <w:jc w:val="both"/>
      </w:pPr>
      <w:r w:rsidRPr="00607E3F">
        <w:t>Отчего зависит  продолжительность вторичной профилактики?</w:t>
      </w:r>
    </w:p>
    <w:p w:rsidR="00FC1661" w:rsidRPr="00607E3F" w:rsidRDefault="00FC1661" w:rsidP="00FC1661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>Ответ:</w:t>
      </w:r>
    </w:p>
    <w:p w:rsidR="00FC1661" w:rsidRPr="00607E3F" w:rsidRDefault="00FC1661" w:rsidP="00FC1661">
      <w:pPr>
        <w:pStyle w:val="a5"/>
        <w:numPr>
          <w:ilvl w:val="0"/>
          <w:numId w:val="8"/>
        </w:numPr>
        <w:jc w:val="both"/>
      </w:pPr>
      <w:r w:rsidRPr="00607E3F">
        <w:t xml:space="preserve">Хроническая ревматическая болезнь сердца. Митральный порок сердца с преобладанием стеноза. Относительная недостаточность </w:t>
      </w:r>
      <w:proofErr w:type="spellStart"/>
      <w:r w:rsidRPr="00607E3F">
        <w:t>трикуспидального</w:t>
      </w:r>
      <w:proofErr w:type="spellEnd"/>
      <w:r w:rsidRPr="00607E3F">
        <w:t xml:space="preserve"> клапана. Фибрилляция предсердий. ХСН 2Б ст. ФК 4.</w:t>
      </w:r>
    </w:p>
    <w:p w:rsidR="00FC1661" w:rsidRPr="00607E3F" w:rsidRDefault="00FC1661" w:rsidP="00FC1661">
      <w:pPr>
        <w:pStyle w:val="a5"/>
        <w:numPr>
          <w:ilvl w:val="0"/>
          <w:numId w:val="8"/>
        </w:numPr>
        <w:jc w:val="both"/>
      </w:pPr>
      <w:r w:rsidRPr="00607E3F">
        <w:t>Профилактика рецидивов острой ревматической лихорадки и ИЭ, назначение антикоагулянтов непрямого действия (</w:t>
      </w:r>
      <w:proofErr w:type="spellStart"/>
      <w:r w:rsidRPr="00607E3F">
        <w:t>варфарин</w:t>
      </w:r>
      <w:proofErr w:type="spellEnd"/>
      <w:r w:rsidRPr="00607E3F">
        <w:t>), лечение сердечной недостаточности, направление к кардиохирургу.</w:t>
      </w:r>
    </w:p>
    <w:p w:rsidR="00FC1661" w:rsidRPr="00607E3F" w:rsidRDefault="00FC1661" w:rsidP="00FC1661">
      <w:pPr>
        <w:pStyle w:val="a5"/>
        <w:numPr>
          <w:ilvl w:val="0"/>
          <w:numId w:val="8"/>
        </w:numPr>
        <w:jc w:val="both"/>
      </w:pPr>
      <w:proofErr w:type="spellStart"/>
      <w:r w:rsidRPr="00607E3F">
        <w:t>Бензатинбензилпенициллин</w:t>
      </w:r>
      <w:proofErr w:type="spellEnd"/>
      <w:r w:rsidRPr="00607E3F">
        <w:t xml:space="preserve"> (</w:t>
      </w:r>
      <w:proofErr w:type="spellStart"/>
      <w:r w:rsidRPr="00607E3F">
        <w:t>ретарпен</w:t>
      </w:r>
      <w:proofErr w:type="spellEnd"/>
      <w:r w:rsidRPr="00607E3F">
        <w:t xml:space="preserve">) 1200000-2400000 </w:t>
      </w:r>
      <w:proofErr w:type="gramStart"/>
      <w:r w:rsidRPr="00607E3F">
        <w:t>ЕД</w:t>
      </w:r>
      <w:proofErr w:type="gramEnd"/>
      <w:r w:rsidRPr="00607E3F">
        <w:t xml:space="preserve"> каждые 3-4 </w:t>
      </w:r>
      <w:proofErr w:type="spellStart"/>
      <w:r w:rsidRPr="00607E3F">
        <w:t>нед</w:t>
      </w:r>
      <w:proofErr w:type="spellEnd"/>
      <w:r w:rsidRPr="00607E3F">
        <w:t xml:space="preserve"> в\м</w:t>
      </w:r>
    </w:p>
    <w:p w:rsidR="00FC1661" w:rsidRPr="00607E3F" w:rsidRDefault="00FC1661" w:rsidP="00FC1661">
      <w:pPr>
        <w:pStyle w:val="a5"/>
        <w:numPr>
          <w:ilvl w:val="0"/>
          <w:numId w:val="8"/>
        </w:numPr>
        <w:jc w:val="both"/>
      </w:pPr>
      <w:r w:rsidRPr="00607E3F">
        <w:t>Эритромицин 250 мг 2 раза в сутки</w:t>
      </w:r>
      <w:r w:rsidR="00CE430E" w:rsidRPr="00607E3F">
        <w:t xml:space="preserve"> при аллергии на пенициллины</w:t>
      </w:r>
    </w:p>
    <w:p w:rsidR="00FC1661" w:rsidRPr="00607E3F" w:rsidRDefault="00FC1661" w:rsidP="00FC1661">
      <w:pPr>
        <w:pStyle w:val="a5"/>
        <w:numPr>
          <w:ilvl w:val="0"/>
          <w:numId w:val="8"/>
        </w:numPr>
        <w:jc w:val="both"/>
      </w:pPr>
      <w:r w:rsidRPr="00607E3F">
        <w:t>От наличия поражения клапана.</w:t>
      </w:r>
    </w:p>
    <w:p w:rsidR="00A16F77" w:rsidRPr="00607E3F" w:rsidRDefault="00A16F77" w:rsidP="00A16F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6F77" w:rsidRPr="00607E3F" w:rsidRDefault="00A16F77" w:rsidP="00A16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>Формы контроля освоения заданий по самостоятельной внеаудиторной работе по данной теме:</w:t>
      </w:r>
    </w:p>
    <w:p w:rsidR="00A16F77" w:rsidRPr="00607E3F" w:rsidRDefault="00A16F77" w:rsidP="00A16F77">
      <w:pPr>
        <w:pStyle w:val="a5"/>
        <w:numPr>
          <w:ilvl w:val="0"/>
          <w:numId w:val="3"/>
        </w:numPr>
        <w:jc w:val="both"/>
      </w:pPr>
      <w:r w:rsidRPr="00607E3F">
        <w:rPr>
          <w:b/>
        </w:rPr>
        <w:t xml:space="preserve"> </w:t>
      </w:r>
      <w:r w:rsidRPr="00607E3F">
        <w:t>Демонстрация преподавателю приобретенных самостоятельно практических умений и навыков, результатов и</w:t>
      </w:r>
      <w:r w:rsidR="00FC1661" w:rsidRPr="00607E3F">
        <w:t>нтерпретации данных лабораторно-инструментальных</w:t>
      </w:r>
      <w:r w:rsidRPr="00607E3F">
        <w:t xml:space="preserve"> исследований, формулировку клинического диагноза, составление плана</w:t>
      </w:r>
      <w:r w:rsidR="00FC1661" w:rsidRPr="00607E3F">
        <w:t xml:space="preserve"> обследования,</w:t>
      </w:r>
      <w:r w:rsidRPr="00607E3F">
        <w:t xml:space="preserve"> </w:t>
      </w:r>
      <w:r w:rsidR="00FC1661" w:rsidRPr="00607E3F">
        <w:t>лечения и профилактики.</w:t>
      </w:r>
    </w:p>
    <w:p w:rsidR="00A16F77" w:rsidRPr="00607E3F" w:rsidRDefault="00A16F77" w:rsidP="00A16F77">
      <w:pPr>
        <w:pStyle w:val="a5"/>
        <w:numPr>
          <w:ilvl w:val="0"/>
          <w:numId w:val="3"/>
        </w:numPr>
        <w:jc w:val="both"/>
      </w:pPr>
      <w:r w:rsidRPr="00607E3F">
        <w:t xml:space="preserve">Решение тестовых заданий и ситуационных задач. </w:t>
      </w:r>
    </w:p>
    <w:p w:rsidR="00CA0AF3" w:rsidRPr="00607E3F" w:rsidRDefault="00CA0AF3" w:rsidP="00DD59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9EA" w:rsidRPr="00607E3F" w:rsidRDefault="00DD59EA" w:rsidP="00DD5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D59EA" w:rsidRPr="00607E3F" w:rsidRDefault="00DD59EA" w:rsidP="00DD5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>Основная: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650"/>
        <w:gridCol w:w="2122"/>
        <w:gridCol w:w="1334"/>
        <w:gridCol w:w="1201"/>
        <w:gridCol w:w="1334"/>
      </w:tblGrid>
      <w:tr w:rsidR="00DD59EA" w:rsidRPr="00607E3F" w:rsidTr="00596DC5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Год, 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издания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 экземпляров</w:t>
            </w:r>
          </w:p>
        </w:tc>
      </w:tr>
      <w:tr w:rsidR="00DD59EA" w:rsidRPr="00607E3F" w:rsidTr="00596DC5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биб-лиотеке</w:t>
            </w:r>
            <w:proofErr w:type="spellEnd"/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ка-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  <w:proofErr w:type="spellEnd"/>
            <w:proofErr w:type="gramEnd"/>
          </w:p>
        </w:tc>
      </w:tr>
      <w:tr w:rsidR="00DD59EA" w:rsidRPr="00607E3F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9EA" w:rsidRPr="00607E3F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В.И. Внутренние болезни [Электронный ресурс]: учебник /</w:t>
            </w:r>
            <w:hyperlink r:id="rId8" w:history="1"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В. И.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DD59EA" w:rsidRPr="00607E3F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компакт-диском: в 2 т: рек. УМО по мед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 образованию вузов России для студ. мед. вузов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Под ред. Н. А. Мухина, В. С. Моисеева, А. 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</w:t>
            </w: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1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- 649 с.,</w:t>
            </w: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Т. 2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 - 615 с</w:t>
            </w:r>
          </w:p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59EA" w:rsidRPr="00607E3F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Внутренние болезни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томах. </w:t>
            </w:r>
            <w:hyperlink r:id="rId9" w:history="1"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Под ред. Н.А. Мухина, В.С. Моисеева, А.И. Мартынова.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М: ГЭОТАР-Медиа, 2010. - 1264 </w:t>
            </w:r>
            <w:r w:rsidRPr="0060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DD59EA" w:rsidRPr="00607E3F" w:rsidTr="00596DC5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numPr>
                <w:ilvl w:val="0"/>
                <w:numId w:val="9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  </w:t>
            </w:r>
            <w:r w:rsidRPr="00607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И. Г. Фомина, В. В. Фомин [и др.]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М.: Медицина, 2008. - 720 с.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DD59EA" w:rsidRPr="00607E3F" w:rsidRDefault="00DD59EA" w:rsidP="00DD59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9EA" w:rsidRPr="00607E3F" w:rsidRDefault="00DD59EA" w:rsidP="00DD59EA">
      <w:pPr>
        <w:pStyle w:val="3"/>
        <w:jc w:val="both"/>
        <w:rPr>
          <w:sz w:val="24"/>
          <w:szCs w:val="24"/>
        </w:rPr>
      </w:pPr>
      <w:r w:rsidRPr="00607E3F">
        <w:rPr>
          <w:sz w:val="24"/>
          <w:szCs w:val="24"/>
        </w:rPr>
        <w:t xml:space="preserve"> Дополнительная литература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50"/>
        <w:gridCol w:w="2122"/>
        <w:gridCol w:w="1201"/>
        <w:gridCol w:w="1243"/>
        <w:gridCol w:w="1424"/>
      </w:tblGrid>
      <w:tr w:rsidR="00DD59EA" w:rsidRPr="00607E3F" w:rsidTr="00596DC5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Автор (ы)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DD59EA" w:rsidRPr="00607E3F" w:rsidTr="00596DC5">
        <w:trPr>
          <w:trHeight w:val="3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DD59EA" w:rsidRPr="00607E3F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A" w:rsidRPr="00607E3F" w:rsidRDefault="00DD59EA" w:rsidP="0059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59EA" w:rsidRPr="00607E3F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numPr>
                <w:ilvl w:val="0"/>
                <w:numId w:val="10"/>
              </w:numPr>
              <w:tabs>
                <w:tab w:val="num" w:pos="284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практическим занятиям по факультетской терапии [Электронный ресурс]: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спец. 060101.65 "Лечебное дело",  рек. УМО по мед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фармац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образованию вузов России /  </w:t>
            </w:r>
            <w:hyperlink r:id="rId11" w:history="1"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И.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Подзолков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, А. А. Абрамова,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Л. Белая [и др.]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И.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Медиа, 2010. - 640 с.  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ресурс</w:t>
            </w:r>
          </w:p>
        </w:tc>
      </w:tr>
      <w:tr w:rsidR="00DD59EA" w:rsidRPr="00607E3F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D59EA" w:rsidRPr="00607E3F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607E3F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607E3F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607E3F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 занятиям по дисциплине "Внутренние болезни" для студ. 4 курса,   по спец. "Лечебное дело" : в 2-х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Под ред. Р. М.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 1</w:t>
            </w: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- 2008. - 98 с.,</w:t>
            </w:r>
          </w:p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3F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D59EA" w:rsidRPr="00607E3F" w:rsidTr="00596DC5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кровообращения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дисциплине "Внутренние болезни" для студ. 4 курса,  по спец. "Лечебное дело" : в 2-х ч. /  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И.Ю. Гончарова. – Электрон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2009-2012. – Режим доступа: </w:t>
            </w:r>
            <w:hyperlink r:id="rId12" w:history="1"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607E3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Р. М. </w:t>
            </w:r>
            <w:proofErr w:type="spellStart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Изд-во БГМУ, 2008 -</w:t>
            </w:r>
            <w:r w:rsidRPr="0060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7E3F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. - 2008. - 98 с.,</w:t>
            </w:r>
          </w:p>
          <w:p w:rsidR="00DD59EA" w:rsidRPr="00607E3F" w:rsidRDefault="00DD59EA" w:rsidP="0059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E3F">
              <w:rPr>
                <w:rFonts w:ascii="Times New Roman" w:hAnsi="Times New Roman" w:cs="Times New Roman"/>
                <w:bCs/>
                <w:sz w:val="24"/>
                <w:szCs w:val="24"/>
              </w:rPr>
              <w:t>Ч. 2. -  114 с. -</w:t>
            </w:r>
          </w:p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A" w:rsidRPr="00607E3F" w:rsidRDefault="00DD59EA" w:rsidP="00596DC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3F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</w:tbl>
    <w:p w:rsidR="00DD59EA" w:rsidRPr="00607E3F" w:rsidRDefault="00F4656F" w:rsidP="00DD5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C577BC" wp14:editId="508F2A49">
            <wp:simplePos x="0" y="0"/>
            <wp:positionH relativeFrom="column">
              <wp:posOffset>2449195</wp:posOffset>
            </wp:positionH>
            <wp:positionV relativeFrom="paragraph">
              <wp:posOffset>236220</wp:posOffset>
            </wp:positionV>
            <wp:extent cx="664845" cy="31242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9EA" w:rsidRPr="00607E3F" w:rsidRDefault="00DD59EA" w:rsidP="00DD59EA">
      <w:pPr>
        <w:jc w:val="both"/>
        <w:rPr>
          <w:rFonts w:ascii="Times New Roman" w:hAnsi="Times New Roman" w:cs="Times New Roman"/>
          <w:sz w:val="24"/>
          <w:szCs w:val="24"/>
        </w:rPr>
      </w:pPr>
      <w:r w:rsidRPr="00607E3F">
        <w:rPr>
          <w:rFonts w:ascii="Times New Roman" w:hAnsi="Times New Roman" w:cs="Times New Roman"/>
          <w:b/>
          <w:sz w:val="24"/>
          <w:szCs w:val="24"/>
        </w:rPr>
        <w:t xml:space="preserve">Автор  методической </w:t>
      </w:r>
      <w:proofErr w:type="spellStart"/>
      <w:r w:rsidRPr="00607E3F"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="008A59DF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8A59DF">
        <w:rPr>
          <w:rFonts w:ascii="Times New Roman" w:hAnsi="Times New Roman" w:cs="Times New Roman"/>
          <w:sz w:val="24"/>
          <w:szCs w:val="24"/>
        </w:rPr>
        <w:t>___Доцент</w:t>
      </w:r>
      <w:proofErr w:type="spellEnd"/>
      <w:r w:rsidR="008A59DF">
        <w:rPr>
          <w:rFonts w:ascii="Times New Roman" w:hAnsi="Times New Roman" w:cs="Times New Roman"/>
          <w:sz w:val="24"/>
          <w:szCs w:val="24"/>
        </w:rPr>
        <w:t xml:space="preserve"> </w:t>
      </w:r>
      <w:r w:rsidRPr="00607E3F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607E3F">
        <w:rPr>
          <w:rFonts w:ascii="Times New Roman" w:hAnsi="Times New Roman" w:cs="Times New Roman"/>
          <w:sz w:val="24"/>
          <w:szCs w:val="24"/>
        </w:rPr>
        <w:t>Мухетдинова</w:t>
      </w:r>
      <w:proofErr w:type="spellEnd"/>
    </w:p>
    <w:sectPr w:rsidR="00DD59EA" w:rsidRPr="00607E3F" w:rsidSect="006B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1B3"/>
    <w:multiLevelType w:val="hybridMultilevel"/>
    <w:tmpl w:val="B21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A65D0"/>
    <w:multiLevelType w:val="hybridMultilevel"/>
    <w:tmpl w:val="740C80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900" w:hanging="540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32325"/>
    <w:multiLevelType w:val="hybridMultilevel"/>
    <w:tmpl w:val="9BAEE64A"/>
    <w:lvl w:ilvl="0" w:tplc="DC6831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E6F3E"/>
    <w:multiLevelType w:val="hybridMultilevel"/>
    <w:tmpl w:val="E32CBC9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6F77"/>
    <w:rsid w:val="00091058"/>
    <w:rsid w:val="000B2BAB"/>
    <w:rsid w:val="002D7283"/>
    <w:rsid w:val="00307AC5"/>
    <w:rsid w:val="00562D88"/>
    <w:rsid w:val="00564824"/>
    <w:rsid w:val="00607E3F"/>
    <w:rsid w:val="006B66FD"/>
    <w:rsid w:val="00732088"/>
    <w:rsid w:val="007A4F4B"/>
    <w:rsid w:val="007B53EF"/>
    <w:rsid w:val="008A59DF"/>
    <w:rsid w:val="009106E1"/>
    <w:rsid w:val="00913272"/>
    <w:rsid w:val="00A16F77"/>
    <w:rsid w:val="00B26623"/>
    <w:rsid w:val="00BA0C93"/>
    <w:rsid w:val="00BC4187"/>
    <w:rsid w:val="00C046FB"/>
    <w:rsid w:val="00CA0AF3"/>
    <w:rsid w:val="00CA43B5"/>
    <w:rsid w:val="00CD3C37"/>
    <w:rsid w:val="00CE3C70"/>
    <w:rsid w:val="00CE430E"/>
    <w:rsid w:val="00D42B1D"/>
    <w:rsid w:val="00DD59EA"/>
    <w:rsid w:val="00E66EE5"/>
    <w:rsid w:val="00EA407F"/>
    <w:rsid w:val="00F4656F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FD"/>
  </w:style>
  <w:style w:type="paragraph" w:styleId="3">
    <w:name w:val="heading 3"/>
    <w:basedOn w:val="a"/>
    <w:next w:val="a"/>
    <w:link w:val="30"/>
    <w:qFormat/>
    <w:rsid w:val="00A16F77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6F77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paragraph" w:styleId="a3">
    <w:name w:val="Body Text Indent"/>
    <w:basedOn w:val="a"/>
    <w:link w:val="a4"/>
    <w:rsid w:val="00A16F7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16F7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A16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16F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16F7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A16F77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7"/>
      <w:szCs w:val="20"/>
    </w:rPr>
  </w:style>
  <w:style w:type="character" w:styleId="a8">
    <w:name w:val="Hyperlink"/>
    <w:basedOn w:val="a0"/>
    <w:uiPriority w:val="99"/>
    <w:semiHidden/>
    <w:rsid w:val="00A16F77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A16F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16F7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6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2465.html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92.50.144.106/jirb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52250397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E4D3-7530-458F-8152-1D0F320A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гузеля</dc:creator>
  <cp:keywords/>
  <dc:description/>
  <cp:lastModifiedBy>fermo</cp:lastModifiedBy>
  <cp:revision>17</cp:revision>
  <dcterms:created xsi:type="dcterms:W3CDTF">2013-06-19T05:58:00Z</dcterms:created>
  <dcterms:modified xsi:type="dcterms:W3CDTF">2019-03-21T07:50:00Z</dcterms:modified>
</cp:coreProperties>
</file>