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D" w:rsidRPr="00060738" w:rsidRDefault="0071239D" w:rsidP="00712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38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060738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060738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060738">
        <w:rPr>
          <w:rFonts w:ascii="Times New Roman" w:hAnsi="Times New Roman" w:cs="Times New Roman"/>
          <w:b/>
          <w:sz w:val="24"/>
          <w:szCs w:val="24"/>
        </w:rPr>
        <w:br/>
        <w:t>Министерства здраво</w:t>
      </w:r>
      <w:r w:rsidR="00443BF6" w:rsidRPr="00060738">
        <w:rPr>
          <w:rFonts w:ascii="Times New Roman" w:hAnsi="Times New Roman" w:cs="Times New Roman"/>
          <w:b/>
          <w:sz w:val="24"/>
          <w:szCs w:val="24"/>
        </w:rPr>
        <w:t xml:space="preserve">охранения </w:t>
      </w:r>
      <w:r w:rsidRPr="00060738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71239D" w:rsidRPr="00060738" w:rsidRDefault="0071239D" w:rsidP="0071239D">
      <w:pPr>
        <w:pStyle w:val="a3"/>
        <w:jc w:val="center"/>
        <w:rPr>
          <w:sz w:val="24"/>
          <w:szCs w:val="24"/>
        </w:rPr>
      </w:pPr>
    </w:p>
    <w:p w:rsidR="0071239D" w:rsidRPr="00060738" w:rsidRDefault="0071239D" w:rsidP="0071239D">
      <w:pPr>
        <w:pStyle w:val="a3"/>
        <w:rPr>
          <w:sz w:val="24"/>
          <w:szCs w:val="24"/>
        </w:rPr>
      </w:pPr>
    </w:p>
    <w:p w:rsidR="00443BF6" w:rsidRPr="00060738" w:rsidRDefault="00443BF6" w:rsidP="00443BF6">
      <w:pPr>
        <w:pStyle w:val="a3"/>
        <w:jc w:val="center"/>
        <w:rPr>
          <w:sz w:val="24"/>
          <w:szCs w:val="24"/>
        </w:rPr>
      </w:pPr>
      <w:r w:rsidRPr="00060738">
        <w:rPr>
          <w:sz w:val="24"/>
          <w:szCs w:val="24"/>
        </w:rPr>
        <w:t>Кафедра факультетской терапии</w:t>
      </w:r>
    </w:p>
    <w:p w:rsidR="00443BF6" w:rsidRPr="00060738" w:rsidRDefault="00443BF6" w:rsidP="00443BF6">
      <w:pPr>
        <w:pStyle w:val="a3"/>
        <w:ind w:firstLine="0"/>
        <w:rPr>
          <w:sz w:val="24"/>
          <w:szCs w:val="24"/>
        </w:rPr>
      </w:pPr>
    </w:p>
    <w:p w:rsidR="00443BF6" w:rsidRPr="00060738" w:rsidRDefault="00443BF6" w:rsidP="00860D32">
      <w:pPr>
        <w:pStyle w:val="a3"/>
        <w:ind w:hanging="2835"/>
        <w:rPr>
          <w:sz w:val="24"/>
          <w:szCs w:val="24"/>
        </w:rPr>
      </w:pPr>
      <w:r w:rsidRPr="00060738">
        <w:rPr>
          <w:sz w:val="24"/>
          <w:szCs w:val="24"/>
        </w:rPr>
        <w:t xml:space="preserve">                                                       УТВЕРЖДАЮ</w:t>
      </w:r>
    </w:p>
    <w:p w:rsidR="00443BF6" w:rsidRPr="00060738" w:rsidRDefault="00E04796" w:rsidP="00860D32">
      <w:pPr>
        <w:pStyle w:val="a3"/>
        <w:ind w:hanging="283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1FD79D" wp14:editId="1E9F8398">
            <wp:simplePos x="0" y="0"/>
            <wp:positionH relativeFrom="column">
              <wp:posOffset>4200203</wp:posOffset>
            </wp:positionH>
            <wp:positionV relativeFrom="paragraph">
              <wp:posOffset>117403</wp:posOffset>
            </wp:positionV>
            <wp:extent cx="862885" cy="324293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16" cy="3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F6" w:rsidRPr="00060738">
        <w:rPr>
          <w:sz w:val="24"/>
          <w:szCs w:val="24"/>
        </w:rPr>
        <w:t xml:space="preserve">                                                       Зав. кафедрой </w:t>
      </w:r>
    </w:p>
    <w:p w:rsidR="00443BF6" w:rsidRPr="00060738" w:rsidRDefault="00443BF6" w:rsidP="00860D32">
      <w:pPr>
        <w:pStyle w:val="a3"/>
        <w:ind w:hanging="2835"/>
        <w:rPr>
          <w:sz w:val="24"/>
          <w:szCs w:val="24"/>
        </w:rPr>
      </w:pPr>
      <w:r w:rsidRPr="00060738">
        <w:rPr>
          <w:sz w:val="24"/>
          <w:szCs w:val="24"/>
        </w:rPr>
        <w:t xml:space="preserve">                                                        профессор _______Г.Х. </w:t>
      </w:r>
      <w:proofErr w:type="spellStart"/>
      <w:r w:rsidRPr="00060738">
        <w:rPr>
          <w:sz w:val="24"/>
          <w:szCs w:val="24"/>
        </w:rPr>
        <w:t>Мирсаева</w:t>
      </w:r>
      <w:proofErr w:type="spellEnd"/>
    </w:p>
    <w:p w:rsidR="00443BF6" w:rsidRPr="00060738" w:rsidRDefault="00443BF6" w:rsidP="00860D32">
      <w:pPr>
        <w:pStyle w:val="a3"/>
        <w:ind w:hanging="2835"/>
        <w:rPr>
          <w:sz w:val="24"/>
          <w:szCs w:val="24"/>
        </w:rPr>
      </w:pPr>
      <w:r w:rsidRPr="00060738">
        <w:rPr>
          <w:sz w:val="24"/>
          <w:szCs w:val="24"/>
        </w:rPr>
        <w:t xml:space="preserve">                                                        </w:t>
      </w:r>
      <w:r w:rsidR="009D7BBF" w:rsidRPr="003032DD">
        <w:rPr>
          <w:sz w:val="24"/>
        </w:rPr>
        <w:t>30 августа</w:t>
      </w:r>
      <w:r w:rsidR="00ED54D0" w:rsidRPr="003032DD">
        <w:rPr>
          <w:sz w:val="24"/>
        </w:rPr>
        <w:t xml:space="preserve"> 2013 г.</w:t>
      </w:r>
    </w:p>
    <w:p w:rsidR="00443BF6" w:rsidRPr="00060738" w:rsidRDefault="00443BF6" w:rsidP="00443BF6">
      <w:pPr>
        <w:pStyle w:val="a3"/>
        <w:ind w:right="-1" w:firstLine="0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060738" w:rsidRDefault="00060738" w:rsidP="00443BF6">
      <w:pPr>
        <w:pStyle w:val="a3"/>
        <w:ind w:right="-1"/>
        <w:jc w:val="center"/>
        <w:rPr>
          <w:b/>
          <w:sz w:val="24"/>
          <w:szCs w:val="24"/>
        </w:rPr>
      </w:pPr>
    </w:p>
    <w:p w:rsidR="00060738" w:rsidRDefault="00060738" w:rsidP="00443BF6">
      <w:pPr>
        <w:pStyle w:val="a3"/>
        <w:ind w:right="-1"/>
        <w:jc w:val="center"/>
        <w:rPr>
          <w:b/>
          <w:sz w:val="24"/>
          <w:szCs w:val="24"/>
        </w:rPr>
      </w:pPr>
    </w:p>
    <w:p w:rsidR="00060738" w:rsidRDefault="00060738" w:rsidP="00443BF6">
      <w:pPr>
        <w:pStyle w:val="a3"/>
        <w:ind w:right="-1"/>
        <w:jc w:val="center"/>
        <w:rPr>
          <w:b/>
          <w:sz w:val="24"/>
          <w:szCs w:val="24"/>
        </w:rPr>
      </w:pPr>
    </w:p>
    <w:p w:rsidR="00060738" w:rsidRDefault="00060738" w:rsidP="00443BF6">
      <w:pPr>
        <w:pStyle w:val="a3"/>
        <w:ind w:right="-1"/>
        <w:jc w:val="center"/>
        <w:rPr>
          <w:b/>
          <w:sz w:val="24"/>
          <w:szCs w:val="24"/>
        </w:rPr>
      </w:pPr>
    </w:p>
    <w:p w:rsidR="00060738" w:rsidRDefault="00060738" w:rsidP="00443BF6">
      <w:pPr>
        <w:pStyle w:val="a3"/>
        <w:ind w:right="-1"/>
        <w:jc w:val="center"/>
        <w:rPr>
          <w:b/>
          <w:sz w:val="24"/>
          <w:szCs w:val="24"/>
        </w:rPr>
      </w:pPr>
    </w:p>
    <w:p w:rsidR="00060738" w:rsidRDefault="00060738" w:rsidP="00443BF6">
      <w:pPr>
        <w:pStyle w:val="a3"/>
        <w:ind w:right="-1"/>
        <w:jc w:val="center"/>
        <w:rPr>
          <w:b/>
          <w:sz w:val="24"/>
          <w:szCs w:val="24"/>
        </w:rPr>
      </w:pPr>
    </w:p>
    <w:p w:rsidR="00443BF6" w:rsidRPr="00060738" w:rsidRDefault="00443BF6" w:rsidP="00443BF6">
      <w:pPr>
        <w:pStyle w:val="a3"/>
        <w:ind w:right="-1"/>
        <w:jc w:val="center"/>
        <w:rPr>
          <w:b/>
          <w:sz w:val="24"/>
          <w:szCs w:val="24"/>
        </w:rPr>
      </w:pPr>
      <w:r w:rsidRPr="00060738">
        <w:rPr>
          <w:b/>
          <w:sz w:val="24"/>
          <w:szCs w:val="24"/>
        </w:rPr>
        <w:t>ПРАКТИЧЕСКОЕ ЗАНЯТИЕ</w:t>
      </w:r>
    </w:p>
    <w:p w:rsidR="00443BF6" w:rsidRPr="00060738" w:rsidRDefault="003F4638" w:rsidP="00443BF6">
      <w:pPr>
        <w:pStyle w:val="a3"/>
        <w:ind w:right="-1"/>
        <w:jc w:val="center"/>
        <w:rPr>
          <w:sz w:val="24"/>
          <w:szCs w:val="24"/>
        </w:rPr>
      </w:pPr>
      <w:r w:rsidRPr="00060738">
        <w:rPr>
          <w:sz w:val="24"/>
          <w:szCs w:val="24"/>
        </w:rPr>
        <w:t>на тему «Аорт</w:t>
      </w:r>
      <w:r w:rsidR="00443BF6" w:rsidRPr="00060738">
        <w:rPr>
          <w:sz w:val="24"/>
          <w:szCs w:val="24"/>
        </w:rPr>
        <w:t>альные пороки сердца»</w:t>
      </w:r>
    </w:p>
    <w:p w:rsidR="00443BF6" w:rsidRPr="00060738" w:rsidRDefault="00443BF6" w:rsidP="00443BF6">
      <w:pPr>
        <w:pStyle w:val="a3"/>
        <w:ind w:right="-1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/>
        <w:jc w:val="center"/>
        <w:rPr>
          <w:b/>
          <w:sz w:val="24"/>
          <w:szCs w:val="24"/>
        </w:rPr>
      </w:pPr>
      <w:r w:rsidRPr="00060738">
        <w:rPr>
          <w:b/>
          <w:bCs/>
          <w:sz w:val="24"/>
          <w:szCs w:val="24"/>
        </w:rPr>
        <w:t xml:space="preserve">Методические указания </w:t>
      </w:r>
      <w:r w:rsidRPr="00060738">
        <w:rPr>
          <w:b/>
          <w:sz w:val="24"/>
          <w:szCs w:val="24"/>
        </w:rPr>
        <w:t xml:space="preserve">для студентов </w:t>
      </w:r>
    </w:p>
    <w:p w:rsidR="00443BF6" w:rsidRPr="00060738" w:rsidRDefault="00443BF6" w:rsidP="00443BF6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443BF6" w:rsidRPr="00060738" w:rsidRDefault="00443BF6" w:rsidP="00443BF6">
      <w:pPr>
        <w:pStyle w:val="a3"/>
        <w:ind w:right="-1"/>
        <w:jc w:val="center"/>
        <w:rPr>
          <w:b/>
          <w:bCs/>
          <w:sz w:val="24"/>
          <w:szCs w:val="24"/>
        </w:rPr>
      </w:pPr>
      <w:r w:rsidRPr="00060738">
        <w:rPr>
          <w:b/>
          <w:bCs/>
          <w:sz w:val="24"/>
          <w:szCs w:val="24"/>
        </w:rPr>
        <w:t>(для практических занятий)</w:t>
      </w:r>
    </w:p>
    <w:p w:rsidR="00443BF6" w:rsidRPr="00060738" w:rsidRDefault="00443BF6" w:rsidP="00443BF6">
      <w:pPr>
        <w:pStyle w:val="a3"/>
        <w:ind w:right="-1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left="0" w:firstLine="0"/>
        <w:jc w:val="left"/>
        <w:rPr>
          <w:sz w:val="24"/>
          <w:szCs w:val="24"/>
        </w:rPr>
      </w:pPr>
      <w:r w:rsidRPr="00060738">
        <w:rPr>
          <w:sz w:val="24"/>
          <w:szCs w:val="24"/>
        </w:rPr>
        <w:t>Дисциплина «Факультетская терапия, профессиональные болезни»</w:t>
      </w:r>
    </w:p>
    <w:p w:rsidR="00443BF6" w:rsidRPr="00060738" w:rsidRDefault="009D7BBF" w:rsidP="00443BF6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  <w:r w:rsidR="00443BF6" w:rsidRPr="00060738">
        <w:rPr>
          <w:sz w:val="24"/>
          <w:szCs w:val="24"/>
        </w:rPr>
        <w:t>060101 «Лечебное дело»</w:t>
      </w:r>
    </w:p>
    <w:p w:rsidR="00443BF6" w:rsidRPr="00060738" w:rsidRDefault="009D7BBF" w:rsidP="00443BF6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="00443BF6" w:rsidRPr="00060738">
        <w:rPr>
          <w:sz w:val="24"/>
          <w:szCs w:val="24"/>
        </w:rPr>
        <w:t>4</w:t>
      </w:r>
    </w:p>
    <w:p w:rsidR="00443BF6" w:rsidRPr="00060738" w:rsidRDefault="00443BF6" w:rsidP="00443BF6">
      <w:pPr>
        <w:pStyle w:val="a3"/>
        <w:ind w:left="0" w:firstLine="0"/>
        <w:jc w:val="left"/>
        <w:rPr>
          <w:sz w:val="24"/>
          <w:szCs w:val="24"/>
        </w:rPr>
      </w:pPr>
      <w:r w:rsidRPr="00060738">
        <w:rPr>
          <w:sz w:val="24"/>
          <w:szCs w:val="24"/>
        </w:rPr>
        <w:t xml:space="preserve">Семестр </w:t>
      </w:r>
      <w:r w:rsidRPr="00060738">
        <w:rPr>
          <w:sz w:val="24"/>
          <w:szCs w:val="24"/>
          <w:lang w:val="en-US"/>
        </w:rPr>
        <w:t>VII</w:t>
      </w:r>
      <w:r w:rsidRPr="00060738">
        <w:rPr>
          <w:sz w:val="24"/>
          <w:szCs w:val="24"/>
        </w:rPr>
        <w:t xml:space="preserve"> </w:t>
      </w: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060738" w:rsidRDefault="00060738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060738" w:rsidRPr="00060738" w:rsidRDefault="00060738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443BF6" w:rsidRPr="00060738" w:rsidRDefault="00443BF6" w:rsidP="00443BF6">
      <w:pPr>
        <w:pStyle w:val="a3"/>
        <w:ind w:right="-1" w:firstLine="0"/>
        <w:jc w:val="center"/>
        <w:rPr>
          <w:sz w:val="24"/>
          <w:szCs w:val="24"/>
        </w:rPr>
      </w:pPr>
    </w:p>
    <w:p w:rsidR="00860D32" w:rsidRDefault="00860D32" w:rsidP="00443BF6">
      <w:pPr>
        <w:pStyle w:val="a3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Уфа</w:t>
      </w:r>
    </w:p>
    <w:p w:rsidR="00443BF6" w:rsidRPr="00060738" w:rsidRDefault="00443BF6" w:rsidP="00443BF6">
      <w:pPr>
        <w:pStyle w:val="a3"/>
        <w:ind w:right="-1"/>
        <w:jc w:val="center"/>
        <w:rPr>
          <w:sz w:val="24"/>
          <w:szCs w:val="24"/>
        </w:rPr>
      </w:pPr>
      <w:r w:rsidRPr="00060738">
        <w:rPr>
          <w:sz w:val="24"/>
          <w:szCs w:val="24"/>
        </w:rPr>
        <w:t>2013</w:t>
      </w:r>
    </w:p>
    <w:p w:rsidR="00443BF6" w:rsidRPr="00060738" w:rsidRDefault="00443BF6" w:rsidP="00443BF6">
      <w:pPr>
        <w:pStyle w:val="a3"/>
        <w:ind w:right="-1"/>
        <w:jc w:val="center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right="-1" w:firstLine="0"/>
        <w:jc w:val="center"/>
        <w:rPr>
          <w:sz w:val="24"/>
          <w:szCs w:val="24"/>
        </w:rPr>
      </w:pPr>
    </w:p>
    <w:p w:rsidR="00FC02EA" w:rsidRPr="00060738" w:rsidRDefault="00443BF6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Тема</w:t>
      </w:r>
      <w:r w:rsidR="00FC02EA" w:rsidRPr="00060738">
        <w:rPr>
          <w:rFonts w:ascii="Times New Roman" w:hAnsi="Times New Roman" w:cs="Times New Roman"/>
          <w:sz w:val="24"/>
          <w:szCs w:val="24"/>
        </w:rPr>
        <w:t>:</w:t>
      </w:r>
      <w:r w:rsidR="009D7BBF">
        <w:rPr>
          <w:rFonts w:ascii="Times New Roman" w:hAnsi="Times New Roman" w:cs="Times New Roman"/>
          <w:sz w:val="24"/>
          <w:szCs w:val="24"/>
        </w:rPr>
        <w:t xml:space="preserve"> </w:t>
      </w:r>
      <w:r w:rsidRPr="00060738">
        <w:rPr>
          <w:rFonts w:ascii="Times New Roman" w:hAnsi="Times New Roman" w:cs="Times New Roman"/>
          <w:sz w:val="24"/>
          <w:szCs w:val="24"/>
        </w:rPr>
        <w:t>Аортальные пороки сердца</w:t>
      </w:r>
    </w:p>
    <w:p w:rsidR="00FC02EA" w:rsidRPr="00060738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на основании рабочей программы  «Факультетская терапия, профессиональные болезни»</w:t>
      </w:r>
      <w:r w:rsidR="00846EF1">
        <w:rPr>
          <w:rFonts w:ascii="Times New Roman" w:hAnsi="Times New Roman" w:cs="Times New Roman"/>
          <w:sz w:val="24"/>
          <w:szCs w:val="24"/>
        </w:rPr>
        <w:t>,</w:t>
      </w:r>
    </w:p>
    <w:p w:rsidR="00FC02EA" w:rsidRPr="00060738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0738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060738">
        <w:rPr>
          <w:rFonts w:ascii="Times New Roman" w:hAnsi="Times New Roman" w:cs="Times New Roman"/>
          <w:sz w:val="24"/>
          <w:szCs w:val="24"/>
        </w:rPr>
        <w:t xml:space="preserve"> </w:t>
      </w:r>
      <w:r w:rsidR="00CA1563" w:rsidRPr="00CA1563">
        <w:rPr>
          <w:rFonts w:ascii="Times New Roman" w:hAnsi="Times New Roman" w:cs="Times New Roman"/>
          <w:sz w:val="24"/>
          <w:szCs w:val="24"/>
        </w:rPr>
        <w:t>5 июля 2013г.</w:t>
      </w:r>
    </w:p>
    <w:p w:rsidR="00FC02EA" w:rsidRPr="00060738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EA" w:rsidRPr="00060738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Рецензенты:</w:t>
      </w:r>
    </w:p>
    <w:p w:rsidR="00060738" w:rsidRPr="00060738" w:rsidRDefault="00060738" w:rsidP="000607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38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060738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060738" w:rsidRPr="00060738" w:rsidRDefault="00060738" w:rsidP="00060738">
      <w:pPr>
        <w:pStyle w:val="a3"/>
        <w:ind w:left="0" w:firstLine="0"/>
        <w:rPr>
          <w:sz w:val="24"/>
          <w:szCs w:val="24"/>
        </w:rPr>
      </w:pPr>
      <w:r w:rsidRPr="00060738">
        <w:rPr>
          <w:sz w:val="24"/>
          <w:szCs w:val="24"/>
        </w:rPr>
        <w:t>2. Зав. кафедрой поликлиничес</w:t>
      </w:r>
      <w:r w:rsidR="009D7BBF">
        <w:rPr>
          <w:sz w:val="24"/>
          <w:szCs w:val="24"/>
        </w:rPr>
        <w:t xml:space="preserve">кой терапии, д.м.н., профессор </w:t>
      </w:r>
      <w:r w:rsidRPr="00060738">
        <w:rPr>
          <w:sz w:val="24"/>
          <w:szCs w:val="24"/>
        </w:rPr>
        <w:t>А.Я.</w:t>
      </w:r>
      <w:r w:rsidR="009D7BBF">
        <w:rPr>
          <w:sz w:val="24"/>
          <w:szCs w:val="24"/>
        </w:rPr>
        <w:t xml:space="preserve"> </w:t>
      </w:r>
      <w:r w:rsidRPr="00060738">
        <w:rPr>
          <w:sz w:val="24"/>
          <w:szCs w:val="24"/>
        </w:rPr>
        <w:t>Крюкова</w:t>
      </w:r>
    </w:p>
    <w:p w:rsidR="00060738" w:rsidRPr="00060738" w:rsidRDefault="00060738" w:rsidP="00060738">
      <w:pPr>
        <w:pStyle w:val="a3"/>
        <w:ind w:left="0" w:right="-1" w:firstLine="0"/>
        <w:rPr>
          <w:sz w:val="24"/>
          <w:szCs w:val="24"/>
        </w:rPr>
      </w:pPr>
    </w:p>
    <w:p w:rsidR="00060738" w:rsidRPr="00060738" w:rsidRDefault="00060738" w:rsidP="00060738">
      <w:pPr>
        <w:pStyle w:val="a3"/>
        <w:ind w:left="0" w:right="-1" w:firstLine="0"/>
        <w:rPr>
          <w:sz w:val="24"/>
          <w:szCs w:val="24"/>
        </w:rPr>
      </w:pPr>
      <w:r w:rsidRPr="00060738">
        <w:rPr>
          <w:sz w:val="24"/>
          <w:szCs w:val="24"/>
        </w:rPr>
        <w:t xml:space="preserve">Автор: доц. </w:t>
      </w:r>
      <w:proofErr w:type="spellStart"/>
      <w:r w:rsidRPr="00060738">
        <w:rPr>
          <w:sz w:val="24"/>
          <w:szCs w:val="24"/>
        </w:rPr>
        <w:t>Мухетдинова</w:t>
      </w:r>
      <w:proofErr w:type="spellEnd"/>
      <w:r w:rsidRPr="00060738">
        <w:rPr>
          <w:sz w:val="24"/>
          <w:szCs w:val="24"/>
        </w:rPr>
        <w:t xml:space="preserve"> Г.А.</w:t>
      </w:r>
    </w:p>
    <w:p w:rsidR="00060738" w:rsidRPr="00060738" w:rsidRDefault="00060738" w:rsidP="00060738">
      <w:pPr>
        <w:pStyle w:val="a3"/>
        <w:ind w:left="0" w:right="-1" w:firstLine="0"/>
        <w:rPr>
          <w:sz w:val="24"/>
          <w:szCs w:val="24"/>
        </w:rPr>
      </w:pPr>
    </w:p>
    <w:p w:rsidR="00060738" w:rsidRPr="00060738" w:rsidRDefault="00060738" w:rsidP="00060738">
      <w:pPr>
        <w:pStyle w:val="a3"/>
        <w:ind w:left="0" w:right="-1" w:firstLine="0"/>
        <w:rPr>
          <w:sz w:val="24"/>
          <w:szCs w:val="24"/>
        </w:rPr>
      </w:pPr>
    </w:p>
    <w:p w:rsidR="009D7BBF" w:rsidRDefault="009D7B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BBF" w:rsidRPr="009D7BBF" w:rsidRDefault="009D7BBF" w:rsidP="009D7BBF">
      <w:pPr>
        <w:pStyle w:val="a3"/>
        <w:ind w:left="0" w:right="-1" w:firstLine="0"/>
        <w:rPr>
          <w:sz w:val="24"/>
          <w:szCs w:val="24"/>
        </w:rPr>
      </w:pPr>
      <w:r w:rsidRPr="009D7BBF">
        <w:rPr>
          <w:sz w:val="24"/>
          <w:szCs w:val="24"/>
        </w:rPr>
        <w:t>Утверждено на заседании №1 кафедры факультетской терапии</w:t>
      </w:r>
    </w:p>
    <w:p w:rsidR="00060738" w:rsidRPr="00060738" w:rsidRDefault="009D7BBF" w:rsidP="009D7BBF">
      <w:pPr>
        <w:pStyle w:val="a3"/>
        <w:ind w:left="0" w:right="-1" w:firstLine="0"/>
        <w:rPr>
          <w:sz w:val="24"/>
          <w:szCs w:val="24"/>
        </w:rPr>
      </w:pPr>
      <w:r w:rsidRPr="009D7BBF">
        <w:rPr>
          <w:sz w:val="24"/>
          <w:szCs w:val="24"/>
        </w:rPr>
        <w:t>от 30.08</w:t>
      </w:r>
      <w:r w:rsidR="003032DD">
        <w:rPr>
          <w:sz w:val="24"/>
          <w:szCs w:val="24"/>
        </w:rPr>
        <w:t>.</w:t>
      </w:r>
      <w:bookmarkStart w:id="0" w:name="_GoBack"/>
      <w:bookmarkEnd w:id="0"/>
      <w:r w:rsidRPr="009D7BBF">
        <w:rPr>
          <w:sz w:val="24"/>
          <w:szCs w:val="24"/>
        </w:rPr>
        <w:t xml:space="preserve"> 2013 г.</w:t>
      </w:r>
      <w:r w:rsidR="00060738" w:rsidRPr="00060738">
        <w:rPr>
          <w:sz w:val="24"/>
          <w:szCs w:val="24"/>
        </w:rPr>
        <w:t xml:space="preserve"> </w:t>
      </w:r>
    </w:p>
    <w:p w:rsidR="00FC02EA" w:rsidRPr="00060738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39D" w:rsidRPr="00060738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060738" w:rsidRDefault="00060738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060738" w:rsidRDefault="00060738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060738" w:rsidRDefault="00060738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060738" w:rsidRDefault="00060738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060738" w:rsidRPr="00060738" w:rsidRDefault="00060738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060738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3BF6" w:rsidRPr="00060738" w:rsidRDefault="00443BF6" w:rsidP="0071239D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443BF6" w:rsidRPr="00060738" w:rsidRDefault="00443BF6" w:rsidP="00443BF6">
      <w:pPr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060738">
        <w:rPr>
          <w:rFonts w:ascii="Times New Roman" w:hAnsi="Times New Roman" w:cs="Times New Roman"/>
          <w:b/>
          <w:sz w:val="24"/>
          <w:szCs w:val="24"/>
        </w:rPr>
        <w:t xml:space="preserve">Тема и её актуальность: </w:t>
      </w:r>
      <w:r w:rsidRPr="00060738">
        <w:rPr>
          <w:rFonts w:ascii="Times New Roman" w:hAnsi="Times New Roman" w:cs="Times New Roman"/>
          <w:sz w:val="24"/>
          <w:szCs w:val="24"/>
        </w:rPr>
        <w:t xml:space="preserve">Аортальные пороки сердца (АПС) – наиболее часто встречающиеся ревматические АПС развиваются у лиц молодого и трудоспособного возраста, сопровождаются развитием тяжелых осложнений, приводящих к </w:t>
      </w:r>
      <w:proofErr w:type="gramStart"/>
      <w:r w:rsidRPr="00060738">
        <w:rPr>
          <w:rFonts w:ascii="Times New Roman" w:hAnsi="Times New Roman" w:cs="Times New Roman"/>
          <w:sz w:val="24"/>
          <w:szCs w:val="24"/>
        </w:rPr>
        <w:t>преждевременной</w:t>
      </w:r>
      <w:proofErr w:type="gramEnd"/>
      <w:r w:rsidRPr="00060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>. Раннее выявление пороков, рациональное лечение и трудоустройство больных способствуют предупреждению развития и прогрессирования сердечной недостаточности, нарушений ритма сердца и других осложнений, а также  своевременному направлению больных на оперативное лечение.</w:t>
      </w:r>
    </w:p>
    <w:p w:rsidR="00443BF6" w:rsidRPr="00060738" w:rsidRDefault="00443BF6" w:rsidP="00443BF6">
      <w:pPr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/>
          <w:bCs/>
          <w:sz w:val="24"/>
          <w:szCs w:val="24"/>
        </w:rPr>
        <w:t>2. Учебные цели:</w:t>
      </w:r>
      <w:r w:rsidRPr="00060738">
        <w:rPr>
          <w:rFonts w:ascii="Times New Roman" w:hAnsi="Times New Roman" w:cs="Times New Roman"/>
          <w:sz w:val="24"/>
          <w:szCs w:val="24"/>
        </w:rPr>
        <w:t xml:space="preserve"> изучение этиологии, патогенеза, клиники, классификации, современных методов диагностики, лечения и профилактики АПС, овладение практическими умениями и навыками диагностики, лечения АПС, диагностики и оказания неотложной помощи при осложнениях.</w:t>
      </w:r>
    </w:p>
    <w:p w:rsidR="00443BF6" w:rsidRPr="00060738" w:rsidRDefault="00443BF6" w:rsidP="00443BF6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060738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443BF6" w:rsidRPr="00060738" w:rsidRDefault="00443BF6" w:rsidP="00443BF6">
      <w:pPr>
        <w:pStyle w:val="a3"/>
        <w:spacing w:line="276" w:lineRule="auto"/>
        <w:ind w:left="0" w:firstLine="709"/>
        <w:rPr>
          <w:sz w:val="24"/>
          <w:szCs w:val="24"/>
        </w:rPr>
      </w:pPr>
      <w:r w:rsidRPr="00060738">
        <w:rPr>
          <w:b/>
          <w:bCs/>
          <w:i/>
          <w:sz w:val="24"/>
          <w:szCs w:val="24"/>
        </w:rPr>
        <w:t>знать</w:t>
      </w:r>
      <w:r w:rsidRPr="00060738">
        <w:rPr>
          <w:sz w:val="24"/>
          <w:szCs w:val="24"/>
        </w:rPr>
        <w:t>:</w:t>
      </w:r>
    </w:p>
    <w:p w:rsidR="00443BF6" w:rsidRPr="00060738" w:rsidRDefault="00443BF6" w:rsidP="00443BF6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 w:val="24"/>
          <w:szCs w:val="24"/>
        </w:rPr>
      </w:pPr>
      <w:r w:rsidRPr="00060738">
        <w:rPr>
          <w:sz w:val="24"/>
          <w:szCs w:val="24"/>
        </w:rPr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443BF6" w:rsidRPr="00060738" w:rsidRDefault="00443BF6" w:rsidP="00443B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этиологию, патогенез и меры профилактики АПС;</w:t>
      </w:r>
    </w:p>
    <w:p w:rsidR="00443BF6" w:rsidRPr="00060738" w:rsidRDefault="00443BF6" w:rsidP="00443B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современную классификацию АПС;</w:t>
      </w:r>
    </w:p>
    <w:p w:rsidR="00443BF6" w:rsidRPr="00060738" w:rsidRDefault="00443BF6" w:rsidP="00443BF6">
      <w:pPr>
        <w:pStyle w:val="a3"/>
        <w:numPr>
          <w:ilvl w:val="0"/>
          <w:numId w:val="4"/>
        </w:numPr>
        <w:spacing w:line="276" w:lineRule="auto"/>
        <w:ind w:left="0" w:firstLine="709"/>
        <w:rPr>
          <w:sz w:val="24"/>
          <w:szCs w:val="24"/>
        </w:rPr>
      </w:pPr>
      <w:r w:rsidRPr="00060738">
        <w:rPr>
          <w:sz w:val="24"/>
          <w:szCs w:val="24"/>
        </w:rPr>
        <w:t>клиническую картину, особенности течения и возможные осложнения  АПС у различных возрастных групп;</w:t>
      </w:r>
    </w:p>
    <w:p w:rsidR="00443BF6" w:rsidRPr="00060738" w:rsidRDefault="00443BF6" w:rsidP="00443B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 и серологический анализы крови, ФКГ, ЭКГ, эхокардиография,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доплер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>–эхокардиография);</w:t>
      </w:r>
    </w:p>
    <w:p w:rsidR="00443BF6" w:rsidRPr="00060738" w:rsidRDefault="00443BF6" w:rsidP="00443B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критерии диагноза АПС;</w:t>
      </w:r>
    </w:p>
    <w:p w:rsidR="00443BF6" w:rsidRPr="00060738" w:rsidRDefault="00443BF6" w:rsidP="00443B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методы лечения АПС, рациональный выбор конкретных лекарственных средств;</w:t>
      </w:r>
    </w:p>
    <w:p w:rsidR="00443BF6" w:rsidRPr="00060738" w:rsidRDefault="00443BF6" w:rsidP="00443BF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острой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левопредсердной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и левожелудочковой недостаточности, отеке легких, мерцательной аритмии, кровохарканье;</w:t>
      </w:r>
    </w:p>
    <w:p w:rsidR="00443BF6" w:rsidRPr="00060738" w:rsidRDefault="00443BF6" w:rsidP="00443BF6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060738">
        <w:rPr>
          <w:b/>
          <w:bCs/>
          <w:i/>
          <w:sz w:val="24"/>
          <w:szCs w:val="24"/>
        </w:rPr>
        <w:t>уметь</w:t>
      </w:r>
      <w:r w:rsidRPr="00060738">
        <w:rPr>
          <w:b/>
          <w:i/>
          <w:sz w:val="24"/>
          <w:szCs w:val="24"/>
        </w:rPr>
        <w:t>: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аускультация), провести первичное обследование органов и систем у больного АПС;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АПС;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аортальных пороков сердца;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060738">
        <w:rPr>
          <w:rFonts w:ascii="Times New Roman" w:hAnsi="Times New Roman" w:cs="Times New Roman"/>
          <w:bCs/>
          <w:sz w:val="24"/>
          <w:szCs w:val="24"/>
        </w:rPr>
        <w:t>с указанием  основного  диагноза, его осложнений  и сопутствующих  заболеваний</w:t>
      </w:r>
      <w:r w:rsidRPr="00060738">
        <w:rPr>
          <w:rFonts w:ascii="Times New Roman" w:hAnsi="Times New Roman" w:cs="Times New Roman"/>
          <w:sz w:val="24"/>
          <w:szCs w:val="24"/>
        </w:rPr>
        <w:t>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060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738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 анамнеза, </w:t>
      </w:r>
      <w:proofErr w:type="spellStart"/>
      <w:r w:rsidRPr="00060738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060738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060738">
        <w:rPr>
          <w:rFonts w:ascii="Times New Roman" w:hAnsi="Times New Roman" w:cs="Times New Roman"/>
          <w:sz w:val="24"/>
          <w:szCs w:val="24"/>
        </w:rPr>
        <w:t>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Cs/>
          <w:sz w:val="24"/>
          <w:szCs w:val="24"/>
        </w:rPr>
        <w:t>составить алгоритм дифференциальной диагностики</w:t>
      </w:r>
      <w:r w:rsidRPr="00060738">
        <w:rPr>
          <w:rFonts w:ascii="Times New Roman" w:hAnsi="Times New Roman" w:cs="Times New Roman"/>
          <w:sz w:val="24"/>
          <w:szCs w:val="24"/>
        </w:rPr>
        <w:t xml:space="preserve"> с другими видами пороков сердца (митральные и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трикуспидальные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>), ИБС, тиреотоксикозом;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lastRenderedPageBreak/>
        <w:t>разработать план терапевтических действий с учетом протекания болезни и ее лечения;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оказать неотложную помощь при развитии осложнений АПС (сердечная астма, отек легких, острая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мерцательная аритмия, правожелудочковая недостаточность);</w:t>
      </w:r>
    </w:p>
    <w:p w:rsidR="00443BF6" w:rsidRPr="00060738" w:rsidRDefault="00443BF6" w:rsidP="00443BF6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использовать в лечебной деятельности методы  первичной и вторичной профилактики.</w:t>
      </w:r>
    </w:p>
    <w:p w:rsidR="00443BF6" w:rsidRPr="00060738" w:rsidRDefault="00443BF6" w:rsidP="00443BF6">
      <w:pPr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0738">
        <w:rPr>
          <w:rFonts w:ascii="Times New Roman" w:hAnsi="Times New Roman" w:cs="Times New Roman"/>
          <w:b/>
          <w:bCs/>
          <w:i/>
          <w:sz w:val="24"/>
          <w:szCs w:val="24"/>
        </w:rPr>
        <w:t>владеть:</w:t>
      </w:r>
    </w:p>
    <w:p w:rsidR="00443BF6" w:rsidRPr="00060738" w:rsidRDefault="00443BF6" w:rsidP="00443BF6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методами общеклинического обследования больных с АПС;</w:t>
      </w:r>
    </w:p>
    <w:p w:rsidR="00443BF6" w:rsidRPr="00060738" w:rsidRDefault="00443BF6" w:rsidP="00443BF6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интерпретацией результатов лабораторных и инструментальных методов диагностики;</w:t>
      </w:r>
    </w:p>
    <w:p w:rsidR="00443BF6" w:rsidRPr="00060738" w:rsidRDefault="00443BF6" w:rsidP="00443BF6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по современным классификациям;</w:t>
      </w:r>
    </w:p>
    <w:p w:rsidR="00443BF6" w:rsidRPr="00060738" w:rsidRDefault="00443BF6" w:rsidP="00443BF6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443BF6" w:rsidRPr="00060738" w:rsidRDefault="00443BF6" w:rsidP="00443BF6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основными врачебными  лечебными мероприятиями при АПС;</w:t>
      </w:r>
    </w:p>
    <w:p w:rsidR="00443BF6" w:rsidRPr="00060738" w:rsidRDefault="00443BF6" w:rsidP="00443BF6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мерцательная аритмия)</w:t>
      </w:r>
    </w:p>
    <w:p w:rsidR="00443BF6" w:rsidRPr="00060738" w:rsidRDefault="00443BF6" w:rsidP="00443BF6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правильным ведением медицинской документации (медицинская карта стационарного больного);</w:t>
      </w:r>
    </w:p>
    <w:p w:rsidR="00443BF6" w:rsidRPr="00060738" w:rsidRDefault="00443BF6" w:rsidP="00443BF6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навыками  врачебной этики и медицинской деонтологии.</w:t>
      </w:r>
    </w:p>
    <w:p w:rsidR="00443BF6" w:rsidRPr="00060738" w:rsidRDefault="00443BF6" w:rsidP="00443BF6">
      <w:pPr>
        <w:pStyle w:val="a3"/>
        <w:ind w:left="0" w:right="-1" w:firstLine="720"/>
        <w:rPr>
          <w:sz w:val="24"/>
          <w:szCs w:val="24"/>
        </w:rPr>
      </w:pPr>
    </w:p>
    <w:p w:rsidR="00443BF6" w:rsidRPr="00060738" w:rsidRDefault="00443BF6" w:rsidP="0071239D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71239D" w:rsidRPr="00060738" w:rsidRDefault="0071239D" w:rsidP="00443BF6">
      <w:pPr>
        <w:pStyle w:val="a3"/>
        <w:numPr>
          <w:ilvl w:val="0"/>
          <w:numId w:val="8"/>
        </w:numPr>
        <w:ind w:right="-1"/>
        <w:rPr>
          <w:b/>
          <w:bCs/>
          <w:sz w:val="24"/>
          <w:szCs w:val="24"/>
        </w:rPr>
      </w:pPr>
      <w:r w:rsidRPr="00060738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443BF6" w:rsidRPr="00060738" w:rsidRDefault="00443BF6" w:rsidP="00443BF6">
      <w:pPr>
        <w:pStyle w:val="a3"/>
        <w:ind w:left="927" w:right="-1"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443BF6" w:rsidRPr="00060738" w:rsidTr="005160D7">
        <w:trPr>
          <w:cantSplit/>
        </w:trPr>
        <w:tc>
          <w:tcPr>
            <w:tcW w:w="4786" w:type="dxa"/>
            <w:gridSpan w:val="2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4961" w:type="dxa"/>
            <w:gridSpan w:val="2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задания</w:t>
            </w:r>
          </w:p>
        </w:tc>
      </w:tr>
      <w:tr w:rsidR="00443BF6" w:rsidRPr="00060738" w:rsidTr="005160D7">
        <w:trPr>
          <w:cantSplit/>
        </w:trPr>
        <w:tc>
          <w:tcPr>
            <w:tcW w:w="534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АПС, гемодинамические изменения </w:t>
            </w:r>
          </w:p>
        </w:tc>
        <w:tc>
          <w:tcPr>
            <w:tcW w:w="567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43BF6" w:rsidRPr="00060738" w:rsidRDefault="00443BF6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Описать схему гемодинамических нарушений при АПС.</w:t>
            </w:r>
          </w:p>
        </w:tc>
      </w:tr>
      <w:tr w:rsidR="00443BF6" w:rsidRPr="00060738" w:rsidTr="005160D7">
        <w:trPr>
          <w:cantSplit/>
        </w:trPr>
        <w:tc>
          <w:tcPr>
            <w:tcW w:w="534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картина </w:t>
            </w:r>
          </w:p>
        </w:tc>
        <w:tc>
          <w:tcPr>
            <w:tcW w:w="567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43BF6" w:rsidRPr="00060738" w:rsidRDefault="00443BF6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основные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аускультативные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АПС.</w:t>
            </w:r>
          </w:p>
        </w:tc>
      </w:tr>
      <w:tr w:rsidR="00443BF6" w:rsidRPr="00060738" w:rsidTr="005160D7">
        <w:trPr>
          <w:cantSplit/>
        </w:trPr>
        <w:tc>
          <w:tcPr>
            <w:tcW w:w="534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Методы лабораторно – инструментальной диагностики </w:t>
            </w:r>
          </w:p>
        </w:tc>
        <w:tc>
          <w:tcPr>
            <w:tcW w:w="567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43BF6" w:rsidRPr="00060738" w:rsidRDefault="00443BF6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Нарисовать рентгенологическую конфигурацию сердца при АПС</w:t>
            </w:r>
          </w:p>
        </w:tc>
      </w:tr>
      <w:tr w:rsidR="00443BF6" w:rsidRPr="00060738" w:rsidTr="005160D7">
        <w:trPr>
          <w:cantSplit/>
        </w:trPr>
        <w:tc>
          <w:tcPr>
            <w:tcW w:w="534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Дифференциальный диагноз</w:t>
            </w:r>
          </w:p>
        </w:tc>
        <w:tc>
          <w:tcPr>
            <w:tcW w:w="567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43BF6" w:rsidRPr="00060738" w:rsidRDefault="00443BF6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Нарисовать ЭКГ при АПС</w:t>
            </w:r>
          </w:p>
        </w:tc>
      </w:tr>
      <w:tr w:rsidR="00443BF6" w:rsidRPr="00060738" w:rsidTr="005160D7">
        <w:trPr>
          <w:cantSplit/>
        </w:trPr>
        <w:tc>
          <w:tcPr>
            <w:tcW w:w="534" w:type="dxa"/>
            <w:vMerge w:val="restart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vMerge w:val="restart"/>
          </w:tcPr>
          <w:p w:rsidR="00443BF6" w:rsidRPr="00060738" w:rsidRDefault="00443BF6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Лечение АПС с учетом активности 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ревматизма и степени недостаточности кровообращения</w:t>
            </w:r>
          </w:p>
        </w:tc>
        <w:tc>
          <w:tcPr>
            <w:tcW w:w="567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443BF6" w:rsidRPr="00060738" w:rsidRDefault="00443BF6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Написать осложнения АПС.</w:t>
            </w:r>
          </w:p>
        </w:tc>
      </w:tr>
      <w:tr w:rsidR="00443BF6" w:rsidRPr="00060738" w:rsidTr="005160D7">
        <w:trPr>
          <w:cantSplit/>
        </w:trPr>
        <w:tc>
          <w:tcPr>
            <w:tcW w:w="534" w:type="dxa"/>
            <w:vMerge/>
          </w:tcPr>
          <w:p w:rsidR="00443BF6" w:rsidRPr="00060738" w:rsidRDefault="00443BF6" w:rsidP="005160D7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43BF6" w:rsidRPr="00060738" w:rsidRDefault="00443BF6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3BF6" w:rsidRPr="00060738" w:rsidRDefault="00443BF6" w:rsidP="005160D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43BF6" w:rsidRPr="00060738" w:rsidRDefault="00443BF6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виде рецептов следующие группы лекарственных препаратов: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строфантин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коргликон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сульфокамфокаин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капотен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эланаприл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ренитек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энап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), фуросемид (лазикс), кислота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этакриновая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урегит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гидрохлортиазид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(гипотиазид,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эзидрекс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), спиролактон (верошпирон,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альдактон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триампур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рибоксин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  <w:proofErr w:type="spellEnd"/>
          </w:p>
        </w:tc>
      </w:tr>
    </w:tbl>
    <w:p w:rsidR="00443BF6" w:rsidRPr="00060738" w:rsidRDefault="00443BF6" w:rsidP="00443BF6">
      <w:pPr>
        <w:pStyle w:val="a3"/>
        <w:ind w:left="142" w:right="-1" w:firstLine="0"/>
        <w:rPr>
          <w:sz w:val="24"/>
          <w:szCs w:val="24"/>
        </w:rPr>
      </w:pPr>
    </w:p>
    <w:p w:rsidR="0071239D" w:rsidRPr="00060738" w:rsidRDefault="0071239D" w:rsidP="00443BF6">
      <w:pPr>
        <w:pStyle w:val="a3"/>
        <w:numPr>
          <w:ilvl w:val="0"/>
          <w:numId w:val="8"/>
        </w:numPr>
        <w:tabs>
          <w:tab w:val="left" w:pos="360"/>
        </w:tabs>
        <w:ind w:left="142" w:right="-1"/>
        <w:rPr>
          <w:sz w:val="24"/>
          <w:szCs w:val="24"/>
          <w:u w:val="single"/>
        </w:rPr>
      </w:pPr>
      <w:r w:rsidRPr="00060738">
        <w:rPr>
          <w:b/>
          <w:bCs/>
          <w:sz w:val="24"/>
          <w:szCs w:val="24"/>
        </w:rPr>
        <w:t>Вид занятия:</w:t>
      </w:r>
      <w:r w:rsidRPr="00060738">
        <w:rPr>
          <w:sz w:val="24"/>
          <w:szCs w:val="24"/>
        </w:rPr>
        <w:t xml:space="preserve"> практическое занятие</w:t>
      </w:r>
      <w:r w:rsidR="00443BF6" w:rsidRPr="00060738">
        <w:rPr>
          <w:sz w:val="24"/>
          <w:szCs w:val="24"/>
        </w:rPr>
        <w:t>.</w:t>
      </w:r>
    </w:p>
    <w:p w:rsidR="0071239D" w:rsidRPr="00060738" w:rsidRDefault="0071239D" w:rsidP="00443BF6">
      <w:pPr>
        <w:pStyle w:val="a3"/>
        <w:numPr>
          <w:ilvl w:val="0"/>
          <w:numId w:val="8"/>
        </w:numPr>
        <w:tabs>
          <w:tab w:val="left" w:pos="360"/>
        </w:tabs>
        <w:ind w:right="-1" w:hanging="1080"/>
        <w:rPr>
          <w:b/>
          <w:bCs/>
          <w:sz w:val="24"/>
          <w:szCs w:val="24"/>
        </w:rPr>
      </w:pPr>
      <w:r w:rsidRPr="00060738">
        <w:rPr>
          <w:b/>
          <w:bCs/>
          <w:sz w:val="24"/>
          <w:szCs w:val="24"/>
        </w:rPr>
        <w:t>Продолжительность занятия:</w:t>
      </w:r>
      <w:r w:rsidRPr="00060738">
        <w:rPr>
          <w:b/>
          <w:bCs/>
          <w:sz w:val="24"/>
          <w:szCs w:val="24"/>
        </w:rPr>
        <w:tab/>
      </w:r>
      <w:r w:rsidR="00443BF6" w:rsidRPr="00060738">
        <w:rPr>
          <w:bCs/>
          <w:sz w:val="24"/>
          <w:szCs w:val="24"/>
        </w:rPr>
        <w:t xml:space="preserve">4 </w:t>
      </w:r>
      <w:proofErr w:type="gramStart"/>
      <w:r w:rsidR="00443BF6" w:rsidRPr="00060738">
        <w:rPr>
          <w:bCs/>
          <w:sz w:val="24"/>
          <w:szCs w:val="24"/>
        </w:rPr>
        <w:t>академических</w:t>
      </w:r>
      <w:proofErr w:type="gramEnd"/>
      <w:r w:rsidR="00443BF6" w:rsidRPr="00060738">
        <w:rPr>
          <w:bCs/>
          <w:sz w:val="24"/>
          <w:szCs w:val="24"/>
        </w:rPr>
        <w:t xml:space="preserve"> часа</w:t>
      </w:r>
    </w:p>
    <w:p w:rsidR="0071239D" w:rsidRPr="00060738" w:rsidRDefault="0071239D" w:rsidP="0071239D">
      <w:pPr>
        <w:pStyle w:val="a3"/>
        <w:ind w:left="0" w:right="-1" w:firstLine="0"/>
        <w:rPr>
          <w:b/>
          <w:bCs/>
          <w:sz w:val="24"/>
          <w:szCs w:val="24"/>
        </w:rPr>
      </w:pPr>
      <w:r w:rsidRPr="00060738">
        <w:rPr>
          <w:b/>
          <w:bCs/>
          <w:sz w:val="24"/>
          <w:szCs w:val="24"/>
        </w:rPr>
        <w:t xml:space="preserve">6.  Оснащение: </w:t>
      </w:r>
    </w:p>
    <w:p w:rsidR="00443BF6" w:rsidRPr="00060738" w:rsidRDefault="00443BF6" w:rsidP="00443B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738">
        <w:rPr>
          <w:rFonts w:ascii="Times New Roman" w:hAnsi="Times New Roman" w:cs="Times New Roman"/>
          <w:b/>
          <w:sz w:val="24"/>
          <w:szCs w:val="24"/>
        </w:rPr>
        <w:t xml:space="preserve">6.1.Дидактический материал: </w:t>
      </w:r>
      <w:r w:rsidRPr="00060738">
        <w:rPr>
          <w:rFonts w:ascii="Times New Roman" w:hAnsi="Times New Roman" w:cs="Times New Roman"/>
          <w:sz w:val="24"/>
          <w:szCs w:val="24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компьютерная программа «</w:t>
      </w:r>
      <w:r w:rsidRPr="00060738">
        <w:rPr>
          <w:rFonts w:ascii="Times New Roman" w:hAnsi="Times New Roman" w:cs="Times New Roman"/>
          <w:bCs/>
          <w:sz w:val="24"/>
          <w:szCs w:val="24"/>
        </w:rPr>
        <w:t>Диагностика внутренних болезней</w:t>
      </w:r>
      <w:r w:rsidRPr="00060738">
        <w:rPr>
          <w:rFonts w:ascii="Times New Roman" w:hAnsi="Times New Roman" w:cs="Times New Roman"/>
          <w:sz w:val="24"/>
          <w:szCs w:val="24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443BF6" w:rsidRPr="00060738" w:rsidRDefault="00443BF6" w:rsidP="00443B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/>
          <w:sz w:val="24"/>
          <w:szCs w:val="24"/>
        </w:rPr>
        <w:t>6.2.</w:t>
      </w:r>
      <w:r w:rsidRPr="00060738">
        <w:rPr>
          <w:rFonts w:ascii="Times New Roman" w:hAnsi="Times New Roman" w:cs="Times New Roman"/>
          <w:sz w:val="24"/>
          <w:szCs w:val="24"/>
        </w:rPr>
        <w:t xml:space="preserve"> </w:t>
      </w:r>
      <w:r w:rsidRPr="00060738">
        <w:rPr>
          <w:rFonts w:ascii="Times New Roman" w:hAnsi="Times New Roman" w:cs="Times New Roman"/>
          <w:b/>
          <w:sz w:val="24"/>
          <w:szCs w:val="24"/>
        </w:rPr>
        <w:t>ТСО:</w:t>
      </w:r>
      <w:r w:rsidRPr="00060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, электрокардиограф, ПК с аудиовизуальными записями, </w:t>
      </w:r>
      <w:r w:rsidRPr="0006073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60738">
        <w:rPr>
          <w:rFonts w:ascii="Times New Roman" w:hAnsi="Times New Roman" w:cs="Times New Roman"/>
          <w:sz w:val="24"/>
          <w:szCs w:val="24"/>
        </w:rPr>
        <w:t xml:space="preserve"> – плеер, мультимедийный проектор и др.</w:t>
      </w:r>
    </w:p>
    <w:p w:rsidR="00443BF6" w:rsidRPr="00060738" w:rsidRDefault="00443BF6" w:rsidP="0071239D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71239D" w:rsidRPr="00060738" w:rsidRDefault="0071239D" w:rsidP="0071239D">
      <w:pPr>
        <w:pStyle w:val="a3"/>
        <w:ind w:left="0" w:right="-1" w:firstLine="0"/>
        <w:rPr>
          <w:b/>
          <w:bCs/>
          <w:sz w:val="24"/>
          <w:szCs w:val="24"/>
        </w:rPr>
      </w:pPr>
      <w:r w:rsidRPr="00060738">
        <w:rPr>
          <w:b/>
          <w:bCs/>
          <w:sz w:val="24"/>
          <w:szCs w:val="24"/>
        </w:rPr>
        <w:t>7.</w:t>
      </w:r>
      <w:r w:rsidRPr="00060738">
        <w:rPr>
          <w:sz w:val="24"/>
          <w:szCs w:val="24"/>
        </w:rPr>
        <w:t xml:space="preserve">  </w:t>
      </w:r>
      <w:r w:rsidRPr="00060738">
        <w:rPr>
          <w:b/>
          <w:bCs/>
          <w:sz w:val="24"/>
          <w:szCs w:val="24"/>
        </w:rPr>
        <w:t>Содержание занятия:</w:t>
      </w:r>
    </w:p>
    <w:p w:rsidR="00443BF6" w:rsidRPr="00060738" w:rsidRDefault="00443BF6" w:rsidP="00443BF6">
      <w:pPr>
        <w:pStyle w:val="a3"/>
        <w:ind w:left="0" w:right="-1" w:firstLine="0"/>
        <w:rPr>
          <w:sz w:val="24"/>
          <w:szCs w:val="24"/>
        </w:rPr>
      </w:pPr>
      <w:r w:rsidRPr="00060738">
        <w:rPr>
          <w:sz w:val="24"/>
          <w:szCs w:val="24"/>
        </w:rPr>
        <w:t>7.1. Контроль исходного уровня знаний и умений (тесты 1 типа).</w:t>
      </w:r>
    </w:p>
    <w:p w:rsidR="00443BF6" w:rsidRPr="00060738" w:rsidRDefault="00443BF6" w:rsidP="00443BF6">
      <w:pPr>
        <w:pStyle w:val="3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0607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38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060738">
        <w:rPr>
          <w:rFonts w:ascii="Times New Roman" w:hAnsi="Times New Roman" w:cs="Times New Roman"/>
          <w:sz w:val="24"/>
          <w:szCs w:val="24"/>
        </w:rPr>
        <w:t xml:space="preserve"> (выбрать один наиболее правильный ответ)</w:t>
      </w:r>
    </w:p>
    <w:p w:rsidR="00443BF6" w:rsidRPr="009D7BBF" w:rsidRDefault="00443BF6" w:rsidP="00443BF6">
      <w:pPr>
        <w:pStyle w:val="a5"/>
        <w:rPr>
          <w:rFonts w:ascii="Times New Roman" w:hAnsi="Times New Roman" w:cs="Times New Roman"/>
          <w:caps/>
          <w:sz w:val="24"/>
          <w:szCs w:val="24"/>
        </w:rPr>
      </w:pPr>
      <w:r w:rsidRPr="009D7BBF">
        <w:rPr>
          <w:rFonts w:ascii="Times New Roman" w:hAnsi="Times New Roman" w:cs="Times New Roman"/>
          <w:caps/>
          <w:sz w:val="24"/>
          <w:szCs w:val="24"/>
        </w:rPr>
        <w:t>Укажите основные изменения тонов сердца при сочетанном аортальном пороке:</w:t>
      </w:r>
    </w:p>
    <w:p w:rsidR="00443BF6" w:rsidRPr="00060738" w:rsidRDefault="00443BF6" w:rsidP="00443BF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0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38">
        <w:rPr>
          <w:rFonts w:ascii="Times New Roman" w:hAnsi="Times New Roman" w:cs="Times New Roman"/>
          <w:sz w:val="24"/>
          <w:szCs w:val="24"/>
        </w:rPr>
        <w:t xml:space="preserve"> тон на верхушке ослаблен.</w:t>
      </w:r>
      <w:proofErr w:type="gramEnd"/>
      <w:r w:rsidRPr="00060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7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38">
        <w:rPr>
          <w:rFonts w:ascii="Times New Roman" w:hAnsi="Times New Roman" w:cs="Times New Roman"/>
          <w:sz w:val="24"/>
          <w:szCs w:val="24"/>
        </w:rPr>
        <w:t xml:space="preserve"> тон на аорте ослаблен.</w:t>
      </w:r>
      <w:proofErr w:type="gramEnd"/>
    </w:p>
    <w:p w:rsidR="00443BF6" w:rsidRPr="00060738" w:rsidRDefault="00443BF6" w:rsidP="00443BF6">
      <w:pPr>
        <w:pStyle w:val="a5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0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38">
        <w:rPr>
          <w:rFonts w:ascii="Times New Roman" w:hAnsi="Times New Roman" w:cs="Times New Roman"/>
          <w:sz w:val="24"/>
          <w:szCs w:val="24"/>
        </w:rPr>
        <w:t xml:space="preserve"> тон на верхушке хлопающий, акцент </w:t>
      </w:r>
      <w:r w:rsidRPr="000607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38">
        <w:rPr>
          <w:rFonts w:ascii="Times New Roman" w:hAnsi="Times New Roman" w:cs="Times New Roman"/>
          <w:sz w:val="24"/>
          <w:szCs w:val="24"/>
        </w:rPr>
        <w:t xml:space="preserve"> тона на легочной артерии.</w:t>
      </w:r>
      <w:proofErr w:type="gramEnd"/>
    </w:p>
    <w:p w:rsidR="00443BF6" w:rsidRPr="00060738" w:rsidRDefault="00443BF6" w:rsidP="00443BF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0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38">
        <w:rPr>
          <w:rFonts w:ascii="Times New Roman" w:hAnsi="Times New Roman" w:cs="Times New Roman"/>
          <w:sz w:val="24"/>
          <w:szCs w:val="24"/>
        </w:rPr>
        <w:t xml:space="preserve"> тон на верхушке ослаблен, акцент </w:t>
      </w:r>
      <w:r w:rsidRPr="000607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38">
        <w:rPr>
          <w:rFonts w:ascii="Times New Roman" w:hAnsi="Times New Roman" w:cs="Times New Roman"/>
          <w:sz w:val="24"/>
          <w:szCs w:val="24"/>
        </w:rPr>
        <w:t xml:space="preserve"> тона на легочной артерии.</w:t>
      </w:r>
      <w:proofErr w:type="gramEnd"/>
    </w:p>
    <w:p w:rsidR="00443BF6" w:rsidRPr="00060738" w:rsidRDefault="00443BF6" w:rsidP="00443BF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60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38">
        <w:rPr>
          <w:rFonts w:ascii="Times New Roman" w:hAnsi="Times New Roman" w:cs="Times New Roman"/>
          <w:sz w:val="24"/>
          <w:szCs w:val="24"/>
        </w:rPr>
        <w:t xml:space="preserve"> тон на верхушке ослаблен, акцент </w:t>
      </w:r>
      <w:r w:rsidRPr="000607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38">
        <w:rPr>
          <w:rFonts w:ascii="Times New Roman" w:hAnsi="Times New Roman" w:cs="Times New Roman"/>
          <w:sz w:val="24"/>
          <w:szCs w:val="24"/>
        </w:rPr>
        <w:t xml:space="preserve"> тона на аорте.</w:t>
      </w:r>
      <w:proofErr w:type="gramEnd"/>
    </w:p>
    <w:p w:rsidR="00443BF6" w:rsidRPr="00060738" w:rsidRDefault="00443BF6" w:rsidP="00443BF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5. Тоны не изменены.</w:t>
      </w:r>
    </w:p>
    <w:p w:rsidR="00443BF6" w:rsidRPr="00060738" w:rsidRDefault="00443BF6" w:rsidP="00443BF6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Эталон ответа: 1</w:t>
      </w:r>
    </w:p>
    <w:p w:rsidR="00443BF6" w:rsidRPr="00060738" w:rsidRDefault="00443BF6" w:rsidP="0071239D">
      <w:pPr>
        <w:pStyle w:val="a3"/>
        <w:ind w:left="0" w:right="-1" w:firstLine="0"/>
        <w:rPr>
          <w:sz w:val="24"/>
          <w:szCs w:val="24"/>
        </w:rPr>
      </w:pPr>
    </w:p>
    <w:p w:rsidR="0071239D" w:rsidRPr="00060738" w:rsidRDefault="0071239D" w:rsidP="00A04A01">
      <w:pPr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7.2. Разбор с преподавателем узловых вопросов, необходимых для освоения темы занятия.</w:t>
      </w:r>
      <w:r w:rsidR="00A04A01" w:rsidRPr="00060738">
        <w:rPr>
          <w:rFonts w:ascii="Times New Roman" w:hAnsi="Times New Roman" w:cs="Times New Roman"/>
          <w:sz w:val="24"/>
          <w:szCs w:val="24"/>
        </w:rPr>
        <w:t xml:space="preserve"> Собеседование по вопросам гемодинамики и </w:t>
      </w:r>
      <w:proofErr w:type="spellStart"/>
      <w:r w:rsidR="00A04A01" w:rsidRPr="00060738">
        <w:rPr>
          <w:rFonts w:ascii="Times New Roman" w:hAnsi="Times New Roman" w:cs="Times New Roman"/>
          <w:sz w:val="24"/>
          <w:szCs w:val="24"/>
        </w:rPr>
        <w:t>физикальных</w:t>
      </w:r>
      <w:proofErr w:type="spellEnd"/>
      <w:r w:rsidR="00A04A01" w:rsidRPr="00060738">
        <w:rPr>
          <w:rFonts w:ascii="Times New Roman" w:hAnsi="Times New Roman" w:cs="Times New Roman"/>
          <w:sz w:val="24"/>
          <w:szCs w:val="24"/>
        </w:rPr>
        <w:t xml:space="preserve"> проявлений АПС, дополнительных методов диагностики, </w:t>
      </w:r>
      <w:proofErr w:type="gramStart"/>
      <w:r w:rsidR="00A04A01" w:rsidRPr="00060738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="00A04A01" w:rsidRPr="00060738">
        <w:rPr>
          <w:rFonts w:ascii="Times New Roman" w:hAnsi="Times New Roman" w:cs="Times New Roman"/>
          <w:sz w:val="24"/>
          <w:szCs w:val="24"/>
        </w:rPr>
        <w:t xml:space="preserve"> лечения.</w:t>
      </w:r>
    </w:p>
    <w:p w:rsidR="00A04A01" w:rsidRPr="00060738" w:rsidRDefault="00A04A01" w:rsidP="00A04A01">
      <w:pPr>
        <w:pStyle w:val="a3"/>
        <w:ind w:left="0" w:right="-1" w:firstLine="75"/>
        <w:rPr>
          <w:sz w:val="24"/>
          <w:szCs w:val="24"/>
        </w:rPr>
      </w:pPr>
      <w:r w:rsidRPr="00060738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04A01" w:rsidRPr="00060738" w:rsidRDefault="00A04A01" w:rsidP="00A04A01">
      <w:pPr>
        <w:pStyle w:val="a3"/>
        <w:ind w:left="0" w:right="-1" w:firstLine="75"/>
        <w:rPr>
          <w:sz w:val="24"/>
          <w:szCs w:val="24"/>
        </w:rPr>
      </w:pPr>
      <w:r w:rsidRPr="00060738">
        <w:rPr>
          <w:sz w:val="24"/>
          <w:szCs w:val="24"/>
        </w:rPr>
        <w:lastRenderedPageBreak/>
        <w:t xml:space="preserve">7.4. Самостоятельная работа студентов под контролем преподавателя (лабораторная работа, </w:t>
      </w:r>
      <w:proofErr w:type="spellStart"/>
      <w:r w:rsidRPr="00060738">
        <w:rPr>
          <w:sz w:val="24"/>
          <w:szCs w:val="24"/>
        </w:rPr>
        <w:t>курация</w:t>
      </w:r>
      <w:proofErr w:type="spellEnd"/>
      <w:r w:rsidRPr="00060738">
        <w:rPr>
          <w:sz w:val="24"/>
          <w:szCs w:val="24"/>
        </w:rPr>
        <w:t xml:space="preserve"> больных, оформление результатов проведенной лабораторной работы, оформление медицинской документации др.)</w:t>
      </w:r>
    </w:p>
    <w:p w:rsidR="00A04A01" w:rsidRPr="00060738" w:rsidRDefault="00A04A01" w:rsidP="00A04A01">
      <w:pPr>
        <w:pStyle w:val="a3"/>
        <w:ind w:left="0" w:right="-1" w:firstLine="75"/>
        <w:rPr>
          <w:sz w:val="24"/>
          <w:szCs w:val="24"/>
        </w:rPr>
      </w:pPr>
      <w:r w:rsidRPr="00060738">
        <w:rPr>
          <w:sz w:val="24"/>
          <w:szCs w:val="24"/>
        </w:rPr>
        <w:t>7.5. Контроль конечного уровня  усвоения темы:</w:t>
      </w:r>
    </w:p>
    <w:p w:rsidR="00A04A01" w:rsidRPr="00060738" w:rsidRDefault="00A04A01" w:rsidP="00A04A01">
      <w:pPr>
        <w:pStyle w:val="a3"/>
        <w:ind w:left="0" w:right="-1" w:firstLine="708"/>
        <w:rPr>
          <w:sz w:val="24"/>
          <w:szCs w:val="24"/>
        </w:rPr>
      </w:pPr>
      <w:r w:rsidRPr="00060738">
        <w:rPr>
          <w:sz w:val="24"/>
          <w:szCs w:val="24"/>
        </w:rPr>
        <w:t>Подготовка к выполнению практических приемов  по теме занятия.</w:t>
      </w:r>
    </w:p>
    <w:p w:rsidR="00A04A01" w:rsidRPr="00060738" w:rsidRDefault="00A04A01" w:rsidP="00A04A01">
      <w:pPr>
        <w:pStyle w:val="a3"/>
        <w:ind w:left="0" w:right="-1" w:firstLine="708"/>
        <w:rPr>
          <w:sz w:val="24"/>
          <w:szCs w:val="24"/>
        </w:rPr>
      </w:pPr>
      <w:r w:rsidRPr="00060738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A04A01" w:rsidRPr="00060738" w:rsidRDefault="00A04A01" w:rsidP="00A04A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A01" w:rsidRPr="00060738" w:rsidRDefault="00A04A01" w:rsidP="00A04A0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738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0607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38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060738">
        <w:rPr>
          <w:rFonts w:ascii="Times New Roman" w:hAnsi="Times New Roman" w:cs="Times New Roman"/>
          <w:sz w:val="24"/>
          <w:szCs w:val="24"/>
        </w:rPr>
        <w:t xml:space="preserve"> 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разу.</w:t>
      </w:r>
      <w:proofErr w:type="gramEnd"/>
    </w:p>
    <w:p w:rsidR="00A04A01" w:rsidRPr="00060738" w:rsidRDefault="00A04A01" w:rsidP="00A04A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38">
        <w:rPr>
          <w:rFonts w:ascii="Times New Roman" w:hAnsi="Times New Roman" w:cs="Times New Roman"/>
          <w:b/>
          <w:sz w:val="24"/>
          <w:szCs w:val="24"/>
        </w:rPr>
        <w:t>Назовите патогенетические механизмы появления у больных сочетанным аортальным пороком сердца следующих симптомов: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A04A01" w:rsidRPr="00060738" w:rsidTr="005160D7">
        <w:tc>
          <w:tcPr>
            <w:tcW w:w="5211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1. «Пляска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каротид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» (симптом Мюссе)</w:t>
            </w:r>
          </w:p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Ослабление </w:t>
            </w:r>
            <w:r w:rsidRPr="00060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тона над аортой.</w:t>
            </w:r>
          </w:p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Ощущение пульсации во всем теле</w:t>
            </w:r>
          </w:p>
        </w:tc>
        <w:tc>
          <w:tcPr>
            <w:tcW w:w="4395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А. Значительный выброс крови из левого желудочка и резкие колебания давления в артериальной системе</w:t>
            </w:r>
          </w:p>
        </w:tc>
      </w:tr>
      <w:tr w:rsidR="00A04A01" w:rsidRPr="00060738" w:rsidTr="005160D7">
        <w:tc>
          <w:tcPr>
            <w:tcW w:w="5211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2. Систолический шум над аортой, проводимый на сонные артерии, и диастолический шум над аортой и в </w:t>
            </w:r>
            <w:r w:rsidRPr="00060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точке</w:t>
            </w:r>
          </w:p>
        </w:tc>
        <w:tc>
          <w:tcPr>
            <w:tcW w:w="4395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Б. Деформация и неполное смыкание створок аортального клапана или их неподвижность вследствие сращения</w:t>
            </w:r>
          </w:p>
        </w:tc>
      </w:tr>
      <w:tr w:rsidR="00A04A01" w:rsidRPr="00060738" w:rsidTr="005160D7">
        <w:tc>
          <w:tcPr>
            <w:tcW w:w="5211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3. Появление приступов сердечной астмы</w:t>
            </w:r>
          </w:p>
        </w:tc>
        <w:tc>
          <w:tcPr>
            <w:tcW w:w="4395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В. Рабочая гипертрофия и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дилятация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левого желудочка</w:t>
            </w:r>
          </w:p>
        </w:tc>
      </w:tr>
      <w:tr w:rsidR="00A04A01" w:rsidRPr="00060738" w:rsidTr="005160D7">
        <w:tc>
          <w:tcPr>
            <w:tcW w:w="5211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4. Повышение систолического и снижение диастолического давления.</w:t>
            </w:r>
          </w:p>
        </w:tc>
        <w:tc>
          <w:tcPr>
            <w:tcW w:w="4395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Г. Острая левожелудочковая недостаточность</w:t>
            </w:r>
          </w:p>
        </w:tc>
      </w:tr>
      <w:tr w:rsidR="00A04A01" w:rsidRPr="00060738" w:rsidTr="005160D7">
        <w:tc>
          <w:tcPr>
            <w:tcW w:w="5211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5. Головокружение и наклонность к обморокам.</w:t>
            </w:r>
          </w:p>
        </w:tc>
        <w:tc>
          <w:tcPr>
            <w:tcW w:w="4395" w:type="dxa"/>
            <w:vMerge w:val="restart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Д. Развитие хронической правожелудочковой недостаточности</w:t>
            </w:r>
          </w:p>
        </w:tc>
      </w:tr>
      <w:tr w:rsidR="00A04A01" w:rsidRPr="00060738" w:rsidTr="005160D7">
        <w:tc>
          <w:tcPr>
            <w:tcW w:w="5211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6. Увеличение печени, отеки на ногах, диффузный цианоз, асцит, анасарка.</w:t>
            </w:r>
          </w:p>
        </w:tc>
        <w:tc>
          <w:tcPr>
            <w:tcW w:w="4395" w:type="dxa"/>
            <w:vMerge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A01" w:rsidRPr="00060738" w:rsidRDefault="00A04A01" w:rsidP="00A04A0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01" w:rsidRPr="00060738" w:rsidRDefault="00A04A01" w:rsidP="00A04A0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Эталоны ответов: 1А, 2Б, 3А, 4Б, 5Г, 6А, 7А, 8В, 9Д</w:t>
      </w:r>
    </w:p>
    <w:p w:rsidR="00A04A01" w:rsidRPr="00060738" w:rsidRDefault="00A04A01" w:rsidP="00A04A01">
      <w:pPr>
        <w:pStyle w:val="3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proofErr w:type="gramStart"/>
      <w:r w:rsidRPr="00060738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060738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060738">
        <w:rPr>
          <w:rFonts w:ascii="Times New Roman" w:hAnsi="Times New Roman" w:cs="Times New Roman"/>
          <w:sz w:val="24"/>
          <w:szCs w:val="24"/>
        </w:rPr>
        <w:t xml:space="preserve"> (выбрать один или несколько правильных ответов):</w:t>
      </w:r>
    </w:p>
    <w:p w:rsidR="00A04A01" w:rsidRPr="009D7BBF" w:rsidRDefault="00A04A01" w:rsidP="00A04A01">
      <w:pPr>
        <w:pStyle w:val="3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7BBF">
        <w:rPr>
          <w:rFonts w:ascii="Times New Roman" w:hAnsi="Times New Roman" w:cs="Times New Roman"/>
          <w:caps/>
          <w:sz w:val="24"/>
          <w:szCs w:val="24"/>
        </w:rPr>
        <w:t>Назовите характер пульса при недостаточности клапанов аорты</w:t>
      </w:r>
    </w:p>
    <w:p w:rsidR="00A04A01" w:rsidRPr="00060738" w:rsidRDefault="00371163" w:rsidP="00A04A01">
      <w:pPr>
        <w:pStyle w:val="3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1</w:t>
      </w:r>
      <w:r w:rsidR="00A04A01" w:rsidRPr="00060738">
        <w:rPr>
          <w:rFonts w:ascii="Times New Roman" w:hAnsi="Times New Roman" w:cs="Times New Roman"/>
          <w:sz w:val="24"/>
          <w:szCs w:val="24"/>
        </w:rPr>
        <w:t>. Пульс слабее по наполнению на левой руке</w:t>
      </w:r>
    </w:p>
    <w:p w:rsidR="00A04A01" w:rsidRPr="00060738" w:rsidRDefault="00371163" w:rsidP="00A04A01">
      <w:pPr>
        <w:pStyle w:val="3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2</w:t>
      </w:r>
      <w:r w:rsidR="00A04A01" w:rsidRPr="00060738">
        <w:rPr>
          <w:rFonts w:ascii="Times New Roman" w:hAnsi="Times New Roman" w:cs="Times New Roman"/>
          <w:sz w:val="24"/>
          <w:szCs w:val="24"/>
        </w:rPr>
        <w:t>. Дефицит пульса.</w:t>
      </w:r>
    </w:p>
    <w:p w:rsidR="00A04A01" w:rsidRPr="00060738" w:rsidRDefault="00371163" w:rsidP="00A04A01">
      <w:pPr>
        <w:pStyle w:val="3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3</w:t>
      </w:r>
      <w:r w:rsidR="00A04A01" w:rsidRPr="00060738">
        <w:rPr>
          <w:rFonts w:ascii="Times New Roman" w:hAnsi="Times New Roman" w:cs="Times New Roman"/>
          <w:sz w:val="24"/>
          <w:szCs w:val="24"/>
        </w:rPr>
        <w:t>. Малый, медленный, редкий.</w:t>
      </w:r>
    </w:p>
    <w:p w:rsidR="00A04A01" w:rsidRPr="00060738" w:rsidRDefault="00371163" w:rsidP="00A04A01">
      <w:pPr>
        <w:pStyle w:val="3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4</w:t>
      </w:r>
      <w:r w:rsidR="00A04A01" w:rsidRPr="00060738">
        <w:rPr>
          <w:rFonts w:ascii="Times New Roman" w:hAnsi="Times New Roman" w:cs="Times New Roman"/>
          <w:sz w:val="24"/>
          <w:szCs w:val="24"/>
        </w:rPr>
        <w:t>. Скорый, высокий, большой</w:t>
      </w:r>
    </w:p>
    <w:p w:rsidR="00A04A01" w:rsidRPr="00060738" w:rsidRDefault="00371163" w:rsidP="00A04A01">
      <w:pPr>
        <w:pStyle w:val="3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Эталон ответа: 4</w:t>
      </w:r>
    </w:p>
    <w:p w:rsidR="00A04A01" w:rsidRPr="00060738" w:rsidRDefault="00A04A01" w:rsidP="00A04A01">
      <w:pPr>
        <w:pStyle w:val="1"/>
        <w:spacing w:line="240" w:lineRule="auto"/>
        <w:jc w:val="center"/>
        <w:rPr>
          <w:b/>
          <w:i/>
          <w:sz w:val="24"/>
          <w:szCs w:val="24"/>
        </w:rPr>
      </w:pPr>
      <w:r w:rsidRPr="00060738">
        <w:rPr>
          <w:b/>
          <w:i/>
          <w:sz w:val="24"/>
          <w:szCs w:val="24"/>
        </w:rPr>
        <w:lastRenderedPageBreak/>
        <w:t>Образец типовой задачи</w:t>
      </w:r>
    </w:p>
    <w:p w:rsidR="00A04A01" w:rsidRPr="00060738" w:rsidRDefault="00A04A01" w:rsidP="00A04A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Больной К. 48 лет, учитель, обратился к участковому врачу с жалобами на боли сжимающего характера за грудиной и одышку при физической нагрузке, общую слабость, частые головокружения, головные боли, склонность к обморочным состояниям.</w:t>
      </w:r>
    </w:p>
    <w:p w:rsidR="00A04A01" w:rsidRPr="00060738" w:rsidRDefault="00A04A01" w:rsidP="00A04A01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Считает себя больным в течение 5 лет, когда появились вышеуказанные жалобы. К врачу не обращался. Принимал валидол,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корвалол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>. В детстве – частые ангины. Во время учебы в институте при прохождении медицинского осмотра выявлялся «шум в сердце», но углубленного обследования не проводилось. Ухудшение состояния связывает с физическим перенапряжением во время ремонта квартиры.</w:t>
      </w:r>
    </w:p>
    <w:p w:rsidR="00A04A01" w:rsidRPr="00060738" w:rsidRDefault="00A04A01" w:rsidP="00A04A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  <w:u w:val="single"/>
        </w:rPr>
        <w:t>Объективно</w:t>
      </w:r>
      <w:r w:rsidRPr="00060738">
        <w:rPr>
          <w:rFonts w:ascii="Times New Roman" w:hAnsi="Times New Roman" w:cs="Times New Roman"/>
          <w:sz w:val="24"/>
          <w:szCs w:val="24"/>
        </w:rPr>
        <w:t xml:space="preserve">: Кожные покровы бледные. Над легкими – везикулярное дыхание. При пальпации области сердца – «кошачье мурлыканье» во II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справа. Границы сердца смещены влево до передней подмышечной линии. Тоны сердца приглушены, II т. над аортой ослаблен, здесь же выслушивается грубый систолический шум,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иррадиирующий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на сосуды шеи, короткий систолический шум на верхушке сердца. ЧСС – 76 в мин.</w:t>
      </w:r>
      <w:r w:rsidR="009D7BBF">
        <w:rPr>
          <w:rFonts w:ascii="Times New Roman" w:hAnsi="Times New Roman" w:cs="Times New Roman"/>
          <w:sz w:val="24"/>
          <w:szCs w:val="24"/>
        </w:rPr>
        <w:t xml:space="preserve"> Пульс – 76 в мин., АД – 110/90</w:t>
      </w:r>
      <w:r w:rsidRPr="00060738">
        <w:rPr>
          <w:rFonts w:ascii="Times New Roman" w:hAnsi="Times New Roman" w:cs="Times New Roman"/>
          <w:sz w:val="24"/>
          <w:szCs w:val="24"/>
        </w:rPr>
        <w:t xml:space="preserve">мм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ст. Пальпация живота безболезненна. Печень у края реберной дуги.</w:t>
      </w:r>
    </w:p>
    <w:p w:rsidR="00A04A01" w:rsidRPr="00060738" w:rsidRDefault="00A04A01" w:rsidP="00A04A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060738">
        <w:rPr>
          <w:rFonts w:ascii="Times New Roman" w:hAnsi="Times New Roman" w:cs="Times New Roman"/>
          <w:sz w:val="24"/>
          <w:szCs w:val="24"/>
        </w:rPr>
        <w:t>:</w:t>
      </w:r>
    </w:p>
    <w:p w:rsidR="00A04A01" w:rsidRPr="00060738" w:rsidRDefault="00A04A01" w:rsidP="00A04A0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Какие заболевания можно предположить у данного больного?</w:t>
      </w:r>
    </w:p>
    <w:p w:rsidR="00A04A01" w:rsidRPr="00060738" w:rsidRDefault="00A04A01" w:rsidP="00A04A0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Объясните возможные причины появления систолического шума на верхушке сердца.</w:t>
      </w:r>
    </w:p>
    <w:p w:rsidR="00A04A01" w:rsidRPr="00060738" w:rsidRDefault="00A04A01" w:rsidP="00A04A0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Объясните механизм «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митрализации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 xml:space="preserve"> аортальных пороков».</w:t>
      </w:r>
    </w:p>
    <w:p w:rsidR="00A04A01" w:rsidRPr="00060738" w:rsidRDefault="00A04A01" w:rsidP="00A04A0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Что такое  шум Флинта? При каком пороке сердца он выслушивается?</w:t>
      </w:r>
    </w:p>
    <w:p w:rsidR="00A04A01" w:rsidRPr="00060738" w:rsidRDefault="00A04A01" w:rsidP="00A04A0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Какой пульс характерен для заболевания, выявленного у больного?</w:t>
      </w:r>
    </w:p>
    <w:p w:rsidR="00A04A01" w:rsidRPr="00060738" w:rsidRDefault="00A04A01" w:rsidP="00A04A0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Нарисуйте фонокардиограмму, характерную для данного заболевания.</w:t>
      </w:r>
    </w:p>
    <w:p w:rsidR="00A04A01" w:rsidRPr="00060738" w:rsidRDefault="00A04A01" w:rsidP="00A04A0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Назначьте лечение (выпишите рецепты)</w:t>
      </w:r>
    </w:p>
    <w:p w:rsidR="00A04A01" w:rsidRPr="00060738" w:rsidRDefault="00A04A01" w:rsidP="00A04A0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Показано ли данному больному назначение </w:t>
      </w:r>
      <w:proofErr w:type="gramStart"/>
      <w:r w:rsidRPr="00060738">
        <w:rPr>
          <w:rFonts w:ascii="Times New Roman" w:hAnsi="Times New Roman" w:cs="Times New Roman"/>
          <w:sz w:val="24"/>
          <w:szCs w:val="24"/>
        </w:rPr>
        <w:sym w:font="Symbol" w:char="F062"/>
      </w:r>
      <w:r w:rsidRPr="0006073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060738">
        <w:rPr>
          <w:rFonts w:ascii="Times New Roman" w:hAnsi="Times New Roman" w:cs="Times New Roman"/>
          <w:sz w:val="24"/>
          <w:szCs w:val="24"/>
        </w:rPr>
        <w:t>блокаторов?</w:t>
      </w:r>
    </w:p>
    <w:p w:rsidR="00A04A01" w:rsidRPr="00060738" w:rsidRDefault="00A04A01" w:rsidP="00A04A0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738">
        <w:rPr>
          <w:rFonts w:ascii="Times New Roman" w:hAnsi="Times New Roman" w:cs="Times New Roman"/>
          <w:b/>
          <w:i/>
          <w:sz w:val="24"/>
          <w:szCs w:val="24"/>
        </w:rPr>
        <w:t>Эталоны ответов:</w:t>
      </w:r>
    </w:p>
    <w:p w:rsidR="00A04A01" w:rsidRPr="00060738" w:rsidRDefault="00A04A01" w:rsidP="00A04A0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Аортальный стеноз, ревматической этиологии. Недостаточность митрального клапана.</w:t>
      </w:r>
    </w:p>
    <w:p w:rsidR="00A04A01" w:rsidRPr="00060738" w:rsidRDefault="00A04A01" w:rsidP="00A04A0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Недостаточность митрального клапана (органическая и функциональная), ПМК, миокардиодистрофия.</w:t>
      </w:r>
    </w:p>
    <w:p w:rsidR="00A04A01" w:rsidRPr="00060738" w:rsidRDefault="00A04A01" w:rsidP="00A04A0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Расширение кольца митрального клапана и развитие относительной митральной недостаточности при гипертрофии левого желудочка. Развитие относительного митрального стеноза при аортальной недостаточности с появлением шума Флинта на верхушке.</w:t>
      </w:r>
    </w:p>
    <w:p w:rsidR="00A04A01" w:rsidRPr="00060738" w:rsidRDefault="00A04A01" w:rsidP="00A04A0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Диастолический шум на верхушке, вследствие развития относительного митрального стеноза при аортальной недостаточности.</w:t>
      </w:r>
    </w:p>
    <w:p w:rsidR="00A04A01" w:rsidRPr="00060738" w:rsidRDefault="00A04A01" w:rsidP="00A04A0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Малый, медленный, редкий.</w:t>
      </w:r>
    </w:p>
    <w:p w:rsidR="00A04A01" w:rsidRPr="00060738" w:rsidRDefault="00A04A01" w:rsidP="00A04A0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>«Шум изгнания» над аортальным клапаном.</w:t>
      </w:r>
    </w:p>
    <w:p w:rsidR="00A04A01" w:rsidRPr="00060738" w:rsidRDefault="009D7BBF" w:rsidP="00A04A0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Нитраты, </w:t>
      </w:r>
      <w:proofErr w:type="spellStart"/>
      <w:r w:rsidR="00A04A01" w:rsidRPr="00060738">
        <w:rPr>
          <w:rFonts w:ascii="Times New Roman" w:hAnsi="Times New Roman" w:cs="Times New Roman"/>
          <w:sz w:val="24"/>
          <w:szCs w:val="24"/>
        </w:rPr>
        <w:t>панангин</w:t>
      </w:r>
      <w:proofErr w:type="spellEnd"/>
      <w:r w:rsidR="00A04A01" w:rsidRPr="00060738">
        <w:rPr>
          <w:rFonts w:ascii="Times New Roman" w:hAnsi="Times New Roman" w:cs="Times New Roman"/>
          <w:sz w:val="24"/>
          <w:szCs w:val="24"/>
        </w:rPr>
        <w:t>, диуретики.</w:t>
      </w:r>
    </w:p>
    <w:p w:rsidR="00A04A01" w:rsidRPr="00060738" w:rsidRDefault="00A04A01" w:rsidP="00A04A0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t xml:space="preserve">Не показано в связи с </w:t>
      </w:r>
      <w:proofErr w:type="spellStart"/>
      <w:r w:rsidRPr="00060738">
        <w:rPr>
          <w:rFonts w:ascii="Times New Roman" w:hAnsi="Times New Roman" w:cs="Times New Roman"/>
          <w:sz w:val="24"/>
          <w:szCs w:val="24"/>
        </w:rPr>
        <w:t>брадикардией</w:t>
      </w:r>
      <w:proofErr w:type="spellEnd"/>
      <w:r w:rsidRPr="00060738">
        <w:rPr>
          <w:rFonts w:ascii="Times New Roman" w:hAnsi="Times New Roman" w:cs="Times New Roman"/>
          <w:sz w:val="24"/>
          <w:szCs w:val="24"/>
        </w:rPr>
        <w:t>.</w:t>
      </w:r>
    </w:p>
    <w:p w:rsidR="00A04A01" w:rsidRPr="00060738" w:rsidRDefault="00A04A01" w:rsidP="00A04A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A01" w:rsidRPr="00060738" w:rsidRDefault="00A04A01" w:rsidP="00A04A01">
      <w:pPr>
        <w:pStyle w:val="a3"/>
        <w:ind w:left="0" w:right="-1" w:firstLine="0"/>
        <w:rPr>
          <w:b/>
          <w:sz w:val="24"/>
          <w:szCs w:val="24"/>
          <w:u w:val="single"/>
        </w:rPr>
      </w:pPr>
      <w:r w:rsidRPr="00060738">
        <w:rPr>
          <w:b/>
          <w:sz w:val="24"/>
          <w:szCs w:val="24"/>
        </w:rPr>
        <w:t>8. Место проведения самоподготовки</w:t>
      </w:r>
      <w:r w:rsidRPr="00060738">
        <w:rPr>
          <w:b/>
          <w:sz w:val="24"/>
          <w:szCs w:val="24"/>
          <w:u w:val="single"/>
        </w:rPr>
        <w:t>:</w:t>
      </w:r>
    </w:p>
    <w:p w:rsidR="00A04A01" w:rsidRPr="00060738" w:rsidRDefault="00A04A01" w:rsidP="00A04A01">
      <w:pPr>
        <w:pStyle w:val="a3"/>
        <w:ind w:left="0" w:right="-1" w:firstLine="75"/>
        <w:rPr>
          <w:sz w:val="24"/>
          <w:szCs w:val="24"/>
        </w:rPr>
      </w:pPr>
      <w:r w:rsidRPr="00060738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A04A01" w:rsidRPr="00060738" w:rsidRDefault="00A04A01" w:rsidP="00A04A01">
      <w:pPr>
        <w:pStyle w:val="a3"/>
        <w:ind w:left="0" w:right="-1" w:firstLine="75"/>
        <w:rPr>
          <w:sz w:val="24"/>
          <w:szCs w:val="24"/>
        </w:rPr>
      </w:pPr>
    </w:p>
    <w:p w:rsidR="00A04A01" w:rsidRPr="00060738" w:rsidRDefault="00A04A01" w:rsidP="001F0967">
      <w:pPr>
        <w:pStyle w:val="a3"/>
        <w:numPr>
          <w:ilvl w:val="0"/>
          <w:numId w:val="18"/>
        </w:numPr>
        <w:ind w:right="-1"/>
        <w:rPr>
          <w:b/>
          <w:sz w:val="24"/>
          <w:szCs w:val="24"/>
        </w:rPr>
      </w:pPr>
      <w:r w:rsidRPr="00060738">
        <w:rPr>
          <w:b/>
          <w:sz w:val="24"/>
          <w:szCs w:val="24"/>
        </w:rPr>
        <w:lastRenderedPageBreak/>
        <w:t>Учебно-исследовательская работа студентов по данной теме (проводится в учебное время):</w:t>
      </w:r>
    </w:p>
    <w:p w:rsidR="001F0967" w:rsidRPr="00060738" w:rsidRDefault="001F0967" w:rsidP="001F0967">
      <w:pPr>
        <w:pStyle w:val="a3"/>
        <w:ind w:left="283" w:right="-1" w:firstLine="0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A04A01" w:rsidRPr="00060738" w:rsidTr="005160D7">
        <w:tc>
          <w:tcPr>
            <w:tcW w:w="540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A04A01" w:rsidRPr="00060738" w:rsidRDefault="00A04A01" w:rsidP="009D7B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Составить реферативное сообщение о консервативных и хирургических методах лечения АПС.</w:t>
            </w:r>
          </w:p>
        </w:tc>
      </w:tr>
      <w:tr w:rsidR="00A04A01" w:rsidRPr="00060738" w:rsidTr="005160D7">
        <w:tc>
          <w:tcPr>
            <w:tcW w:w="540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A04A01" w:rsidRPr="00060738" w:rsidRDefault="00A04A01" w:rsidP="009D7B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Составить реферат по неотложной помощи при различных осложнениях АПС.</w:t>
            </w:r>
          </w:p>
        </w:tc>
      </w:tr>
      <w:tr w:rsidR="00A04A01" w:rsidRPr="00060738" w:rsidTr="005160D7">
        <w:tc>
          <w:tcPr>
            <w:tcW w:w="540" w:type="dxa"/>
          </w:tcPr>
          <w:p w:rsidR="00A04A01" w:rsidRPr="00060738" w:rsidRDefault="00A04A01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A04A01" w:rsidRPr="00060738" w:rsidRDefault="00A04A01" w:rsidP="009D7B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 больных с АПС по материалам клинической базы кафедры.</w:t>
            </w:r>
          </w:p>
        </w:tc>
      </w:tr>
    </w:tbl>
    <w:p w:rsidR="00A04A01" w:rsidRPr="00060738" w:rsidRDefault="00A04A01" w:rsidP="00A04A01">
      <w:pPr>
        <w:pStyle w:val="a3"/>
        <w:ind w:left="720" w:right="-1" w:firstLine="0"/>
        <w:rPr>
          <w:sz w:val="24"/>
          <w:szCs w:val="24"/>
        </w:rPr>
      </w:pPr>
    </w:p>
    <w:p w:rsidR="00A04A01" w:rsidRPr="00060738" w:rsidRDefault="00A04A01" w:rsidP="00A04A01">
      <w:pPr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  <w:r w:rsidRPr="00060738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0607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04A01" w:rsidRPr="00060738" w:rsidTr="009D7BBF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04A01" w:rsidRPr="00060738" w:rsidTr="009D7BBF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A04A01" w:rsidRPr="00060738" w:rsidTr="009D7BB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4A01" w:rsidRPr="00060738" w:rsidTr="009D7BB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A04A01">
            <w:pPr>
              <w:numPr>
                <w:ilvl w:val="0"/>
                <w:numId w:val="1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04A01" w:rsidRPr="00060738" w:rsidTr="009D7BB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A04A01">
            <w:pPr>
              <w:numPr>
                <w:ilvl w:val="0"/>
                <w:numId w:val="1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06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06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A01" w:rsidRPr="00060738" w:rsidTr="009D7BB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A04A01">
            <w:pPr>
              <w:numPr>
                <w:ilvl w:val="0"/>
                <w:numId w:val="1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060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04A01" w:rsidRPr="00060738" w:rsidTr="009D7BBF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A04A01">
            <w:pPr>
              <w:numPr>
                <w:ilvl w:val="0"/>
                <w:numId w:val="1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060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http://www.studmedlib.ru/book/ISBN522503977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Г. Фомина, В. В. Фомин [и др.]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A04A01" w:rsidRPr="00060738" w:rsidRDefault="00A04A01" w:rsidP="00A04A01">
      <w:pPr>
        <w:pStyle w:val="3"/>
        <w:jc w:val="both"/>
        <w:rPr>
          <w:sz w:val="24"/>
          <w:szCs w:val="24"/>
        </w:rPr>
      </w:pPr>
      <w:bookmarkStart w:id="1" w:name="_Toc357578153"/>
      <w:r w:rsidRPr="00060738">
        <w:rPr>
          <w:sz w:val="24"/>
          <w:szCs w:val="24"/>
        </w:rPr>
        <w:lastRenderedPageBreak/>
        <w:t xml:space="preserve">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A04A01" w:rsidRPr="00060738" w:rsidTr="005160D7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04A01" w:rsidRPr="00060738" w:rsidTr="005160D7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A04A01" w:rsidRPr="00060738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01" w:rsidRPr="00060738" w:rsidRDefault="00A04A01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4A01" w:rsidRPr="00060738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A04A01">
            <w:pPr>
              <w:numPr>
                <w:ilvl w:val="0"/>
                <w:numId w:val="20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A04A01" w:rsidRPr="00060738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4A01" w:rsidRPr="00060738" w:rsidRDefault="00A04A01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A01" w:rsidRPr="00060738" w:rsidRDefault="00A04A01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A01" w:rsidRPr="00060738" w:rsidRDefault="00A04A01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A01" w:rsidRPr="00060738" w:rsidRDefault="00A04A01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9D7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="009D7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06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A04A01" w:rsidRPr="00060738" w:rsidRDefault="00A04A01" w:rsidP="009D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738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4A01" w:rsidRPr="00060738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курса,  по 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0607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06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0738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A04A01" w:rsidRPr="00060738" w:rsidRDefault="00A04A01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738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1" w:rsidRPr="00060738" w:rsidRDefault="00A04A01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A04A01" w:rsidRPr="00060738" w:rsidRDefault="00A04A01" w:rsidP="00A04A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738">
        <w:rPr>
          <w:rFonts w:ascii="Times New Roman" w:hAnsi="Times New Roman" w:cs="Times New Roman"/>
          <w:sz w:val="24"/>
          <w:szCs w:val="24"/>
        </w:rPr>
        <w:lastRenderedPageBreak/>
        <w:t>Подпись автора методической разработки.</w:t>
      </w:r>
      <w:r w:rsidR="00F60485" w:rsidRPr="00F60485">
        <w:rPr>
          <w:noProof/>
        </w:rPr>
        <w:t xml:space="preserve"> </w:t>
      </w:r>
      <w:r w:rsidR="00F60485">
        <w:rPr>
          <w:noProof/>
        </w:rPr>
        <w:drawing>
          <wp:inline distT="0" distB="0" distL="0" distR="0" wp14:anchorId="36525D7D" wp14:editId="10D96765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A01" w:rsidRPr="00060738" w:rsidSect="001A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10373222"/>
    <w:multiLevelType w:val="hybridMultilevel"/>
    <w:tmpl w:val="3E5CB77E"/>
    <w:lvl w:ilvl="0" w:tplc="2292B1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8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E192FC1"/>
    <w:multiLevelType w:val="singleLevel"/>
    <w:tmpl w:val="A3C0A4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647F3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3247E3A"/>
    <w:multiLevelType w:val="singleLevel"/>
    <w:tmpl w:val="83A6F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39D"/>
    <w:rsid w:val="00040F11"/>
    <w:rsid w:val="00060738"/>
    <w:rsid w:val="00064928"/>
    <w:rsid w:val="00176146"/>
    <w:rsid w:val="001A050F"/>
    <w:rsid w:val="001F0967"/>
    <w:rsid w:val="003032DD"/>
    <w:rsid w:val="00371163"/>
    <w:rsid w:val="003F4638"/>
    <w:rsid w:val="00443BF6"/>
    <w:rsid w:val="00501B7D"/>
    <w:rsid w:val="005310C8"/>
    <w:rsid w:val="005B7D56"/>
    <w:rsid w:val="0071239D"/>
    <w:rsid w:val="0072421E"/>
    <w:rsid w:val="00846EF1"/>
    <w:rsid w:val="00860D32"/>
    <w:rsid w:val="009D7BBF"/>
    <w:rsid w:val="00A04A01"/>
    <w:rsid w:val="00CA1563"/>
    <w:rsid w:val="00E04796"/>
    <w:rsid w:val="00ED54D0"/>
    <w:rsid w:val="00F31E8C"/>
    <w:rsid w:val="00F41610"/>
    <w:rsid w:val="00F60485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0F"/>
  </w:style>
  <w:style w:type="paragraph" w:styleId="3">
    <w:name w:val="heading 3"/>
    <w:basedOn w:val="a"/>
    <w:next w:val="a"/>
    <w:link w:val="30"/>
    <w:qFormat/>
    <w:rsid w:val="00A04A01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39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1239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43B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3BF6"/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443B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43BF6"/>
  </w:style>
  <w:style w:type="paragraph" w:customStyle="1" w:styleId="1">
    <w:name w:val="Основной текст1"/>
    <w:basedOn w:val="a"/>
    <w:rsid w:val="00A04A0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A04A0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styleId="a7">
    <w:name w:val="Hyperlink"/>
    <w:uiPriority w:val="99"/>
    <w:semiHidden/>
    <w:unhideWhenUsed/>
    <w:rsid w:val="00A04A0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18</cp:revision>
  <dcterms:created xsi:type="dcterms:W3CDTF">2013-06-12T13:20:00Z</dcterms:created>
  <dcterms:modified xsi:type="dcterms:W3CDTF">2019-03-21T07:56:00Z</dcterms:modified>
</cp:coreProperties>
</file>