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A7" w:rsidRPr="005F3852" w:rsidRDefault="00FB40A7" w:rsidP="00FB40A7">
      <w:pPr>
        <w:jc w:val="center"/>
        <w:rPr>
          <w:b/>
        </w:rPr>
      </w:pPr>
    </w:p>
    <w:p w:rsidR="00FB40A7" w:rsidRPr="005F3852" w:rsidRDefault="00FB40A7" w:rsidP="00FB40A7">
      <w:pPr>
        <w:jc w:val="center"/>
        <w:rPr>
          <w:b/>
        </w:rPr>
      </w:pPr>
      <w:r w:rsidRPr="005F3852">
        <w:rPr>
          <w:b/>
        </w:rPr>
        <w:t xml:space="preserve">Государственное бюджетное образовательное учреждение </w:t>
      </w:r>
      <w:r w:rsidRPr="005F3852">
        <w:rPr>
          <w:b/>
        </w:rPr>
        <w:br/>
        <w:t xml:space="preserve">высшего профессионального образования </w:t>
      </w:r>
      <w:r w:rsidRPr="005F3852">
        <w:rPr>
          <w:b/>
        </w:rPr>
        <w:br/>
        <w:t xml:space="preserve">«Башкирский государственный медицинский университет» </w:t>
      </w:r>
      <w:r w:rsidRPr="005F3852">
        <w:rPr>
          <w:b/>
        </w:rPr>
        <w:br/>
        <w:t>Министерства здравоохранения Российской Федерации</w:t>
      </w:r>
    </w:p>
    <w:p w:rsidR="00FB40A7" w:rsidRPr="005F3852" w:rsidRDefault="00FB40A7" w:rsidP="00FB40A7">
      <w:pPr>
        <w:pStyle w:val="a5"/>
        <w:spacing w:line="240" w:lineRule="auto"/>
        <w:rPr>
          <w:b/>
          <w:sz w:val="24"/>
          <w:szCs w:val="24"/>
        </w:rPr>
      </w:pPr>
    </w:p>
    <w:p w:rsidR="00FB40A7" w:rsidRPr="005F3852" w:rsidRDefault="00FB40A7" w:rsidP="00FB40A7">
      <w:pPr>
        <w:pStyle w:val="a5"/>
        <w:spacing w:line="240" w:lineRule="auto"/>
        <w:rPr>
          <w:b/>
          <w:sz w:val="24"/>
          <w:szCs w:val="24"/>
        </w:rPr>
      </w:pPr>
      <w:r w:rsidRPr="005F3852">
        <w:rPr>
          <w:b/>
          <w:sz w:val="24"/>
          <w:szCs w:val="24"/>
        </w:rPr>
        <w:t>Кафедра факультетской терапии</w:t>
      </w:r>
    </w:p>
    <w:p w:rsidR="00FB40A7" w:rsidRPr="005F3852" w:rsidRDefault="00FB40A7" w:rsidP="00FB40A7">
      <w:pPr>
        <w:pStyle w:val="a3"/>
        <w:ind w:firstLine="0"/>
        <w:rPr>
          <w:b/>
          <w:sz w:val="24"/>
          <w:szCs w:val="24"/>
        </w:rPr>
      </w:pPr>
    </w:p>
    <w:p w:rsidR="00FB40A7" w:rsidRPr="005F3852" w:rsidRDefault="00FB40A7" w:rsidP="00FB40A7">
      <w:pPr>
        <w:pStyle w:val="a3"/>
        <w:ind w:firstLine="0"/>
        <w:rPr>
          <w:b/>
          <w:sz w:val="24"/>
          <w:szCs w:val="24"/>
        </w:rPr>
      </w:pPr>
    </w:p>
    <w:p w:rsidR="00FB40A7" w:rsidRPr="005F3852" w:rsidRDefault="00F842D4" w:rsidP="00FB40A7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8CD821" wp14:editId="0E4C3F8F">
            <wp:simplePos x="0" y="0"/>
            <wp:positionH relativeFrom="column">
              <wp:posOffset>3107817</wp:posOffset>
            </wp:positionH>
            <wp:positionV relativeFrom="paragraph">
              <wp:posOffset>92296</wp:posOffset>
            </wp:positionV>
            <wp:extent cx="891550" cy="335186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04" cy="3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0A7" w:rsidRPr="005F3852">
        <w:rPr>
          <w:sz w:val="24"/>
          <w:szCs w:val="24"/>
        </w:rPr>
        <w:t xml:space="preserve">                                                   УТВЕРЖДАЮ</w:t>
      </w:r>
    </w:p>
    <w:p w:rsidR="00FB40A7" w:rsidRPr="005F3852" w:rsidRDefault="00FB40A7" w:rsidP="00FB40A7">
      <w:pPr>
        <w:pStyle w:val="a3"/>
        <w:rPr>
          <w:sz w:val="24"/>
          <w:szCs w:val="24"/>
        </w:rPr>
      </w:pPr>
      <w:r w:rsidRPr="005F3852">
        <w:rPr>
          <w:sz w:val="24"/>
          <w:szCs w:val="24"/>
        </w:rPr>
        <w:t xml:space="preserve">                                                   Зав. кафедрой ________Г.Х. </w:t>
      </w:r>
      <w:proofErr w:type="spellStart"/>
      <w:r w:rsidRPr="005F3852">
        <w:rPr>
          <w:sz w:val="24"/>
          <w:szCs w:val="24"/>
        </w:rPr>
        <w:t>Мирсаева</w:t>
      </w:r>
      <w:proofErr w:type="spellEnd"/>
    </w:p>
    <w:p w:rsidR="00FB40A7" w:rsidRPr="00F842D4" w:rsidRDefault="00FB40A7" w:rsidP="00FB40A7">
      <w:pPr>
        <w:pStyle w:val="a3"/>
        <w:rPr>
          <w:sz w:val="24"/>
          <w:szCs w:val="24"/>
        </w:rPr>
      </w:pPr>
      <w:r w:rsidRPr="005F3852">
        <w:rPr>
          <w:sz w:val="24"/>
          <w:szCs w:val="24"/>
        </w:rPr>
        <w:t xml:space="preserve">                                                   </w:t>
      </w:r>
      <w:r w:rsidR="00B22A08" w:rsidRPr="00F842D4">
        <w:rPr>
          <w:sz w:val="24"/>
          <w:szCs w:val="24"/>
        </w:rPr>
        <w:t xml:space="preserve">« </w:t>
      </w:r>
      <w:r w:rsidR="0061266D">
        <w:rPr>
          <w:sz w:val="24"/>
          <w:szCs w:val="24"/>
        </w:rPr>
        <w:t>30</w:t>
      </w:r>
      <w:r w:rsidR="00B22A08" w:rsidRPr="00F842D4">
        <w:rPr>
          <w:sz w:val="24"/>
          <w:szCs w:val="24"/>
        </w:rPr>
        <w:t xml:space="preserve"> » </w:t>
      </w:r>
      <w:r w:rsidR="0061266D">
        <w:rPr>
          <w:sz w:val="24"/>
          <w:szCs w:val="24"/>
        </w:rPr>
        <w:t>августа</w:t>
      </w:r>
      <w:r w:rsidR="00B22A08" w:rsidRPr="00F842D4">
        <w:rPr>
          <w:sz w:val="24"/>
          <w:szCs w:val="24"/>
        </w:rPr>
        <w:t xml:space="preserve"> 2013 г.</w:t>
      </w: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Default="00FB40A7" w:rsidP="00FB40A7">
      <w:pPr>
        <w:pStyle w:val="a3"/>
        <w:ind w:right="-1" w:firstLine="0"/>
        <w:rPr>
          <w:sz w:val="24"/>
          <w:szCs w:val="24"/>
        </w:rPr>
      </w:pPr>
    </w:p>
    <w:p w:rsidR="005F3852" w:rsidRDefault="005F3852" w:rsidP="00FB40A7">
      <w:pPr>
        <w:pStyle w:val="a3"/>
        <w:ind w:right="-1" w:firstLine="0"/>
        <w:rPr>
          <w:sz w:val="24"/>
          <w:szCs w:val="24"/>
        </w:rPr>
      </w:pPr>
    </w:p>
    <w:p w:rsidR="005F3852" w:rsidRDefault="005F3852" w:rsidP="00FB40A7">
      <w:pPr>
        <w:pStyle w:val="a3"/>
        <w:ind w:right="-1" w:firstLine="0"/>
        <w:rPr>
          <w:sz w:val="24"/>
          <w:szCs w:val="24"/>
        </w:rPr>
      </w:pPr>
    </w:p>
    <w:p w:rsidR="005F3852" w:rsidRDefault="005F3852" w:rsidP="00FB40A7">
      <w:pPr>
        <w:pStyle w:val="a3"/>
        <w:ind w:right="-1" w:firstLine="0"/>
        <w:rPr>
          <w:sz w:val="24"/>
          <w:szCs w:val="24"/>
        </w:rPr>
      </w:pPr>
    </w:p>
    <w:p w:rsidR="005F3852" w:rsidRDefault="005F3852" w:rsidP="00FB40A7">
      <w:pPr>
        <w:pStyle w:val="a3"/>
        <w:ind w:right="-1" w:firstLine="0"/>
        <w:rPr>
          <w:sz w:val="24"/>
          <w:szCs w:val="24"/>
        </w:rPr>
      </w:pPr>
    </w:p>
    <w:p w:rsidR="005F3852" w:rsidRDefault="005F3852" w:rsidP="00FB40A7">
      <w:pPr>
        <w:pStyle w:val="a3"/>
        <w:ind w:right="-1" w:firstLine="0"/>
        <w:rPr>
          <w:sz w:val="24"/>
          <w:szCs w:val="24"/>
        </w:rPr>
      </w:pPr>
    </w:p>
    <w:p w:rsidR="005F3852" w:rsidRDefault="005F3852" w:rsidP="00FB40A7">
      <w:pPr>
        <w:pStyle w:val="a3"/>
        <w:ind w:right="-1" w:firstLine="0"/>
        <w:rPr>
          <w:sz w:val="24"/>
          <w:szCs w:val="24"/>
        </w:rPr>
      </w:pPr>
    </w:p>
    <w:p w:rsidR="005F3852" w:rsidRPr="005F3852" w:rsidRDefault="005F3852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5F3852">
        <w:rPr>
          <w:b/>
          <w:sz w:val="24"/>
          <w:szCs w:val="24"/>
        </w:rPr>
        <w:t>МЕТОДИЧЕСКИЕ РЕКОМЕНДАЦИИ</w:t>
      </w:r>
    </w:p>
    <w:p w:rsidR="00FB40A7" w:rsidRPr="005F3852" w:rsidRDefault="00FB40A7" w:rsidP="00FB40A7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5F3852">
        <w:rPr>
          <w:b/>
          <w:sz w:val="24"/>
          <w:szCs w:val="24"/>
        </w:rPr>
        <w:t xml:space="preserve">ДЛЯ ПРЕПОДАВАТЕЛЕЙ </w:t>
      </w:r>
    </w:p>
    <w:p w:rsidR="00FB40A7" w:rsidRPr="005F3852" w:rsidRDefault="00FB40A7" w:rsidP="00FB40A7">
      <w:pPr>
        <w:pStyle w:val="a3"/>
        <w:ind w:left="0" w:right="-1" w:firstLine="0"/>
        <w:jc w:val="center"/>
        <w:rPr>
          <w:sz w:val="24"/>
          <w:szCs w:val="24"/>
        </w:rPr>
      </w:pPr>
      <w:r w:rsidRPr="005F3852">
        <w:rPr>
          <w:sz w:val="24"/>
          <w:szCs w:val="24"/>
        </w:rPr>
        <w:t>по практическому занятию по теме «</w:t>
      </w:r>
      <w:r w:rsidR="00234664" w:rsidRPr="005F3852">
        <w:rPr>
          <w:sz w:val="24"/>
          <w:szCs w:val="24"/>
        </w:rPr>
        <w:t>Хронический холецистит и дискинезии желчевыводящих путей</w:t>
      </w:r>
      <w:r w:rsidRPr="005F3852">
        <w:rPr>
          <w:sz w:val="24"/>
          <w:szCs w:val="24"/>
        </w:rPr>
        <w:t xml:space="preserve">» 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>Дисциплина «Факультетская терапия, профессиональные болезни»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>Специальность «Лечебное дело» код 060101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>Курс 4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 xml:space="preserve">Семестр </w:t>
      </w:r>
      <w:r w:rsidRPr="005F3852">
        <w:rPr>
          <w:sz w:val="24"/>
          <w:szCs w:val="24"/>
          <w:lang w:val="en-US"/>
        </w:rPr>
        <w:t>VII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jc w:val="center"/>
        <w:rPr>
          <w:sz w:val="24"/>
          <w:szCs w:val="24"/>
        </w:rPr>
      </w:pPr>
    </w:p>
    <w:p w:rsidR="00F01611" w:rsidRDefault="00F01611" w:rsidP="00FB40A7">
      <w:pPr>
        <w:pStyle w:val="a3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Уфа</w:t>
      </w:r>
    </w:p>
    <w:p w:rsidR="00FB40A7" w:rsidRPr="005F3852" w:rsidRDefault="00FB40A7" w:rsidP="00FB40A7">
      <w:pPr>
        <w:pStyle w:val="a3"/>
        <w:ind w:right="-1"/>
        <w:jc w:val="center"/>
        <w:rPr>
          <w:sz w:val="24"/>
          <w:szCs w:val="24"/>
        </w:rPr>
      </w:pPr>
      <w:r w:rsidRPr="005F3852">
        <w:rPr>
          <w:sz w:val="24"/>
          <w:szCs w:val="24"/>
        </w:rPr>
        <w:t>2013</w:t>
      </w:r>
    </w:p>
    <w:p w:rsidR="00FB40A7" w:rsidRPr="005F3852" w:rsidRDefault="00FB40A7" w:rsidP="00FB40A7">
      <w:pPr>
        <w:pStyle w:val="a3"/>
        <w:ind w:right="-1"/>
        <w:jc w:val="center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/>
        <w:jc w:val="left"/>
        <w:rPr>
          <w:sz w:val="24"/>
          <w:szCs w:val="24"/>
        </w:rPr>
      </w:pPr>
      <w:r w:rsidRPr="005F3852">
        <w:rPr>
          <w:sz w:val="24"/>
          <w:szCs w:val="24"/>
        </w:rPr>
        <w:lastRenderedPageBreak/>
        <w:t xml:space="preserve">Тема: </w:t>
      </w:r>
      <w:r w:rsidR="00352EA3" w:rsidRPr="005F3852">
        <w:rPr>
          <w:sz w:val="24"/>
          <w:szCs w:val="24"/>
        </w:rPr>
        <w:t>Хронический холецистит и дискинезии желчевыводящих путей</w:t>
      </w:r>
      <w:r w:rsidRPr="005F3852">
        <w:rPr>
          <w:sz w:val="24"/>
          <w:szCs w:val="24"/>
        </w:rPr>
        <w:t xml:space="preserve"> </w:t>
      </w:r>
    </w:p>
    <w:p w:rsidR="00FB40A7" w:rsidRPr="005F3852" w:rsidRDefault="00FB40A7" w:rsidP="00675518">
      <w:pPr>
        <w:pStyle w:val="a3"/>
        <w:ind w:left="142" w:right="-1" w:firstLine="567"/>
        <w:rPr>
          <w:sz w:val="24"/>
          <w:szCs w:val="24"/>
        </w:rPr>
      </w:pPr>
      <w:r w:rsidRPr="005F3852">
        <w:rPr>
          <w:sz w:val="24"/>
          <w:szCs w:val="24"/>
        </w:rPr>
        <w:t>на основании рабочей программы дисциплины «Факультетская терапия, профессиональные болезни»</w:t>
      </w:r>
      <w:r w:rsidR="00F842D4">
        <w:rPr>
          <w:sz w:val="24"/>
          <w:szCs w:val="24"/>
        </w:rPr>
        <w:t>,</w:t>
      </w:r>
      <w:r w:rsidRPr="005F3852">
        <w:rPr>
          <w:sz w:val="24"/>
          <w:szCs w:val="24"/>
        </w:rPr>
        <w:t xml:space="preserve"> утвержденной </w:t>
      </w:r>
      <w:r w:rsidR="00675518">
        <w:rPr>
          <w:sz w:val="24"/>
          <w:szCs w:val="24"/>
        </w:rPr>
        <w:t>5 июля 2013г.</w:t>
      </w:r>
    </w:p>
    <w:p w:rsidR="00FB40A7" w:rsidRPr="005F3852" w:rsidRDefault="00FB40A7" w:rsidP="00FB40A7">
      <w:pPr>
        <w:pStyle w:val="a3"/>
        <w:ind w:right="-1" w:firstLine="0"/>
        <w:jc w:val="center"/>
        <w:rPr>
          <w:sz w:val="24"/>
          <w:szCs w:val="24"/>
        </w:rPr>
      </w:pPr>
    </w:p>
    <w:p w:rsidR="00FB40A7" w:rsidRDefault="00FB40A7" w:rsidP="00FB40A7">
      <w:pPr>
        <w:pStyle w:val="a3"/>
        <w:ind w:left="0" w:right="-1" w:firstLine="0"/>
        <w:rPr>
          <w:sz w:val="24"/>
          <w:szCs w:val="24"/>
        </w:rPr>
      </w:pPr>
    </w:p>
    <w:p w:rsidR="00F01611" w:rsidRDefault="00F01611" w:rsidP="00FB40A7">
      <w:pPr>
        <w:pStyle w:val="a3"/>
        <w:ind w:left="0" w:right="-1" w:firstLine="0"/>
        <w:rPr>
          <w:sz w:val="24"/>
          <w:szCs w:val="24"/>
        </w:rPr>
      </w:pPr>
    </w:p>
    <w:p w:rsidR="00F01611" w:rsidRPr="005F3852" w:rsidRDefault="00F01611" w:rsidP="00FB40A7">
      <w:pPr>
        <w:pStyle w:val="a3"/>
        <w:ind w:left="0"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>Рецензенты:</w:t>
      </w:r>
    </w:p>
    <w:p w:rsidR="005F3852" w:rsidRPr="00674381" w:rsidRDefault="005F3852" w:rsidP="005F3852">
      <w:pPr>
        <w:jc w:val="both"/>
        <w:rPr>
          <w:rFonts w:eastAsia="Calibri"/>
        </w:rPr>
      </w:pPr>
    </w:p>
    <w:p w:rsidR="005F3852" w:rsidRPr="00674381" w:rsidRDefault="005F3852" w:rsidP="005F3852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5F3852" w:rsidRPr="00674381" w:rsidRDefault="005F3852" w:rsidP="005F3852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А.Я.</w:t>
      </w:r>
      <w:r w:rsidR="0061266D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5F3852" w:rsidRPr="00674381" w:rsidRDefault="005F3852" w:rsidP="005F3852">
      <w:pPr>
        <w:pStyle w:val="a3"/>
        <w:ind w:left="0" w:right="-1" w:firstLine="0"/>
        <w:rPr>
          <w:sz w:val="24"/>
          <w:szCs w:val="24"/>
        </w:rPr>
      </w:pPr>
    </w:p>
    <w:p w:rsidR="00F01611" w:rsidRDefault="00F01611" w:rsidP="005F3852">
      <w:pPr>
        <w:pStyle w:val="a3"/>
        <w:ind w:left="0" w:right="-1" w:firstLine="0"/>
        <w:rPr>
          <w:sz w:val="24"/>
          <w:szCs w:val="24"/>
        </w:rPr>
      </w:pPr>
    </w:p>
    <w:p w:rsidR="00F01611" w:rsidRDefault="00F01611" w:rsidP="005F3852">
      <w:pPr>
        <w:pStyle w:val="a3"/>
        <w:ind w:left="0" w:right="-1" w:firstLine="0"/>
        <w:rPr>
          <w:sz w:val="24"/>
          <w:szCs w:val="24"/>
        </w:rPr>
      </w:pPr>
    </w:p>
    <w:p w:rsidR="00F01611" w:rsidRDefault="00F01611" w:rsidP="005F3852">
      <w:pPr>
        <w:pStyle w:val="a3"/>
        <w:ind w:left="0" w:right="-1" w:firstLine="0"/>
        <w:rPr>
          <w:sz w:val="24"/>
          <w:szCs w:val="24"/>
        </w:rPr>
      </w:pPr>
    </w:p>
    <w:p w:rsidR="005F3852" w:rsidRPr="00674381" w:rsidRDefault="005F3852" w:rsidP="005F3852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5F3852" w:rsidRPr="00674381" w:rsidRDefault="005F3852" w:rsidP="005F3852">
      <w:pPr>
        <w:pStyle w:val="a3"/>
        <w:ind w:left="0" w:right="-1" w:firstLine="0"/>
        <w:rPr>
          <w:sz w:val="24"/>
          <w:szCs w:val="24"/>
        </w:rPr>
      </w:pPr>
    </w:p>
    <w:p w:rsidR="005F3852" w:rsidRPr="00674381" w:rsidRDefault="005F3852" w:rsidP="005F3852">
      <w:pPr>
        <w:pStyle w:val="a3"/>
        <w:ind w:left="0" w:right="-1" w:firstLine="0"/>
        <w:rPr>
          <w:sz w:val="24"/>
          <w:szCs w:val="24"/>
        </w:rPr>
      </w:pPr>
    </w:p>
    <w:p w:rsidR="00F01611" w:rsidRDefault="00F01611" w:rsidP="005F3852">
      <w:pPr>
        <w:pStyle w:val="a3"/>
        <w:ind w:left="0" w:right="-1" w:firstLine="0"/>
        <w:rPr>
          <w:sz w:val="24"/>
          <w:szCs w:val="24"/>
        </w:rPr>
      </w:pPr>
    </w:p>
    <w:p w:rsidR="00F01611" w:rsidRDefault="00F01611" w:rsidP="005F3852">
      <w:pPr>
        <w:pStyle w:val="a3"/>
        <w:ind w:left="0" w:right="-1" w:firstLine="0"/>
        <w:rPr>
          <w:sz w:val="24"/>
          <w:szCs w:val="24"/>
        </w:rPr>
      </w:pPr>
    </w:p>
    <w:p w:rsidR="0061266D" w:rsidRPr="0061266D" w:rsidRDefault="005F3852" w:rsidP="0061266D">
      <w:pPr>
        <w:pStyle w:val="a3"/>
        <w:ind w:right="-1"/>
        <w:rPr>
          <w:sz w:val="24"/>
          <w:szCs w:val="24"/>
        </w:rPr>
      </w:pPr>
      <w:r w:rsidRPr="00674381">
        <w:rPr>
          <w:sz w:val="24"/>
          <w:szCs w:val="24"/>
        </w:rPr>
        <w:t xml:space="preserve">Утверждено на заседании </w:t>
      </w:r>
      <w:r w:rsidR="0061266D" w:rsidRPr="0061266D">
        <w:rPr>
          <w:sz w:val="24"/>
          <w:szCs w:val="24"/>
        </w:rPr>
        <w:t>№1 кафедры факультетской терапии</w:t>
      </w:r>
    </w:p>
    <w:p w:rsidR="005F3852" w:rsidRPr="00674381" w:rsidRDefault="0061266D" w:rsidP="0061266D">
      <w:pPr>
        <w:pStyle w:val="a3"/>
        <w:ind w:left="0" w:right="-1" w:firstLine="0"/>
        <w:rPr>
          <w:b/>
        </w:rPr>
      </w:pPr>
      <w:r w:rsidRPr="0061266D">
        <w:rPr>
          <w:sz w:val="24"/>
          <w:szCs w:val="24"/>
        </w:rPr>
        <w:t>от 30.08</w:t>
      </w:r>
      <w:r w:rsidR="00086437">
        <w:rPr>
          <w:sz w:val="24"/>
          <w:szCs w:val="24"/>
        </w:rPr>
        <w:t>.</w:t>
      </w:r>
      <w:bookmarkStart w:id="0" w:name="_GoBack"/>
      <w:bookmarkEnd w:id="0"/>
      <w:r w:rsidRPr="0061266D">
        <w:rPr>
          <w:sz w:val="24"/>
          <w:szCs w:val="24"/>
        </w:rPr>
        <w:t xml:space="preserve"> 2013 г.</w:t>
      </w: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8819"/>
        <w:rPr>
          <w:sz w:val="24"/>
          <w:szCs w:val="24"/>
        </w:rPr>
      </w:pPr>
    </w:p>
    <w:p w:rsidR="008B54B7" w:rsidRPr="005F3852" w:rsidRDefault="00FB40A7" w:rsidP="008B54B7">
      <w:pPr>
        <w:spacing w:line="276" w:lineRule="auto"/>
        <w:jc w:val="both"/>
      </w:pPr>
      <w:r w:rsidRPr="005F3852">
        <w:rPr>
          <w:b/>
          <w:bCs/>
        </w:rPr>
        <w:lastRenderedPageBreak/>
        <w:t xml:space="preserve">Тема и ее актуальность. </w:t>
      </w:r>
      <w:proofErr w:type="spellStart"/>
      <w:r w:rsidR="008B54B7" w:rsidRPr="005F3852">
        <w:rPr>
          <w:b/>
          <w:bCs/>
        </w:rPr>
        <w:t>Хроничский</w:t>
      </w:r>
      <w:proofErr w:type="spellEnd"/>
      <w:r w:rsidR="008B54B7" w:rsidRPr="005F3852">
        <w:rPr>
          <w:b/>
          <w:bCs/>
        </w:rPr>
        <w:t xml:space="preserve"> холецистит (ХХ)</w:t>
      </w:r>
      <w:r w:rsidR="00F76700" w:rsidRPr="005F3852">
        <w:rPr>
          <w:b/>
        </w:rPr>
        <w:t xml:space="preserve"> </w:t>
      </w:r>
      <w:proofErr w:type="gramStart"/>
      <w:r w:rsidR="008B54B7" w:rsidRPr="005F3852">
        <w:rPr>
          <w:bCs/>
        </w:rPr>
        <w:t>-</w:t>
      </w:r>
      <w:proofErr w:type="spellStart"/>
      <w:r w:rsidR="008B54B7" w:rsidRPr="005F3852">
        <w:rPr>
          <w:bCs/>
        </w:rPr>
        <w:t>п</w:t>
      </w:r>
      <w:proofErr w:type="gramEnd"/>
      <w:r w:rsidR="008B54B7" w:rsidRPr="005F3852">
        <w:rPr>
          <w:bCs/>
        </w:rPr>
        <w:t>олиэтилогическое</w:t>
      </w:r>
      <w:proofErr w:type="spellEnd"/>
      <w:r w:rsidR="008B54B7" w:rsidRPr="005F3852">
        <w:rPr>
          <w:bCs/>
        </w:rPr>
        <w:t xml:space="preserve"> воспалительное заболевание желчного пузыря, сочетающееся с </w:t>
      </w:r>
      <w:proofErr w:type="spellStart"/>
      <w:r w:rsidR="008B54B7" w:rsidRPr="005F3852">
        <w:rPr>
          <w:bCs/>
        </w:rPr>
        <w:t>дискинезиями</w:t>
      </w:r>
      <w:proofErr w:type="spellEnd"/>
      <w:r w:rsidR="008B54B7" w:rsidRPr="005F3852">
        <w:rPr>
          <w:bCs/>
        </w:rPr>
        <w:t xml:space="preserve"> желчевыводящих путей и изменениями физико-химических свойств и биохимических состава желчи.</w:t>
      </w:r>
      <w:r w:rsidR="008B54B7" w:rsidRPr="005F3852">
        <w:t xml:space="preserve"> Распространенность ХХ составляет 6-7 на 1000 населения, при этом женщины болеют в 3-4 раза чаще мужчин. Значительный удельный вес ХХ и ДЖВП в структуре заболеваемости среди лиц трудоспособного возраста, постоянно прогрессирующее течение, сопровождающееся вовлечением в патологический процесс прочих внутренних органов и физиологических систем, значительный экономический и социальный ущерб для общественного здоровья определяют актуальность темы.</w:t>
      </w:r>
    </w:p>
    <w:p w:rsidR="008B54B7" w:rsidRPr="005F3852" w:rsidRDefault="008B54B7" w:rsidP="008B54B7">
      <w:pPr>
        <w:spacing w:line="276" w:lineRule="auto"/>
        <w:jc w:val="both"/>
      </w:pPr>
      <w:r w:rsidRPr="005F3852">
        <w:t xml:space="preserve"> определяет актуальность своевременной диагностики, рационального лечения и профилактики.</w:t>
      </w:r>
      <w:r w:rsidR="00F01611">
        <w:t xml:space="preserve"> </w:t>
      </w:r>
      <w:r w:rsidRPr="005F3852">
        <w:t xml:space="preserve">Значительный удельный вес холециститов в патологии органов пищеварения, </w:t>
      </w:r>
    </w:p>
    <w:p w:rsidR="008B54B7" w:rsidRPr="005F3852" w:rsidRDefault="008B54B7" w:rsidP="008B54B7">
      <w:pPr>
        <w:pStyle w:val="a3"/>
        <w:ind w:left="0" w:right="-1" w:firstLine="0"/>
        <w:rPr>
          <w:b/>
          <w:bCs/>
          <w:sz w:val="24"/>
          <w:szCs w:val="24"/>
        </w:rPr>
      </w:pPr>
      <w:r w:rsidRPr="005F3852">
        <w:rPr>
          <w:b/>
          <w:sz w:val="24"/>
          <w:szCs w:val="24"/>
        </w:rPr>
        <w:t>Дискинезии же</w:t>
      </w:r>
      <w:r w:rsidR="00F01611">
        <w:rPr>
          <w:b/>
          <w:sz w:val="24"/>
          <w:szCs w:val="24"/>
        </w:rPr>
        <w:t>л</w:t>
      </w:r>
      <w:r w:rsidRPr="005F3852">
        <w:rPr>
          <w:b/>
          <w:sz w:val="24"/>
          <w:szCs w:val="24"/>
        </w:rPr>
        <w:t>чевыводящих путей (ДЖВП</w:t>
      </w:r>
      <w:proofErr w:type="gramStart"/>
      <w:r w:rsidRPr="005F3852">
        <w:rPr>
          <w:b/>
          <w:sz w:val="24"/>
          <w:szCs w:val="24"/>
        </w:rPr>
        <w:t>)</w:t>
      </w:r>
      <w:r w:rsidRPr="005F3852">
        <w:rPr>
          <w:sz w:val="24"/>
          <w:szCs w:val="24"/>
        </w:rPr>
        <w:t>-</w:t>
      </w:r>
      <w:proofErr w:type="gramEnd"/>
      <w:r w:rsidRPr="005F3852">
        <w:rPr>
          <w:sz w:val="24"/>
          <w:szCs w:val="24"/>
        </w:rPr>
        <w:t xml:space="preserve">расстройства тонуса и сократительной способности стенок желчных протоков и желчного пузыря (ЖП) с нарушением оттока желчи. Ведущим </w:t>
      </w:r>
      <w:proofErr w:type="spellStart"/>
      <w:r w:rsidRPr="005F3852">
        <w:rPr>
          <w:sz w:val="24"/>
          <w:szCs w:val="24"/>
        </w:rPr>
        <w:t>этиопатогенетическим</w:t>
      </w:r>
      <w:proofErr w:type="spellEnd"/>
      <w:r w:rsidRPr="005F3852">
        <w:rPr>
          <w:sz w:val="24"/>
          <w:szCs w:val="24"/>
        </w:rPr>
        <w:t xml:space="preserve"> механизмом заболевания считается дисбаланс вегетативной регуляции в сторону </w:t>
      </w:r>
      <w:proofErr w:type="spellStart"/>
      <w:r w:rsidRPr="005F3852">
        <w:rPr>
          <w:sz w:val="24"/>
          <w:szCs w:val="24"/>
        </w:rPr>
        <w:t>парасимпатикотонии</w:t>
      </w:r>
      <w:proofErr w:type="spellEnd"/>
      <w:r w:rsidRPr="005F3852">
        <w:rPr>
          <w:sz w:val="24"/>
          <w:szCs w:val="24"/>
        </w:rPr>
        <w:t>.</w:t>
      </w:r>
    </w:p>
    <w:p w:rsidR="00FB40A7" w:rsidRPr="005F3852" w:rsidRDefault="00FB40A7" w:rsidP="00E41442">
      <w:pPr>
        <w:ind w:left="360"/>
        <w:jc w:val="both"/>
        <w:rPr>
          <w:b/>
          <w:bCs/>
        </w:rPr>
      </w:pPr>
    </w:p>
    <w:p w:rsidR="001D2B81" w:rsidRPr="005F3852" w:rsidRDefault="00FB40A7" w:rsidP="00D62F62">
      <w:pPr>
        <w:jc w:val="both"/>
      </w:pPr>
      <w:r w:rsidRPr="005F3852">
        <w:rPr>
          <w:b/>
          <w:bCs/>
        </w:rPr>
        <w:t xml:space="preserve">2. </w:t>
      </w:r>
      <w:proofErr w:type="gramStart"/>
      <w:r w:rsidRPr="005F3852">
        <w:rPr>
          <w:b/>
          <w:bCs/>
        </w:rPr>
        <w:t>Цель занятия:</w:t>
      </w:r>
      <w:r w:rsidRPr="005F3852">
        <w:t xml:space="preserve"> изучение этиологии, патогенеза, клиники, классификации, современных методов диагно</w:t>
      </w:r>
      <w:r w:rsidR="001D2B81" w:rsidRPr="005F3852">
        <w:t>стики, лечения и профилактики ХХ и ДЖВП</w:t>
      </w:r>
      <w:r w:rsidRPr="005F3852">
        <w:t>, овладение практическими умениями и навыками диагностики, лечения</w:t>
      </w:r>
      <w:r w:rsidR="001D2B81" w:rsidRPr="005F3852">
        <w:t xml:space="preserve"> ХХ и ДЖВП</w:t>
      </w:r>
      <w:r w:rsidRPr="005F3852">
        <w:t>,</w:t>
      </w:r>
      <w:r w:rsidR="001D2B81" w:rsidRPr="005F3852">
        <w:t xml:space="preserve"> умение оказать неотложную помощь в период выраженного обострения заболевания, провести дифференциальную диагностику между основными хроническими заболеваниями </w:t>
      </w:r>
      <w:r w:rsidR="009B4ED9" w:rsidRPr="005F3852">
        <w:t xml:space="preserve">ХХ (ЖКБ, </w:t>
      </w:r>
      <w:r w:rsidR="007851F0" w:rsidRPr="005F3852">
        <w:t>ДЖВП и дискинезией желчного пузыря</w:t>
      </w:r>
      <w:r w:rsidR="001D2B81" w:rsidRPr="005F3852">
        <w:t xml:space="preserve"> и заболеваниями органов желудочно-кишечного тракта</w:t>
      </w:r>
      <w:r w:rsidR="007851F0" w:rsidRPr="005F3852">
        <w:t>)</w:t>
      </w:r>
      <w:r w:rsidR="001D2B81" w:rsidRPr="005F3852">
        <w:t>.</w:t>
      </w:r>
      <w:proofErr w:type="gramEnd"/>
    </w:p>
    <w:p w:rsidR="00FB40A7" w:rsidRPr="005F3852" w:rsidRDefault="00FB40A7" w:rsidP="00FB40A7">
      <w:pPr>
        <w:spacing w:line="276" w:lineRule="auto"/>
        <w:jc w:val="both"/>
        <w:rPr>
          <w:b/>
        </w:rPr>
      </w:pPr>
      <w:r w:rsidRPr="005F3852">
        <w:t xml:space="preserve"> </w:t>
      </w:r>
    </w:p>
    <w:p w:rsidR="00B264EE" w:rsidRPr="005F3852" w:rsidRDefault="00FB40A7" w:rsidP="00643F59">
      <w:pPr>
        <w:jc w:val="both"/>
      </w:pPr>
      <w:r w:rsidRPr="005F3852">
        <w:rPr>
          <w:b/>
        </w:rPr>
        <w:t xml:space="preserve">Для формирования профессиональных компетенций студент должен </w:t>
      </w:r>
      <w:r w:rsidRPr="005F3852">
        <w:rPr>
          <w:b/>
          <w:bCs/>
        </w:rPr>
        <w:t>знать</w:t>
      </w:r>
      <w:r w:rsidR="00B264EE" w:rsidRPr="005F3852">
        <w:t xml:space="preserve"> </w:t>
      </w:r>
    </w:p>
    <w:p w:rsidR="00B264EE" w:rsidRPr="005F3852" w:rsidRDefault="00B264EE" w:rsidP="00643F59">
      <w:pPr>
        <w:jc w:val="both"/>
      </w:pPr>
      <w:r w:rsidRPr="005F3852">
        <w:t>●</w:t>
      </w:r>
      <w:r w:rsidR="00450125" w:rsidRPr="005F3852">
        <w:t xml:space="preserve"> определение понятия ХХ и ДЖВП</w:t>
      </w:r>
      <w:r w:rsidRPr="005F3852">
        <w:t>;</w:t>
      </w:r>
    </w:p>
    <w:p w:rsidR="00B264EE" w:rsidRPr="005F3852" w:rsidRDefault="00B264EE" w:rsidP="00643F59">
      <w:pPr>
        <w:pStyle w:val="a7"/>
        <w:numPr>
          <w:ilvl w:val="0"/>
          <w:numId w:val="9"/>
        </w:numPr>
        <w:jc w:val="both"/>
      </w:pPr>
      <w:r w:rsidRPr="005F3852">
        <w:t xml:space="preserve">эпидемиологию </w:t>
      </w:r>
      <w:r w:rsidR="00450125" w:rsidRPr="005F3852">
        <w:t>ХХ и ДЖВП</w:t>
      </w:r>
      <w:r w:rsidRPr="005F3852">
        <w:t>;</w:t>
      </w:r>
    </w:p>
    <w:p w:rsidR="00B264EE" w:rsidRPr="005F3852" w:rsidRDefault="00B264EE" w:rsidP="00643F59">
      <w:pPr>
        <w:pStyle w:val="a7"/>
        <w:numPr>
          <w:ilvl w:val="0"/>
          <w:numId w:val="9"/>
        </w:numPr>
        <w:jc w:val="both"/>
      </w:pPr>
      <w:r w:rsidRPr="005F3852">
        <w:t>современную этиологию, факторы риска и патогенез</w:t>
      </w:r>
      <w:r w:rsidR="00450125" w:rsidRPr="005F3852">
        <w:t xml:space="preserve"> ХХ и ДЖВП</w:t>
      </w:r>
      <w:r w:rsidRPr="005F3852">
        <w:t>;</w:t>
      </w:r>
    </w:p>
    <w:p w:rsidR="00B264EE" w:rsidRPr="005F3852" w:rsidRDefault="00B264EE" w:rsidP="00643F59">
      <w:pPr>
        <w:pStyle w:val="a7"/>
        <w:numPr>
          <w:ilvl w:val="0"/>
          <w:numId w:val="9"/>
        </w:numPr>
        <w:jc w:val="both"/>
      </w:pPr>
      <w:r w:rsidRPr="005F3852">
        <w:t>современную классификацию</w:t>
      </w:r>
      <w:r w:rsidR="00D770ED" w:rsidRPr="005F3852">
        <w:t xml:space="preserve"> ХХ и ДЖВП</w:t>
      </w:r>
      <w:r w:rsidRPr="005F3852">
        <w:t>;</w:t>
      </w:r>
    </w:p>
    <w:p w:rsidR="00B264EE" w:rsidRPr="005F3852" w:rsidRDefault="00B264EE" w:rsidP="00643F59">
      <w:pPr>
        <w:pStyle w:val="a7"/>
        <w:numPr>
          <w:ilvl w:val="0"/>
          <w:numId w:val="9"/>
        </w:numPr>
        <w:jc w:val="both"/>
      </w:pPr>
      <w:r w:rsidRPr="005F3852">
        <w:t xml:space="preserve">клинические проявления, осложнения и исходы </w:t>
      </w:r>
      <w:r w:rsidR="00D770ED" w:rsidRPr="005F3852">
        <w:t>ХХ и ДЖВП</w:t>
      </w:r>
      <w:r w:rsidRPr="005F3852">
        <w:t>;</w:t>
      </w:r>
    </w:p>
    <w:p w:rsidR="00B264EE" w:rsidRPr="005F3852" w:rsidRDefault="00B264EE" w:rsidP="00643F59">
      <w:pPr>
        <w:pStyle w:val="a7"/>
        <w:numPr>
          <w:ilvl w:val="0"/>
          <w:numId w:val="9"/>
        </w:numPr>
        <w:jc w:val="both"/>
      </w:pPr>
      <w:r w:rsidRPr="005F3852">
        <w:t xml:space="preserve">диагностические критерии </w:t>
      </w:r>
      <w:r w:rsidR="00D770ED" w:rsidRPr="005F3852">
        <w:t>ХХ и ДЖВП</w:t>
      </w:r>
      <w:r w:rsidRPr="005F3852">
        <w:t>:</w:t>
      </w:r>
    </w:p>
    <w:p w:rsidR="00B264EE" w:rsidRPr="005F3852" w:rsidRDefault="00B264EE" w:rsidP="00643F59">
      <w:pPr>
        <w:ind w:left="708"/>
        <w:jc w:val="both"/>
      </w:pPr>
      <w:r w:rsidRPr="005F3852">
        <w:t xml:space="preserve">─ показатели общего анализа крови, мочи, кала, </w:t>
      </w:r>
      <w:proofErr w:type="spellStart"/>
      <w:r w:rsidRPr="005F3852">
        <w:t>копроцитограммы</w:t>
      </w:r>
      <w:proofErr w:type="spellEnd"/>
      <w:r w:rsidRPr="005F3852">
        <w:t xml:space="preserve">; </w:t>
      </w:r>
    </w:p>
    <w:p w:rsidR="00B264EE" w:rsidRPr="005F3852" w:rsidRDefault="00B264EE" w:rsidP="00643F59">
      <w:pPr>
        <w:ind w:left="708"/>
        <w:jc w:val="both"/>
      </w:pPr>
      <w:r w:rsidRPr="005F3852">
        <w:t xml:space="preserve">─ определение </w:t>
      </w:r>
      <w:r w:rsidR="00F45464" w:rsidRPr="005F3852">
        <w:t xml:space="preserve">признаков </w:t>
      </w:r>
      <w:proofErr w:type="spellStart"/>
      <w:r w:rsidR="00F45464" w:rsidRPr="005F3852">
        <w:t>холестаза</w:t>
      </w:r>
      <w:proofErr w:type="spellEnd"/>
      <w:r w:rsidR="00F45464" w:rsidRPr="005F3852">
        <w:t xml:space="preserve">, повышение </w:t>
      </w:r>
      <w:proofErr w:type="spellStart"/>
      <w:r w:rsidR="00F45464" w:rsidRPr="005F3852">
        <w:t>острофазовых</w:t>
      </w:r>
      <w:proofErr w:type="spellEnd"/>
      <w:r w:rsidR="00F45464" w:rsidRPr="005F3852">
        <w:t xml:space="preserve"> показателей, нарушение липидного обмена в сыворотке крови</w:t>
      </w:r>
      <w:r w:rsidRPr="005F3852">
        <w:t>; ─ определение гликемического профиля;</w:t>
      </w:r>
    </w:p>
    <w:p w:rsidR="00F45464" w:rsidRPr="005F3852" w:rsidRDefault="00B264EE" w:rsidP="00643F59">
      <w:pPr>
        <w:ind w:left="708"/>
        <w:jc w:val="both"/>
      </w:pPr>
      <w:proofErr w:type="gramStart"/>
      <w:r w:rsidRPr="005F3852">
        <w:t xml:space="preserve"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</w:t>
      </w:r>
      <w:r w:rsidR="00F45464" w:rsidRPr="005F3852">
        <w:t>пероральная холецистография</w:t>
      </w:r>
      <w:proofErr w:type="gramEnd"/>
    </w:p>
    <w:p w:rsidR="00B264EE" w:rsidRPr="005F3852" w:rsidRDefault="00B264EE" w:rsidP="00643F59">
      <w:pPr>
        <w:ind w:left="708"/>
        <w:jc w:val="both"/>
      </w:pPr>
      <w:r w:rsidRPr="005F3852">
        <w:t>─ УЗИ органов брюшной полости;</w:t>
      </w:r>
    </w:p>
    <w:p w:rsidR="00B264EE" w:rsidRPr="005F3852" w:rsidRDefault="00B264EE" w:rsidP="00643F59">
      <w:pPr>
        <w:ind w:left="708"/>
        <w:jc w:val="both"/>
      </w:pPr>
      <w:r w:rsidRPr="005F3852">
        <w:t xml:space="preserve">─ </w:t>
      </w:r>
      <w:r w:rsidR="00F45464" w:rsidRPr="005F3852">
        <w:t xml:space="preserve">лапароскопия и </w:t>
      </w:r>
      <w:r w:rsidRPr="005F3852">
        <w:t>компьютерная томография органов брюшной полости</w:t>
      </w:r>
      <w:r w:rsidR="0061266D">
        <w:t xml:space="preserve"> и </w:t>
      </w:r>
      <w:proofErr w:type="spellStart"/>
      <w:r w:rsidR="0061266D">
        <w:t>желчногопузыря</w:t>
      </w:r>
      <w:proofErr w:type="spellEnd"/>
      <w:r w:rsidR="0061266D">
        <w:t xml:space="preserve"> (либо МРТ)</w:t>
      </w:r>
      <w:r w:rsidRPr="005F3852">
        <w:t>;</w:t>
      </w:r>
    </w:p>
    <w:p w:rsidR="00B264EE" w:rsidRPr="005F3852" w:rsidRDefault="00B264EE" w:rsidP="00643F59">
      <w:pPr>
        <w:ind w:left="708"/>
        <w:jc w:val="both"/>
      </w:pPr>
      <w:r w:rsidRPr="005F3852">
        <w:t xml:space="preserve">─ эндоскопическая ретроградная </w:t>
      </w:r>
      <w:proofErr w:type="spellStart"/>
      <w:r w:rsidRPr="005F3852">
        <w:t>холангиопанкреатография</w:t>
      </w:r>
      <w:proofErr w:type="spellEnd"/>
      <w:r w:rsidRPr="005F3852">
        <w:t>;</w:t>
      </w:r>
    </w:p>
    <w:p w:rsidR="00B264EE" w:rsidRPr="005F3852" w:rsidRDefault="00B264EE" w:rsidP="00643F59">
      <w:pPr>
        <w:ind w:left="708"/>
        <w:jc w:val="both"/>
      </w:pPr>
      <w:r w:rsidRPr="005F3852">
        <w:t xml:space="preserve">─ внутривенная </w:t>
      </w:r>
      <w:proofErr w:type="spellStart"/>
      <w:r w:rsidRPr="005F3852">
        <w:t>холеграфия</w:t>
      </w:r>
      <w:proofErr w:type="spellEnd"/>
      <w:r w:rsidRPr="005F3852">
        <w:t xml:space="preserve">, </w:t>
      </w:r>
      <w:proofErr w:type="spellStart"/>
      <w:r w:rsidRPr="005F3852">
        <w:t>радионуклидная</w:t>
      </w:r>
      <w:proofErr w:type="spellEnd"/>
      <w:r w:rsidRPr="005F3852">
        <w:t xml:space="preserve"> </w:t>
      </w:r>
      <w:proofErr w:type="spellStart"/>
      <w:r w:rsidRPr="005F3852">
        <w:t>хелоцистография</w:t>
      </w:r>
      <w:proofErr w:type="spellEnd"/>
      <w:r w:rsidRPr="005F3852">
        <w:t>;</w:t>
      </w:r>
    </w:p>
    <w:p w:rsidR="00B264EE" w:rsidRPr="005F3852" w:rsidRDefault="00B264EE" w:rsidP="00643F59">
      <w:pPr>
        <w:ind w:left="708"/>
        <w:jc w:val="both"/>
      </w:pPr>
      <w:r w:rsidRPr="005F3852">
        <w:t xml:space="preserve">─ </w:t>
      </w:r>
      <w:r w:rsidR="00F45464" w:rsidRPr="005F3852">
        <w:t>фракционное дуоденальное зондирование, непрерывное фракционное зондирование</w:t>
      </w:r>
    </w:p>
    <w:p w:rsidR="00F45464" w:rsidRPr="005F3852" w:rsidRDefault="00B264EE" w:rsidP="00643F59">
      <w:pPr>
        <w:ind w:left="708"/>
        <w:jc w:val="both"/>
      </w:pPr>
      <w:r w:rsidRPr="005F3852">
        <w:t xml:space="preserve">─ </w:t>
      </w:r>
      <w:proofErr w:type="spellStart"/>
      <w:r w:rsidR="00F45464" w:rsidRPr="005F3852">
        <w:t>эзофагогастродуоденоскопия</w:t>
      </w:r>
      <w:proofErr w:type="spellEnd"/>
      <w:r w:rsidR="00F45464" w:rsidRPr="005F3852">
        <w:t>;</w:t>
      </w:r>
    </w:p>
    <w:p w:rsidR="00F45464" w:rsidRPr="005F3852" w:rsidRDefault="00F45464" w:rsidP="00643F59">
      <w:pPr>
        <w:ind w:left="708"/>
        <w:jc w:val="both"/>
      </w:pPr>
      <w:r w:rsidRPr="005F3852">
        <w:t xml:space="preserve">─ </w:t>
      </w:r>
      <w:proofErr w:type="gramStart"/>
      <w:r w:rsidRPr="005F3852">
        <w:t>эндоскопическая</w:t>
      </w:r>
      <w:proofErr w:type="gramEnd"/>
      <w:r w:rsidRPr="005F3852">
        <w:t xml:space="preserve"> </w:t>
      </w:r>
      <w:proofErr w:type="spellStart"/>
      <w:r w:rsidRPr="005F3852">
        <w:t>ультросонография</w:t>
      </w:r>
      <w:proofErr w:type="spellEnd"/>
      <w:r w:rsidRPr="005F3852">
        <w:t xml:space="preserve"> </w:t>
      </w:r>
      <w:proofErr w:type="spellStart"/>
      <w:r w:rsidRPr="005F3852">
        <w:t>сцинтиграфия</w:t>
      </w:r>
      <w:proofErr w:type="spellEnd"/>
      <w:r w:rsidRPr="005F3852">
        <w:t xml:space="preserve"> ЖП и желчевыводящих путей</w:t>
      </w:r>
      <w:r w:rsidR="00BA08B8" w:rsidRPr="005F3852">
        <w:t>;</w:t>
      </w:r>
    </w:p>
    <w:p w:rsidR="00931F06" w:rsidRPr="005F3852" w:rsidRDefault="00BA08B8" w:rsidP="00643F59">
      <w:pPr>
        <w:ind w:left="708"/>
        <w:jc w:val="both"/>
      </w:pPr>
      <w:r w:rsidRPr="005F3852">
        <w:t>─</w:t>
      </w:r>
      <w:proofErr w:type="spellStart"/>
      <w:r w:rsidRPr="005F3852">
        <w:t>магнинтно</w:t>
      </w:r>
      <w:proofErr w:type="spellEnd"/>
      <w:r w:rsidRPr="005F3852">
        <w:t xml:space="preserve">-резонансная и </w:t>
      </w:r>
      <w:proofErr w:type="gramStart"/>
      <w:r w:rsidRPr="005F3852">
        <w:t>эндоскопическая</w:t>
      </w:r>
      <w:proofErr w:type="gramEnd"/>
      <w:r w:rsidRPr="005F3852">
        <w:t xml:space="preserve"> ретроградная </w:t>
      </w:r>
      <w:proofErr w:type="spellStart"/>
      <w:r w:rsidRPr="005F3852">
        <w:t>холангио</w:t>
      </w:r>
      <w:r w:rsidR="00931F06" w:rsidRPr="005F3852">
        <w:t>панкреатография</w:t>
      </w:r>
      <w:proofErr w:type="spellEnd"/>
      <w:r w:rsidR="00931F06" w:rsidRPr="005F3852">
        <w:t xml:space="preserve"> (МРХПГ, ЭРХПГ с </w:t>
      </w:r>
      <w:proofErr w:type="spellStart"/>
      <w:r w:rsidR="00931F06" w:rsidRPr="005F3852">
        <w:t>манометрией</w:t>
      </w:r>
      <w:proofErr w:type="spellEnd"/>
      <w:r w:rsidR="00931F06" w:rsidRPr="005F3852">
        <w:t xml:space="preserve"> сфинктера </w:t>
      </w:r>
      <w:proofErr w:type="spellStart"/>
      <w:r w:rsidR="00931F06" w:rsidRPr="005F3852">
        <w:t>Одди</w:t>
      </w:r>
      <w:proofErr w:type="spellEnd"/>
      <w:r w:rsidR="00931F06" w:rsidRPr="005F3852">
        <w:t>);</w:t>
      </w:r>
    </w:p>
    <w:p w:rsidR="00BA08B8" w:rsidRPr="005F3852" w:rsidRDefault="00931F06" w:rsidP="00643F59">
      <w:pPr>
        <w:ind w:left="708"/>
        <w:jc w:val="both"/>
      </w:pPr>
      <w:r w:rsidRPr="005F3852">
        <w:t xml:space="preserve">─ медикаментозные пробы с </w:t>
      </w:r>
      <w:proofErr w:type="spellStart"/>
      <w:r w:rsidRPr="005F3852">
        <w:t>холецистокинином</w:t>
      </w:r>
      <w:proofErr w:type="spellEnd"/>
      <w:r w:rsidRPr="005F3852">
        <w:t xml:space="preserve">, секретином; </w:t>
      </w:r>
    </w:p>
    <w:p w:rsidR="00B264EE" w:rsidRPr="005F3852" w:rsidRDefault="00F45464" w:rsidP="00643F59">
      <w:pPr>
        <w:ind w:left="708"/>
        <w:jc w:val="both"/>
      </w:pPr>
      <w:r w:rsidRPr="005F3852">
        <w:lastRenderedPageBreak/>
        <w:t xml:space="preserve">─ </w:t>
      </w:r>
      <w:r w:rsidR="00B264EE" w:rsidRPr="005F3852">
        <w:t>дифференциальную диагностику;</w:t>
      </w:r>
    </w:p>
    <w:p w:rsidR="00B264EE" w:rsidRPr="005F3852" w:rsidRDefault="00B264EE" w:rsidP="00643F59">
      <w:pPr>
        <w:pStyle w:val="a7"/>
        <w:numPr>
          <w:ilvl w:val="0"/>
          <w:numId w:val="10"/>
        </w:numPr>
        <w:jc w:val="both"/>
      </w:pPr>
      <w:r w:rsidRPr="005F3852">
        <w:t>фармакологические свойства основных лекар</w:t>
      </w:r>
      <w:r w:rsidR="00B83F3C" w:rsidRPr="005F3852">
        <w:t>ственных препаратов в лечении ХХ и ДЖВП</w:t>
      </w:r>
      <w:r w:rsidRPr="005F3852">
        <w:t>;</w:t>
      </w:r>
    </w:p>
    <w:p w:rsidR="00B264EE" w:rsidRPr="005F3852" w:rsidRDefault="00B264EE" w:rsidP="00643F59">
      <w:pPr>
        <w:pStyle w:val="a7"/>
        <w:numPr>
          <w:ilvl w:val="0"/>
          <w:numId w:val="10"/>
        </w:numPr>
        <w:jc w:val="both"/>
      </w:pPr>
      <w:r w:rsidRPr="005F3852">
        <w:t xml:space="preserve">неотложную помощь в период выраженного обострения </w:t>
      </w:r>
      <w:r w:rsidR="0061266D">
        <w:t>ХХ и ДЖВП</w:t>
      </w:r>
      <w:r w:rsidRPr="005F3852">
        <w:t>;</w:t>
      </w:r>
    </w:p>
    <w:p w:rsidR="00B264EE" w:rsidRPr="005F3852" w:rsidRDefault="00B264EE" w:rsidP="00643F59">
      <w:pPr>
        <w:pStyle w:val="a7"/>
        <w:numPr>
          <w:ilvl w:val="0"/>
          <w:numId w:val="10"/>
        </w:numPr>
        <w:jc w:val="both"/>
      </w:pPr>
      <w:r w:rsidRPr="005F3852">
        <w:t>критерии временной нетрудоспособности.</w:t>
      </w:r>
    </w:p>
    <w:p w:rsidR="00FF6231" w:rsidRPr="005F3852" w:rsidRDefault="00FF6231" w:rsidP="00643F59">
      <w:pPr>
        <w:pStyle w:val="a3"/>
        <w:ind w:left="795" w:right="-1" w:firstLine="0"/>
        <w:rPr>
          <w:b/>
          <w:sz w:val="24"/>
          <w:szCs w:val="24"/>
        </w:rPr>
      </w:pPr>
    </w:p>
    <w:p w:rsidR="00FF6231" w:rsidRPr="005F3852" w:rsidRDefault="00B264EE" w:rsidP="00643F59">
      <w:pPr>
        <w:pStyle w:val="a3"/>
        <w:ind w:left="795" w:right="-1" w:firstLine="0"/>
        <w:rPr>
          <w:b/>
          <w:sz w:val="24"/>
          <w:szCs w:val="24"/>
        </w:rPr>
      </w:pPr>
      <w:r w:rsidRPr="005F3852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  <w:r w:rsidR="00FF6231" w:rsidRPr="005F3852">
        <w:rPr>
          <w:b/>
          <w:bCs/>
          <w:sz w:val="24"/>
          <w:szCs w:val="24"/>
        </w:rPr>
        <w:t>уметь</w:t>
      </w:r>
      <w:r w:rsidR="00FF6231" w:rsidRPr="005F3852">
        <w:rPr>
          <w:b/>
          <w:sz w:val="24"/>
          <w:szCs w:val="24"/>
        </w:rPr>
        <w:t>:</w:t>
      </w:r>
    </w:p>
    <w:p w:rsidR="00E41442" w:rsidRPr="005F3852" w:rsidRDefault="00E41442" w:rsidP="00E41442">
      <w:pPr>
        <w:jc w:val="both"/>
      </w:pPr>
    </w:p>
    <w:p w:rsidR="002620EC" w:rsidRPr="005F3852" w:rsidRDefault="00E41442" w:rsidP="00643F59">
      <w:pPr>
        <w:pStyle w:val="a7"/>
        <w:numPr>
          <w:ilvl w:val="0"/>
          <w:numId w:val="12"/>
        </w:numPr>
        <w:ind w:left="142" w:hanging="142"/>
        <w:jc w:val="both"/>
      </w:pPr>
      <w:r w:rsidRPr="005F3852">
        <w:t>со</w:t>
      </w:r>
      <w:r w:rsidR="002620EC" w:rsidRPr="005F3852">
        <w:t>брать анамнез з</w:t>
      </w:r>
      <w:r w:rsidR="00F410ED" w:rsidRPr="005F3852">
        <w:t>аболевания и жизни у больного ХХ и ДЖВП</w:t>
      </w:r>
      <w:r w:rsidR="002620EC" w:rsidRPr="005F3852">
        <w:t>, выявление факторов риска развития заболевания;</w:t>
      </w:r>
    </w:p>
    <w:p w:rsidR="002620EC" w:rsidRPr="005F3852" w:rsidRDefault="002620EC" w:rsidP="00643F59">
      <w:pPr>
        <w:jc w:val="both"/>
      </w:pPr>
      <w:r w:rsidRPr="005F3852">
        <w:t xml:space="preserve">● провести осмотр и </w:t>
      </w:r>
      <w:proofErr w:type="spellStart"/>
      <w:r w:rsidRPr="005F3852">
        <w:t>физикальное</w:t>
      </w:r>
      <w:proofErr w:type="spellEnd"/>
      <w:r w:rsidRPr="005F3852">
        <w:t xml:space="preserve"> обследование органов желудочно-кишечного тракта (пальпация, перкуссия, аускультация);</w:t>
      </w:r>
    </w:p>
    <w:p w:rsidR="002620EC" w:rsidRPr="005F3852" w:rsidRDefault="002620EC" w:rsidP="00643F59">
      <w:pPr>
        <w:jc w:val="both"/>
      </w:pPr>
      <w:r w:rsidRPr="005F3852">
        <w:t>● сформулировать диагноз согласно современной классификации;</w:t>
      </w:r>
    </w:p>
    <w:p w:rsidR="002620EC" w:rsidRPr="005F3852" w:rsidRDefault="002620EC" w:rsidP="00643F59">
      <w:pPr>
        <w:jc w:val="both"/>
      </w:pPr>
      <w:r w:rsidRPr="005F3852">
        <w:t>● назначить дополнительные методы исследования и дать оценку их результатам;</w:t>
      </w:r>
    </w:p>
    <w:p w:rsidR="002620EC" w:rsidRPr="005F3852" w:rsidRDefault="002620EC" w:rsidP="00643F59">
      <w:pPr>
        <w:jc w:val="both"/>
      </w:pPr>
      <w:r w:rsidRPr="005F3852">
        <w:t xml:space="preserve">● провести дифференциальный диагноз с другими заболеваниями </w:t>
      </w:r>
      <w:r w:rsidR="0061266D">
        <w:t xml:space="preserve">желчного пузыря, </w:t>
      </w:r>
      <w:r w:rsidR="009F1505" w:rsidRPr="005F3852">
        <w:t xml:space="preserve">желчных протоков </w:t>
      </w:r>
      <w:r w:rsidRPr="005F3852">
        <w:t xml:space="preserve">и </w:t>
      </w:r>
      <w:r w:rsidR="0061266D">
        <w:t xml:space="preserve">других </w:t>
      </w:r>
      <w:r w:rsidRPr="005F3852">
        <w:t>органов желудочно-кишечного тракта;</w:t>
      </w:r>
    </w:p>
    <w:p w:rsidR="002620EC" w:rsidRPr="005F3852" w:rsidRDefault="002620EC" w:rsidP="00643F59">
      <w:pPr>
        <w:jc w:val="both"/>
      </w:pPr>
      <w:r w:rsidRPr="005F3852">
        <w:t>● назначить лечение (медикаментозное и физиотерапевтическое);</w:t>
      </w:r>
    </w:p>
    <w:p w:rsidR="002620EC" w:rsidRPr="005F3852" w:rsidRDefault="002620EC" w:rsidP="00643F59">
      <w:pPr>
        <w:jc w:val="both"/>
      </w:pPr>
      <w:r w:rsidRPr="005F3852">
        <w:t xml:space="preserve">● оказать неотложную помощь в </w:t>
      </w:r>
      <w:r w:rsidR="00F410ED" w:rsidRPr="005F3852">
        <w:t>период выраженного обострения</w:t>
      </w:r>
      <w:r w:rsidR="009F1505" w:rsidRPr="005F3852">
        <w:t xml:space="preserve"> ХХ и ДЖВП</w:t>
      </w:r>
      <w:r w:rsidRPr="005F3852">
        <w:t>;</w:t>
      </w:r>
    </w:p>
    <w:p w:rsidR="002620EC" w:rsidRPr="005F3852" w:rsidRDefault="002620EC" w:rsidP="00643F59">
      <w:pPr>
        <w:jc w:val="both"/>
      </w:pPr>
      <w:r w:rsidRPr="005F3852">
        <w:t>● провести экспертизу трудоспособности больного.</w:t>
      </w:r>
    </w:p>
    <w:p w:rsidR="00FB40A7" w:rsidRPr="005F3852" w:rsidRDefault="00FB40A7" w:rsidP="00643F59">
      <w:pPr>
        <w:pStyle w:val="a3"/>
        <w:ind w:left="0" w:right="-1" w:firstLine="708"/>
        <w:rPr>
          <w:sz w:val="24"/>
          <w:szCs w:val="24"/>
        </w:rPr>
      </w:pPr>
    </w:p>
    <w:p w:rsidR="00FB40A7" w:rsidRPr="005F3852" w:rsidRDefault="00FB40A7" w:rsidP="00643F59">
      <w:pPr>
        <w:pStyle w:val="a3"/>
        <w:ind w:left="720" w:right="-1" w:hanging="720"/>
        <w:rPr>
          <w:b/>
          <w:sz w:val="24"/>
          <w:szCs w:val="24"/>
        </w:rPr>
      </w:pPr>
      <w:r w:rsidRPr="005F3852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0E6C09" w:rsidRPr="005F3852" w:rsidRDefault="00FB40A7" w:rsidP="00643F59">
      <w:pPr>
        <w:pStyle w:val="a3"/>
        <w:ind w:left="720" w:right="-1" w:hanging="720"/>
        <w:rPr>
          <w:b/>
          <w:sz w:val="24"/>
          <w:szCs w:val="24"/>
        </w:rPr>
      </w:pPr>
      <w:r w:rsidRPr="005F3852">
        <w:rPr>
          <w:b/>
          <w:bCs/>
          <w:sz w:val="24"/>
          <w:szCs w:val="24"/>
        </w:rPr>
        <w:t>владеть</w:t>
      </w:r>
      <w:r w:rsidRPr="005F3852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0E6C09" w:rsidRPr="005F3852" w:rsidTr="00833026">
        <w:trPr>
          <w:trHeight w:val="340"/>
        </w:trPr>
        <w:tc>
          <w:tcPr>
            <w:tcW w:w="9893" w:type="dxa"/>
            <w:shd w:val="clear" w:color="auto" w:fill="auto"/>
          </w:tcPr>
          <w:p w:rsidR="000E6C09" w:rsidRPr="005F3852" w:rsidRDefault="000E6C09" w:rsidP="00643F59">
            <w:pPr>
              <w:numPr>
                <w:ilvl w:val="0"/>
                <w:numId w:val="1"/>
              </w:numPr>
              <w:jc w:val="both"/>
            </w:pPr>
            <w:r w:rsidRPr="005F3852">
              <w:t>методами общеклинического обследования больных</w:t>
            </w:r>
            <w:r w:rsidR="006C4DD8" w:rsidRPr="005F3852">
              <w:t xml:space="preserve"> ХХ и ДЖВП</w:t>
            </w:r>
            <w:r w:rsidRPr="005F3852">
              <w:t xml:space="preserve">; </w:t>
            </w:r>
          </w:p>
        </w:tc>
      </w:tr>
      <w:tr w:rsidR="000E6C09" w:rsidRPr="005F3852" w:rsidTr="00833026">
        <w:trPr>
          <w:trHeight w:val="340"/>
        </w:trPr>
        <w:tc>
          <w:tcPr>
            <w:tcW w:w="9893" w:type="dxa"/>
            <w:shd w:val="clear" w:color="auto" w:fill="auto"/>
          </w:tcPr>
          <w:p w:rsidR="000E6C09" w:rsidRPr="005F3852" w:rsidRDefault="000E6C09" w:rsidP="0061266D">
            <w:pPr>
              <w:numPr>
                <w:ilvl w:val="0"/>
                <w:numId w:val="1"/>
              </w:numPr>
              <w:jc w:val="both"/>
            </w:pPr>
            <w:r w:rsidRPr="005F3852">
              <w:t xml:space="preserve">интерпретацией результатов лабораторных и инструментальных методов диагностики </w:t>
            </w:r>
            <w:r w:rsidR="006C4DD8" w:rsidRPr="005F3852">
              <w:t>ХХ и ДЖВП</w:t>
            </w:r>
            <w:r w:rsidRPr="005F3852">
              <w:t>;</w:t>
            </w:r>
          </w:p>
        </w:tc>
      </w:tr>
      <w:tr w:rsidR="000E6C09" w:rsidRPr="005F3852" w:rsidTr="00833026">
        <w:trPr>
          <w:trHeight w:val="340"/>
        </w:trPr>
        <w:tc>
          <w:tcPr>
            <w:tcW w:w="9893" w:type="dxa"/>
            <w:shd w:val="clear" w:color="auto" w:fill="auto"/>
          </w:tcPr>
          <w:p w:rsidR="000E6C09" w:rsidRPr="005F3852" w:rsidRDefault="000E6C09" w:rsidP="00643F59">
            <w:pPr>
              <w:numPr>
                <w:ilvl w:val="0"/>
                <w:numId w:val="1"/>
              </w:numPr>
              <w:jc w:val="both"/>
            </w:pPr>
            <w:r w:rsidRPr="005F3852">
              <w:t>алгоритмом развернутого клинического диагноза по современной классификации;</w:t>
            </w:r>
          </w:p>
        </w:tc>
      </w:tr>
      <w:tr w:rsidR="000E6C09" w:rsidRPr="005F3852" w:rsidTr="00833026">
        <w:trPr>
          <w:trHeight w:val="1425"/>
        </w:trPr>
        <w:tc>
          <w:tcPr>
            <w:tcW w:w="9893" w:type="dxa"/>
            <w:shd w:val="clear" w:color="auto" w:fill="auto"/>
          </w:tcPr>
          <w:p w:rsidR="000E6C09" w:rsidRPr="005F3852" w:rsidRDefault="000E6C09" w:rsidP="00643F59">
            <w:pPr>
              <w:numPr>
                <w:ilvl w:val="0"/>
                <w:numId w:val="1"/>
              </w:numPr>
              <w:jc w:val="both"/>
            </w:pPr>
            <w:r w:rsidRPr="005F3852">
              <w:t xml:space="preserve">основными врачебными  лечебными мероприятиями при </w:t>
            </w:r>
            <w:r w:rsidR="006C4DD8" w:rsidRPr="005F3852">
              <w:t>ХХ и ДЖВП</w:t>
            </w:r>
            <w:r w:rsidRPr="005F3852">
              <w:t>;</w:t>
            </w:r>
          </w:p>
          <w:p w:rsidR="000E6C09" w:rsidRPr="005F3852" w:rsidRDefault="000E6C09" w:rsidP="00643F59">
            <w:pPr>
              <w:numPr>
                <w:ilvl w:val="0"/>
                <w:numId w:val="1"/>
              </w:numPr>
              <w:jc w:val="both"/>
            </w:pPr>
            <w:r w:rsidRPr="005F3852">
              <w:t xml:space="preserve">алгоритмом диагностики и  неотложной помощи в период выраженного обострения </w:t>
            </w:r>
            <w:r w:rsidR="006C4DD8" w:rsidRPr="005F3852">
              <w:t>ХХ и ДЖВП.</w:t>
            </w:r>
            <w:r w:rsidRPr="005F3852">
              <w:t xml:space="preserve"> </w:t>
            </w:r>
          </w:p>
        </w:tc>
      </w:tr>
      <w:tr w:rsidR="00FB40A7" w:rsidRPr="005F3852" w:rsidTr="00746120">
        <w:trPr>
          <w:trHeight w:val="1425"/>
        </w:trPr>
        <w:tc>
          <w:tcPr>
            <w:tcW w:w="9893" w:type="dxa"/>
            <w:shd w:val="clear" w:color="auto" w:fill="auto"/>
          </w:tcPr>
          <w:tbl>
            <w:tblPr>
              <w:tblW w:w="5168" w:type="pct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002"/>
            </w:tblGrid>
            <w:tr w:rsidR="00331A6B" w:rsidRPr="005F3852" w:rsidTr="00833026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331A6B" w:rsidRPr="005F3852" w:rsidRDefault="00331A6B" w:rsidP="00643F59">
                  <w:pPr>
                    <w:tabs>
                      <w:tab w:val="left" w:pos="6285"/>
                    </w:tabs>
                    <w:jc w:val="both"/>
                    <w:rPr>
                      <w:b/>
                    </w:rPr>
                  </w:pPr>
                  <w:r w:rsidRPr="005F3852">
                    <w:rPr>
                      <w:b/>
                      <w:bCs/>
                    </w:rPr>
                    <w:t xml:space="preserve">3. </w:t>
                  </w:r>
                  <w:r w:rsidRPr="005F3852">
                    <w:rPr>
                      <w:b/>
                    </w:rPr>
                    <w:t>Исходные базисные знания и умения:</w:t>
                  </w:r>
                </w:p>
                <w:p w:rsidR="00331A6B" w:rsidRPr="005F3852" w:rsidRDefault="00331A6B" w:rsidP="00643F59">
                  <w:pPr>
                    <w:ind w:left="786"/>
                    <w:jc w:val="both"/>
                  </w:pPr>
                </w:p>
              </w:tc>
            </w:tr>
            <w:tr w:rsidR="00331A6B" w:rsidRPr="005F3852" w:rsidTr="00833026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tbl>
                  <w:tblPr>
                    <w:tblW w:w="9526" w:type="dxa"/>
                    <w:tblInd w:w="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80"/>
                    <w:gridCol w:w="6946"/>
                  </w:tblGrid>
                  <w:tr w:rsidR="00331A6B" w:rsidRPr="005F3852" w:rsidTr="00833026">
                    <w:trPr>
                      <w:trHeight w:val="426"/>
                    </w:trPr>
                    <w:tc>
                      <w:tcPr>
                        <w:tcW w:w="2580" w:type="dxa"/>
                      </w:tcPr>
                      <w:p w:rsidR="00331A6B" w:rsidRPr="005F3852" w:rsidRDefault="00331A6B" w:rsidP="00643F59">
                        <w:pPr>
                          <w:jc w:val="center"/>
                          <w:rPr>
                            <w:b/>
                          </w:rPr>
                        </w:pPr>
                        <w:r w:rsidRPr="005F3852">
                          <w:rPr>
                            <w:b/>
                          </w:rPr>
                          <w:t>Дисциплины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331A6B" w:rsidRPr="005F3852" w:rsidRDefault="00331A6B" w:rsidP="00643F59">
                        <w:pPr>
                          <w:jc w:val="center"/>
                          <w:rPr>
                            <w:b/>
                          </w:rPr>
                        </w:pPr>
                        <w:r w:rsidRPr="005F3852">
                          <w:rPr>
                            <w:b/>
                          </w:rPr>
                          <w:t>Содержание знаний</w:t>
                        </w:r>
                      </w:p>
                    </w:tc>
                  </w:tr>
                  <w:tr w:rsidR="00331A6B" w:rsidRPr="005F3852" w:rsidTr="00833026">
                    <w:tc>
                      <w:tcPr>
                        <w:tcW w:w="2580" w:type="dxa"/>
                      </w:tcPr>
                      <w:p w:rsidR="00331A6B" w:rsidRPr="005F3852" w:rsidRDefault="00331A6B" w:rsidP="00643F59">
                        <w:pPr>
                          <w:jc w:val="center"/>
                          <w:rPr>
                            <w:i/>
                          </w:rPr>
                        </w:pPr>
                        <w:r w:rsidRPr="005F3852">
                          <w:rPr>
                            <w:i/>
                          </w:rPr>
                          <w:t>Анатомия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331A6B" w:rsidRPr="005F3852" w:rsidRDefault="00331A6B" w:rsidP="00486608">
                        <w:pPr>
                          <w:jc w:val="both"/>
                        </w:pPr>
                        <w:r w:rsidRPr="005F3852">
                          <w:t>Анатомо-физиологические особенности пищеварительной системы. Строение стенки</w:t>
                        </w:r>
                        <w:r w:rsidR="00486608" w:rsidRPr="005F3852">
                          <w:t xml:space="preserve"> желчного пузыря</w:t>
                        </w:r>
                        <w:r w:rsidRPr="005F3852">
                          <w:t>.</w:t>
                        </w:r>
                      </w:p>
                    </w:tc>
                  </w:tr>
                  <w:tr w:rsidR="00331A6B" w:rsidRPr="005F3852" w:rsidTr="00833026">
                    <w:tc>
                      <w:tcPr>
                        <w:tcW w:w="2580" w:type="dxa"/>
                      </w:tcPr>
                      <w:p w:rsidR="00331A6B" w:rsidRPr="005F3852" w:rsidRDefault="00331A6B" w:rsidP="00643F59">
                        <w:pPr>
                          <w:jc w:val="center"/>
                          <w:rPr>
                            <w:i/>
                          </w:rPr>
                        </w:pPr>
                        <w:proofErr w:type="spellStart"/>
                        <w:r w:rsidRPr="005F3852">
                          <w:rPr>
                            <w:i/>
                          </w:rPr>
                          <w:t>Патанатомия</w:t>
                        </w:r>
                        <w:proofErr w:type="spellEnd"/>
                        <w:r w:rsidRPr="005F3852">
                          <w:t>: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331A6B" w:rsidRPr="005F3852" w:rsidRDefault="00331A6B" w:rsidP="00643F59">
                        <w:pPr>
                          <w:jc w:val="both"/>
                        </w:pPr>
                        <w:r w:rsidRPr="005F3852">
                          <w:t>Патоморфологические проявления ХХ и ДЖВП</w:t>
                        </w:r>
                      </w:p>
                    </w:tc>
                  </w:tr>
                  <w:tr w:rsidR="00331A6B" w:rsidRPr="005F3852" w:rsidTr="00833026">
                    <w:tc>
                      <w:tcPr>
                        <w:tcW w:w="2580" w:type="dxa"/>
                      </w:tcPr>
                      <w:p w:rsidR="00331A6B" w:rsidRPr="005F3852" w:rsidRDefault="00331A6B" w:rsidP="00643F59">
                        <w:pPr>
                          <w:jc w:val="center"/>
                          <w:rPr>
                            <w:i/>
                          </w:rPr>
                        </w:pPr>
                        <w:r w:rsidRPr="005F3852">
                          <w:rPr>
                            <w:i/>
                          </w:rPr>
                          <w:t>Патофизиология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331A6B" w:rsidRPr="005F3852" w:rsidRDefault="00331A6B" w:rsidP="00643F59">
                        <w:pPr>
                          <w:jc w:val="both"/>
                        </w:pPr>
                      </w:p>
                    </w:tc>
                  </w:tr>
                  <w:tr w:rsidR="00331A6B" w:rsidRPr="005F3852" w:rsidTr="00833026">
                    <w:tc>
                      <w:tcPr>
                        <w:tcW w:w="2580" w:type="dxa"/>
                      </w:tcPr>
                      <w:p w:rsidR="00331A6B" w:rsidRPr="005F3852" w:rsidRDefault="00331A6B" w:rsidP="00643F59">
                        <w:pPr>
                          <w:jc w:val="center"/>
                          <w:rPr>
                            <w:i/>
                          </w:rPr>
                        </w:pPr>
                        <w:r w:rsidRPr="005F3852">
                          <w:rPr>
                            <w:i/>
                          </w:rPr>
                          <w:t>Пропедевтика</w:t>
                        </w:r>
                      </w:p>
                      <w:p w:rsidR="00331A6B" w:rsidRPr="005F3852" w:rsidRDefault="00331A6B" w:rsidP="00643F59">
                        <w:pPr>
                          <w:jc w:val="center"/>
                          <w:rPr>
                            <w:i/>
                          </w:rPr>
                        </w:pPr>
                        <w:r w:rsidRPr="005F3852">
                          <w:rPr>
                            <w:i/>
                          </w:rPr>
                          <w:t>внутренних</w:t>
                        </w:r>
                      </w:p>
                      <w:p w:rsidR="00331A6B" w:rsidRPr="005F3852" w:rsidRDefault="00331A6B" w:rsidP="00643F59">
                        <w:pPr>
                          <w:jc w:val="center"/>
                          <w:rPr>
                            <w:i/>
                          </w:rPr>
                        </w:pPr>
                        <w:r w:rsidRPr="005F3852">
                          <w:rPr>
                            <w:i/>
                          </w:rPr>
                          <w:t>болезней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331A6B" w:rsidRPr="005F3852" w:rsidRDefault="00331A6B" w:rsidP="00CE07F1">
                        <w:pPr>
                          <w:jc w:val="both"/>
                        </w:pPr>
                        <w:r w:rsidRPr="005F3852">
                          <w:t xml:space="preserve">Методика </w:t>
                        </w:r>
                        <w:proofErr w:type="spellStart"/>
                        <w:r w:rsidRPr="005F3852">
                          <w:t>физикального</w:t>
                        </w:r>
                        <w:proofErr w:type="spellEnd"/>
                        <w:r w:rsidRPr="005F3852">
                          <w:t xml:space="preserve"> исследования</w:t>
                        </w:r>
                        <w:r w:rsidR="00CE07F1" w:rsidRPr="005F3852">
                          <w:t xml:space="preserve"> желчного пузыря</w:t>
                        </w:r>
                        <w:r w:rsidRPr="005F3852">
                          <w:t xml:space="preserve">. Методы лабораторной и инструментальной диагностики </w:t>
                        </w:r>
                        <w:r w:rsidR="00CE07F1" w:rsidRPr="005F3852">
                          <w:t xml:space="preserve">желчеобразования </w:t>
                        </w:r>
                      </w:p>
                    </w:tc>
                  </w:tr>
                  <w:tr w:rsidR="00331A6B" w:rsidRPr="005F3852" w:rsidTr="00833026">
                    <w:tc>
                      <w:tcPr>
                        <w:tcW w:w="2580" w:type="dxa"/>
                      </w:tcPr>
                      <w:p w:rsidR="00331A6B" w:rsidRPr="005F3852" w:rsidRDefault="00331A6B" w:rsidP="00643F59">
                        <w:pPr>
                          <w:jc w:val="center"/>
                          <w:rPr>
                            <w:i/>
                          </w:rPr>
                        </w:pPr>
                        <w:r w:rsidRPr="005F3852">
                          <w:rPr>
                            <w:i/>
                          </w:rPr>
                          <w:t>Фармакология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331A6B" w:rsidRPr="005F3852" w:rsidRDefault="00331A6B" w:rsidP="0061266D">
                        <w:pPr>
                          <w:jc w:val="both"/>
                        </w:pPr>
                        <w:r w:rsidRPr="005F3852">
                          <w:t>Фармакологическое действие основных классов препаратов. Умение выписать рецепты.</w:t>
                        </w:r>
                      </w:p>
                    </w:tc>
                  </w:tr>
                </w:tbl>
                <w:p w:rsidR="00331A6B" w:rsidRPr="005F3852" w:rsidRDefault="00331A6B" w:rsidP="00643F59">
                  <w:pPr>
                    <w:ind w:left="786"/>
                    <w:jc w:val="both"/>
                  </w:pPr>
                </w:p>
              </w:tc>
            </w:tr>
          </w:tbl>
          <w:p w:rsidR="00FB40A7" w:rsidRPr="005F3852" w:rsidRDefault="00FB40A7" w:rsidP="00643F59">
            <w:pPr>
              <w:ind w:left="786"/>
              <w:jc w:val="both"/>
            </w:pPr>
          </w:p>
        </w:tc>
      </w:tr>
    </w:tbl>
    <w:p w:rsidR="00FB40A7" w:rsidRPr="005F3852" w:rsidRDefault="00FB40A7" w:rsidP="00643F59">
      <w:pPr>
        <w:tabs>
          <w:tab w:val="left" w:pos="6285"/>
        </w:tabs>
        <w:jc w:val="both"/>
        <w:rPr>
          <w:b/>
        </w:rPr>
      </w:pPr>
      <w:r w:rsidRPr="005F3852">
        <w:rPr>
          <w:b/>
        </w:rPr>
        <w:tab/>
      </w:r>
    </w:p>
    <w:p w:rsidR="00FB40A7" w:rsidRPr="005F3852" w:rsidRDefault="00FB40A7" w:rsidP="00643F59">
      <w:pPr>
        <w:pStyle w:val="a3"/>
        <w:tabs>
          <w:tab w:val="num" w:pos="420"/>
        </w:tabs>
        <w:ind w:left="720" w:right="-1" w:hanging="108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b/>
          <w:bCs/>
          <w:sz w:val="24"/>
          <w:szCs w:val="24"/>
        </w:rPr>
        <w:t xml:space="preserve">4. Вид занятия: </w:t>
      </w:r>
      <w:r w:rsidRPr="005F3852">
        <w:rPr>
          <w:sz w:val="24"/>
          <w:szCs w:val="24"/>
        </w:rPr>
        <w:t>практическое занятие.</w:t>
      </w:r>
    </w:p>
    <w:p w:rsidR="00FB40A7" w:rsidRPr="005F3852" w:rsidRDefault="00FB40A7" w:rsidP="00FB40A7">
      <w:pPr>
        <w:pStyle w:val="a3"/>
        <w:ind w:right="-1" w:hanging="5245"/>
        <w:rPr>
          <w:sz w:val="24"/>
          <w:szCs w:val="24"/>
        </w:rPr>
      </w:pPr>
      <w:r w:rsidRPr="005F3852">
        <w:rPr>
          <w:b/>
          <w:bCs/>
          <w:sz w:val="24"/>
          <w:szCs w:val="24"/>
        </w:rPr>
        <w:t xml:space="preserve">5. Продолжительность занятия: </w:t>
      </w:r>
      <w:r w:rsidRPr="005F3852">
        <w:rPr>
          <w:sz w:val="24"/>
          <w:szCs w:val="24"/>
        </w:rPr>
        <w:t>4 часа</w:t>
      </w:r>
    </w:p>
    <w:p w:rsidR="00FB40A7" w:rsidRPr="005F3852" w:rsidRDefault="00FB40A7" w:rsidP="00FB40A7">
      <w:pPr>
        <w:pStyle w:val="a5"/>
        <w:spacing w:line="240" w:lineRule="auto"/>
        <w:ind w:left="-720" w:firstLine="720"/>
        <w:jc w:val="both"/>
        <w:rPr>
          <w:b/>
          <w:bCs/>
          <w:sz w:val="24"/>
          <w:szCs w:val="24"/>
        </w:rPr>
      </w:pPr>
      <w:r w:rsidRPr="005F3852">
        <w:rPr>
          <w:b/>
          <w:bCs/>
          <w:sz w:val="24"/>
          <w:szCs w:val="24"/>
        </w:rPr>
        <w:t xml:space="preserve">6. Оснащение: </w:t>
      </w:r>
    </w:p>
    <w:p w:rsidR="00FB40A7" w:rsidRPr="005F3852" w:rsidRDefault="00FB40A7" w:rsidP="00FB40A7">
      <w:pPr>
        <w:pStyle w:val="a5"/>
        <w:tabs>
          <w:tab w:val="num" w:pos="420"/>
        </w:tabs>
        <w:spacing w:line="240" w:lineRule="auto"/>
        <w:jc w:val="both"/>
        <w:rPr>
          <w:sz w:val="24"/>
          <w:szCs w:val="24"/>
        </w:rPr>
      </w:pPr>
      <w:r w:rsidRPr="005F3852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5F3852">
        <w:rPr>
          <w:sz w:val="24"/>
          <w:szCs w:val="24"/>
        </w:rPr>
        <w:t>тренинговые</w:t>
      </w:r>
      <w:proofErr w:type="spellEnd"/>
      <w:r w:rsidRPr="005F3852">
        <w:rPr>
          <w:sz w:val="24"/>
          <w:szCs w:val="24"/>
        </w:rPr>
        <w:t xml:space="preserve"> и контролирующие компьютерные программы, мультимедийные атласы и ситуационные задачи, деловые игры).</w:t>
      </w:r>
    </w:p>
    <w:p w:rsidR="00FB40A7" w:rsidRPr="005F3852" w:rsidRDefault="00FB40A7" w:rsidP="00FB40A7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 w:val="24"/>
          <w:szCs w:val="24"/>
        </w:rPr>
      </w:pPr>
      <w:r w:rsidRPr="005F3852">
        <w:rPr>
          <w:sz w:val="24"/>
          <w:szCs w:val="24"/>
        </w:rPr>
        <w:lastRenderedPageBreak/>
        <w:t>6.2. ТСО (компьютеры, видеодвойка, мультимедийный проектор)</w:t>
      </w:r>
    </w:p>
    <w:p w:rsidR="00FB40A7" w:rsidRPr="005F3852" w:rsidRDefault="00FB40A7" w:rsidP="00FB40A7">
      <w:pPr>
        <w:pStyle w:val="a3"/>
        <w:ind w:right="-1" w:hanging="5245"/>
        <w:rPr>
          <w:b/>
          <w:bCs/>
          <w:sz w:val="24"/>
          <w:szCs w:val="24"/>
        </w:rPr>
      </w:pPr>
      <w:r w:rsidRPr="005F3852">
        <w:rPr>
          <w:bCs/>
          <w:sz w:val="24"/>
          <w:szCs w:val="24"/>
        </w:rPr>
        <w:t>7.</w:t>
      </w:r>
      <w:r w:rsidRPr="005F3852">
        <w:rPr>
          <w:b/>
          <w:bCs/>
          <w:sz w:val="24"/>
          <w:szCs w:val="24"/>
        </w:rPr>
        <w:t xml:space="preserve"> Структура занятия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 xml:space="preserve">7.1. Организационный этап - проверка готовности группы к занятию внешний вид, наличие фонендоскопа и др., отметка </w:t>
      </w:r>
      <w:proofErr w:type="spellStart"/>
      <w:r w:rsidRPr="005F3852">
        <w:rPr>
          <w:sz w:val="24"/>
          <w:szCs w:val="24"/>
        </w:rPr>
        <w:t>присутстующих</w:t>
      </w:r>
      <w:proofErr w:type="spellEnd"/>
      <w:r w:rsidRPr="005F3852">
        <w:rPr>
          <w:sz w:val="24"/>
          <w:szCs w:val="24"/>
        </w:rPr>
        <w:t xml:space="preserve">, ознакомление с планом работы. 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>7.2. Контроль исходного уровня знаний студентов с применением тестов.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>7.3. Ознакомление студентов с содержанием занятий</w:t>
      </w:r>
      <w:r w:rsidRPr="005F3852">
        <w:rPr>
          <w:sz w:val="24"/>
          <w:szCs w:val="24"/>
          <w:u w:val="single"/>
        </w:rPr>
        <w:t>.</w:t>
      </w:r>
      <w:r w:rsidRPr="005F3852">
        <w:rPr>
          <w:sz w:val="24"/>
          <w:szCs w:val="24"/>
        </w:rPr>
        <w:t xml:space="preserve"> Изложение узловых вопросов темы данного занятия. Демонстрация преподавателем методики практических приемов по данной теме. Теоретический разбор темы. Опрос.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>7.4. Самостоятельная работа студентов под руководством преподавателя (</w:t>
      </w:r>
      <w:proofErr w:type="spellStart"/>
      <w:r w:rsidRPr="005F3852">
        <w:rPr>
          <w:sz w:val="24"/>
          <w:szCs w:val="24"/>
        </w:rPr>
        <w:t>курация</w:t>
      </w:r>
      <w:proofErr w:type="spellEnd"/>
      <w:r w:rsidRPr="005F3852">
        <w:rPr>
          <w:sz w:val="24"/>
          <w:szCs w:val="24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стационарных больных, работа с </w:t>
      </w:r>
      <w:proofErr w:type="spellStart"/>
      <w:r w:rsidRPr="005F3852">
        <w:rPr>
          <w:sz w:val="24"/>
          <w:szCs w:val="24"/>
        </w:rPr>
        <w:t>тренинговыми</w:t>
      </w:r>
      <w:proofErr w:type="spellEnd"/>
      <w:r w:rsidRPr="005F3852">
        <w:rPr>
          <w:sz w:val="24"/>
          <w:szCs w:val="24"/>
        </w:rPr>
        <w:t xml:space="preserve"> программами, просмотр учебных видеофильмов по изучаемой теме и др.)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 xml:space="preserve">7.5. Разбор </w:t>
      </w:r>
      <w:proofErr w:type="gramStart"/>
      <w:r w:rsidRPr="005F3852">
        <w:rPr>
          <w:sz w:val="24"/>
          <w:szCs w:val="24"/>
        </w:rPr>
        <w:t>проведенной</w:t>
      </w:r>
      <w:proofErr w:type="gramEnd"/>
      <w:r w:rsidRPr="005F3852">
        <w:rPr>
          <w:sz w:val="24"/>
          <w:szCs w:val="24"/>
        </w:rPr>
        <w:t xml:space="preserve"> </w:t>
      </w:r>
      <w:proofErr w:type="spellStart"/>
      <w:r w:rsidRPr="005F3852">
        <w:rPr>
          <w:sz w:val="24"/>
          <w:szCs w:val="24"/>
        </w:rPr>
        <w:t>курации</w:t>
      </w:r>
      <w:proofErr w:type="spellEnd"/>
      <w:r w:rsidRPr="005F3852">
        <w:rPr>
          <w:sz w:val="24"/>
          <w:szCs w:val="24"/>
        </w:rPr>
        <w:t xml:space="preserve"> тематических больных. </w:t>
      </w:r>
    </w:p>
    <w:p w:rsidR="00FB40A7" w:rsidRPr="005F3852" w:rsidRDefault="00FB40A7" w:rsidP="00FB40A7">
      <w:pPr>
        <w:pStyle w:val="a3"/>
        <w:ind w:left="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>7.6. Контроль усвоения студентами темы занятия (знания и умения) с применением тестовых заданий, ситуационных задач.</w:t>
      </w:r>
    </w:p>
    <w:p w:rsidR="00FB40A7" w:rsidRPr="005F3852" w:rsidRDefault="00FB40A7" w:rsidP="00FB40A7">
      <w:pPr>
        <w:pStyle w:val="a3"/>
        <w:tabs>
          <w:tab w:val="left" w:pos="900"/>
        </w:tabs>
        <w:ind w:left="1440" w:right="-1"/>
        <w:jc w:val="center"/>
        <w:rPr>
          <w:sz w:val="24"/>
          <w:szCs w:val="24"/>
        </w:rPr>
      </w:pPr>
      <w:r w:rsidRPr="005F3852">
        <w:rPr>
          <w:sz w:val="24"/>
          <w:szCs w:val="24"/>
        </w:rPr>
        <w:t xml:space="preserve">             </w:t>
      </w:r>
    </w:p>
    <w:p w:rsidR="00FB40A7" w:rsidRPr="005F3852" w:rsidRDefault="00FB40A7" w:rsidP="00FB40A7">
      <w:pPr>
        <w:pStyle w:val="a3"/>
        <w:tabs>
          <w:tab w:val="left" w:pos="900"/>
        </w:tabs>
        <w:ind w:left="0" w:right="-1" w:hanging="3238"/>
        <w:rPr>
          <w:sz w:val="24"/>
          <w:szCs w:val="24"/>
        </w:rPr>
      </w:pPr>
      <w:r w:rsidRPr="005F3852">
        <w:rPr>
          <w:sz w:val="24"/>
          <w:szCs w:val="24"/>
        </w:rPr>
        <w:tab/>
        <w:t>Таблица 1. Технологическая карта занятия  с хронограммой</w:t>
      </w: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spacing w:line="360" w:lineRule="auto"/>
        <w:jc w:val="both"/>
        <w:rPr>
          <w:b/>
        </w:rPr>
        <w:sectPr w:rsidR="00FB40A7" w:rsidRPr="005F3852" w:rsidSect="00746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3050"/>
        <w:gridCol w:w="940"/>
        <w:gridCol w:w="3305"/>
        <w:gridCol w:w="3268"/>
        <w:gridCol w:w="3543"/>
      </w:tblGrid>
      <w:tr w:rsidR="00FB40A7" w:rsidRPr="005F3852" w:rsidTr="00F01611">
        <w:trPr>
          <w:trHeight w:val="97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lastRenderedPageBreak/>
              <w:t>№№</w:t>
            </w:r>
          </w:p>
          <w:p w:rsidR="00FB40A7" w:rsidRPr="00F01611" w:rsidRDefault="00FB40A7" w:rsidP="00746120">
            <w:pPr>
              <w:jc w:val="center"/>
            </w:pPr>
            <w:proofErr w:type="gramStart"/>
            <w:r w:rsidRPr="00F01611">
              <w:t>п</w:t>
            </w:r>
            <w:proofErr w:type="gramEnd"/>
            <w:r w:rsidRPr="00F01611">
              <w:t>/п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 xml:space="preserve">Этапы занятия, </w:t>
            </w:r>
          </w:p>
          <w:p w:rsidR="00FB40A7" w:rsidRPr="00F01611" w:rsidRDefault="00FB40A7" w:rsidP="00746120">
            <w:pPr>
              <w:jc w:val="center"/>
            </w:pPr>
            <w:r w:rsidRPr="00F01611">
              <w:t>их содержание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Время</w:t>
            </w:r>
          </w:p>
          <w:p w:rsidR="00FB40A7" w:rsidRPr="00F01611" w:rsidRDefault="00FB40A7" w:rsidP="00746120">
            <w:pPr>
              <w:jc w:val="center"/>
            </w:pPr>
            <w:r w:rsidRPr="00F01611">
              <w:t>в мин.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Наглядные и методические пособия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Цель и характер действий</w:t>
            </w:r>
          </w:p>
        </w:tc>
      </w:tr>
      <w:tr w:rsidR="00D149D1" w:rsidRPr="005F3852" w:rsidTr="00F01611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F01611" w:rsidRDefault="00FB40A7" w:rsidP="00746120"/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F01611" w:rsidRDefault="00FB40A7" w:rsidP="0074612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F01611" w:rsidRDefault="00FB40A7" w:rsidP="0074612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F01611" w:rsidRDefault="00FB40A7" w:rsidP="00746120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Студента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Преподавателя</w:t>
            </w:r>
          </w:p>
        </w:tc>
      </w:tr>
      <w:tr w:rsidR="00D149D1" w:rsidRPr="005F3852" w:rsidTr="00F0161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6</w:t>
            </w:r>
          </w:p>
        </w:tc>
      </w:tr>
      <w:tr w:rsidR="00D149D1" w:rsidRPr="005F3852" w:rsidTr="00F0161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Организационный этап. Утренняя врачебная конференция в клинике (обсуждение вновь поступивших больных, тяжелых больных в ОАР, уточнение клинических диагнозов больных, реферативные сообщения по современным проблемам внутренних болезней).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20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proofErr w:type="spellStart"/>
            <w:r w:rsidRPr="00F01611">
              <w:t>Негатоскоп</w:t>
            </w:r>
            <w:proofErr w:type="spellEnd"/>
            <w:r w:rsidRPr="00F01611">
              <w:t>, медицинские карты больных.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Участие в работе клиники.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5C2269">
            <w:pPr>
              <w:jc w:val="both"/>
            </w:pPr>
            <w:proofErr w:type="gramStart"/>
            <w:r w:rsidRPr="00F01611">
              <w:t>Проверка готовности к занятию (внешний вид, наличие фонендоскопов, отметка присутствующих на утренней конференции</w:t>
            </w:r>
            <w:proofErr w:type="gramEnd"/>
          </w:p>
        </w:tc>
      </w:tr>
      <w:tr w:rsidR="00D149D1" w:rsidRPr="005F3852" w:rsidTr="00F0161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Контроль исходного уровня знаний с применением типовых тестовых заданий.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 xml:space="preserve">Наборы индивидуальных тестовых заданий с тестами </w:t>
            </w:r>
            <w:r w:rsidRPr="00F01611">
              <w:rPr>
                <w:lang w:val="en-US"/>
              </w:rPr>
              <w:t>I</w:t>
            </w:r>
            <w:r w:rsidRPr="00F01611">
              <w:t xml:space="preserve">, </w:t>
            </w:r>
            <w:r w:rsidRPr="00F01611">
              <w:rPr>
                <w:lang w:val="en-US"/>
              </w:rPr>
              <w:t>II</w:t>
            </w:r>
            <w:r w:rsidRPr="00F01611">
              <w:t xml:space="preserve">, </w:t>
            </w:r>
            <w:r w:rsidRPr="00F01611">
              <w:rPr>
                <w:lang w:val="en-US"/>
              </w:rPr>
              <w:t>III</w:t>
            </w:r>
            <w:r w:rsidRPr="00F01611">
              <w:t xml:space="preserve"> типов.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Усвоение теоретического материала. Решение типовых задач с использованием тестов.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Проверка теоретических знаний студентов.</w:t>
            </w:r>
          </w:p>
        </w:tc>
      </w:tr>
      <w:tr w:rsidR="00D149D1" w:rsidRPr="005F3852" w:rsidTr="00F0161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3.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Обсуждение со студентами узловых вопросов темы.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Учебные таблицы, слайды, алгоритмы, истории болезни.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Усвоение узловых вопросов темы.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Выделение узловых вопросов темы.</w:t>
            </w:r>
          </w:p>
        </w:tc>
      </w:tr>
      <w:tr w:rsidR="00D149D1" w:rsidRPr="005F3852" w:rsidTr="00F0161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4.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Самостоятельная работа студентов под руководством преподавателя:</w:t>
            </w:r>
          </w:p>
          <w:p w:rsidR="00FB40A7" w:rsidRPr="00F01611" w:rsidRDefault="00FB40A7" w:rsidP="00746120">
            <w:pPr>
              <w:jc w:val="both"/>
            </w:pPr>
            <w:r w:rsidRPr="00F01611">
              <w:t xml:space="preserve">а) </w:t>
            </w:r>
            <w:proofErr w:type="spellStart"/>
            <w:r w:rsidRPr="00F01611">
              <w:t>курация</w:t>
            </w:r>
            <w:proofErr w:type="spellEnd"/>
            <w:r w:rsidRPr="00F01611">
              <w:t xml:space="preserve"> тематических больных, посещение с больными лечебных и диагностических кабинетов и лабораторий.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Всего 105, в т.ч. 40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31078A" w:rsidP="00746120">
            <w:pPr>
              <w:jc w:val="both"/>
            </w:pPr>
            <w:r w:rsidRPr="00F01611">
              <w:t>Больные ХХ</w:t>
            </w:r>
            <w:r w:rsidR="00FA28CB" w:rsidRPr="00F01611">
              <w:t xml:space="preserve"> и</w:t>
            </w:r>
            <w:r w:rsidRPr="00F01611">
              <w:t xml:space="preserve"> ДЖВП</w:t>
            </w:r>
            <w:r w:rsidR="00FB40A7" w:rsidRPr="00F01611">
              <w:t>, фонендоскоп, тонометр, диагностическое и лечебное оборудование кабинетов и лабораторий.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 xml:space="preserve">Уметь собрать жалобы и анамнез, провести </w:t>
            </w:r>
            <w:proofErr w:type="spellStart"/>
            <w:r w:rsidRPr="00F01611">
              <w:t>физикальное</w:t>
            </w:r>
            <w:proofErr w:type="spellEnd"/>
            <w:r w:rsidRPr="00F01611">
              <w:t xml:space="preserve"> обследование, сформулировать диагноз, назначить рациональное лечение, принять участие в обследовании и лечении курируемых больных.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proofErr w:type="gramStart"/>
            <w:r w:rsidRPr="00F01611">
              <w:t>Контроль за</w:t>
            </w:r>
            <w:proofErr w:type="gramEnd"/>
            <w:r w:rsidRPr="00F01611">
              <w:t xml:space="preserve"> проводимыми исследованиями, за соблюдением техники безопасности при работе с электрическими приборами.</w:t>
            </w:r>
          </w:p>
        </w:tc>
      </w:tr>
      <w:tr w:rsidR="00D149D1" w:rsidRPr="005F3852" w:rsidTr="00F0161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F01611" w:rsidRDefault="00FB40A7" w:rsidP="00746120">
            <w:pPr>
              <w:jc w:val="center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б) анализ результатов дополнительных исследований больных.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D1" w:rsidRPr="00F01611" w:rsidRDefault="00D149D1" w:rsidP="00D149D1">
            <w:pPr>
              <w:jc w:val="both"/>
            </w:pPr>
            <w:r w:rsidRPr="00F01611">
              <w:t xml:space="preserve">Наборы </w:t>
            </w:r>
            <w:r w:rsidR="0031078A" w:rsidRPr="00F01611">
              <w:t>УЗИ</w:t>
            </w:r>
            <w:r w:rsidRPr="00F01611">
              <w:t xml:space="preserve"> </w:t>
            </w:r>
            <w:proofErr w:type="spellStart"/>
            <w:r w:rsidRPr="00F01611">
              <w:t>эзофагогастродуоденоскопии</w:t>
            </w:r>
            <w:proofErr w:type="spellEnd"/>
            <w:r w:rsidRPr="00F01611">
              <w:t>;</w:t>
            </w:r>
          </w:p>
          <w:p w:rsidR="00D149D1" w:rsidRPr="00F01611" w:rsidRDefault="00D149D1" w:rsidP="00D149D1">
            <w:pPr>
              <w:jc w:val="both"/>
            </w:pPr>
            <w:r w:rsidRPr="00F01611">
              <w:t xml:space="preserve"> эндоскопических </w:t>
            </w:r>
            <w:proofErr w:type="spellStart"/>
            <w:r w:rsidRPr="00F01611">
              <w:t>ультросонографий</w:t>
            </w:r>
            <w:proofErr w:type="spellEnd"/>
            <w:r w:rsidRPr="00F01611">
              <w:t xml:space="preserve"> </w:t>
            </w:r>
            <w:proofErr w:type="spellStart"/>
            <w:r w:rsidRPr="00F01611">
              <w:t>сцинтиграфий</w:t>
            </w:r>
            <w:proofErr w:type="spellEnd"/>
            <w:r w:rsidRPr="00F01611">
              <w:t xml:space="preserve"> ЖП и желчевыводящих путей;</w:t>
            </w:r>
          </w:p>
          <w:p w:rsidR="00FB40A7" w:rsidRPr="00F01611" w:rsidRDefault="0031078A" w:rsidP="00D149D1">
            <w:pPr>
              <w:ind w:left="-149"/>
              <w:jc w:val="both"/>
            </w:pPr>
            <w:r w:rsidRPr="00F01611">
              <w:t xml:space="preserve">, </w:t>
            </w:r>
            <w:proofErr w:type="spellStart"/>
            <w:r w:rsidRPr="00F01611">
              <w:t>копроцитограмм</w:t>
            </w:r>
            <w:proofErr w:type="spellEnd"/>
            <w:r w:rsidRPr="00F01611">
              <w:t xml:space="preserve">, анализов крови, мочи, кала, КТ поджелудочной железы, заключения эндоскопической ретроградной </w:t>
            </w:r>
            <w:proofErr w:type="spellStart"/>
            <w:r w:rsidRPr="00F01611">
              <w:t>холецистопанкреатографии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DD2146" w:rsidP="00D149D1">
            <w:pPr>
              <w:jc w:val="both"/>
            </w:pPr>
            <w:r w:rsidRPr="00F01611">
              <w:t>Интерпретировать анализы крови и мочи, ка</w:t>
            </w:r>
            <w:r w:rsidR="00D149D1" w:rsidRPr="00F01611">
              <w:t xml:space="preserve">ла, </w:t>
            </w:r>
            <w:proofErr w:type="spellStart"/>
            <w:r w:rsidR="00D149D1" w:rsidRPr="00F01611">
              <w:t>копроцитограмм</w:t>
            </w:r>
            <w:proofErr w:type="spellEnd"/>
            <w:r w:rsidR="00D149D1" w:rsidRPr="00F01611">
              <w:t xml:space="preserve">, эндоскопических </w:t>
            </w:r>
            <w:proofErr w:type="spellStart"/>
            <w:r w:rsidR="00D149D1" w:rsidRPr="00F01611">
              <w:t>ультросонографий</w:t>
            </w:r>
            <w:proofErr w:type="spellEnd"/>
            <w:r w:rsidR="00D149D1" w:rsidRPr="00F01611">
              <w:t xml:space="preserve"> </w:t>
            </w:r>
            <w:proofErr w:type="spellStart"/>
            <w:r w:rsidR="00D149D1" w:rsidRPr="00F01611">
              <w:t>сцинтиграфий</w:t>
            </w:r>
            <w:proofErr w:type="spellEnd"/>
            <w:r w:rsidR="00D149D1" w:rsidRPr="00F01611">
              <w:t xml:space="preserve"> ЖП и желчевыводящих путей </w:t>
            </w:r>
            <w:proofErr w:type="spellStart"/>
            <w:r w:rsidR="00D149D1" w:rsidRPr="00F01611">
              <w:t>эзофагогастродуоденоско-пий</w:t>
            </w:r>
            <w:proofErr w:type="spellEnd"/>
            <w:r w:rsidRPr="00F01611">
              <w:t>, УЗИ органов брюшной полости, и др.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Оценка трактовки данных лабораторных и инструментальных исследований.</w:t>
            </w:r>
          </w:p>
        </w:tc>
      </w:tr>
      <w:tr w:rsidR="00D149D1" w:rsidRPr="005F3852" w:rsidTr="00F0161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F01611" w:rsidRDefault="00FB40A7" w:rsidP="00746120">
            <w:pPr>
              <w:jc w:val="center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в) самостоятельная работа студентов с обучающими компьютерными программами, просмотр учебных видеофильмов.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20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Обучающие программы для ЭВМ, учебные видеофильмы.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Закрепление знаний по теме, самопроверка уровня усвоения материала.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proofErr w:type="gramStart"/>
            <w:r w:rsidRPr="00F01611">
              <w:t>Контроль за</w:t>
            </w:r>
            <w:proofErr w:type="gramEnd"/>
            <w:r w:rsidRPr="00F01611">
              <w:t xml:space="preserve"> правильностью работы с ЭВМ и видеотехникой.</w:t>
            </w:r>
          </w:p>
        </w:tc>
      </w:tr>
      <w:tr w:rsidR="00D149D1" w:rsidRPr="005F3852" w:rsidTr="00F0161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F01611" w:rsidRDefault="00FB40A7" w:rsidP="00746120">
            <w:pPr>
              <w:jc w:val="center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 xml:space="preserve">г) отчет о проведении </w:t>
            </w:r>
            <w:proofErr w:type="spellStart"/>
            <w:r w:rsidRPr="00F01611">
              <w:t>курации</w:t>
            </w:r>
            <w:proofErr w:type="spellEnd"/>
            <w:r w:rsidRPr="00F01611">
              <w:t xml:space="preserve"> больных и проведенных лабораторных исследованиях; клинический разбор больного по теме занятия.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Курируемые больные, их медицинские карты, результаты исследований.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5E21E6" w:rsidP="00E0115C">
            <w:pPr>
              <w:jc w:val="both"/>
            </w:pPr>
            <w:r w:rsidRPr="00F01611">
              <w:t>Уметь выделять характерные данные анамнеза больного Х</w:t>
            </w:r>
            <w:r w:rsidR="00E0115C" w:rsidRPr="00F01611">
              <w:t>Х и ДЖВП, факторы риска развития ХХ и ДЖВП</w:t>
            </w:r>
            <w:r w:rsidRPr="00F01611">
              <w:t xml:space="preserve">, провести обследование, поставить предварительный диагноз, составить план обследования, сформулировать клинический диагноз по современной классификации, выявить осложнения болезни. Составить план лечения больного, уметь оказать неотложную помощь, участвовать в проведении </w:t>
            </w:r>
            <w:r w:rsidRPr="00F01611">
              <w:lastRenderedPageBreak/>
              <w:t>интенсивной терапии с врачом-р</w:t>
            </w:r>
            <w:r w:rsidR="00E0115C" w:rsidRPr="00F01611">
              <w:t>еаниматологом при осложнениях ХХ</w:t>
            </w:r>
            <w:r w:rsidRPr="00F01611"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AF408C" w:rsidP="00746120">
            <w:pPr>
              <w:jc w:val="both"/>
            </w:pPr>
            <w:r w:rsidRPr="00F01611">
              <w:lastRenderedPageBreak/>
              <w:t>Формировать клиническое мышление студента, подчеркнуть необходимость выяв</w:t>
            </w:r>
            <w:r w:rsidR="00074996" w:rsidRPr="00F01611">
              <w:t>ления факторов риска развития ХХ и ДЖВП</w:t>
            </w:r>
            <w:r w:rsidRPr="00F01611">
              <w:t>, выделить</w:t>
            </w:r>
            <w:r w:rsidR="00074996" w:rsidRPr="00F01611">
              <w:t xml:space="preserve"> клинические варианты течения ХХ и ДЖВП</w:t>
            </w:r>
            <w:r w:rsidRPr="00F01611">
              <w:t>. Обратить внимание студентов на принци</w:t>
            </w:r>
            <w:r w:rsidR="00074996" w:rsidRPr="00F01611">
              <w:t>пы лечения больных ХХ ДЖВП</w:t>
            </w:r>
            <w:r w:rsidRPr="00F01611">
              <w:t xml:space="preserve">, выделить основные фармакологические группы препаратов, их фармакологическое действие. Подчеркнуть необходимость индивидуального подбора медикаментозных средств, </w:t>
            </w:r>
            <w:r w:rsidRPr="00F01611">
              <w:lastRenderedPageBreak/>
              <w:t>формировать навыки оказания неот</w:t>
            </w:r>
            <w:r w:rsidR="00074996" w:rsidRPr="00F01611">
              <w:t>ложной помощи при осложнениях ХХ</w:t>
            </w:r>
            <w:r w:rsidRPr="00F01611">
              <w:t>.</w:t>
            </w:r>
          </w:p>
        </w:tc>
      </w:tr>
      <w:tr w:rsidR="00D149D1" w:rsidRPr="005F3852" w:rsidTr="00F0161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lastRenderedPageBreak/>
              <w:t>5.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Контроль конечного у</w:t>
            </w:r>
            <w:r w:rsidR="004911C6" w:rsidRPr="00F01611">
              <w:t>ровня знаний и умений по теме ХХ и ДЖВП</w:t>
            </w:r>
            <w:r w:rsidRPr="00F01611"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center"/>
            </w:pPr>
            <w:r w:rsidRPr="00F01611">
              <w:t>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Тесты, контролирующие программы ЭВМ, ситуационные задачи, деловые игры и др.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>Закрепление полученных знаний, умений.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F01611" w:rsidRDefault="00FB40A7" w:rsidP="00746120">
            <w:pPr>
              <w:jc w:val="both"/>
            </w:pPr>
            <w:r w:rsidRPr="00F01611">
              <w:t xml:space="preserve">Подведение итогов занятия. Проверка </w:t>
            </w:r>
            <w:proofErr w:type="gramStart"/>
            <w:r w:rsidRPr="00F01611">
              <w:t>результатов тестирования конечного уровня усвоения темы</w:t>
            </w:r>
            <w:proofErr w:type="gramEnd"/>
            <w:r w:rsidRPr="00F01611">
              <w:t>.</w:t>
            </w:r>
          </w:p>
        </w:tc>
      </w:tr>
    </w:tbl>
    <w:p w:rsidR="00FB40A7" w:rsidRPr="005F3852" w:rsidRDefault="00FB40A7" w:rsidP="00FB40A7">
      <w:pPr>
        <w:spacing w:line="360" w:lineRule="auto"/>
        <w:jc w:val="both"/>
        <w:sectPr w:rsidR="00FB40A7" w:rsidRPr="005F3852" w:rsidSect="0074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F3852">
        <w:t xml:space="preserve">    </w:t>
      </w: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-180" w:right="-1" w:firstLine="747"/>
        <w:rPr>
          <w:sz w:val="24"/>
          <w:szCs w:val="24"/>
        </w:rPr>
      </w:pPr>
      <w:proofErr w:type="gramStart"/>
      <w:r w:rsidRPr="005F3852">
        <w:rPr>
          <w:sz w:val="24"/>
          <w:szCs w:val="24"/>
        </w:rPr>
        <w:t xml:space="preserve">Формы и методы контроля исходного и конечного уровня знаний студентов,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студентов с эталонами ответов, с инструкцией к выполнению заданий тестового контроля; ситуационные задачи. </w:t>
      </w:r>
      <w:proofErr w:type="gramEnd"/>
    </w:p>
    <w:p w:rsidR="00FB40A7" w:rsidRPr="005F3852" w:rsidRDefault="00FB40A7" w:rsidP="00FB40A7">
      <w:pPr>
        <w:pStyle w:val="a3"/>
        <w:ind w:left="0" w:right="-1" w:firstLine="0"/>
        <w:rPr>
          <w:i/>
          <w:iCs/>
          <w:spacing w:val="-8"/>
          <w:sz w:val="24"/>
          <w:szCs w:val="24"/>
        </w:rPr>
      </w:pPr>
    </w:p>
    <w:p w:rsidR="00FB40A7" w:rsidRPr="005F3852" w:rsidRDefault="00FB40A7" w:rsidP="00FB40A7">
      <w:pPr>
        <w:pStyle w:val="a3"/>
        <w:ind w:left="-180" w:right="-1" w:firstLine="747"/>
        <w:rPr>
          <w:sz w:val="24"/>
          <w:szCs w:val="24"/>
          <w:u w:val="single"/>
        </w:rPr>
      </w:pPr>
    </w:p>
    <w:p w:rsidR="00FB40A7" w:rsidRPr="005F3852" w:rsidRDefault="00FB40A7" w:rsidP="00FB40A7">
      <w:pPr>
        <w:pStyle w:val="a3"/>
        <w:ind w:left="0" w:right="-1" w:firstLine="567"/>
        <w:rPr>
          <w:sz w:val="24"/>
          <w:szCs w:val="24"/>
        </w:rPr>
      </w:pPr>
      <w:r w:rsidRPr="005F3852">
        <w:rPr>
          <w:sz w:val="24"/>
          <w:szCs w:val="24"/>
        </w:rPr>
        <w:t xml:space="preserve">Учебно-исследовательская работа студентов по данной теме: </w:t>
      </w:r>
    </w:p>
    <w:p w:rsidR="00FB40A7" w:rsidRPr="005F3852" w:rsidRDefault="00FB40A7" w:rsidP="00FB40A7">
      <w:pPr>
        <w:pStyle w:val="a3"/>
        <w:numPr>
          <w:ilvl w:val="0"/>
          <w:numId w:val="3"/>
        </w:numPr>
        <w:ind w:right="-1"/>
        <w:rPr>
          <w:sz w:val="24"/>
          <w:szCs w:val="24"/>
        </w:rPr>
      </w:pPr>
      <w:r w:rsidRPr="005F3852">
        <w:rPr>
          <w:sz w:val="24"/>
          <w:szCs w:val="24"/>
        </w:rPr>
        <w:t>Составление реферативного сообщения или мультимедийной презентации по теме «Современные</w:t>
      </w:r>
      <w:r w:rsidR="00536E65" w:rsidRPr="005F3852">
        <w:rPr>
          <w:sz w:val="24"/>
          <w:szCs w:val="24"/>
        </w:rPr>
        <w:t xml:space="preserve"> </w:t>
      </w:r>
      <w:proofErr w:type="spellStart"/>
      <w:r w:rsidR="00536E65" w:rsidRPr="005F3852">
        <w:rPr>
          <w:sz w:val="24"/>
          <w:szCs w:val="24"/>
        </w:rPr>
        <w:t>миотропные</w:t>
      </w:r>
      <w:proofErr w:type="spellEnd"/>
      <w:r w:rsidR="00536E65" w:rsidRPr="005F3852">
        <w:rPr>
          <w:sz w:val="24"/>
          <w:szCs w:val="24"/>
        </w:rPr>
        <w:t xml:space="preserve"> спазмолитики</w:t>
      </w:r>
      <w:r w:rsidR="001537FD" w:rsidRPr="005F3852">
        <w:rPr>
          <w:sz w:val="24"/>
          <w:szCs w:val="24"/>
        </w:rPr>
        <w:t xml:space="preserve"> в лечении ХБХ</w:t>
      </w:r>
      <w:r w:rsidRPr="005F3852">
        <w:rPr>
          <w:sz w:val="24"/>
          <w:szCs w:val="24"/>
        </w:rPr>
        <w:t>»</w:t>
      </w:r>
    </w:p>
    <w:p w:rsidR="00FB40A7" w:rsidRPr="005F3852" w:rsidRDefault="00FB40A7" w:rsidP="00FB40A7">
      <w:pPr>
        <w:pStyle w:val="a3"/>
        <w:numPr>
          <w:ilvl w:val="0"/>
          <w:numId w:val="3"/>
        </w:numPr>
        <w:ind w:right="-1"/>
        <w:rPr>
          <w:sz w:val="24"/>
          <w:szCs w:val="24"/>
        </w:rPr>
      </w:pPr>
      <w:r w:rsidRPr="005F3852">
        <w:rPr>
          <w:sz w:val="24"/>
          <w:szCs w:val="24"/>
        </w:rPr>
        <w:t>Составление архива</w:t>
      </w:r>
      <w:r w:rsidR="001537FD" w:rsidRPr="005F3852">
        <w:rPr>
          <w:sz w:val="24"/>
          <w:szCs w:val="24"/>
        </w:rPr>
        <w:t xml:space="preserve"> УЗИ больных ХБХ</w:t>
      </w:r>
      <w:r w:rsidRPr="005F3852">
        <w:rPr>
          <w:sz w:val="24"/>
          <w:szCs w:val="24"/>
        </w:rPr>
        <w:t>.</w:t>
      </w:r>
    </w:p>
    <w:p w:rsidR="00FB40A7" w:rsidRPr="005F3852" w:rsidRDefault="00FB40A7" w:rsidP="00FB40A7">
      <w:pPr>
        <w:pStyle w:val="a3"/>
        <w:ind w:right="-1" w:firstLine="0"/>
        <w:rPr>
          <w:sz w:val="24"/>
          <w:szCs w:val="24"/>
        </w:rPr>
      </w:pPr>
    </w:p>
    <w:p w:rsidR="00FB40A7" w:rsidRPr="005F3852" w:rsidRDefault="00FB40A7" w:rsidP="00FB40A7">
      <w:pPr>
        <w:pStyle w:val="a3"/>
        <w:ind w:left="578" w:right="-1" w:hanging="578"/>
        <w:rPr>
          <w:sz w:val="24"/>
          <w:szCs w:val="24"/>
        </w:rPr>
      </w:pPr>
      <w:r w:rsidRPr="005F3852">
        <w:rPr>
          <w:sz w:val="24"/>
          <w:szCs w:val="24"/>
        </w:rPr>
        <w:t>Литература для преподавателей:</w:t>
      </w:r>
    </w:p>
    <w:p w:rsidR="00FB40A7" w:rsidRPr="005F3852" w:rsidRDefault="00FB40A7" w:rsidP="00FB40A7">
      <w:pPr>
        <w:pStyle w:val="a3"/>
        <w:ind w:left="720" w:right="-1" w:firstLine="0"/>
        <w:rPr>
          <w:sz w:val="24"/>
          <w:szCs w:val="24"/>
          <w:u w:val="single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FB40A7" w:rsidRPr="005F3852" w:rsidTr="00746120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  <w:rPr>
                <w:b/>
              </w:rPr>
            </w:pPr>
            <w:proofErr w:type="gramStart"/>
            <w:r w:rsidRPr="005F3852">
              <w:rPr>
                <w:b/>
              </w:rPr>
              <w:t>п</w:t>
            </w:r>
            <w:proofErr w:type="gramEnd"/>
            <w:r w:rsidRPr="005F3852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  <w:rPr>
                <w:b/>
                <w:vertAlign w:val="superscript"/>
              </w:rPr>
            </w:pPr>
            <w:r w:rsidRPr="005F3852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  <w:rPr>
                <w:b/>
              </w:rPr>
            </w:pPr>
            <w:r w:rsidRPr="005F3852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  <w:rPr>
                <w:b/>
              </w:rPr>
            </w:pPr>
            <w:r w:rsidRPr="005F3852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  <w:rPr>
                <w:b/>
              </w:rPr>
            </w:pPr>
            <w:r w:rsidRPr="005F3852">
              <w:rPr>
                <w:b/>
              </w:rPr>
              <w:t>Кол-во экземпляров</w:t>
            </w:r>
          </w:p>
        </w:tc>
      </w:tr>
      <w:tr w:rsidR="00FB40A7" w:rsidRPr="005F3852" w:rsidTr="00746120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</w:pPr>
            <w:r w:rsidRPr="005F3852">
              <w:t xml:space="preserve">в </w:t>
            </w:r>
            <w:proofErr w:type="spellStart"/>
            <w:proofErr w:type="gramStart"/>
            <w:r w:rsidRPr="005F3852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</w:pPr>
            <w:r w:rsidRPr="005F3852">
              <w:t xml:space="preserve">на </w:t>
            </w:r>
            <w:proofErr w:type="gramStart"/>
            <w:r w:rsidRPr="005F3852">
              <w:t>ка-</w:t>
            </w:r>
            <w:proofErr w:type="spellStart"/>
            <w:r w:rsidRPr="005F3852">
              <w:t>федре</w:t>
            </w:r>
            <w:proofErr w:type="spellEnd"/>
            <w:proofErr w:type="gramEnd"/>
          </w:p>
        </w:tc>
      </w:tr>
      <w:tr w:rsidR="00FB40A7" w:rsidRPr="005F3852" w:rsidTr="0074612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</w:pPr>
            <w:r w:rsidRPr="005F3852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</w:pPr>
            <w:r w:rsidRPr="005F3852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</w:pPr>
            <w:r w:rsidRPr="005F3852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</w:pPr>
            <w:r w:rsidRPr="005F385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</w:pPr>
            <w:r w:rsidRPr="005F3852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A7" w:rsidRPr="005F3852" w:rsidRDefault="00FB40A7" w:rsidP="00746120">
            <w:pPr>
              <w:jc w:val="center"/>
            </w:pPr>
            <w:r w:rsidRPr="005F3852">
              <w:t>8</w:t>
            </w:r>
          </w:p>
        </w:tc>
      </w:tr>
      <w:tr w:rsidR="00FB40A7" w:rsidRPr="005F3852" w:rsidTr="0074612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5F3852" w:rsidRDefault="00FB40A7" w:rsidP="00746120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proofErr w:type="spellStart"/>
            <w:r w:rsidRPr="005F3852">
              <w:t>Маколкин</w:t>
            </w:r>
            <w:proofErr w:type="spellEnd"/>
            <w:r w:rsidRPr="005F3852">
              <w:t xml:space="preserve"> В.И. Внутренние болезни [Электронный ресурс]: учебник /</w:t>
            </w:r>
            <w:hyperlink r:id="rId7" w:history="1">
              <w:r w:rsidRPr="005F3852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 xml:space="preserve">В. И. </w:t>
            </w:r>
            <w:proofErr w:type="spellStart"/>
            <w:r w:rsidRPr="005F3852">
              <w:t>Маколкин</w:t>
            </w:r>
            <w:proofErr w:type="spellEnd"/>
            <w:r w:rsidRPr="005F3852">
              <w:t xml:space="preserve">, С. И. Овчаренко, В. А. </w:t>
            </w:r>
            <w:proofErr w:type="spellStart"/>
            <w:r w:rsidRPr="005F3852">
              <w:t>Сулимов</w:t>
            </w:r>
            <w:proofErr w:type="spellEnd"/>
            <w:r w:rsidRPr="005F3852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 xml:space="preserve">М.: </w:t>
            </w:r>
            <w:proofErr w:type="spellStart"/>
            <w:r w:rsidRPr="005F3852">
              <w:t>Гэотар</w:t>
            </w:r>
            <w:proofErr w:type="spellEnd"/>
            <w:r w:rsidRPr="005F3852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Электронный ресурс</w:t>
            </w:r>
          </w:p>
        </w:tc>
      </w:tr>
      <w:tr w:rsidR="00FB40A7" w:rsidRPr="005F3852" w:rsidTr="0074612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5F3852" w:rsidRDefault="00FB40A7" w:rsidP="00746120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rPr>
                <w:b/>
                <w:bCs/>
              </w:rPr>
              <w:t>Внутренние болезни</w:t>
            </w:r>
            <w:r w:rsidRPr="005F3852">
              <w:t>: учебник с компакт-диском: в 2 т: рек. УМО по мед</w:t>
            </w:r>
            <w:proofErr w:type="gramStart"/>
            <w:r w:rsidRPr="005F3852">
              <w:t>.</w:t>
            </w:r>
            <w:proofErr w:type="gramEnd"/>
            <w:r w:rsidRPr="005F3852">
              <w:t xml:space="preserve"> </w:t>
            </w:r>
            <w:proofErr w:type="gramStart"/>
            <w:r w:rsidRPr="005F3852">
              <w:t>и</w:t>
            </w:r>
            <w:proofErr w:type="gramEnd"/>
            <w:r w:rsidRPr="005F3852">
              <w:t xml:space="preserve"> </w:t>
            </w:r>
            <w:proofErr w:type="spellStart"/>
            <w:r w:rsidRPr="005F3852">
              <w:t>фармац</w:t>
            </w:r>
            <w:proofErr w:type="spellEnd"/>
            <w:r w:rsidRPr="005F3852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5F3852" w:rsidRDefault="00FB40A7" w:rsidP="00746120">
            <w:r w:rsidRPr="005F3852">
              <w:t>М.</w:t>
            </w:r>
            <w:proofErr w:type="gramStart"/>
            <w:r w:rsidRPr="005F3852">
              <w:t xml:space="preserve"> :</w:t>
            </w:r>
            <w:proofErr w:type="gramEnd"/>
            <w:r w:rsidRPr="005F3852">
              <w:t xml:space="preserve"> </w:t>
            </w:r>
            <w:proofErr w:type="spellStart"/>
            <w:r w:rsidRPr="005F3852">
              <w:t>Гэотар</w:t>
            </w:r>
            <w:proofErr w:type="spellEnd"/>
            <w:r w:rsidRPr="005F3852">
              <w:t xml:space="preserve"> Медиа, 2010 -</w:t>
            </w:r>
            <w:r w:rsidRPr="005F3852">
              <w:rPr>
                <w:b/>
                <w:bCs/>
              </w:rPr>
              <w:t xml:space="preserve"> Т. 1</w:t>
            </w:r>
            <w:r w:rsidRPr="005F3852">
              <w:t xml:space="preserve"> - 649 с.,</w:t>
            </w:r>
            <w:r w:rsidRPr="005F3852">
              <w:rPr>
                <w:b/>
                <w:bCs/>
              </w:rPr>
              <w:t xml:space="preserve"> Т. 2</w:t>
            </w:r>
            <w:r w:rsidRPr="005F3852">
              <w:t>. - 615 с</w:t>
            </w:r>
          </w:p>
          <w:p w:rsidR="00FB40A7" w:rsidRPr="005F3852" w:rsidRDefault="00FB40A7" w:rsidP="00746120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10</w:t>
            </w:r>
          </w:p>
        </w:tc>
      </w:tr>
      <w:tr w:rsidR="00FB40A7" w:rsidRPr="005F3852" w:rsidTr="0074612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5F3852" w:rsidRDefault="00FB40A7" w:rsidP="00746120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  <w:rPr>
                <w:b/>
                <w:bCs/>
              </w:rPr>
            </w:pPr>
            <w:r w:rsidRPr="005F3852">
              <w:rPr>
                <w:b/>
              </w:rPr>
              <w:t xml:space="preserve">Внутренние болезни </w:t>
            </w:r>
            <w:r w:rsidRPr="005F3852">
              <w:t>[Электронный ресурс]</w:t>
            </w:r>
            <w:r w:rsidRPr="005F3852">
              <w:rPr>
                <w:b/>
              </w:rPr>
              <w:t>:</w:t>
            </w:r>
            <w:r w:rsidRPr="005F3852">
              <w:t xml:space="preserve"> учебник в 2-х томах. </w:t>
            </w:r>
            <w:hyperlink r:id="rId8" w:history="1">
              <w:r w:rsidRPr="005F3852">
                <w:rPr>
                  <w:rStyle w:val="a8"/>
                  <w:lang w:val="en-US"/>
                </w:rPr>
                <w:t>http</w:t>
              </w:r>
              <w:r w:rsidRPr="005F3852">
                <w:rPr>
                  <w:rStyle w:val="a8"/>
                </w:rPr>
                <w:t>://</w:t>
              </w:r>
              <w:r w:rsidRPr="005F3852">
                <w:rPr>
                  <w:rStyle w:val="a8"/>
                  <w:lang w:val="en-US"/>
                </w:rPr>
                <w:t>www</w:t>
              </w:r>
              <w:r w:rsidRPr="005F3852">
                <w:rPr>
                  <w:rStyle w:val="a8"/>
                </w:rPr>
                <w:t>.</w:t>
              </w:r>
              <w:proofErr w:type="spellStart"/>
              <w:r w:rsidRPr="005F3852">
                <w:rPr>
                  <w:rStyle w:val="a8"/>
                  <w:lang w:val="en-US"/>
                </w:rPr>
                <w:t>studmedlib</w:t>
              </w:r>
              <w:proofErr w:type="spellEnd"/>
              <w:r w:rsidRPr="005F3852">
                <w:rPr>
                  <w:rStyle w:val="a8"/>
                </w:rPr>
                <w:t>.</w:t>
              </w:r>
              <w:proofErr w:type="spellStart"/>
              <w:r w:rsidRPr="005F3852">
                <w:rPr>
                  <w:rStyle w:val="a8"/>
                  <w:lang w:val="en-US"/>
                </w:rPr>
                <w:t>ru</w:t>
              </w:r>
              <w:proofErr w:type="spellEnd"/>
              <w:r w:rsidRPr="005F3852">
                <w:rPr>
                  <w:rStyle w:val="a8"/>
                </w:rPr>
                <w:t>/</w:t>
              </w:r>
              <w:r w:rsidRPr="005F3852">
                <w:rPr>
                  <w:rStyle w:val="a8"/>
                  <w:lang w:val="en-US"/>
                </w:rPr>
                <w:t>book</w:t>
              </w:r>
              <w:r w:rsidRPr="005F3852">
                <w:rPr>
                  <w:rStyle w:val="a8"/>
                </w:rPr>
                <w:t>/</w:t>
              </w:r>
              <w:r w:rsidRPr="005F3852">
                <w:rPr>
                  <w:rStyle w:val="a8"/>
                  <w:lang w:val="en-US"/>
                </w:rPr>
                <w:t>ISBN</w:t>
              </w:r>
              <w:r w:rsidRPr="005F3852">
                <w:rPr>
                  <w:rStyle w:val="a8"/>
                </w:rPr>
                <w:t>9785970414217.</w:t>
              </w:r>
              <w:r w:rsidRPr="005F3852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r w:rsidRPr="005F3852">
              <w:t xml:space="preserve">М: ГЭОТАР-Медиа, 2010. - 1264 </w:t>
            </w:r>
            <w:r w:rsidRPr="005F3852">
              <w:rPr>
                <w:lang w:val="en-US"/>
              </w:rPr>
              <w:t>c</w:t>
            </w:r>
            <w:r w:rsidRPr="005F3852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Электронный ресурс</w:t>
            </w:r>
          </w:p>
        </w:tc>
      </w:tr>
      <w:tr w:rsidR="00FB40A7" w:rsidRPr="005F3852" w:rsidTr="0074612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7" w:rsidRPr="005F3852" w:rsidRDefault="00FB40A7" w:rsidP="00746120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  <w:rPr>
                <w:b/>
              </w:rPr>
            </w:pPr>
            <w:r w:rsidRPr="005F3852">
              <w:rPr>
                <w:b/>
                <w:bCs/>
              </w:rPr>
              <w:t>Фомина, И. Г.</w:t>
            </w:r>
            <w:r w:rsidRPr="005F3852">
              <w:rPr>
                <w:b/>
              </w:rPr>
              <w:t xml:space="preserve"> Внутренние болезни </w:t>
            </w:r>
            <w:r w:rsidRPr="005F3852">
              <w:t>[Электронный ресурс]</w:t>
            </w:r>
            <w:proofErr w:type="gramStart"/>
            <w:r w:rsidRPr="005F3852">
              <w:rPr>
                <w:b/>
              </w:rPr>
              <w:t xml:space="preserve"> :</w:t>
            </w:r>
            <w:proofErr w:type="gramEnd"/>
            <w:r w:rsidRPr="005F3852">
              <w:t xml:space="preserve"> учебник.  </w:t>
            </w:r>
            <w:r w:rsidRPr="005F3852">
              <w:rPr>
                <w:bCs/>
              </w:rPr>
              <w:t xml:space="preserve"> </w:t>
            </w:r>
            <w:hyperlink r:id="rId9" w:history="1">
              <w:r w:rsidRPr="005F3852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r w:rsidRPr="005F3852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Pr="005F3852" w:rsidRDefault="00FB40A7" w:rsidP="00746120">
            <w:pPr>
              <w:spacing w:before="60" w:after="60"/>
            </w:pPr>
            <w:r w:rsidRPr="005F3852">
              <w:t>Электронный ресурс</w:t>
            </w:r>
          </w:p>
        </w:tc>
      </w:tr>
    </w:tbl>
    <w:p w:rsidR="00FB40A7" w:rsidRPr="005F3852" w:rsidRDefault="00FB40A7" w:rsidP="00FB40A7">
      <w:pPr>
        <w:autoSpaceDE w:val="0"/>
        <w:autoSpaceDN w:val="0"/>
        <w:adjustRightInd w:val="0"/>
        <w:jc w:val="both"/>
      </w:pPr>
      <w:r w:rsidRPr="005F3852">
        <w:t xml:space="preserve">  </w:t>
      </w:r>
    </w:p>
    <w:p w:rsidR="00FB40A7" w:rsidRPr="005F3852" w:rsidRDefault="00FB40A7" w:rsidP="00FB40A7">
      <w:pPr>
        <w:pStyle w:val="3"/>
        <w:jc w:val="both"/>
        <w:rPr>
          <w:rFonts w:ascii="Times New Roman" w:hAnsi="Times New Roman"/>
          <w:szCs w:val="24"/>
        </w:rPr>
      </w:pPr>
      <w:bookmarkStart w:id="1" w:name="_Toc357578153"/>
      <w:r w:rsidRPr="005F3852">
        <w:rPr>
          <w:rFonts w:ascii="Times New Roman" w:hAnsi="Times New Roman"/>
          <w:szCs w:val="24"/>
        </w:rPr>
        <w:t>3.4.2. Дополнительная литература</w:t>
      </w:r>
      <w:bookmarkEnd w:id="1"/>
    </w:p>
    <w:p w:rsidR="00FA2E76" w:rsidRPr="005F3852" w:rsidRDefault="00FA2E76" w:rsidP="00FA2E76">
      <w:pPr>
        <w:tabs>
          <w:tab w:val="right" w:pos="9355"/>
        </w:tabs>
        <w:spacing w:before="120" w:after="120"/>
        <w:ind w:firstLine="709"/>
        <w:rPr>
          <w:i/>
        </w:rPr>
      </w:pPr>
    </w:p>
    <w:p w:rsidR="00FA2E76" w:rsidRPr="005F3852" w:rsidRDefault="00FA2E76" w:rsidP="00FA2E76">
      <w:pPr>
        <w:tabs>
          <w:tab w:val="right" w:pos="9355"/>
        </w:tabs>
        <w:spacing w:before="120" w:after="120"/>
        <w:ind w:firstLine="709"/>
        <w:rPr>
          <w:i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FA2E76" w:rsidRPr="005F3852" w:rsidTr="00057A18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  <w:rPr>
                <w:b/>
              </w:rPr>
            </w:pPr>
            <w:proofErr w:type="gramStart"/>
            <w:r w:rsidRPr="005F3852">
              <w:rPr>
                <w:b/>
              </w:rPr>
              <w:t>п</w:t>
            </w:r>
            <w:proofErr w:type="gramEnd"/>
            <w:r w:rsidRPr="005F3852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  <w:rPr>
                <w:b/>
                <w:vertAlign w:val="superscript"/>
              </w:rPr>
            </w:pPr>
            <w:r w:rsidRPr="005F3852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  <w:rPr>
                <w:b/>
              </w:rPr>
            </w:pPr>
            <w:r w:rsidRPr="005F3852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  <w:rPr>
                <w:b/>
              </w:rPr>
            </w:pPr>
            <w:r w:rsidRPr="005F3852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  <w:rPr>
                <w:b/>
              </w:rPr>
            </w:pPr>
            <w:r w:rsidRPr="005F3852">
              <w:rPr>
                <w:b/>
              </w:rPr>
              <w:t>Кол-во экземпляров</w:t>
            </w:r>
          </w:p>
        </w:tc>
      </w:tr>
      <w:tr w:rsidR="00FA2E76" w:rsidRPr="005F3852" w:rsidTr="00057A18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</w:pPr>
            <w:r w:rsidRPr="005F3852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</w:pPr>
            <w:r w:rsidRPr="005F3852">
              <w:t>на кафедре</w:t>
            </w:r>
          </w:p>
        </w:tc>
      </w:tr>
      <w:tr w:rsidR="00FA2E76" w:rsidRPr="005F3852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</w:pPr>
            <w:r w:rsidRPr="005F3852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</w:pPr>
            <w:r w:rsidRPr="005F3852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</w:pPr>
            <w:r w:rsidRPr="005F3852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</w:pPr>
            <w:r w:rsidRPr="005F3852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</w:pPr>
            <w:r w:rsidRPr="005F3852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6" w:rsidRPr="005F3852" w:rsidRDefault="00FA2E76" w:rsidP="00057A18">
            <w:pPr>
              <w:jc w:val="center"/>
            </w:pPr>
            <w:r w:rsidRPr="005F3852">
              <w:t>8</w:t>
            </w:r>
          </w:p>
        </w:tc>
      </w:tr>
      <w:tr w:rsidR="00FA2E76" w:rsidRPr="005F3852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6" w:rsidRPr="005F3852" w:rsidRDefault="00FA2E76" w:rsidP="00FA2E76">
            <w:pPr>
              <w:numPr>
                <w:ilvl w:val="0"/>
                <w:numId w:val="5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rPr>
                <w:b/>
                <w:bCs/>
              </w:rPr>
              <w:t>Внутренние болезни: руководство</w:t>
            </w:r>
            <w:r w:rsidRPr="005F3852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5F3852">
              <w:t xml:space="preserve"> учебное пособие для </w:t>
            </w:r>
            <w:proofErr w:type="gramStart"/>
            <w:r w:rsidRPr="005F3852">
              <w:t>студентов</w:t>
            </w:r>
            <w:proofErr w:type="gramEnd"/>
            <w:r w:rsidRPr="005F3852">
              <w:t xml:space="preserve"> обучающихся по спец. 060101.65 "Лечебное дело",  рек. УМО по мед</w:t>
            </w:r>
            <w:proofErr w:type="gramStart"/>
            <w:r w:rsidRPr="005F3852">
              <w:t>.</w:t>
            </w:r>
            <w:proofErr w:type="gramEnd"/>
            <w:r w:rsidRPr="005F3852">
              <w:t xml:space="preserve"> </w:t>
            </w:r>
            <w:proofErr w:type="gramStart"/>
            <w:r w:rsidRPr="005F3852">
              <w:t>и</w:t>
            </w:r>
            <w:proofErr w:type="gramEnd"/>
            <w:r w:rsidRPr="005F3852">
              <w:t xml:space="preserve"> </w:t>
            </w:r>
            <w:proofErr w:type="spellStart"/>
            <w:r w:rsidRPr="005F3852">
              <w:t>фармац</w:t>
            </w:r>
            <w:proofErr w:type="spellEnd"/>
            <w:r w:rsidRPr="005F3852">
              <w:t xml:space="preserve">. образованию вузов России /  </w:t>
            </w:r>
            <w:hyperlink r:id="rId10" w:history="1">
              <w:r w:rsidRPr="005F3852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 xml:space="preserve">В. И. </w:t>
            </w:r>
            <w:proofErr w:type="spellStart"/>
            <w:r w:rsidRPr="005F3852">
              <w:t>Подзолков</w:t>
            </w:r>
            <w:proofErr w:type="spellEnd"/>
            <w:r w:rsidRPr="005F3852">
              <w:t>, А. А. Абрамова, О. Л. Белая [и др.]</w:t>
            </w:r>
            <w:proofErr w:type="gramStart"/>
            <w:r w:rsidRPr="005F3852">
              <w:t xml:space="preserve"> ;</w:t>
            </w:r>
            <w:proofErr w:type="gramEnd"/>
            <w:r w:rsidRPr="005F3852">
              <w:t xml:space="preserve"> под ред. В. И. </w:t>
            </w:r>
            <w:proofErr w:type="spellStart"/>
            <w:r w:rsidRPr="005F3852">
              <w:t>Подзолкова</w:t>
            </w:r>
            <w:proofErr w:type="spellEnd"/>
            <w:r w:rsidRPr="005F3852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М.</w:t>
            </w:r>
            <w:proofErr w:type="gramStart"/>
            <w:r w:rsidRPr="005F3852">
              <w:t xml:space="preserve"> :</w:t>
            </w:r>
            <w:proofErr w:type="gramEnd"/>
            <w:r w:rsidRPr="005F3852">
              <w:t xml:space="preserve"> </w:t>
            </w:r>
            <w:proofErr w:type="spellStart"/>
            <w:r w:rsidRPr="005F3852">
              <w:t>Гэотар</w:t>
            </w:r>
            <w:proofErr w:type="spellEnd"/>
            <w:r w:rsidRPr="005F3852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Электронный ресурс</w:t>
            </w:r>
          </w:p>
        </w:tc>
      </w:tr>
      <w:tr w:rsidR="00FA2E76" w:rsidRPr="005F3852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6" w:rsidRPr="005F3852" w:rsidRDefault="00FA2E76" w:rsidP="00FA2E76">
            <w:pPr>
              <w:numPr>
                <w:ilvl w:val="0"/>
                <w:numId w:val="5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rPr>
                <w:b/>
                <w:bCs/>
              </w:rPr>
            </w:pPr>
            <w:r w:rsidRPr="005F3852">
              <w:rPr>
                <w:b/>
                <w:bCs/>
              </w:rPr>
              <w:t xml:space="preserve">Болезни органов пищеварения и почек: </w:t>
            </w:r>
            <w:r w:rsidRPr="005F3852">
              <w:rPr>
                <w:bCs/>
              </w:rPr>
              <w:t>учеб</w:t>
            </w:r>
            <w:proofErr w:type="gramStart"/>
            <w:r w:rsidRPr="005F3852">
              <w:rPr>
                <w:bCs/>
              </w:rPr>
              <w:t>.-</w:t>
            </w:r>
            <w:proofErr w:type="gramEnd"/>
            <w:r w:rsidRPr="005F3852">
              <w:rPr>
                <w:bCs/>
              </w:rPr>
              <w:t xml:space="preserve">метод. пособие к </w:t>
            </w:r>
            <w:proofErr w:type="spellStart"/>
            <w:r w:rsidRPr="005F3852">
              <w:rPr>
                <w:bCs/>
              </w:rPr>
              <w:t>практ</w:t>
            </w:r>
            <w:proofErr w:type="spellEnd"/>
            <w:r w:rsidRPr="005F3852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rPr>
                <w:bCs/>
              </w:rPr>
              <w:t xml:space="preserve">Под ред. Р. М. </w:t>
            </w:r>
            <w:proofErr w:type="spellStart"/>
            <w:r w:rsidRPr="005F3852">
              <w:rPr>
                <w:bCs/>
              </w:rPr>
              <w:t>Фазлыевой</w:t>
            </w:r>
            <w:proofErr w:type="spellEnd"/>
            <w:r w:rsidRPr="005F3852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rPr>
                <w:bCs/>
              </w:rPr>
            </w:pPr>
            <w:r w:rsidRPr="005F3852">
              <w:rPr>
                <w:bCs/>
              </w:rPr>
              <w:t>Изд-во БГМУ, 2008 - Ч. 1. - 2008. - 92 с.</w:t>
            </w:r>
          </w:p>
          <w:p w:rsidR="00FA2E76" w:rsidRPr="005F3852" w:rsidRDefault="00FA2E76" w:rsidP="00057A18">
            <w:pPr>
              <w:rPr>
                <w:bCs/>
              </w:rPr>
            </w:pPr>
            <w:r w:rsidRPr="005F3852">
              <w:rPr>
                <w:bCs/>
              </w:rPr>
              <w:t>Ч. 2. - 2008. - 109 с.</w:t>
            </w:r>
          </w:p>
          <w:p w:rsidR="00FA2E76" w:rsidRPr="005F3852" w:rsidRDefault="00FA2E76" w:rsidP="00057A18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15</w:t>
            </w:r>
          </w:p>
        </w:tc>
      </w:tr>
      <w:tr w:rsidR="00FA2E76" w:rsidRPr="005F3852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6" w:rsidRPr="005F3852" w:rsidRDefault="00FA2E76" w:rsidP="00FA2E76">
            <w:pPr>
              <w:numPr>
                <w:ilvl w:val="0"/>
                <w:numId w:val="5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rPr>
                <w:b/>
                <w:bCs/>
              </w:rPr>
            </w:pPr>
            <w:r w:rsidRPr="005F3852">
              <w:rPr>
                <w:b/>
                <w:bCs/>
              </w:rPr>
              <w:t xml:space="preserve">Болезни органов пищеварения и почек </w:t>
            </w:r>
            <w:r w:rsidRPr="005F3852">
              <w:rPr>
                <w:bCs/>
              </w:rPr>
              <w:t>[Электронный ресурс] : учеб</w:t>
            </w:r>
            <w:proofErr w:type="gramStart"/>
            <w:r w:rsidRPr="005F3852">
              <w:rPr>
                <w:bCs/>
              </w:rPr>
              <w:t>.-</w:t>
            </w:r>
            <w:proofErr w:type="gramEnd"/>
            <w:r w:rsidRPr="005F3852">
              <w:rPr>
                <w:bCs/>
              </w:rPr>
              <w:t xml:space="preserve">метод. пособие к </w:t>
            </w:r>
            <w:proofErr w:type="spellStart"/>
            <w:r w:rsidRPr="005F3852">
              <w:rPr>
                <w:bCs/>
              </w:rPr>
              <w:t>практ</w:t>
            </w:r>
            <w:proofErr w:type="spellEnd"/>
            <w:r w:rsidRPr="005F3852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5F3852">
              <w:rPr>
                <w:b/>
                <w:bCs/>
              </w:rPr>
              <w:t xml:space="preserve"> </w:t>
            </w:r>
            <w:r w:rsidRPr="005F3852">
              <w:rPr>
                <w:bCs/>
              </w:rPr>
              <w:t xml:space="preserve">Электронная учебная библиотека: полнотекстовая база данных / ГОУ ВПО Башкирский государственный медицинский университет; авт.: А.Г. </w:t>
            </w:r>
            <w:r w:rsidRPr="005F3852">
              <w:rPr>
                <w:bCs/>
              </w:rPr>
              <w:lastRenderedPageBreak/>
              <w:t>Хасанов, Н.Р. Кобзева, И.Ю. Гончарова. – Электрон. дан</w:t>
            </w:r>
            <w:proofErr w:type="gramStart"/>
            <w:r w:rsidRPr="005F3852">
              <w:rPr>
                <w:bCs/>
              </w:rPr>
              <w:t xml:space="preserve">. –– </w:t>
            </w:r>
            <w:proofErr w:type="gramEnd"/>
            <w:r w:rsidRPr="005F3852">
              <w:rPr>
                <w:bCs/>
              </w:rPr>
              <w:t xml:space="preserve">Режим доступа: </w:t>
            </w:r>
            <w:hyperlink r:id="rId11" w:history="1">
              <w:r w:rsidRPr="005F3852">
                <w:rPr>
                  <w:rStyle w:val="a8"/>
                  <w:bCs/>
                </w:rPr>
                <w:t>http://92.50.144.106/jirbis/</w:t>
              </w:r>
            </w:hyperlink>
            <w:r w:rsidRPr="005F3852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rPr>
                <w:bCs/>
              </w:rPr>
              <w:lastRenderedPageBreak/>
              <w:t xml:space="preserve">под ред. Р. М. </w:t>
            </w:r>
            <w:proofErr w:type="spellStart"/>
            <w:r w:rsidRPr="005F3852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Электронный ресурс</w:t>
            </w:r>
          </w:p>
        </w:tc>
      </w:tr>
      <w:tr w:rsidR="00FA2E76" w:rsidRPr="005F3852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6" w:rsidRPr="005F3852" w:rsidRDefault="00FA2E76" w:rsidP="00057A18">
            <w:pPr>
              <w:spacing w:before="60" w:after="60"/>
              <w:jc w:val="center"/>
            </w:pPr>
            <w:r w:rsidRPr="005F3852">
              <w:lastRenderedPageBreak/>
              <w:t>4</w:t>
            </w:r>
          </w:p>
          <w:p w:rsidR="00FA2E76" w:rsidRPr="005F3852" w:rsidRDefault="00FA2E76" w:rsidP="00057A18">
            <w:pPr>
              <w:spacing w:before="60" w:after="60"/>
              <w:jc w:val="center"/>
            </w:pPr>
          </w:p>
          <w:p w:rsidR="00FA2E76" w:rsidRPr="005F3852" w:rsidRDefault="00FA2E76" w:rsidP="00057A18">
            <w:pPr>
              <w:spacing w:before="60" w:after="60"/>
              <w:jc w:val="center"/>
            </w:pPr>
          </w:p>
          <w:p w:rsidR="00FA2E76" w:rsidRPr="005F3852" w:rsidRDefault="00FA2E76" w:rsidP="00057A18">
            <w:pPr>
              <w:spacing w:before="60" w:after="60"/>
              <w:jc w:val="center"/>
            </w:pPr>
          </w:p>
          <w:p w:rsidR="00FA2E76" w:rsidRPr="005F3852" w:rsidRDefault="00FA2E76" w:rsidP="00057A18">
            <w:pPr>
              <w:spacing w:before="60" w:after="60"/>
              <w:jc w:val="center"/>
            </w:pPr>
          </w:p>
          <w:p w:rsidR="00FA2E76" w:rsidRPr="005F3852" w:rsidRDefault="00FA2E76" w:rsidP="00057A18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6" w:rsidRPr="005F3852" w:rsidRDefault="00FA2E76" w:rsidP="00057A18">
            <w:pPr>
              <w:rPr>
                <w:bCs/>
              </w:rPr>
            </w:pPr>
            <w:r w:rsidRPr="005F3852">
              <w:rPr>
                <w:b/>
                <w:bCs/>
              </w:rPr>
              <w:t xml:space="preserve">Избранные лекции по внутренним болезням: </w:t>
            </w:r>
            <w:r w:rsidRPr="005F3852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5F3852">
              <w:rPr>
                <w:bCs/>
              </w:rPr>
              <w:t>спец</w:t>
            </w:r>
            <w:proofErr w:type="gramEnd"/>
            <w:r w:rsidRPr="005F3852">
              <w:rPr>
                <w:bCs/>
              </w:rPr>
              <w:t>. «Лечебное дело»: Ч.3</w:t>
            </w:r>
          </w:p>
          <w:p w:rsidR="00FA2E76" w:rsidRPr="005F3852" w:rsidRDefault="00FA2E76" w:rsidP="00057A18">
            <w:pPr>
              <w:rPr>
                <w:b/>
                <w:bCs/>
              </w:rPr>
            </w:pPr>
            <w:r w:rsidRPr="005F3852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rPr>
                <w:bCs/>
              </w:rPr>
              <w:t xml:space="preserve">Под ред. Р. М. </w:t>
            </w:r>
            <w:proofErr w:type="spellStart"/>
            <w:r w:rsidRPr="005F3852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6" w:rsidRPr="005F3852" w:rsidRDefault="00FA2E76" w:rsidP="00057A18">
            <w:pPr>
              <w:spacing w:before="60" w:after="60"/>
            </w:pPr>
            <w:r w:rsidRPr="005F3852">
              <w:rPr>
                <w:bCs/>
              </w:rPr>
              <w:t>- Уфа</w:t>
            </w:r>
            <w:proofErr w:type="gramStart"/>
            <w:r w:rsidRPr="005F3852">
              <w:rPr>
                <w:bCs/>
              </w:rPr>
              <w:t xml:space="preserve"> :</w:t>
            </w:r>
            <w:proofErr w:type="gramEnd"/>
            <w:r w:rsidRPr="005F3852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5F3852">
              <w:rPr>
                <w:bCs/>
              </w:rPr>
              <w:t xml:space="preserve">  .</w:t>
            </w:r>
            <w:proofErr w:type="gramEnd"/>
            <w:r w:rsidRPr="005F3852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12</w:t>
            </w:r>
          </w:p>
        </w:tc>
      </w:tr>
      <w:tr w:rsidR="00FA2E76" w:rsidRPr="005F3852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  <w:jc w:val="center"/>
            </w:pPr>
            <w:r w:rsidRPr="005F3852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rPr>
                <w:b/>
                <w:bCs/>
              </w:rPr>
            </w:pPr>
            <w:r w:rsidRPr="005F3852">
              <w:rPr>
                <w:b/>
                <w:bCs/>
              </w:rPr>
              <w:t xml:space="preserve">Избранные лекции по внутренним болезням </w:t>
            </w:r>
            <w:r w:rsidRPr="005F3852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5F3852">
              <w:rPr>
                <w:bCs/>
              </w:rPr>
              <w:t>спец</w:t>
            </w:r>
            <w:proofErr w:type="gramEnd"/>
            <w:r w:rsidRPr="005F3852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5F3852">
              <w:rPr>
                <w:b/>
                <w:bCs/>
              </w:rPr>
              <w:t xml:space="preserve"> </w:t>
            </w:r>
            <w:r w:rsidRPr="005F3852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5F3852">
              <w:rPr>
                <w:bCs/>
              </w:rPr>
              <w:t>.</w:t>
            </w:r>
            <w:proofErr w:type="gramEnd"/>
            <w:r w:rsidRPr="005F3852">
              <w:rPr>
                <w:bCs/>
              </w:rPr>
              <w:t xml:space="preserve"> </w:t>
            </w:r>
            <w:proofErr w:type="gramStart"/>
            <w:r w:rsidRPr="005F3852">
              <w:rPr>
                <w:bCs/>
              </w:rPr>
              <w:t>р</w:t>
            </w:r>
            <w:proofErr w:type="gramEnd"/>
            <w:r w:rsidRPr="005F3852">
              <w:rPr>
                <w:bCs/>
              </w:rPr>
              <w:t xml:space="preserve">ежим доступа: </w:t>
            </w:r>
            <w:hyperlink r:id="rId12" w:history="1">
              <w:r w:rsidRPr="005F3852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rPr>
                <w:bCs/>
              </w:rPr>
              <w:t xml:space="preserve">Под ред. Р. М. </w:t>
            </w:r>
            <w:proofErr w:type="spellStart"/>
            <w:r w:rsidRPr="005F3852">
              <w:rPr>
                <w:bCs/>
              </w:rPr>
              <w:t>Фазлыевой</w:t>
            </w:r>
            <w:proofErr w:type="spellEnd"/>
            <w:r w:rsidRPr="005F3852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6" w:rsidRPr="005F3852" w:rsidRDefault="00FA2E76" w:rsidP="00057A18">
            <w:pPr>
              <w:spacing w:before="60" w:after="60"/>
            </w:pPr>
            <w:r w:rsidRPr="005F3852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76" w:rsidRPr="005F3852" w:rsidRDefault="00FA2E76" w:rsidP="00057A18">
            <w:pPr>
              <w:spacing w:before="60" w:after="60"/>
            </w:pPr>
            <w:r w:rsidRPr="005F3852">
              <w:t>Электронный ресурс</w:t>
            </w:r>
          </w:p>
        </w:tc>
      </w:tr>
    </w:tbl>
    <w:p w:rsidR="00FA2E76" w:rsidRPr="005F3852" w:rsidRDefault="00FA2E76" w:rsidP="00FA2E76">
      <w:pPr>
        <w:ind w:firstLine="708"/>
        <w:jc w:val="both"/>
      </w:pPr>
    </w:p>
    <w:p w:rsidR="00FB40A7" w:rsidRPr="005F3852" w:rsidRDefault="00430E0E" w:rsidP="00FA2E76">
      <w:pPr>
        <w:tabs>
          <w:tab w:val="right" w:pos="9355"/>
        </w:tabs>
        <w:spacing w:before="120" w:after="120"/>
        <w:ind w:firstLine="709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A4B349" wp14:editId="5E7EC512">
            <wp:simplePos x="0" y="0"/>
            <wp:positionH relativeFrom="column">
              <wp:posOffset>3768090</wp:posOffset>
            </wp:positionH>
            <wp:positionV relativeFrom="paragraph">
              <wp:posOffset>191770</wp:posOffset>
            </wp:positionV>
            <wp:extent cx="760095" cy="638175"/>
            <wp:effectExtent l="0" t="0" r="0" b="0"/>
            <wp:wrapTight wrapText="bothSides">
              <wp:wrapPolygon edited="0">
                <wp:start x="0" y="0"/>
                <wp:lineTo x="0" y="21278"/>
                <wp:lineTo x="21113" y="21278"/>
                <wp:lineTo x="21113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E76" w:rsidRPr="005F3852">
        <w:rPr>
          <w:i/>
        </w:rPr>
        <w:tab/>
      </w:r>
      <w:r w:rsidR="00FB40A7" w:rsidRPr="005F3852">
        <w:rPr>
          <w:i/>
        </w:rPr>
        <w:t xml:space="preserve">                 </w:t>
      </w:r>
    </w:p>
    <w:p w:rsidR="00FB40A7" w:rsidRPr="005F3852" w:rsidRDefault="00FB40A7" w:rsidP="00FB40A7">
      <w:pPr>
        <w:pStyle w:val="a3"/>
        <w:ind w:left="420" w:right="-1" w:firstLine="0"/>
        <w:rPr>
          <w:sz w:val="24"/>
          <w:szCs w:val="24"/>
        </w:rPr>
      </w:pPr>
      <w:r w:rsidRPr="005F3852">
        <w:rPr>
          <w:sz w:val="24"/>
          <w:szCs w:val="24"/>
        </w:rPr>
        <w:t>Подпись автора методической разработки.</w:t>
      </w:r>
    </w:p>
    <w:sectPr w:rsidR="00FB40A7" w:rsidRPr="005F3852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73650"/>
    <w:multiLevelType w:val="hybridMultilevel"/>
    <w:tmpl w:val="B4DE4C1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9DB2C4C"/>
    <w:multiLevelType w:val="hybridMultilevel"/>
    <w:tmpl w:val="5A90A802"/>
    <w:lvl w:ilvl="0" w:tplc="52109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9996153"/>
    <w:multiLevelType w:val="hybridMultilevel"/>
    <w:tmpl w:val="0AFA893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0A7"/>
    <w:rsid w:val="0001580F"/>
    <w:rsid w:val="0007396E"/>
    <w:rsid w:val="00074996"/>
    <w:rsid w:val="00086437"/>
    <w:rsid w:val="000D2444"/>
    <w:rsid w:val="000D6F5D"/>
    <w:rsid w:val="000E6C09"/>
    <w:rsid w:val="0012038A"/>
    <w:rsid w:val="001537FD"/>
    <w:rsid w:val="001D2B81"/>
    <w:rsid w:val="00223934"/>
    <w:rsid w:val="00234664"/>
    <w:rsid w:val="002620EC"/>
    <w:rsid w:val="00281D4F"/>
    <w:rsid w:val="0031078A"/>
    <w:rsid w:val="00331A6B"/>
    <w:rsid w:val="00346CEB"/>
    <w:rsid w:val="00352EA3"/>
    <w:rsid w:val="00430E0E"/>
    <w:rsid w:val="004345E4"/>
    <w:rsid w:val="00450125"/>
    <w:rsid w:val="00455636"/>
    <w:rsid w:val="00486608"/>
    <w:rsid w:val="004911C6"/>
    <w:rsid w:val="005318CA"/>
    <w:rsid w:val="00536E65"/>
    <w:rsid w:val="00586F37"/>
    <w:rsid w:val="005C2269"/>
    <w:rsid w:val="005E21E6"/>
    <w:rsid w:val="005F3852"/>
    <w:rsid w:val="0061266D"/>
    <w:rsid w:val="00643F59"/>
    <w:rsid w:val="00675518"/>
    <w:rsid w:val="006C4DD8"/>
    <w:rsid w:val="00746120"/>
    <w:rsid w:val="007851F0"/>
    <w:rsid w:val="007D0626"/>
    <w:rsid w:val="0088231E"/>
    <w:rsid w:val="008A397E"/>
    <w:rsid w:val="008B54B7"/>
    <w:rsid w:val="008F0FAC"/>
    <w:rsid w:val="00931F06"/>
    <w:rsid w:val="009B4ED9"/>
    <w:rsid w:val="009D4FD6"/>
    <w:rsid w:val="009E15B0"/>
    <w:rsid w:val="009F1505"/>
    <w:rsid w:val="00A06492"/>
    <w:rsid w:val="00A31832"/>
    <w:rsid w:val="00A63752"/>
    <w:rsid w:val="00A64A8F"/>
    <w:rsid w:val="00AE5575"/>
    <w:rsid w:val="00AF408C"/>
    <w:rsid w:val="00B22A08"/>
    <w:rsid w:val="00B264EE"/>
    <w:rsid w:val="00B83F3C"/>
    <w:rsid w:val="00B84E18"/>
    <w:rsid w:val="00BA08B8"/>
    <w:rsid w:val="00BD1E4A"/>
    <w:rsid w:val="00C403A7"/>
    <w:rsid w:val="00C50B53"/>
    <w:rsid w:val="00C954A0"/>
    <w:rsid w:val="00C97027"/>
    <w:rsid w:val="00CE07F1"/>
    <w:rsid w:val="00D149D1"/>
    <w:rsid w:val="00D62F62"/>
    <w:rsid w:val="00D770ED"/>
    <w:rsid w:val="00DD2146"/>
    <w:rsid w:val="00E0115C"/>
    <w:rsid w:val="00E30ED0"/>
    <w:rsid w:val="00E41442"/>
    <w:rsid w:val="00EE6032"/>
    <w:rsid w:val="00F01611"/>
    <w:rsid w:val="00F0216A"/>
    <w:rsid w:val="00F410ED"/>
    <w:rsid w:val="00F412E4"/>
    <w:rsid w:val="00F45464"/>
    <w:rsid w:val="00F76700"/>
    <w:rsid w:val="00F8180A"/>
    <w:rsid w:val="00F842D4"/>
    <w:rsid w:val="00FA28CB"/>
    <w:rsid w:val="00FA2E76"/>
    <w:rsid w:val="00FB40A7"/>
    <w:rsid w:val="00FE35FD"/>
    <w:rsid w:val="00FE3FFD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40A7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B4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B4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semiHidden/>
    <w:unhideWhenUsed/>
    <w:rsid w:val="00FB4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fermo</cp:lastModifiedBy>
  <cp:revision>72</cp:revision>
  <dcterms:created xsi:type="dcterms:W3CDTF">2013-06-16T05:41:00Z</dcterms:created>
  <dcterms:modified xsi:type="dcterms:W3CDTF">2019-03-21T07:34:00Z</dcterms:modified>
</cp:coreProperties>
</file>