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FA" w:rsidRDefault="00C979FA" w:rsidP="00C97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979FA" w:rsidRDefault="00C979FA" w:rsidP="00C979F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979FA" w:rsidRDefault="00C979FA" w:rsidP="00C979FA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979FA" w:rsidRDefault="00C979FA" w:rsidP="00C979FA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979FA" w:rsidRDefault="00C979FA" w:rsidP="00C979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9FA" w:rsidRDefault="00C979FA" w:rsidP="00C979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9FA" w:rsidRDefault="00C979FA" w:rsidP="00C979F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C979FA" w:rsidRDefault="00C979FA" w:rsidP="00C979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9FA" w:rsidRDefault="00C979FA" w:rsidP="00C979F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9FA" w:rsidRDefault="00C979FA" w:rsidP="00C979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979FA" w:rsidRDefault="00A87FBA" w:rsidP="00C979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6AF01F" wp14:editId="438A83F1">
            <wp:simplePos x="0" y="0"/>
            <wp:positionH relativeFrom="column">
              <wp:posOffset>3891915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979FA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C979FA" w:rsidRDefault="00C979FA" w:rsidP="00C979F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C979FA" w:rsidRDefault="00C979FA" w:rsidP="00C979FA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404FE1">
        <w:t>29 августа 2016 г.</w:t>
      </w:r>
    </w:p>
    <w:p w:rsidR="00C979FA" w:rsidRDefault="00C979FA" w:rsidP="00C979FA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F4B19" w:rsidRPr="00F60EE6" w:rsidRDefault="00F60EE6" w:rsidP="00F60E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E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F60EE6" w:rsidRDefault="000F4B19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Инфекции мочевых путей.</w:t>
      </w:r>
    </w:p>
    <w:p w:rsidR="000F4B19" w:rsidRDefault="000F4B19" w:rsidP="00F60EE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Острый пиелонефрит.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F60EE6" w:rsidRPr="00AE7996" w:rsidRDefault="00F60EE6" w:rsidP="00F60EE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0F4B19" w:rsidRPr="00AB224D" w:rsidRDefault="000F4B19" w:rsidP="00F60E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инфекции мочевых путей (ИМП), острым пиелонефритом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определение пиелонефрита, эпидемиология, классификация, этиология, патогенез, клиническая картина, диагностика, дифференциальная диагностика острого пиелонефрита.</w:t>
      </w:r>
    </w:p>
    <w:p w:rsidR="000F4B19" w:rsidRPr="00BA74EF" w:rsidRDefault="000F4B19" w:rsidP="000F4B19">
      <w:pPr>
        <w:pStyle w:val="a5"/>
        <w:rPr>
          <w:i/>
          <w:color w:val="FF0000"/>
        </w:rPr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0F4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Острый пиелонефрит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0F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Острый пиелонефрит -  этиология, патогенез, клиническая картина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0F4B1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Острый пиелонефрит - диагностика, дифференциальная диагностика.</w:t>
            </w:r>
          </w:p>
        </w:tc>
      </w:tr>
    </w:tbl>
    <w:p w:rsidR="000F4B19" w:rsidRPr="008C4CF7" w:rsidRDefault="000F4B19" w:rsidP="000F4B19">
      <w:pPr>
        <w:jc w:val="both"/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60EE6" w:rsidRDefault="00F60EE6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60EE6" w:rsidRDefault="00F60EE6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60EE6" w:rsidRDefault="00F60EE6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60EE6" w:rsidRDefault="00F60EE6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60EE6" w:rsidRPr="00F60EE6" w:rsidRDefault="00F60EE6" w:rsidP="00F60E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E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F60EE6" w:rsidRPr="00F60EE6" w:rsidRDefault="000F4B19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60EE6">
        <w:rPr>
          <w:rStyle w:val="a4"/>
          <w:rFonts w:ascii="Times New Roman" w:hAnsi="Times New Roman"/>
          <w:sz w:val="24"/>
          <w:szCs w:val="24"/>
        </w:rPr>
        <w:t>Тема. Инфекции мочевых путей.</w:t>
      </w:r>
    </w:p>
    <w:p w:rsidR="000F4B19" w:rsidRDefault="000F4B19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60EE6">
        <w:rPr>
          <w:rStyle w:val="a4"/>
          <w:rFonts w:ascii="Times New Roman" w:hAnsi="Times New Roman"/>
          <w:sz w:val="24"/>
          <w:szCs w:val="24"/>
        </w:rPr>
        <w:t>Занятие 2. Хронический пиелонефрит</w:t>
      </w:r>
    </w:p>
    <w:p w:rsidR="00F60EE6" w:rsidRPr="00F60EE6" w:rsidRDefault="00F60EE6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хронического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пиелонефрита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определение, эпидемиология, этиология,  классификация, диагностика, дифференциальная диагностика хронического пиелонефрита</w:t>
      </w:r>
    </w:p>
    <w:p w:rsidR="000F4B19" w:rsidRPr="00BA74EF" w:rsidRDefault="000F4B19" w:rsidP="000F4B19">
      <w:pPr>
        <w:pStyle w:val="a5"/>
        <w:jc w:val="both"/>
        <w:rPr>
          <w:i/>
          <w:color w:val="FF0000"/>
        </w:rPr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B19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F4B19" w:rsidRPr="00F36F99" w:rsidTr="000F4B19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0F4B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Хронический пиелонефрит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определение, эпидемиология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классификация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5C322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Хронический  пиелонефрит -  этиология, патогенез, клиническая картина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5C3226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Хронический  пиелонефрит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диагностика, дифференциальная диагностика.</w:t>
                  </w:r>
                </w:p>
              </w:tc>
            </w:tr>
          </w:tbl>
          <w:p w:rsidR="000F4B19" w:rsidRPr="00AE7996" w:rsidRDefault="000F4B19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B19" w:rsidRPr="008C4CF7" w:rsidRDefault="000F4B19" w:rsidP="000F4B19">
      <w:pPr>
        <w:jc w:val="both"/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/>
    <w:p w:rsidR="000F4B19" w:rsidRDefault="000F4B19" w:rsidP="000F4B19"/>
    <w:p w:rsidR="000F4B19" w:rsidRDefault="000F4B19" w:rsidP="000F4B19"/>
    <w:p w:rsidR="000F4B19" w:rsidRDefault="000F4B19" w:rsidP="000F4B19"/>
    <w:p w:rsidR="000F4B19" w:rsidRDefault="000F4B19" w:rsidP="000F4B19"/>
    <w:p w:rsidR="000F4B19" w:rsidRDefault="000F4B19" w:rsidP="000F4B19"/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Default="00F60EE6" w:rsidP="000F4B1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60EE6" w:rsidRPr="00F60EE6" w:rsidRDefault="00F60EE6" w:rsidP="00F60EE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EE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F60EE6" w:rsidRPr="00F60EE6" w:rsidRDefault="00FE44B8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60EE6">
        <w:rPr>
          <w:rStyle w:val="a4"/>
          <w:rFonts w:ascii="Times New Roman" w:hAnsi="Times New Roman"/>
          <w:sz w:val="24"/>
          <w:szCs w:val="24"/>
        </w:rPr>
        <w:t>Тема. Инфекции мочевых путей</w:t>
      </w:r>
      <w:r w:rsidR="000F4B19" w:rsidRPr="00F60EE6">
        <w:rPr>
          <w:rStyle w:val="a4"/>
          <w:rFonts w:ascii="Times New Roman" w:hAnsi="Times New Roman"/>
          <w:sz w:val="24"/>
          <w:szCs w:val="24"/>
        </w:rPr>
        <w:t>.</w:t>
      </w:r>
    </w:p>
    <w:p w:rsidR="000F4B19" w:rsidRDefault="000F4B19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60EE6">
        <w:rPr>
          <w:rStyle w:val="a4"/>
          <w:rFonts w:ascii="Times New Roman" w:hAnsi="Times New Roman"/>
          <w:sz w:val="24"/>
          <w:szCs w:val="24"/>
        </w:rPr>
        <w:t>Занятие 3.</w:t>
      </w:r>
      <w:r w:rsidR="002510E1" w:rsidRPr="00F60EE6">
        <w:rPr>
          <w:rStyle w:val="a4"/>
          <w:rFonts w:ascii="Times New Roman" w:hAnsi="Times New Roman"/>
          <w:sz w:val="24"/>
          <w:szCs w:val="24"/>
        </w:rPr>
        <w:t xml:space="preserve"> Лечение и профилактика</w:t>
      </w:r>
    </w:p>
    <w:p w:rsidR="00F60EE6" w:rsidRPr="00F60EE6" w:rsidRDefault="00F60EE6" w:rsidP="00F60EE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10E1">
        <w:rPr>
          <w:rFonts w:ascii="Times New Roman" w:hAnsi="Times New Roman" w:cs="Times New Roman"/>
          <w:sz w:val="24"/>
          <w:szCs w:val="24"/>
        </w:rPr>
        <w:t>лечения инфекции мочевых путей (ИМП)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лечение</w:t>
      </w:r>
      <w:r w:rsidR="002510E1">
        <w:rPr>
          <w:rFonts w:ascii="Times New Roman" w:hAnsi="Times New Roman" w:cs="Times New Roman"/>
          <w:sz w:val="24"/>
          <w:szCs w:val="24"/>
        </w:rPr>
        <w:t xml:space="preserve"> (ИМП)</w:t>
      </w:r>
      <w:r>
        <w:rPr>
          <w:rFonts w:ascii="Times New Roman" w:hAnsi="Times New Roman" w:cs="Times New Roman"/>
          <w:sz w:val="24"/>
          <w:szCs w:val="24"/>
        </w:rPr>
        <w:t xml:space="preserve"> – цели лечения, показания к госпитализации, немедикаментозное лечение, медикаментозное лечение, прогноз.</w:t>
      </w:r>
      <w:proofErr w:type="gramEnd"/>
    </w:p>
    <w:p w:rsidR="000F4B19" w:rsidRPr="00BA74EF" w:rsidRDefault="000F4B19" w:rsidP="000F4B19">
      <w:pPr>
        <w:pStyle w:val="a5"/>
        <w:rPr>
          <w:i/>
          <w:color w:val="FF0000"/>
        </w:rPr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0F4B19" w:rsidRPr="005E5DCB" w:rsidRDefault="000F4B19" w:rsidP="000F4B1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. ИМП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немедикаментозное лечение,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Default="000F4B19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медикаментозное лечение, прогноз.</w:t>
            </w:r>
          </w:p>
          <w:p w:rsidR="000F4B19" w:rsidRPr="00BA74EF" w:rsidRDefault="000F4B19" w:rsidP="005C3226">
            <w:pPr>
              <w:pStyle w:val="a5"/>
              <w:rPr>
                <w:i/>
                <w:color w:val="FF0000"/>
              </w:rPr>
            </w:pPr>
          </w:p>
          <w:p w:rsidR="000F4B19" w:rsidRPr="00AE7996" w:rsidRDefault="000F4B19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0E1" w:rsidRPr="00F36F99" w:rsidTr="005C3226">
        <w:trPr>
          <w:cantSplit/>
          <w:jc w:val="center"/>
        </w:trPr>
        <w:tc>
          <w:tcPr>
            <w:tcW w:w="5000" w:type="pct"/>
          </w:tcPr>
          <w:p w:rsidR="002510E1" w:rsidRPr="002510E1" w:rsidRDefault="002510E1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Профилактика ИМП,</w:t>
            </w:r>
          </w:p>
        </w:tc>
      </w:tr>
    </w:tbl>
    <w:p w:rsidR="000F4B19" w:rsidRPr="008C4CF7" w:rsidRDefault="000F4B19" w:rsidP="000F4B19">
      <w:pPr>
        <w:jc w:val="both"/>
      </w:pP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/>
    <w:p w:rsidR="000F4B19" w:rsidRDefault="000F4B19" w:rsidP="000F4B19"/>
    <w:p w:rsidR="002105D3" w:rsidRDefault="002105D3"/>
    <w:sectPr w:rsidR="002105D3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F4B19"/>
    <w:rsid w:val="000F4B19"/>
    <w:rsid w:val="001F334B"/>
    <w:rsid w:val="002105D3"/>
    <w:rsid w:val="002510E1"/>
    <w:rsid w:val="00404FE1"/>
    <w:rsid w:val="007100DA"/>
    <w:rsid w:val="00760403"/>
    <w:rsid w:val="00A87FBA"/>
    <w:rsid w:val="00AA43A1"/>
    <w:rsid w:val="00BA7AB5"/>
    <w:rsid w:val="00C979FA"/>
    <w:rsid w:val="00F60EE6"/>
    <w:rsid w:val="00FE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B1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0F4B19"/>
    <w:rPr>
      <w:rFonts w:cs="Times New Roman"/>
      <w:b/>
    </w:rPr>
  </w:style>
  <w:style w:type="paragraph" w:styleId="a5">
    <w:name w:val="No Spacing"/>
    <w:qFormat/>
    <w:rsid w:val="000F4B19"/>
    <w:pPr>
      <w:spacing w:after="0" w:line="240" w:lineRule="auto"/>
    </w:pPr>
  </w:style>
  <w:style w:type="character" w:customStyle="1" w:styleId="apple-style-span">
    <w:name w:val="apple-style-span"/>
    <w:basedOn w:val="a0"/>
    <w:rsid w:val="000F4B19"/>
    <w:rPr>
      <w:rFonts w:cs="Times New Roman"/>
    </w:rPr>
  </w:style>
  <w:style w:type="character" w:customStyle="1" w:styleId="apple-converted-space">
    <w:name w:val="apple-converted-space"/>
    <w:basedOn w:val="a0"/>
    <w:rsid w:val="000F4B19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C979F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C979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C979F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C979FA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10</cp:revision>
  <dcterms:created xsi:type="dcterms:W3CDTF">2015-12-24T19:06:00Z</dcterms:created>
  <dcterms:modified xsi:type="dcterms:W3CDTF">2017-10-20T05:00:00Z</dcterms:modified>
</cp:coreProperties>
</file>