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1B" w:rsidRPr="005E7307" w:rsidRDefault="00C84D1B" w:rsidP="00C84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84D1B" w:rsidRPr="005E7307" w:rsidRDefault="00C84D1B" w:rsidP="00C84D1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84D1B" w:rsidRPr="005E7307" w:rsidRDefault="00C84D1B" w:rsidP="00C84D1B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84D1B" w:rsidRPr="005E7307" w:rsidRDefault="00C84D1B" w:rsidP="00C84D1B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84D1B" w:rsidRPr="005E7307" w:rsidRDefault="00C84D1B" w:rsidP="00C84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4D1B" w:rsidRPr="005E7307" w:rsidRDefault="00C84D1B" w:rsidP="00C84D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D1B" w:rsidRPr="005E7307" w:rsidRDefault="00C84D1B" w:rsidP="00C84D1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C84D1B" w:rsidRPr="005E7307" w:rsidRDefault="00C84D1B" w:rsidP="00C84D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D1B" w:rsidRPr="005E7307" w:rsidRDefault="00C84D1B" w:rsidP="00C84D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D1B" w:rsidRPr="005E7307" w:rsidRDefault="00C84D1B" w:rsidP="00C84D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C84D1B" w:rsidRPr="005E7307" w:rsidRDefault="0072514D" w:rsidP="00C84D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7D87CAB" wp14:editId="57338A61">
            <wp:simplePos x="0" y="0"/>
            <wp:positionH relativeFrom="column">
              <wp:posOffset>3882390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84D1B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C84D1B" w:rsidRPr="005E7307" w:rsidRDefault="00C84D1B" w:rsidP="00C84D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C84D1B" w:rsidRPr="005E7307" w:rsidRDefault="00C84D1B" w:rsidP="00C84D1B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E11471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C84D1B" w:rsidRPr="005E7307" w:rsidRDefault="00C84D1B" w:rsidP="00C84D1B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3C27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F53C27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spellStart"/>
      <w:r w:rsidR="00F53C27">
        <w:rPr>
          <w:rFonts w:ascii="Times New Roman" w:hAnsi="Times New Roman" w:cs="Times New Roman"/>
          <w:sz w:val="24"/>
          <w:szCs w:val="24"/>
        </w:rPr>
        <w:t>нефрологические</w:t>
      </w:r>
      <w:proofErr w:type="spellEnd"/>
      <w:r w:rsidR="00F53C27">
        <w:rPr>
          <w:rFonts w:ascii="Times New Roman" w:hAnsi="Times New Roman" w:cs="Times New Roman"/>
          <w:sz w:val="24"/>
          <w:szCs w:val="24"/>
        </w:rPr>
        <w:t xml:space="preserve"> синдромы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семестр   1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="00F53C27"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F53C27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>о</w:t>
      </w:r>
      <w:r w:rsidR="00F53C27">
        <w:rPr>
          <w:rFonts w:ascii="Times New Roman" w:hAnsi="Times New Roman" w:cs="Times New Roman"/>
          <w:sz w:val="24"/>
          <w:szCs w:val="24"/>
        </w:rPr>
        <w:t xml:space="preserve">б основных </w:t>
      </w:r>
      <w:proofErr w:type="spellStart"/>
      <w:r w:rsidR="00F53C27">
        <w:rPr>
          <w:rFonts w:ascii="Times New Roman" w:hAnsi="Times New Roman" w:cs="Times New Roman"/>
          <w:sz w:val="24"/>
          <w:szCs w:val="24"/>
        </w:rPr>
        <w:t>нефрологических</w:t>
      </w:r>
      <w:proofErr w:type="spellEnd"/>
      <w:r w:rsidR="00F53C27">
        <w:rPr>
          <w:rFonts w:ascii="Times New Roman" w:hAnsi="Times New Roman" w:cs="Times New Roman"/>
          <w:sz w:val="24"/>
          <w:szCs w:val="24"/>
        </w:rPr>
        <w:t xml:space="preserve"> синдромах</w:t>
      </w:r>
      <w:r w:rsidR="00905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F53C2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53C27" w:rsidRPr="00F53C27">
        <w:rPr>
          <w:rFonts w:ascii="Times New Roman" w:hAnsi="Times New Roman" w:cs="Times New Roman"/>
          <w:sz w:val="24"/>
          <w:szCs w:val="24"/>
        </w:rPr>
        <w:t>нефротический синдром, нефритический синдром</w:t>
      </w:r>
      <w:r w:rsidR="00F53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3C27">
        <w:rPr>
          <w:rFonts w:ascii="Times New Roman" w:hAnsi="Times New Roman" w:cs="Times New Roman"/>
          <w:sz w:val="24"/>
          <w:szCs w:val="24"/>
        </w:rPr>
        <w:t>гипертензионный</w:t>
      </w:r>
      <w:proofErr w:type="spellEnd"/>
      <w:r w:rsidR="00F53C27">
        <w:rPr>
          <w:rFonts w:ascii="Times New Roman" w:hAnsi="Times New Roman" w:cs="Times New Roman"/>
          <w:sz w:val="24"/>
          <w:szCs w:val="24"/>
        </w:rPr>
        <w:t xml:space="preserve"> синдром, ренальная анемия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Нефрологи</w:t>
            </w:r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Ключи к трудному диагнозу: монография/ М. М.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Батюшин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- Элиста: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Джангар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2007. - 168 с. 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bCs/>
                <w:sz w:val="24"/>
                <w:szCs w:val="24"/>
              </w:rPr>
              <w:t>Анемия при хронической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почек [Электронный ресурс] / И. Л. Давыдкин [и др.].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 64 с.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.studmedlib.ru/book/ISBN9785970423639.html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05714" w:rsidRPr="00F53C27" w:rsidTr="0089738A">
        <w:tc>
          <w:tcPr>
            <w:tcW w:w="9360" w:type="dxa"/>
          </w:tcPr>
          <w:p w:rsidR="00905714" w:rsidRPr="00F53C27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C27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F53C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53C27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6753"/>
    <w:rsid w:val="00362B9F"/>
    <w:rsid w:val="006E78DB"/>
    <w:rsid w:val="0072514D"/>
    <w:rsid w:val="007D238C"/>
    <w:rsid w:val="0089738A"/>
    <w:rsid w:val="00905714"/>
    <w:rsid w:val="00950F36"/>
    <w:rsid w:val="00A91784"/>
    <w:rsid w:val="00C84D1B"/>
    <w:rsid w:val="00C91A5B"/>
    <w:rsid w:val="00D822A0"/>
    <w:rsid w:val="00E11471"/>
    <w:rsid w:val="00F53C27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84D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84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511</Words>
  <Characters>2916</Characters>
  <Application>Microsoft Office Word</Application>
  <DocSecurity>0</DocSecurity>
  <Lines>24</Lines>
  <Paragraphs>6</Paragraphs>
  <ScaleCrop>false</ScaleCrop>
  <Company>Grizli777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10</cp:revision>
  <dcterms:created xsi:type="dcterms:W3CDTF">2015-12-15T18:00:00Z</dcterms:created>
  <dcterms:modified xsi:type="dcterms:W3CDTF">2017-10-20T04:57:00Z</dcterms:modified>
</cp:coreProperties>
</file>