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307" w:rsidRPr="005E7307" w:rsidRDefault="005E7307" w:rsidP="005E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E7307" w:rsidRPr="005E7307" w:rsidRDefault="005E7307" w:rsidP="005E7307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E7307" w:rsidRPr="005E7307" w:rsidRDefault="005E7307" w:rsidP="005E7307">
      <w:pPr>
        <w:pStyle w:val="a5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E7307" w:rsidRPr="005E7307" w:rsidRDefault="005E7307" w:rsidP="005E7307">
      <w:pPr>
        <w:pStyle w:val="a5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E7307" w:rsidRPr="005E7307" w:rsidRDefault="005E7307" w:rsidP="005E73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307" w:rsidRPr="005E7307" w:rsidRDefault="005E7307" w:rsidP="005E730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7307" w:rsidRPr="005E7307" w:rsidRDefault="005E7307" w:rsidP="005E730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5E7307" w:rsidRPr="005E7307" w:rsidRDefault="005E7307" w:rsidP="005E730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7307" w:rsidRPr="005E7307" w:rsidRDefault="005E7307" w:rsidP="005E730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7307" w:rsidRPr="005E7307" w:rsidRDefault="005E7307" w:rsidP="005E730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5E7307" w:rsidRPr="005E7307" w:rsidRDefault="00387DB2" w:rsidP="005E730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2110772" wp14:editId="325754B7">
            <wp:simplePos x="0" y="0"/>
            <wp:positionH relativeFrom="column">
              <wp:posOffset>3872865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E7307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5E7307" w:rsidRPr="005E7307" w:rsidRDefault="005E7307" w:rsidP="005E730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5E7307" w:rsidRPr="0044237B" w:rsidRDefault="005E7307" w:rsidP="005E7307">
      <w:pPr>
        <w:pStyle w:val="a7"/>
        <w:spacing w:after="0"/>
        <w:ind w:left="0"/>
        <w:jc w:val="right"/>
      </w:pPr>
      <w:r w:rsidRPr="005E7307">
        <w:rPr>
          <w:i/>
        </w:rPr>
        <w:t xml:space="preserve">                 </w:t>
      </w:r>
      <w:r w:rsidRPr="005E7307">
        <w:rPr>
          <w:i/>
          <w:lang w:val="ru-RU"/>
        </w:rPr>
        <w:t xml:space="preserve">                                       </w:t>
      </w:r>
      <w:r w:rsidRPr="005E7307">
        <w:rPr>
          <w:i/>
        </w:rPr>
        <w:t xml:space="preserve"> </w:t>
      </w:r>
      <w:r w:rsidR="0044237B" w:rsidRPr="0044237B">
        <w:t>29 августа 2016 г.</w:t>
      </w:r>
    </w:p>
    <w:p w:rsidR="00344456" w:rsidRPr="005E7307" w:rsidRDefault="00344456" w:rsidP="00344456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344456" w:rsidRPr="00D822A0" w:rsidRDefault="00344456" w:rsidP="003444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Амилоидоз почек</w:t>
      </w:r>
      <w:r w:rsidR="009644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 семестр   3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344456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об амилоидозе почек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4456" w:rsidRPr="00120ADD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7. Подробный план лекции:</w:t>
      </w:r>
      <w:r w:rsidR="00120A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ADD" w:rsidRPr="00120ADD">
        <w:rPr>
          <w:rFonts w:ascii="Times New Roman" w:hAnsi="Times New Roman" w:cs="Times New Roman"/>
          <w:sz w:val="24"/>
          <w:szCs w:val="24"/>
        </w:rPr>
        <w:t>понятие об амилоидозе</w:t>
      </w:r>
      <w:r w:rsidR="00964467">
        <w:rPr>
          <w:rFonts w:ascii="Times New Roman" w:hAnsi="Times New Roman" w:cs="Times New Roman"/>
          <w:sz w:val="24"/>
          <w:szCs w:val="24"/>
        </w:rPr>
        <w:t xml:space="preserve"> (А)</w:t>
      </w:r>
      <w:r w:rsidR="00120ADD" w:rsidRPr="00120ADD">
        <w:rPr>
          <w:rFonts w:ascii="Times New Roman" w:hAnsi="Times New Roman" w:cs="Times New Roman"/>
          <w:sz w:val="24"/>
          <w:szCs w:val="24"/>
        </w:rPr>
        <w:t xml:space="preserve">, </w:t>
      </w:r>
      <w:r w:rsidR="00120ADD">
        <w:rPr>
          <w:rFonts w:ascii="Times New Roman" w:hAnsi="Times New Roman" w:cs="Times New Roman"/>
          <w:sz w:val="24"/>
          <w:szCs w:val="24"/>
        </w:rPr>
        <w:t>эпидемиологии, этиологии и патогенезе; характеристика основных типов амилоидоза; клиническая картина и диагностика амилоидоза</w:t>
      </w:r>
      <w:r w:rsidR="00964467">
        <w:rPr>
          <w:rFonts w:ascii="Times New Roman" w:hAnsi="Times New Roman" w:cs="Times New Roman"/>
          <w:sz w:val="24"/>
          <w:szCs w:val="24"/>
        </w:rPr>
        <w:t>, лечение в зависимости от типа</w:t>
      </w:r>
      <w:proofErr w:type="gramStart"/>
      <w:r w:rsidR="0096446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964467">
        <w:rPr>
          <w:rFonts w:ascii="Times New Roman" w:hAnsi="Times New Roman" w:cs="Times New Roman"/>
          <w:sz w:val="24"/>
          <w:szCs w:val="24"/>
        </w:rPr>
        <w:t>; прогноз.</w:t>
      </w:r>
    </w:p>
    <w:p w:rsidR="00344456" w:rsidRPr="00120ADD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344456" w:rsidRPr="00C6259C" w:rsidTr="00DB1731">
        <w:tc>
          <w:tcPr>
            <w:tcW w:w="9360" w:type="dxa"/>
          </w:tcPr>
          <w:p w:rsidR="00344456" w:rsidRPr="00F54CEA" w:rsidRDefault="00344456" w:rsidP="00DB17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344456" w:rsidRPr="00C6259C" w:rsidTr="00DB1731">
        <w:tc>
          <w:tcPr>
            <w:tcW w:w="9360" w:type="dxa"/>
          </w:tcPr>
          <w:p w:rsidR="00344456" w:rsidRPr="00361FDC" w:rsidRDefault="00344456" w:rsidP="00DB1731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344456" w:rsidRPr="00C6259C" w:rsidTr="00DB1731">
        <w:tc>
          <w:tcPr>
            <w:tcW w:w="9360" w:type="dxa"/>
          </w:tcPr>
          <w:p w:rsidR="00344456" w:rsidRPr="00F54CEA" w:rsidRDefault="00344456" w:rsidP="00DB1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6" w:history="1">
              <w:r w:rsidRPr="001C04C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344456" w:rsidRPr="00C6259C" w:rsidTr="00DB1731">
        <w:tc>
          <w:tcPr>
            <w:tcW w:w="9360" w:type="dxa"/>
          </w:tcPr>
          <w:p w:rsidR="00344456" w:rsidRPr="00D4586D" w:rsidRDefault="00344456" w:rsidP="00DB17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7" w:history="1">
              <w:r w:rsidRPr="001C04C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344456" w:rsidRPr="00403B16" w:rsidTr="00DB1731">
        <w:tc>
          <w:tcPr>
            <w:tcW w:w="9360" w:type="dxa"/>
          </w:tcPr>
          <w:p w:rsidR="00344456" w:rsidRPr="00403B16" w:rsidRDefault="00344456" w:rsidP="00DB17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>Подготовила: профессор кафедры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6539" w:rsidRDefault="00496539"/>
    <w:sectPr w:rsidR="00496539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44456"/>
    <w:rsid w:val="00120ADD"/>
    <w:rsid w:val="00344456"/>
    <w:rsid w:val="00384A14"/>
    <w:rsid w:val="00387DB2"/>
    <w:rsid w:val="0044237B"/>
    <w:rsid w:val="00496539"/>
    <w:rsid w:val="00564F7E"/>
    <w:rsid w:val="005E7307"/>
    <w:rsid w:val="00720515"/>
    <w:rsid w:val="009433F3"/>
    <w:rsid w:val="00964467"/>
    <w:rsid w:val="00A05636"/>
    <w:rsid w:val="00EC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44456"/>
    <w:rPr>
      <w:rFonts w:cs="Times New Roman"/>
    </w:rPr>
  </w:style>
  <w:style w:type="paragraph" w:styleId="a3">
    <w:name w:val="No Spacing"/>
    <w:qFormat/>
    <w:rsid w:val="00344456"/>
    <w:pPr>
      <w:spacing w:after="0" w:line="240" w:lineRule="auto"/>
    </w:pPr>
  </w:style>
  <w:style w:type="character" w:styleId="a4">
    <w:name w:val="Hyperlink"/>
    <w:uiPriority w:val="99"/>
    <w:unhideWhenUsed/>
    <w:rsid w:val="00344456"/>
    <w:rPr>
      <w:color w:val="0000FF"/>
      <w:u w:val="single"/>
    </w:rPr>
  </w:style>
  <w:style w:type="character" w:customStyle="1" w:styleId="apple-converted-space">
    <w:name w:val="apple-converted-space"/>
    <w:basedOn w:val="a0"/>
    <w:rsid w:val="00344456"/>
    <w:rPr>
      <w:rFonts w:cs="Times New Roman"/>
    </w:rPr>
  </w:style>
  <w:style w:type="paragraph" w:styleId="a5">
    <w:name w:val="Subtitle"/>
    <w:basedOn w:val="a"/>
    <w:link w:val="a6"/>
    <w:qFormat/>
    <w:rsid w:val="005E730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5E7307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7">
    <w:name w:val="Body Text Indent"/>
    <w:basedOn w:val="a"/>
    <w:link w:val="a8"/>
    <w:rsid w:val="005E73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5E730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551</Words>
  <Characters>3143</Characters>
  <Application>Microsoft Office Word</Application>
  <DocSecurity>0</DocSecurity>
  <Lines>26</Lines>
  <Paragraphs>7</Paragraphs>
  <ScaleCrop>false</ScaleCrop>
  <Company>Grizli777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13</cp:revision>
  <dcterms:created xsi:type="dcterms:W3CDTF">2015-12-15T19:04:00Z</dcterms:created>
  <dcterms:modified xsi:type="dcterms:W3CDTF">2017-10-20T04:54:00Z</dcterms:modified>
</cp:coreProperties>
</file>