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3B" w:rsidRDefault="00BA223B" w:rsidP="00BA2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BA223B" w:rsidRDefault="00BA223B" w:rsidP="00BA223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A223B" w:rsidRDefault="00BA223B" w:rsidP="00BA223B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BA223B" w:rsidRDefault="00BA223B" w:rsidP="00BA223B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BA223B" w:rsidRDefault="00BA223B" w:rsidP="00BA22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223B" w:rsidRDefault="00BA223B" w:rsidP="00BA22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23B" w:rsidRDefault="00BA223B" w:rsidP="00BA223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BA223B" w:rsidRDefault="00BA223B" w:rsidP="00BA22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23B" w:rsidRDefault="00BA223B" w:rsidP="00BA223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23B" w:rsidRDefault="00BA223B" w:rsidP="00BA223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A223B" w:rsidRDefault="002D404C" w:rsidP="00BA223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0396E5B" wp14:editId="464B8960">
            <wp:simplePos x="0" y="0"/>
            <wp:positionH relativeFrom="column">
              <wp:posOffset>4095750</wp:posOffset>
            </wp:positionH>
            <wp:positionV relativeFrom="paragraph">
              <wp:posOffset>12065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A223B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BA223B" w:rsidRDefault="00BA223B" w:rsidP="00BA223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BA223B" w:rsidRPr="00BA223B" w:rsidRDefault="00BA223B" w:rsidP="00BA223B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C00D09">
        <w:rPr>
          <w:b w:val="0"/>
        </w:rPr>
        <w:t>29 августа 2016 г.</w:t>
      </w:r>
    </w:p>
    <w:p w:rsidR="00BA223B" w:rsidRDefault="00BA223B" w:rsidP="00BA223B">
      <w:pPr>
        <w:pStyle w:val="ab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C38A1" w:rsidRPr="000432E4" w:rsidRDefault="00AC38A1" w:rsidP="00F7081C">
      <w:pPr>
        <w:pStyle w:val="ab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432E4">
        <w:rPr>
          <w:rStyle w:val="a8"/>
          <w:rFonts w:ascii="Times New Roman" w:hAnsi="Times New Roman"/>
          <w:sz w:val="24"/>
          <w:szCs w:val="24"/>
        </w:rPr>
        <w:t xml:space="preserve">Раздел 2. Методы обследования </w:t>
      </w:r>
      <w:proofErr w:type="spellStart"/>
      <w:r w:rsidRPr="000432E4">
        <w:rPr>
          <w:rStyle w:val="a8"/>
          <w:rFonts w:ascii="Times New Roman" w:hAnsi="Times New Roman"/>
          <w:sz w:val="24"/>
          <w:szCs w:val="24"/>
        </w:rPr>
        <w:t>нефрологических</w:t>
      </w:r>
      <w:proofErr w:type="spellEnd"/>
      <w:r w:rsidRPr="000432E4">
        <w:rPr>
          <w:rStyle w:val="a8"/>
          <w:rFonts w:ascii="Times New Roman" w:hAnsi="Times New Roman"/>
          <w:sz w:val="24"/>
          <w:szCs w:val="24"/>
        </w:rPr>
        <w:t xml:space="preserve"> больных</w:t>
      </w:r>
    </w:p>
    <w:p w:rsidR="00AC38A1" w:rsidRPr="000432E4" w:rsidRDefault="00AC38A1" w:rsidP="00F7081C">
      <w:pPr>
        <w:pStyle w:val="ab"/>
        <w:spacing w:line="360" w:lineRule="auto"/>
        <w:jc w:val="center"/>
        <w:rPr>
          <w:rStyle w:val="a8"/>
          <w:rFonts w:ascii="Times New Roman" w:hAnsi="Times New Roman"/>
          <w:sz w:val="24"/>
          <w:szCs w:val="24"/>
        </w:rPr>
      </w:pPr>
      <w:r w:rsidRPr="000432E4">
        <w:rPr>
          <w:rStyle w:val="a8"/>
          <w:rFonts w:ascii="Times New Roman" w:hAnsi="Times New Roman"/>
          <w:sz w:val="24"/>
          <w:szCs w:val="24"/>
        </w:rPr>
        <w:t>Тема 4. Рентгенологические методы обследования</w:t>
      </w:r>
    </w:p>
    <w:p w:rsidR="00AC38A1" w:rsidRDefault="00AC38A1" w:rsidP="00AC38A1">
      <w:pPr>
        <w:pStyle w:val="ab"/>
        <w:rPr>
          <w:rStyle w:val="a8"/>
          <w:rFonts w:ascii="Times New Roman" w:hAnsi="Times New Roman"/>
          <w:caps/>
          <w:sz w:val="24"/>
          <w:szCs w:val="24"/>
        </w:rPr>
      </w:pPr>
    </w:p>
    <w:p w:rsidR="00F7081C" w:rsidRPr="000432E4" w:rsidRDefault="00F7081C" w:rsidP="00AC38A1">
      <w:pPr>
        <w:pStyle w:val="ab"/>
        <w:rPr>
          <w:rStyle w:val="a8"/>
          <w:rFonts w:ascii="Times New Roman" w:hAnsi="Times New Roman"/>
          <w:caps/>
          <w:sz w:val="24"/>
          <w:szCs w:val="24"/>
        </w:rPr>
      </w:pPr>
    </w:p>
    <w:p w:rsidR="00AC38A1" w:rsidRDefault="00AC38A1" w:rsidP="00AC38A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AC38A1" w:rsidRDefault="00AC38A1" w:rsidP="00AC38A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AC38A1" w:rsidRPr="004B1382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AC38A1" w:rsidRPr="004B1382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2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AC38A1" w:rsidRPr="004B1382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AC38A1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AC38A1" w:rsidRPr="00876061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рентгенологическими методами обследования</w:t>
      </w:r>
    </w:p>
    <w:p w:rsidR="00AC38A1" w:rsidRPr="000432E4" w:rsidRDefault="00AC38A1" w:rsidP="00AC38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2E4">
        <w:rPr>
          <w:rFonts w:ascii="Times New Roman" w:hAnsi="Times New Roman" w:cs="Times New Roman"/>
          <w:sz w:val="24"/>
          <w:szCs w:val="24"/>
        </w:rPr>
        <w:t xml:space="preserve">изучить виды рентгенографического обследования, разобрать особенности экскреторной и </w:t>
      </w:r>
      <w:proofErr w:type="spellStart"/>
      <w:r w:rsidRPr="000432E4">
        <w:rPr>
          <w:rFonts w:ascii="Times New Roman" w:hAnsi="Times New Roman" w:cs="Times New Roman"/>
          <w:sz w:val="24"/>
          <w:szCs w:val="24"/>
        </w:rPr>
        <w:t>инфузионной</w:t>
      </w:r>
      <w:proofErr w:type="spellEnd"/>
      <w:r w:rsidRPr="000432E4">
        <w:rPr>
          <w:rFonts w:ascii="Times New Roman" w:hAnsi="Times New Roman" w:cs="Times New Roman"/>
          <w:sz w:val="24"/>
          <w:szCs w:val="24"/>
        </w:rPr>
        <w:t xml:space="preserve"> урографии, компьютерной и  магнитно-резонансной томографии, ангиографии почек и цифровой </w:t>
      </w:r>
      <w:proofErr w:type="spellStart"/>
      <w:r w:rsidRPr="000432E4">
        <w:rPr>
          <w:rFonts w:ascii="Times New Roman" w:hAnsi="Times New Roman" w:cs="Times New Roman"/>
          <w:sz w:val="24"/>
          <w:szCs w:val="24"/>
        </w:rPr>
        <w:t>субтракционной</w:t>
      </w:r>
      <w:proofErr w:type="spellEnd"/>
      <w:r w:rsidRPr="000432E4">
        <w:rPr>
          <w:rFonts w:ascii="Times New Roman" w:hAnsi="Times New Roman" w:cs="Times New Roman"/>
          <w:sz w:val="24"/>
          <w:szCs w:val="24"/>
        </w:rPr>
        <w:t xml:space="preserve"> ангиографии почек, интерпретация и анализ результатов рентгенологических обследований</w:t>
      </w:r>
      <w:r w:rsidRPr="000432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38A1" w:rsidRPr="002D0869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8A1" w:rsidRPr="004B1382" w:rsidRDefault="00AC38A1" w:rsidP="00AC38A1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AC38A1" w:rsidRDefault="00AC38A1" w:rsidP="00AC38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8A1" w:rsidRPr="004B1382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AC38A1" w:rsidRDefault="00AC38A1" w:rsidP="00AC38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AC38A1" w:rsidRPr="005C26CA" w:rsidTr="00D47887">
        <w:trPr>
          <w:cantSplit/>
          <w:jc w:val="center"/>
        </w:trPr>
        <w:tc>
          <w:tcPr>
            <w:tcW w:w="5000" w:type="pct"/>
          </w:tcPr>
          <w:p w:rsidR="00AC38A1" w:rsidRPr="000432E4" w:rsidRDefault="00AC38A1" w:rsidP="00D4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I. Виды рентгенологического обследования почек </w:t>
            </w:r>
          </w:p>
        </w:tc>
      </w:tr>
      <w:tr w:rsidR="00AC38A1" w:rsidRPr="005C26CA" w:rsidTr="00D47887">
        <w:trPr>
          <w:cantSplit/>
          <w:jc w:val="center"/>
        </w:trPr>
        <w:tc>
          <w:tcPr>
            <w:tcW w:w="5000" w:type="pct"/>
          </w:tcPr>
          <w:p w:rsidR="00AC38A1" w:rsidRPr="000432E4" w:rsidRDefault="00AC38A1" w:rsidP="00D4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2E4">
              <w:rPr>
                <w:rFonts w:ascii="Times New Roman" w:hAnsi="Times New Roman" w:cs="Times New Roman"/>
                <w:sz w:val="24"/>
                <w:szCs w:val="24"/>
              </w:rPr>
              <w:t xml:space="preserve">II. Экскреторная и </w:t>
            </w:r>
            <w:proofErr w:type="spellStart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инфузионная</w:t>
            </w:r>
            <w:proofErr w:type="spellEnd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ренография</w:t>
            </w:r>
            <w:proofErr w:type="spellEnd"/>
          </w:p>
        </w:tc>
      </w:tr>
      <w:tr w:rsidR="00AC38A1" w:rsidRPr="005C26CA" w:rsidTr="00D47887">
        <w:trPr>
          <w:cantSplit/>
          <w:jc w:val="center"/>
        </w:trPr>
        <w:tc>
          <w:tcPr>
            <w:tcW w:w="5000" w:type="pct"/>
          </w:tcPr>
          <w:p w:rsidR="00AC38A1" w:rsidRPr="000432E4" w:rsidRDefault="00AC38A1" w:rsidP="00D4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III. Компьютерная томография</w:t>
            </w:r>
          </w:p>
        </w:tc>
      </w:tr>
      <w:tr w:rsidR="00AC38A1" w:rsidRPr="005C26CA" w:rsidTr="00D47887">
        <w:trPr>
          <w:cantSplit/>
          <w:jc w:val="center"/>
        </w:trPr>
        <w:tc>
          <w:tcPr>
            <w:tcW w:w="5000" w:type="pct"/>
          </w:tcPr>
          <w:p w:rsidR="00AC38A1" w:rsidRPr="000432E4" w:rsidRDefault="00AC38A1" w:rsidP="00D4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IV. Магнитн</w:t>
            </w:r>
            <w:proofErr w:type="gramStart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 xml:space="preserve"> резонансная томография</w:t>
            </w:r>
          </w:p>
          <w:p w:rsidR="00AC38A1" w:rsidRPr="000432E4" w:rsidRDefault="00AC38A1" w:rsidP="00D4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V.Ангиография</w:t>
            </w:r>
            <w:proofErr w:type="spellEnd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 xml:space="preserve"> почек и цифровая и </w:t>
            </w:r>
            <w:proofErr w:type="spellStart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субтракционная</w:t>
            </w:r>
            <w:proofErr w:type="spellEnd"/>
            <w:r w:rsidRPr="000432E4">
              <w:rPr>
                <w:rFonts w:ascii="Times New Roman" w:hAnsi="Times New Roman" w:cs="Times New Roman"/>
                <w:sz w:val="24"/>
                <w:szCs w:val="24"/>
              </w:rPr>
              <w:t xml:space="preserve"> ангиография</w:t>
            </w:r>
          </w:p>
          <w:p w:rsidR="00AC38A1" w:rsidRPr="000432E4" w:rsidRDefault="00AC38A1" w:rsidP="00D4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2E4">
              <w:rPr>
                <w:rFonts w:ascii="Times New Roman" w:hAnsi="Times New Roman" w:cs="Times New Roman"/>
                <w:sz w:val="24"/>
                <w:szCs w:val="24"/>
              </w:rPr>
              <w:t>VI. Анализ результатов рентгенологических обследований</w:t>
            </w:r>
          </w:p>
        </w:tc>
      </w:tr>
    </w:tbl>
    <w:p w:rsidR="00AC38A1" w:rsidRPr="004B1382" w:rsidRDefault="00AC38A1" w:rsidP="00AC38A1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8A1" w:rsidRPr="004B1382" w:rsidRDefault="00AC38A1" w:rsidP="00AC38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C38A1" w:rsidRDefault="00AC38A1" w:rsidP="00AC38A1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AC38A1" w:rsidRPr="00876061" w:rsidRDefault="00AC38A1" w:rsidP="00AC38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037128" w:rsidRDefault="00AC38A1" w:rsidP="00D47887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внефрологии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Мухин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AC38A1" w:rsidRPr="00950F36" w:rsidTr="00D47887">
        <w:tc>
          <w:tcPr>
            <w:tcW w:w="8505" w:type="dxa"/>
          </w:tcPr>
          <w:p w:rsidR="00AC38A1" w:rsidRPr="00950F36" w:rsidRDefault="00AC38A1" w:rsidP="00D47887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AC38A1" w:rsidRPr="00C6259C" w:rsidTr="00D47887">
        <w:tc>
          <w:tcPr>
            <w:tcW w:w="8505" w:type="dxa"/>
          </w:tcPr>
          <w:p w:rsidR="00AC38A1" w:rsidRPr="00F54CEA" w:rsidRDefault="00AC38A1" w:rsidP="00D478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AC38A1" w:rsidRPr="00C6259C" w:rsidTr="00D47887">
        <w:tc>
          <w:tcPr>
            <w:tcW w:w="8505" w:type="dxa"/>
          </w:tcPr>
          <w:p w:rsidR="00AC38A1" w:rsidRPr="00361FDC" w:rsidRDefault="00AC38A1" w:rsidP="00D47887">
            <w:pPr>
              <w:ind w:right="80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AC38A1" w:rsidRPr="00C6259C" w:rsidTr="00D47887">
        <w:tc>
          <w:tcPr>
            <w:tcW w:w="8505" w:type="dxa"/>
          </w:tcPr>
          <w:p w:rsidR="00AC38A1" w:rsidRPr="00F54CEA" w:rsidRDefault="00AC38A1" w:rsidP="00D4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AC38A1" w:rsidRPr="00C6259C" w:rsidTr="00D47887">
        <w:tc>
          <w:tcPr>
            <w:tcW w:w="8505" w:type="dxa"/>
          </w:tcPr>
          <w:p w:rsidR="00AC38A1" w:rsidRPr="00D4586D" w:rsidRDefault="00AC38A1" w:rsidP="00D4788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AC38A1" w:rsidRPr="00403B16" w:rsidTr="00D47887">
        <w:tc>
          <w:tcPr>
            <w:tcW w:w="8505" w:type="dxa"/>
          </w:tcPr>
          <w:p w:rsidR="00AC38A1" w:rsidRPr="00403B16" w:rsidRDefault="00AC38A1" w:rsidP="00D478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AC38A1" w:rsidRPr="00D822A0" w:rsidRDefault="00AC38A1" w:rsidP="00AC38A1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AC38A1" w:rsidRPr="00876061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AC38A1" w:rsidRPr="00876061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AC38A1" w:rsidRPr="00876061" w:rsidRDefault="00AC38A1" w:rsidP="00AC38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38A1" w:rsidRPr="004B1382" w:rsidRDefault="00AC38A1" w:rsidP="00AC38A1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AC38A1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AC38A1" w:rsidRPr="004B1382" w:rsidRDefault="00AC38A1" w:rsidP="00AC38A1">
      <w:pPr>
        <w:spacing w:line="360" w:lineRule="auto"/>
        <w:ind w:hanging="1582"/>
        <w:rPr>
          <w:rFonts w:ascii="Times New Roman" w:hAnsi="Times New Roman" w:cs="Times New Roman"/>
          <w:sz w:val="24"/>
          <w:szCs w:val="24"/>
        </w:rPr>
        <w:sectPr w:rsidR="00AC38A1" w:rsidRPr="004B1382" w:rsidSect="008C4CF7">
          <w:type w:val="continuous"/>
          <w:pgSz w:w="11906" w:h="16838" w:code="9"/>
          <w:pgMar w:top="1440" w:right="1080" w:bottom="1440" w:left="1080" w:header="709" w:footer="709" w:gutter="1418"/>
          <w:cols w:space="708"/>
          <w:docGrid w:linePitch="360"/>
        </w:sectPr>
      </w:pPr>
    </w:p>
    <w:p w:rsidR="00AC38A1" w:rsidRPr="004B1382" w:rsidRDefault="00AC38A1" w:rsidP="00AC38A1">
      <w:pPr>
        <w:rPr>
          <w:rFonts w:ascii="Times New Roman" w:hAnsi="Times New Roman" w:cs="Times New Roman"/>
          <w:sz w:val="24"/>
          <w:szCs w:val="24"/>
        </w:rPr>
      </w:pPr>
    </w:p>
    <w:p w:rsidR="00AC38A1" w:rsidRPr="004B1382" w:rsidRDefault="00AC38A1" w:rsidP="00AC38A1">
      <w:pPr>
        <w:rPr>
          <w:rFonts w:ascii="Times New Roman" w:hAnsi="Times New Roman" w:cs="Times New Roman"/>
          <w:sz w:val="24"/>
          <w:szCs w:val="24"/>
        </w:rPr>
      </w:pPr>
    </w:p>
    <w:p w:rsidR="009F6B88" w:rsidRDefault="009F6B88"/>
    <w:sectPr w:rsidR="009F6B88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C38A1"/>
    <w:rsid w:val="002D404C"/>
    <w:rsid w:val="009F6B88"/>
    <w:rsid w:val="00AC38A1"/>
    <w:rsid w:val="00BA223B"/>
    <w:rsid w:val="00C00D09"/>
    <w:rsid w:val="00C62BBC"/>
    <w:rsid w:val="00F7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C38A1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AC38A1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AC38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AC38A1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AC38A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Текст выделеный"/>
    <w:rsid w:val="00AC38A1"/>
    <w:rPr>
      <w:rFonts w:cs="Times New Roman"/>
      <w:b/>
    </w:rPr>
  </w:style>
  <w:style w:type="character" w:styleId="a9">
    <w:name w:val="Strong"/>
    <w:uiPriority w:val="99"/>
    <w:qFormat/>
    <w:rsid w:val="00AC38A1"/>
    <w:rPr>
      <w:b/>
      <w:bCs/>
    </w:rPr>
  </w:style>
  <w:style w:type="character" w:styleId="aa">
    <w:name w:val="Hyperlink"/>
    <w:uiPriority w:val="99"/>
    <w:rsid w:val="00AC38A1"/>
    <w:rPr>
      <w:rFonts w:cs="Times New Roman"/>
      <w:color w:val="0563C1"/>
      <w:u w:val="single"/>
    </w:rPr>
  </w:style>
  <w:style w:type="paragraph" w:styleId="ab">
    <w:name w:val="No Spacing"/>
    <w:qFormat/>
    <w:rsid w:val="00AC38A1"/>
    <w:pPr>
      <w:spacing w:after="0" w:line="240" w:lineRule="auto"/>
    </w:pPr>
  </w:style>
  <w:style w:type="character" w:customStyle="1" w:styleId="apple-style-span">
    <w:name w:val="apple-style-span"/>
    <w:basedOn w:val="a0"/>
    <w:rsid w:val="00AC38A1"/>
    <w:rPr>
      <w:rFonts w:cs="Times New Roman"/>
    </w:rPr>
  </w:style>
  <w:style w:type="character" w:customStyle="1" w:styleId="apple-converted-space">
    <w:name w:val="apple-converted-space"/>
    <w:basedOn w:val="a0"/>
    <w:rsid w:val="00AC38A1"/>
    <w:rPr>
      <w:rFonts w:cs="Times New Roman"/>
    </w:rPr>
  </w:style>
  <w:style w:type="paragraph" w:styleId="ac">
    <w:name w:val="Subtitle"/>
    <w:basedOn w:val="a"/>
    <w:link w:val="ad"/>
    <w:qFormat/>
    <w:rsid w:val="00BA223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BA223B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4157</Characters>
  <Application>Microsoft Office Word</Application>
  <DocSecurity>0</DocSecurity>
  <Lines>34</Lines>
  <Paragraphs>9</Paragraphs>
  <ScaleCrop>false</ScaleCrop>
  <Company>Grizli777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6</cp:revision>
  <dcterms:created xsi:type="dcterms:W3CDTF">2015-12-26T05:03:00Z</dcterms:created>
  <dcterms:modified xsi:type="dcterms:W3CDTF">2017-10-20T05:12:00Z</dcterms:modified>
</cp:coreProperties>
</file>