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>Договор 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670752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bCs/>
              </w:rPr>
              <w:t>Эл.адрес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kafedra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pediatrii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ipo</w:t>
            </w:r>
            <w:proofErr w:type="spellEnd"/>
            <w:r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ru</w:t>
            </w:r>
            <w:proofErr w:type="spellEnd"/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670752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0F6C62">
        <w:rPr>
          <w:bCs/>
          <w:sz w:val="28"/>
          <w:szCs w:val="28"/>
        </w:rPr>
        <w:t>Гастроэнтерология детского возраста</w:t>
      </w:r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80F66" w:rsidRPr="00CC5A4A" w:rsidRDefault="00A80F66" w:rsidP="00CC5A4A">
      <w:pPr>
        <w:rPr>
          <w:sz w:val="28"/>
          <w:szCs w:val="28"/>
        </w:rPr>
      </w:pPr>
    </w:p>
    <w:p w:rsidR="00AF49EE" w:rsidRPr="0010735A" w:rsidRDefault="00AF49EE" w:rsidP="00AF49EE">
      <w:pPr>
        <w:jc w:val="center"/>
        <w:rPr>
          <w:b/>
          <w:bCs/>
          <w:u w:val="single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F1" w:rsidRDefault="006471F1" w:rsidP="00AF49EE">
      <w:r>
        <w:separator/>
      </w:r>
    </w:p>
  </w:endnote>
  <w:endnote w:type="continuationSeparator" w:id="0">
    <w:p w:rsidR="006471F1" w:rsidRDefault="006471F1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F1" w:rsidRDefault="006471F1" w:rsidP="00AF49EE">
      <w:r>
        <w:separator/>
      </w:r>
    </w:p>
  </w:footnote>
  <w:footnote w:type="continuationSeparator" w:id="0">
    <w:p w:rsidR="006471F1" w:rsidRDefault="006471F1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858F6"/>
    <w:rsid w:val="00297B62"/>
    <w:rsid w:val="002B1DED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471F1"/>
    <w:rsid w:val="00667589"/>
    <w:rsid w:val="0067065A"/>
    <w:rsid w:val="00670752"/>
    <w:rsid w:val="006B084F"/>
    <w:rsid w:val="006B1686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E14-48BA-45AB-8B65-01B27F1E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62</cp:revision>
  <cp:lastPrinted>2020-02-19T04:05:00Z</cp:lastPrinted>
  <dcterms:created xsi:type="dcterms:W3CDTF">2016-06-15T04:25:00Z</dcterms:created>
  <dcterms:modified xsi:type="dcterms:W3CDTF">2020-04-21T04:54:00Z</dcterms:modified>
</cp:coreProperties>
</file>