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AB" w:rsidRDefault="002C4BAB" w:rsidP="002C4BAB">
      <w:pPr>
        <w:pStyle w:val="20"/>
        <w:shd w:val="clear" w:color="auto" w:fill="auto"/>
        <w:spacing w:before="0" w:after="0" w:line="276" w:lineRule="exact"/>
      </w:pPr>
      <w:r>
        <w:t>Перечень практических навыков врача-специалиста по специальности</w:t>
      </w:r>
      <w:r>
        <w:br/>
        <w:t xml:space="preserve">педиатрия на цикле </w:t>
      </w:r>
      <w:r>
        <w:rPr>
          <w:rStyle w:val="22"/>
        </w:rPr>
        <w:t>«Паллиативная помощь в педиатрии»</w:t>
      </w:r>
    </w:p>
    <w:p w:rsidR="002C4BAB" w:rsidRDefault="002C4BAB" w:rsidP="002C4BAB">
      <w:pPr>
        <w:pStyle w:val="20"/>
        <w:shd w:val="clear" w:color="auto" w:fill="auto"/>
        <w:spacing w:before="0" w:after="0" w:line="276" w:lineRule="exact"/>
        <w:ind w:left="140"/>
        <w:jc w:val="left"/>
      </w:pPr>
      <w:r>
        <w:t xml:space="preserve">В таблице представлены практические навыки, которыми должен обладать врач-педиатр </w:t>
      </w:r>
      <w:proofErr w:type="gramStart"/>
      <w:r>
        <w:t>с</w:t>
      </w:r>
      <w:proofErr w:type="gramEnd"/>
    </w:p>
    <w:p w:rsidR="002C4BAB" w:rsidRDefault="002C4BAB" w:rsidP="001F433D">
      <w:pPr>
        <w:pStyle w:val="20"/>
        <w:framePr w:w="10225" w:h="14305" w:hRule="exact" w:wrap="none" w:vAnchor="page" w:hAnchor="page" w:x="1201" w:y="1813"/>
        <w:numPr>
          <w:ilvl w:val="0"/>
          <w:numId w:val="1"/>
        </w:numPr>
        <w:shd w:val="clear" w:color="auto" w:fill="auto"/>
        <w:tabs>
          <w:tab w:val="left" w:pos="977"/>
        </w:tabs>
        <w:spacing w:before="0" w:after="0" w:line="240" w:lineRule="exact"/>
        <w:ind w:firstLine="740"/>
        <w:jc w:val="both"/>
      </w:pPr>
      <w:r>
        <w:t>уровень</w:t>
      </w:r>
      <w:proofErr w:type="gramStart"/>
      <w:r>
        <w:t xml:space="preserve"> </w:t>
      </w:r>
      <w:r w:rsidRPr="006766EA">
        <w:rPr>
          <w:lang w:eastAsia="en-US" w:bidi="en-US"/>
        </w:rPr>
        <w:t xml:space="preserve">(+) - </w:t>
      </w:r>
      <w:proofErr w:type="gramEnd"/>
      <w:r>
        <w:t>профессиональная ориентация по данному вопросу.</w:t>
      </w:r>
    </w:p>
    <w:p w:rsidR="002C4BAB" w:rsidRDefault="002C4BAB" w:rsidP="001F433D">
      <w:pPr>
        <w:pStyle w:val="20"/>
        <w:framePr w:w="10225" w:h="14305" w:hRule="exact" w:wrap="none" w:vAnchor="page" w:hAnchor="page" w:x="1201" w:y="1813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120" w:line="319" w:lineRule="exact"/>
        <w:ind w:firstLine="740"/>
        <w:jc w:val="both"/>
      </w:pPr>
      <w:r>
        <w:t>уровень</w:t>
      </w:r>
      <w:proofErr w:type="gramStart"/>
      <w:r>
        <w:t xml:space="preserve"> (++) - </w:t>
      </w:r>
      <w:proofErr w:type="gramEnd"/>
      <w:r>
        <w:t>может при консультативной помощи специалиста использовать приобретенные знания и выполнять практические навыки в процессе профессиональной деятельности.</w:t>
      </w:r>
    </w:p>
    <w:p w:rsidR="002C4BAB" w:rsidRDefault="002C4BAB" w:rsidP="001F433D">
      <w:pPr>
        <w:pStyle w:val="20"/>
        <w:framePr w:w="10225" w:h="14305" w:hRule="exact" w:wrap="none" w:vAnchor="page" w:hAnchor="page" w:x="1201" w:y="1813"/>
        <w:numPr>
          <w:ilvl w:val="0"/>
          <w:numId w:val="1"/>
        </w:numPr>
        <w:shd w:val="clear" w:color="auto" w:fill="auto"/>
        <w:tabs>
          <w:tab w:val="left" w:pos="1087"/>
        </w:tabs>
        <w:spacing w:before="0" w:after="0" w:line="319" w:lineRule="exact"/>
        <w:ind w:firstLine="740"/>
        <w:jc w:val="both"/>
      </w:pPr>
      <w:r>
        <w:t>уровень</w:t>
      </w:r>
      <w:proofErr w:type="gramStart"/>
      <w:r>
        <w:t xml:space="preserve"> (+++) - </w:t>
      </w:r>
      <w:proofErr w:type="gramEnd"/>
      <w:r>
        <w:t>может самостоятельно использовать освоенные знания и практические навыки в процессе профессиональной деятельности.</w:t>
      </w:r>
    </w:p>
    <w:p w:rsidR="002C4BAB" w:rsidRDefault="002C4BAB" w:rsidP="001F433D">
      <w:pPr>
        <w:pStyle w:val="20"/>
        <w:framePr w:w="10225" w:h="14305" w:hRule="exact" w:wrap="none" w:vAnchor="page" w:hAnchor="page" w:x="1201" w:y="1813"/>
        <w:shd w:val="clear" w:color="auto" w:fill="auto"/>
        <w:tabs>
          <w:tab w:val="left" w:pos="1087"/>
        </w:tabs>
        <w:spacing w:before="0" w:after="0" w:line="319" w:lineRule="exact"/>
        <w:jc w:val="both"/>
      </w:pPr>
    </w:p>
    <w:tbl>
      <w:tblPr>
        <w:tblW w:w="7959" w:type="dxa"/>
        <w:tblInd w:w="8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30"/>
        <w:gridCol w:w="5050"/>
        <w:gridCol w:w="1373"/>
      </w:tblGrid>
      <w:tr w:rsidR="002C4BAB" w:rsidTr="002C4BAB">
        <w:trPr>
          <w:trHeight w:hRule="exact" w:val="5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5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Вид практических навыков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"/>
              </w:rPr>
              <w:t>Уровень</w:t>
            </w:r>
          </w:p>
        </w:tc>
      </w:tr>
      <w:tr w:rsidR="002C4BAB" w:rsidTr="002C4BAB">
        <w:trPr>
          <w:trHeight w:hRule="exact" w:val="514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left="20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framePr w:w="10225" w:h="14305" w:hRule="exact" w:wrap="none" w:vAnchor="page" w:hAnchor="page" w:x="1201" w:y="1813"/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освоения</w:t>
            </w:r>
          </w:p>
        </w:tc>
      </w:tr>
      <w:tr w:rsidR="002C4BAB" w:rsidTr="002C4BAB">
        <w:trPr>
          <w:trHeight w:hRule="exact" w:val="5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Принципы врачебной этики и деонтологии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++</w:t>
            </w:r>
          </w:p>
        </w:tc>
      </w:tr>
      <w:tr w:rsidR="002C4BAB" w:rsidTr="002C4BAB">
        <w:trPr>
          <w:trHeight w:hRule="exact"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Оценка тяжести состояния здоровья больного ребёнка,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+++</w:t>
            </w:r>
          </w:p>
        </w:tc>
      </w:tr>
      <w:tr w:rsidR="002C4BAB" w:rsidTr="002C4BAB">
        <w:trPr>
          <w:trHeight w:hRule="exact" w:val="307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наличие угрозы для его жизни или возникновения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</w:tr>
      <w:tr w:rsidR="002C4BAB" w:rsidTr="002C4BAB">
        <w:trPr>
          <w:trHeight w:hRule="exact" w:val="518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5050" w:type="dxa"/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left="1440"/>
              <w:jc w:val="left"/>
            </w:pPr>
            <w:r>
              <w:rPr>
                <w:rStyle w:val="21"/>
              </w:rPr>
              <w:t>осложнений.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</w:tr>
      <w:tr w:rsidR="002C4BAB" w:rsidTr="002C4BAB">
        <w:trPr>
          <w:trHeight w:hRule="exact"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right="20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50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Искусственная вентиляция лёгких по способу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+++</w:t>
            </w:r>
          </w:p>
        </w:tc>
      </w:tr>
      <w:tr w:rsidR="002C4BAB" w:rsidTr="002C4BAB">
        <w:trPr>
          <w:trHeight w:hRule="exact" w:val="456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5050" w:type="dxa"/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«рот в рот».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+++</w:t>
            </w:r>
          </w:p>
        </w:tc>
      </w:tr>
      <w:tr w:rsidR="002C4BAB" w:rsidTr="002C4BAB">
        <w:trPr>
          <w:trHeight w:hRule="exact" w:val="379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right="200"/>
              <w:jc w:val="right"/>
            </w:pPr>
            <w:r>
              <w:rPr>
                <w:rStyle w:val="21"/>
              </w:rPr>
              <w:t>2.</w:t>
            </w:r>
          </w:p>
        </w:tc>
        <w:tc>
          <w:tcPr>
            <w:tcW w:w="5050" w:type="dxa"/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Закрытый массаж сердца.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1</w:t>
            </w:r>
          </w:p>
        </w:tc>
      </w:tr>
      <w:tr w:rsidR="002C4BAB" w:rsidTr="002C4BAB">
        <w:trPr>
          <w:trHeight w:hRule="exact" w:val="475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right="200"/>
              <w:jc w:val="right"/>
            </w:pPr>
            <w:r>
              <w:rPr>
                <w:rStyle w:val="21"/>
              </w:rPr>
              <w:t>3.</w:t>
            </w:r>
          </w:p>
        </w:tc>
        <w:tc>
          <w:tcPr>
            <w:tcW w:w="5050" w:type="dxa"/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proofErr w:type="spellStart"/>
            <w:r>
              <w:rPr>
                <w:rStyle w:val="21"/>
              </w:rPr>
              <w:t>Венопункция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80" w:lineRule="exact"/>
            </w:pPr>
            <w:r>
              <w:rPr>
                <w:rStyle w:val="2Constantia14pt-1pt"/>
              </w:rPr>
              <w:t>+</w:t>
            </w:r>
          </w:p>
        </w:tc>
      </w:tr>
      <w:tr w:rsidR="002C4BAB" w:rsidTr="002C4BAB">
        <w:trPr>
          <w:trHeight w:hRule="exact" w:val="470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right="200"/>
              <w:jc w:val="right"/>
            </w:pPr>
            <w:r>
              <w:rPr>
                <w:rStyle w:val="21"/>
              </w:rPr>
              <w:t>4.</w:t>
            </w:r>
          </w:p>
        </w:tc>
        <w:tc>
          <w:tcPr>
            <w:tcW w:w="5050" w:type="dxa"/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Первичная обработка ран, ожогов.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+++</w:t>
            </w:r>
          </w:p>
        </w:tc>
      </w:tr>
      <w:tr w:rsidR="002C4BAB" w:rsidTr="002C4BAB">
        <w:trPr>
          <w:trHeight w:hRule="exact" w:val="754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right="200"/>
              <w:jc w:val="right"/>
            </w:pPr>
            <w:r>
              <w:rPr>
                <w:rStyle w:val="21"/>
              </w:rPr>
              <w:t>5.</w:t>
            </w:r>
          </w:p>
        </w:tc>
        <w:tc>
          <w:tcPr>
            <w:tcW w:w="5050" w:type="dxa"/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81" w:lineRule="exact"/>
              <w:jc w:val="left"/>
            </w:pPr>
            <w:r>
              <w:rPr>
                <w:rStyle w:val="21"/>
              </w:rPr>
              <w:t>Восстановление проходимости верхних дыхательных путей.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80" w:lineRule="exact"/>
            </w:pPr>
            <w:r>
              <w:rPr>
                <w:rStyle w:val="2Constantia14pt-1pt"/>
              </w:rPr>
              <w:t>+++</w:t>
            </w:r>
          </w:p>
        </w:tc>
      </w:tr>
      <w:tr w:rsidR="002C4BAB" w:rsidTr="002C4BAB">
        <w:trPr>
          <w:trHeight w:hRule="exact" w:val="379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right="200"/>
              <w:jc w:val="right"/>
            </w:pPr>
            <w:r>
              <w:rPr>
                <w:rStyle w:val="21"/>
              </w:rPr>
              <w:t>6.</w:t>
            </w:r>
          </w:p>
        </w:tc>
        <w:tc>
          <w:tcPr>
            <w:tcW w:w="5050" w:type="dxa"/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Временная иммобилизация при травмах.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tabs>
                <w:tab w:val="left" w:leader="underscore" w:pos="134"/>
                <w:tab w:val="left" w:leader="underscore" w:pos="269"/>
              </w:tabs>
              <w:spacing w:before="0" w:after="0" w:line="180" w:lineRule="exact"/>
              <w:jc w:val="both"/>
            </w:pPr>
            <w:r>
              <w:rPr>
                <w:rStyle w:val="29pt"/>
              </w:rPr>
              <w:t>•</w:t>
            </w:r>
            <w:r>
              <w:rPr>
                <w:rStyle w:val="29pt"/>
              </w:rPr>
              <w:tab/>
              <w:t>I</w:t>
            </w:r>
            <w:r>
              <w:rPr>
                <w:rStyle w:val="29pt"/>
              </w:rPr>
              <w:tab/>
              <w:t>1</w:t>
            </w:r>
          </w:p>
        </w:tc>
      </w:tr>
      <w:tr w:rsidR="002C4BAB" w:rsidTr="002C4BAB">
        <w:trPr>
          <w:trHeight w:hRule="exact" w:val="389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5050" w:type="dxa"/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Наложение транспортных шин.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180" w:lineRule="exact"/>
            </w:pPr>
            <w:proofErr w:type="spellStart"/>
            <w:r>
              <w:rPr>
                <w:rStyle w:val="29pt"/>
              </w:rPr>
              <w:t>ттт</w:t>
            </w:r>
            <w:proofErr w:type="spellEnd"/>
          </w:p>
        </w:tc>
      </w:tr>
      <w:tr w:rsidR="002C4BAB" w:rsidTr="002C4BAB">
        <w:trPr>
          <w:trHeight w:hRule="exact" w:val="816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right="200"/>
              <w:jc w:val="right"/>
            </w:pPr>
            <w:r>
              <w:rPr>
                <w:rStyle w:val="21"/>
              </w:rPr>
              <w:t>7.</w:t>
            </w:r>
          </w:p>
        </w:tc>
        <w:tc>
          <w:tcPr>
            <w:tcW w:w="5050" w:type="dxa"/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"/>
              </w:rPr>
              <w:t>Наложение повязок на различные части тела при травмах.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+++</w:t>
            </w:r>
          </w:p>
        </w:tc>
      </w:tr>
      <w:tr w:rsidR="002C4BAB" w:rsidTr="002C4BAB">
        <w:trPr>
          <w:trHeight w:hRule="exact" w:val="691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right="200"/>
              <w:jc w:val="right"/>
            </w:pPr>
            <w:r>
              <w:rPr>
                <w:rStyle w:val="21"/>
              </w:rPr>
              <w:t>8.</w:t>
            </w:r>
          </w:p>
        </w:tc>
        <w:tc>
          <w:tcPr>
            <w:tcW w:w="5050" w:type="dxa"/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81" w:lineRule="exact"/>
              <w:jc w:val="left"/>
            </w:pPr>
            <w:r>
              <w:rPr>
                <w:rStyle w:val="21"/>
              </w:rPr>
              <w:t xml:space="preserve">Неотложная помощь при </w:t>
            </w:r>
            <w:proofErr w:type="spellStart"/>
            <w:r>
              <w:rPr>
                <w:rStyle w:val="21"/>
              </w:rPr>
              <w:t>гипертермиях</w:t>
            </w:r>
            <w:proofErr w:type="spellEnd"/>
            <w:r>
              <w:rPr>
                <w:rStyle w:val="21"/>
              </w:rPr>
              <w:t>, болевом синдроме.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+++</w:t>
            </w:r>
          </w:p>
        </w:tc>
      </w:tr>
      <w:tr w:rsidR="002C4BAB" w:rsidTr="002C4BAB">
        <w:trPr>
          <w:trHeight w:hRule="exact" w:val="480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ind w:right="200"/>
              <w:jc w:val="right"/>
            </w:pPr>
            <w:r>
              <w:rPr>
                <w:rStyle w:val="21"/>
              </w:rPr>
              <w:t>9.</w:t>
            </w:r>
          </w:p>
        </w:tc>
        <w:tc>
          <w:tcPr>
            <w:tcW w:w="5050" w:type="dxa"/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Зондирование и промывание желудка.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+++</w:t>
            </w:r>
          </w:p>
        </w:tc>
      </w:tr>
      <w:tr w:rsidR="002C4BAB" w:rsidTr="002C4BAB">
        <w:trPr>
          <w:trHeight w:hRule="exact" w:val="394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21"/>
              </w:rPr>
              <w:t>10.</w:t>
            </w:r>
          </w:p>
        </w:tc>
        <w:tc>
          <w:tcPr>
            <w:tcW w:w="5050" w:type="dxa"/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Применение газоотводных трубок,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+++</w:t>
            </w:r>
          </w:p>
        </w:tc>
      </w:tr>
      <w:tr w:rsidR="002C4BAB" w:rsidTr="002C4BAB">
        <w:trPr>
          <w:trHeight w:hRule="exact" w:val="470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5050" w:type="dxa"/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очистительных клизм.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+++</w:t>
            </w:r>
          </w:p>
        </w:tc>
      </w:tr>
      <w:tr w:rsidR="002C4BAB" w:rsidTr="002C4BAB">
        <w:trPr>
          <w:trHeight w:hRule="exact" w:val="293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21"/>
              </w:rPr>
              <w:t>11.</w:t>
            </w:r>
          </w:p>
        </w:tc>
        <w:tc>
          <w:tcPr>
            <w:tcW w:w="5050" w:type="dxa"/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Катетеризация мочевого пузыря.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</w:tr>
      <w:tr w:rsidR="002C4BAB" w:rsidTr="002C4BAB">
        <w:trPr>
          <w:trHeight w:hRule="exact" w:val="538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21"/>
              </w:rPr>
              <w:t>12.</w:t>
            </w:r>
          </w:p>
        </w:tc>
        <w:tc>
          <w:tcPr>
            <w:tcW w:w="5050" w:type="dxa"/>
            <w:shd w:val="clear" w:color="auto" w:fill="FFFFFF"/>
            <w:vAlign w:val="bottom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Оценка клинических анализов крови, мочи.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+++</w:t>
            </w:r>
          </w:p>
        </w:tc>
      </w:tr>
      <w:tr w:rsidR="002C4BAB" w:rsidTr="002C4BAB">
        <w:trPr>
          <w:trHeight w:hRule="exact" w:val="480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21"/>
              </w:rPr>
              <w:t>13.</w:t>
            </w:r>
          </w:p>
        </w:tc>
        <w:tc>
          <w:tcPr>
            <w:tcW w:w="5050" w:type="dxa"/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Оценка биохимических анализов крови.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+++</w:t>
            </w:r>
          </w:p>
        </w:tc>
      </w:tr>
      <w:tr w:rsidR="002C4BAB" w:rsidTr="002C4BAB">
        <w:trPr>
          <w:trHeight w:hRule="exact" w:val="475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21"/>
              </w:rPr>
              <w:t>14.</w:t>
            </w:r>
          </w:p>
        </w:tc>
        <w:tc>
          <w:tcPr>
            <w:tcW w:w="5050" w:type="dxa"/>
            <w:shd w:val="clear" w:color="auto" w:fill="FFFFFF"/>
            <w:vAlign w:val="center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Оценка биохимического анализа мочи.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</w:pPr>
            <w:r>
              <w:rPr>
                <w:rStyle w:val="21"/>
              </w:rPr>
              <w:t>+++</w:t>
            </w:r>
          </w:p>
        </w:tc>
      </w:tr>
      <w:tr w:rsidR="002C4BAB" w:rsidTr="001F433D">
        <w:trPr>
          <w:trHeight w:hRule="exact" w:val="878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framePr w:w="10225" w:h="14305" w:hRule="exact" w:wrap="none" w:vAnchor="page" w:hAnchor="page" w:x="1201" w:y="181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21"/>
              </w:rPr>
              <w:t>15.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86" w:lineRule="exact"/>
              <w:jc w:val="left"/>
            </w:pPr>
            <w:r>
              <w:rPr>
                <w:rStyle w:val="21"/>
              </w:rPr>
              <w:t>Подбор возрастных и лечебных диет при различных заболеваниях.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AB" w:rsidRDefault="002C4BAB" w:rsidP="001F433D">
            <w:pPr>
              <w:pStyle w:val="20"/>
              <w:framePr w:w="10225" w:h="14305" w:hRule="exact" w:wrap="none" w:vAnchor="page" w:hAnchor="page" w:x="1201" w:y="1813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"/>
              </w:rPr>
              <w:t>+++</w:t>
            </w:r>
          </w:p>
        </w:tc>
      </w:tr>
    </w:tbl>
    <w:p w:rsidR="002C4BAB" w:rsidRDefault="002C4BAB" w:rsidP="001F433D">
      <w:pPr>
        <w:pStyle w:val="20"/>
        <w:framePr w:w="10225" w:h="14305" w:hRule="exact" w:wrap="none" w:vAnchor="page" w:hAnchor="page" w:x="1201" w:y="1813"/>
        <w:shd w:val="clear" w:color="auto" w:fill="auto"/>
        <w:tabs>
          <w:tab w:val="left" w:pos="1087"/>
        </w:tabs>
        <w:spacing w:before="0" w:after="0" w:line="319" w:lineRule="exact"/>
        <w:jc w:val="both"/>
      </w:pPr>
    </w:p>
    <w:p w:rsidR="002C4BAB" w:rsidRDefault="002C4BAB" w:rsidP="002C4BAB">
      <w:pPr>
        <w:pStyle w:val="20"/>
        <w:shd w:val="clear" w:color="auto" w:fill="auto"/>
        <w:spacing w:before="0" w:after="0" w:line="240" w:lineRule="exact"/>
      </w:pPr>
      <w:r>
        <w:t>учетом трех уровней образования:</w:t>
      </w:r>
    </w:p>
    <w:p w:rsidR="00390A6B" w:rsidRDefault="00390A6B">
      <w:pPr>
        <w:rPr>
          <w:sz w:val="2"/>
          <w:szCs w:val="2"/>
        </w:rPr>
        <w:sectPr w:rsidR="00390A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390A6B" w:rsidRDefault="00390A6B" w:rsidP="001F433D">
      <w:pPr>
        <w:pStyle w:val="20"/>
        <w:framePr w:wrap="none" w:vAnchor="page" w:hAnchor="page" w:x="1945" w:y="1165"/>
        <w:shd w:val="clear" w:color="auto" w:fill="auto"/>
        <w:tabs>
          <w:tab w:val="left" w:pos="977"/>
        </w:tabs>
        <w:spacing w:before="0" w:after="0" w:line="240" w:lineRule="exact"/>
        <w:jc w:val="both"/>
        <w:rPr>
          <w:sz w:val="2"/>
          <w:szCs w:val="2"/>
        </w:rPr>
      </w:pPr>
    </w:p>
    <w:sectPr w:rsidR="00390A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4C" w:rsidRDefault="00C45D4C">
      <w:r>
        <w:separator/>
      </w:r>
    </w:p>
  </w:endnote>
  <w:endnote w:type="continuationSeparator" w:id="0">
    <w:p w:rsidR="00C45D4C" w:rsidRDefault="00C4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4C" w:rsidRDefault="00C45D4C"/>
  </w:footnote>
  <w:footnote w:type="continuationSeparator" w:id="0">
    <w:p w:rsidR="00C45D4C" w:rsidRDefault="00C45D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20307"/>
    <w:multiLevelType w:val="multilevel"/>
    <w:tmpl w:val="B7B89FD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90A6B"/>
    <w:rsid w:val="001F433D"/>
    <w:rsid w:val="002C4BAB"/>
    <w:rsid w:val="00390A6B"/>
    <w:rsid w:val="00486A56"/>
    <w:rsid w:val="006766EA"/>
    <w:rsid w:val="00C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nstantia14pt-1pt">
    <w:name w:val="Основной текст (2) + Constantia;14 pt;Полужирный;Интервал -1 pt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2016-02-03T10:46:00Z</dcterms:created>
  <dcterms:modified xsi:type="dcterms:W3CDTF">2016-02-03T10:51:00Z</dcterms:modified>
</cp:coreProperties>
</file>