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73E70" w:rsidRPr="00FB5F58" w:rsidRDefault="00073E70" w:rsidP="00073E70">
      <w:pPr>
        <w:jc w:val="center"/>
        <w:rPr>
          <w:rFonts w:ascii="Times New Roman" w:hAnsi="Times New Roman" w:cs="Times New Roman"/>
          <w:b/>
        </w:rPr>
      </w:pPr>
      <w:r w:rsidRPr="00FB5F58">
        <w:rPr>
          <w:rFonts w:ascii="Times New Roman" w:hAnsi="Times New Roman" w:cs="Times New Roman"/>
          <w:b/>
        </w:rPr>
        <w:t>оценка уровня освоения практических навыков/умений</w:t>
      </w:r>
    </w:p>
    <w:p w:rsidR="00073E70" w:rsidRPr="00FB5F58" w:rsidRDefault="005267BC" w:rsidP="00073E70">
      <w:pPr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№ 1</w:t>
      </w:r>
      <w:r w:rsidR="00AE5FE3" w:rsidRPr="00FB5F58">
        <w:rPr>
          <w:rFonts w:ascii="Times New Roman" w:hAnsi="Times New Roman" w:cs="Times New Roman"/>
          <w:b/>
        </w:rPr>
        <w:t>4</w:t>
      </w:r>
    </w:p>
    <w:p w:rsidR="00073E70" w:rsidRPr="00FB5F58" w:rsidRDefault="00073E70" w:rsidP="00073E70">
      <w:pPr>
        <w:rPr>
          <w:rFonts w:ascii="Times New Roman" w:hAnsi="Times New Roman" w:cs="Times New Roman"/>
        </w:rPr>
      </w:pPr>
      <w:r w:rsidRPr="00FB5F58">
        <w:rPr>
          <w:rFonts w:ascii="Times New Roman" w:hAnsi="Times New Roman" w:cs="Times New Roman"/>
        </w:rPr>
        <w:t>Пол - мужской, возраст -65 лет</w:t>
      </w:r>
    </w:p>
    <w:p w:rsidR="00073E70" w:rsidRPr="00FB5F58" w:rsidRDefault="00073E70" w:rsidP="00FB5F58">
      <w:pPr>
        <w:jc w:val="both"/>
        <w:rPr>
          <w:rFonts w:ascii="Times New Roman" w:hAnsi="Times New Roman" w:cs="Times New Roman"/>
        </w:rPr>
      </w:pPr>
      <w:r w:rsidRPr="00FB5F58">
        <w:rPr>
          <w:rFonts w:ascii="Times New Roman" w:hAnsi="Times New Roman" w:cs="Times New Roman"/>
        </w:rPr>
        <w:t>Выдать заключение по представленным</w:t>
      </w:r>
      <w:r w:rsidR="00FB5F58" w:rsidRPr="00FB5F58">
        <w:rPr>
          <w:rFonts w:ascii="Times New Roman" w:hAnsi="Times New Roman" w:cs="Times New Roman"/>
        </w:rPr>
        <w:t xml:space="preserve"> ниже результатам лабораторных, </w:t>
      </w:r>
      <w:r w:rsidRPr="00FB5F58">
        <w:rPr>
          <w:rFonts w:ascii="Times New Roman" w:hAnsi="Times New Roman" w:cs="Times New Roman"/>
        </w:rPr>
        <w:t>инструментальных методов исследования (ПК-5)</w:t>
      </w:r>
    </w:p>
    <w:p w:rsidR="00073E70" w:rsidRPr="00FB5F58" w:rsidRDefault="00073E70" w:rsidP="00073E70">
      <w:pPr>
        <w:rPr>
          <w:rFonts w:ascii="Times New Roman" w:hAnsi="Times New Roman" w:cs="Times New Roman"/>
        </w:rPr>
      </w:pPr>
      <w:r w:rsidRPr="00FB5F58">
        <w:rPr>
          <w:rFonts w:ascii="Times New Roman" w:hAnsi="Times New Roman" w:cs="Times New Roman"/>
        </w:rPr>
        <w:t xml:space="preserve">Результаты обследования: </w:t>
      </w:r>
    </w:p>
    <w:p w:rsidR="00073E70" w:rsidRPr="00FB5F58" w:rsidRDefault="00073E70" w:rsidP="00FB5F58">
      <w:pPr>
        <w:numPr>
          <w:ilvl w:val="0"/>
          <w:numId w:val="1"/>
        </w:numPr>
        <w:spacing w:after="0" w:line="240" w:lineRule="auto"/>
        <w:ind w:left="0"/>
        <w:rPr>
          <w:rFonts w:ascii="Times New Roman" w:hAnsi="Times New Roman" w:cs="Times New Roman"/>
          <w:b/>
        </w:rPr>
      </w:pPr>
      <w:r w:rsidRPr="00FB5F58">
        <w:rPr>
          <w:rFonts w:ascii="Times New Roman" w:hAnsi="Times New Roman" w:cs="Times New Roman"/>
          <w:b/>
        </w:rPr>
        <w:t>Общий анализ крови</w:t>
      </w:r>
    </w:p>
    <w:tbl>
      <w:tblPr>
        <w:tblStyle w:val="a3"/>
        <w:tblW w:w="0" w:type="auto"/>
        <w:tblInd w:w="-176" w:type="dxa"/>
        <w:tblLook w:val="04A0"/>
      </w:tblPr>
      <w:tblGrid>
        <w:gridCol w:w="2127"/>
        <w:gridCol w:w="2268"/>
        <w:gridCol w:w="2410"/>
        <w:gridCol w:w="2305"/>
      </w:tblGrid>
      <w:tr w:rsidR="00073E70" w:rsidRPr="00FB5F58" w:rsidTr="00F94DDF">
        <w:trPr>
          <w:trHeight w:val="717"/>
        </w:trPr>
        <w:tc>
          <w:tcPr>
            <w:tcW w:w="2127" w:type="dxa"/>
          </w:tcPr>
          <w:p w:rsidR="00073E70" w:rsidRPr="00FB5F58" w:rsidRDefault="00073E7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 xml:space="preserve">Показатель </w:t>
            </w:r>
          </w:p>
        </w:tc>
        <w:tc>
          <w:tcPr>
            <w:tcW w:w="2268" w:type="dxa"/>
          </w:tcPr>
          <w:p w:rsidR="00073E70" w:rsidRPr="00FB5F58" w:rsidRDefault="00073E7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 xml:space="preserve">Результаты </w:t>
            </w:r>
          </w:p>
        </w:tc>
        <w:tc>
          <w:tcPr>
            <w:tcW w:w="2410" w:type="dxa"/>
          </w:tcPr>
          <w:p w:rsidR="00073E70" w:rsidRPr="00FB5F58" w:rsidRDefault="00073E7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 xml:space="preserve">Измерения </w:t>
            </w:r>
          </w:p>
        </w:tc>
        <w:tc>
          <w:tcPr>
            <w:tcW w:w="2305" w:type="dxa"/>
          </w:tcPr>
          <w:p w:rsidR="00073E70" w:rsidRPr="00FB5F58" w:rsidRDefault="00073E7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 xml:space="preserve">Референсные значения </w:t>
            </w:r>
          </w:p>
        </w:tc>
      </w:tr>
      <w:tr w:rsidR="00702980" w:rsidRPr="00FB5F58" w:rsidTr="00F94DDF">
        <w:tc>
          <w:tcPr>
            <w:tcW w:w="2127" w:type="dxa"/>
          </w:tcPr>
          <w:p w:rsidR="00702980" w:rsidRPr="00FB5F58" w:rsidRDefault="0070298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>RBC, эритроциты</w:t>
            </w:r>
          </w:p>
        </w:tc>
        <w:tc>
          <w:tcPr>
            <w:tcW w:w="2268" w:type="dxa"/>
          </w:tcPr>
          <w:p w:rsidR="00702980" w:rsidRPr="00FB5F58" w:rsidRDefault="0070298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>5.2</w:t>
            </w:r>
          </w:p>
        </w:tc>
        <w:tc>
          <w:tcPr>
            <w:tcW w:w="2410" w:type="dxa"/>
          </w:tcPr>
          <w:p w:rsidR="00702980" w:rsidRPr="00FB5F58" w:rsidRDefault="0070298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>1012</w:t>
            </w:r>
          </w:p>
        </w:tc>
        <w:tc>
          <w:tcPr>
            <w:tcW w:w="2305" w:type="dxa"/>
          </w:tcPr>
          <w:p w:rsidR="00702980" w:rsidRPr="00FB5F58" w:rsidRDefault="0070298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>2-5,08</w:t>
            </w:r>
          </w:p>
        </w:tc>
      </w:tr>
      <w:tr w:rsidR="00702980" w:rsidRPr="00FB5F58" w:rsidTr="00F94DDF">
        <w:tc>
          <w:tcPr>
            <w:tcW w:w="2127" w:type="dxa"/>
          </w:tcPr>
          <w:p w:rsidR="00702980" w:rsidRPr="00FB5F58" w:rsidRDefault="0070298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>HGB, гемоглобин</w:t>
            </w:r>
          </w:p>
        </w:tc>
        <w:tc>
          <w:tcPr>
            <w:tcW w:w="2268" w:type="dxa"/>
          </w:tcPr>
          <w:p w:rsidR="00702980" w:rsidRPr="00FB5F58" w:rsidRDefault="0070298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>150</w:t>
            </w:r>
          </w:p>
        </w:tc>
        <w:tc>
          <w:tcPr>
            <w:tcW w:w="2410" w:type="dxa"/>
          </w:tcPr>
          <w:p w:rsidR="00702980" w:rsidRPr="00FB5F58" w:rsidRDefault="0070298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 xml:space="preserve">g/l </w:t>
            </w:r>
          </w:p>
        </w:tc>
        <w:tc>
          <w:tcPr>
            <w:tcW w:w="2305" w:type="dxa"/>
          </w:tcPr>
          <w:p w:rsidR="00702980" w:rsidRPr="00FB5F58" w:rsidRDefault="0070298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>119-146</w:t>
            </w:r>
          </w:p>
        </w:tc>
      </w:tr>
      <w:tr w:rsidR="00702980" w:rsidRPr="00FB5F58" w:rsidTr="00F94DDF">
        <w:tc>
          <w:tcPr>
            <w:tcW w:w="2127" w:type="dxa"/>
          </w:tcPr>
          <w:p w:rsidR="00702980" w:rsidRPr="00FB5F58" w:rsidRDefault="0070298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>PLT, тромбоциты</w:t>
            </w:r>
          </w:p>
        </w:tc>
        <w:tc>
          <w:tcPr>
            <w:tcW w:w="2268" w:type="dxa"/>
          </w:tcPr>
          <w:p w:rsidR="00702980" w:rsidRPr="00FB5F58" w:rsidRDefault="0070298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>370</w:t>
            </w:r>
          </w:p>
        </w:tc>
        <w:tc>
          <w:tcPr>
            <w:tcW w:w="2410" w:type="dxa"/>
          </w:tcPr>
          <w:p w:rsidR="00702980" w:rsidRPr="00FB5F58" w:rsidRDefault="0070298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 xml:space="preserve">109 </w:t>
            </w:r>
          </w:p>
        </w:tc>
        <w:tc>
          <w:tcPr>
            <w:tcW w:w="2305" w:type="dxa"/>
          </w:tcPr>
          <w:p w:rsidR="00702980" w:rsidRPr="00FB5F58" w:rsidRDefault="0070298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>180--400</w:t>
            </w:r>
          </w:p>
        </w:tc>
      </w:tr>
      <w:tr w:rsidR="00702980" w:rsidRPr="00FB5F58" w:rsidTr="00F94DDF">
        <w:tc>
          <w:tcPr>
            <w:tcW w:w="2127" w:type="dxa"/>
          </w:tcPr>
          <w:p w:rsidR="00702980" w:rsidRPr="00FB5F58" w:rsidRDefault="0070298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>WBC, лейкоциты</w:t>
            </w:r>
          </w:p>
        </w:tc>
        <w:tc>
          <w:tcPr>
            <w:tcW w:w="2268" w:type="dxa"/>
          </w:tcPr>
          <w:p w:rsidR="00702980" w:rsidRPr="00FB5F58" w:rsidRDefault="0070298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>9.2</w:t>
            </w:r>
          </w:p>
        </w:tc>
        <w:tc>
          <w:tcPr>
            <w:tcW w:w="2410" w:type="dxa"/>
          </w:tcPr>
          <w:p w:rsidR="00702980" w:rsidRPr="00FB5F58" w:rsidRDefault="0070298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 xml:space="preserve">109 </w:t>
            </w:r>
          </w:p>
        </w:tc>
        <w:tc>
          <w:tcPr>
            <w:tcW w:w="2305" w:type="dxa"/>
          </w:tcPr>
          <w:p w:rsidR="00702980" w:rsidRPr="00FB5F58" w:rsidRDefault="0070298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>4,49-9,15</w:t>
            </w:r>
          </w:p>
        </w:tc>
      </w:tr>
      <w:tr w:rsidR="00702980" w:rsidRPr="00FB5F58" w:rsidTr="00F94DDF">
        <w:tc>
          <w:tcPr>
            <w:tcW w:w="2127" w:type="dxa"/>
          </w:tcPr>
          <w:p w:rsidR="00702980" w:rsidRPr="00FB5F58" w:rsidRDefault="0070298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>BA, базофилы</w:t>
            </w:r>
          </w:p>
        </w:tc>
        <w:tc>
          <w:tcPr>
            <w:tcW w:w="2268" w:type="dxa"/>
          </w:tcPr>
          <w:p w:rsidR="00702980" w:rsidRPr="00FB5F58" w:rsidRDefault="0070298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410" w:type="dxa"/>
          </w:tcPr>
          <w:p w:rsidR="00702980" w:rsidRPr="00FB5F58" w:rsidRDefault="0070298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 xml:space="preserve">% </w:t>
            </w:r>
          </w:p>
        </w:tc>
        <w:tc>
          <w:tcPr>
            <w:tcW w:w="2305" w:type="dxa"/>
          </w:tcPr>
          <w:p w:rsidR="00702980" w:rsidRPr="00FB5F58" w:rsidRDefault="0070298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>0-1</w:t>
            </w:r>
          </w:p>
        </w:tc>
      </w:tr>
      <w:tr w:rsidR="00702980" w:rsidRPr="00FB5F58" w:rsidTr="00F94DDF">
        <w:trPr>
          <w:trHeight w:val="336"/>
        </w:trPr>
        <w:tc>
          <w:tcPr>
            <w:tcW w:w="2127" w:type="dxa"/>
          </w:tcPr>
          <w:p w:rsidR="00702980" w:rsidRPr="00FB5F58" w:rsidRDefault="0070298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>EO, эозинофилы</w:t>
            </w:r>
          </w:p>
        </w:tc>
        <w:tc>
          <w:tcPr>
            <w:tcW w:w="2268" w:type="dxa"/>
          </w:tcPr>
          <w:p w:rsidR="00702980" w:rsidRPr="00FB5F58" w:rsidRDefault="0070298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2410" w:type="dxa"/>
          </w:tcPr>
          <w:p w:rsidR="00702980" w:rsidRPr="00FB5F58" w:rsidRDefault="0070298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 xml:space="preserve">% </w:t>
            </w:r>
          </w:p>
        </w:tc>
        <w:tc>
          <w:tcPr>
            <w:tcW w:w="2305" w:type="dxa"/>
          </w:tcPr>
          <w:p w:rsidR="00702980" w:rsidRPr="00FB5F58" w:rsidRDefault="0070298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>0-5</w:t>
            </w:r>
          </w:p>
        </w:tc>
      </w:tr>
      <w:tr w:rsidR="00702980" w:rsidRPr="00FB5F58" w:rsidTr="00F94DDF">
        <w:tc>
          <w:tcPr>
            <w:tcW w:w="2127" w:type="dxa"/>
          </w:tcPr>
          <w:p w:rsidR="00702980" w:rsidRPr="00FB5F58" w:rsidRDefault="0070298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>MON, моноциты</w:t>
            </w:r>
          </w:p>
        </w:tc>
        <w:tc>
          <w:tcPr>
            <w:tcW w:w="2268" w:type="dxa"/>
          </w:tcPr>
          <w:p w:rsidR="00702980" w:rsidRPr="00FB5F58" w:rsidRDefault="0070298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2410" w:type="dxa"/>
          </w:tcPr>
          <w:p w:rsidR="00702980" w:rsidRPr="00FB5F58" w:rsidRDefault="0070298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 xml:space="preserve">% </w:t>
            </w:r>
          </w:p>
        </w:tc>
        <w:tc>
          <w:tcPr>
            <w:tcW w:w="2305" w:type="dxa"/>
          </w:tcPr>
          <w:p w:rsidR="00702980" w:rsidRPr="00FB5F58" w:rsidRDefault="0070298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>2-9</w:t>
            </w:r>
          </w:p>
        </w:tc>
      </w:tr>
      <w:tr w:rsidR="00702980" w:rsidRPr="00FB5F58" w:rsidTr="00F94DDF">
        <w:tc>
          <w:tcPr>
            <w:tcW w:w="2127" w:type="dxa"/>
          </w:tcPr>
          <w:p w:rsidR="00702980" w:rsidRPr="00FB5F58" w:rsidRDefault="0070298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>LYM, лимфоциты</w:t>
            </w:r>
          </w:p>
        </w:tc>
        <w:tc>
          <w:tcPr>
            <w:tcW w:w="2268" w:type="dxa"/>
          </w:tcPr>
          <w:p w:rsidR="00702980" w:rsidRPr="00FB5F58" w:rsidRDefault="0070298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>39</w:t>
            </w:r>
          </w:p>
        </w:tc>
        <w:tc>
          <w:tcPr>
            <w:tcW w:w="2410" w:type="dxa"/>
          </w:tcPr>
          <w:p w:rsidR="00702980" w:rsidRPr="00FB5F58" w:rsidRDefault="0070298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 xml:space="preserve">% </w:t>
            </w:r>
          </w:p>
        </w:tc>
        <w:tc>
          <w:tcPr>
            <w:tcW w:w="2305" w:type="dxa"/>
          </w:tcPr>
          <w:p w:rsidR="00702980" w:rsidRPr="00FB5F58" w:rsidRDefault="0070298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 xml:space="preserve"> 18-40</w:t>
            </w:r>
          </w:p>
        </w:tc>
      </w:tr>
      <w:tr w:rsidR="00702980" w:rsidRPr="00FB5F58" w:rsidTr="00F94DDF">
        <w:tc>
          <w:tcPr>
            <w:tcW w:w="2127" w:type="dxa"/>
          </w:tcPr>
          <w:p w:rsidR="00702980" w:rsidRPr="00FB5F58" w:rsidRDefault="0070298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>NEU, нейтрофилы</w:t>
            </w:r>
          </w:p>
        </w:tc>
        <w:tc>
          <w:tcPr>
            <w:tcW w:w="2268" w:type="dxa"/>
          </w:tcPr>
          <w:p w:rsidR="00702980" w:rsidRPr="00FB5F58" w:rsidRDefault="0070298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>49</w:t>
            </w:r>
          </w:p>
        </w:tc>
        <w:tc>
          <w:tcPr>
            <w:tcW w:w="2410" w:type="dxa"/>
          </w:tcPr>
          <w:p w:rsidR="00702980" w:rsidRPr="00FB5F58" w:rsidRDefault="0070298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 xml:space="preserve">% </w:t>
            </w:r>
          </w:p>
        </w:tc>
        <w:tc>
          <w:tcPr>
            <w:tcW w:w="2305" w:type="dxa"/>
          </w:tcPr>
          <w:p w:rsidR="00702980" w:rsidRPr="00FB5F58" w:rsidRDefault="0070298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>47-72</w:t>
            </w:r>
          </w:p>
        </w:tc>
      </w:tr>
      <w:tr w:rsidR="00702980" w:rsidRPr="00FB5F58" w:rsidTr="00F94DDF">
        <w:tc>
          <w:tcPr>
            <w:tcW w:w="2127" w:type="dxa"/>
          </w:tcPr>
          <w:p w:rsidR="00702980" w:rsidRPr="00FB5F58" w:rsidRDefault="0070298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>СОЭ</w:t>
            </w:r>
          </w:p>
        </w:tc>
        <w:tc>
          <w:tcPr>
            <w:tcW w:w="2268" w:type="dxa"/>
          </w:tcPr>
          <w:p w:rsidR="00702980" w:rsidRPr="00FB5F58" w:rsidRDefault="0070298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2410" w:type="dxa"/>
          </w:tcPr>
          <w:p w:rsidR="00702980" w:rsidRPr="00FB5F58" w:rsidRDefault="0070298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>мм/ч</w:t>
            </w:r>
          </w:p>
        </w:tc>
        <w:tc>
          <w:tcPr>
            <w:tcW w:w="2305" w:type="dxa"/>
          </w:tcPr>
          <w:p w:rsidR="00702980" w:rsidRPr="00FB5F58" w:rsidRDefault="0070298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>2-15</w:t>
            </w:r>
          </w:p>
        </w:tc>
      </w:tr>
    </w:tbl>
    <w:p w:rsidR="00073E70" w:rsidRPr="00FB5F58" w:rsidRDefault="00073E70" w:rsidP="00FB5F58">
      <w:pPr>
        <w:spacing w:after="0" w:line="240" w:lineRule="auto"/>
        <w:rPr>
          <w:rFonts w:ascii="Times New Roman" w:hAnsi="Times New Roman" w:cs="Times New Roman"/>
        </w:rPr>
      </w:pPr>
    </w:p>
    <w:p w:rsidR="00F94DDF" w:rsidRPr="00FB5F58" w:rsidRDefault="00F94DDF" w:rsidP="00FB5F58">
      <w:pPr>
        <w:spacing w:after="0" w:line="240" w:lineRule="auto"/>
        <w:rPr>
          <w:rFonts w:ascii="Times New Roman" w:hAnsi="Times New Roman" w:cs="Times New Roman"/>
        </w:rPr>
      </w:pPr>
    </w:p>
    <w:p w:rsidR="00073E70" w:rsidRPr="00FB5F58" w:rsidRDefault="00073E70" w:rsidP="00FB5F58">
      <w:pPr>
        <w:numPr>
          <w:ilvl w:val="0"/>
          <w:numId w:val="1"/>
        </w:numPr>
        <w:spacing w:after="0" w:line="240" w:lineRule="auto"/>
        <w:ind w:left="0"/>
        <w:rPr>
          <w:rFonts w:ascii="Times New Roman" w:hAnsi="Times New Roman" w:cs="Times New Roman"/>
          <w:b/>
        </w:rPr>
      </w:pPr>
      <w:r w:rsidRPr="00FB5F58">
        <w:rPr>
          <w:rFonts w:ascii="Times New Roman" w:hAnsi="Times New Roman" w:cs="Times New Roman"/>
          <w:b/>
        </w:rPr>
        <w:t>Биохимический анализ крови</w:t>
      </w:r>
    </w:p>
    <w:p w:rsidR="00AE5FE3" w:rsidRPr="00FB5F58" w:rsidRDefault="00AE5FE3" w:rsidP="00FB5F58">
      <w:pPr>
        <w:spacing w:after="0" w:line="240" w:lineRule="auto"/>
        <w:rPr>
          <w:rFonts w:ascii="Times New Roman" w:hAnsi="Times New Roman" w:cs="Times New Roman"/>
          <w:b/>
        </w:rPr>
      </w:pPr>
    </w:p>
    <w:tbl>
      <w:tblPr>
        <w:tblStyle w:val="a3"/>
        <w:tblW w:w="0" w:type="auto"/>
        <w:tblInd w:w="-176" w:type="dxa"/>
        <w:tblLook w:val="04A0"/>
      </w:tblPr>
      <w:tblGrid>
        <w:gridCol w:w="2142"/>
        <w:gridCol w:w="2303"/>
        <w:gridCol w:w="2303"/>
        <w:gridCol w:w="2303"/>
      </w:tblGrid>
      <w:tr w:rsidR="00073E70" w:rsidRPr="00FB5F58" w:rsidTr="00622297">
        <w:tc>
          <w:tcPr>
            <w:tcW w:w="2142" w:type="dxa"/>
          </w:tcPr>
          <w:p w:rsidR="00073E70" w:rsidRPr="00FB5F58" w:rsidRDefault="00073E7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 xml:space="preserve">Показатель </w:t>
            </w:r>
          </w:p>
        </w:tc>
        <w:tc>
          <w:tcPr>
            <w:tcW w:w="2303" w:type="dxa"/>
          </w:tcPr>
          <w:p w:rsidR="00073E70" w:rsidRPr="00FB5F58" w:rsidRDefault="00073E7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 xml:space="preserve">Результаты </w:t>
            </w:r>
          </w:p>
        </w:tc>
        <w:tc>
          <w:tcPr>
            <w:tcW w:w="2303" w:type="dxa"/>
          </w:tcPr>
          <w:p w:rsidR="00073E70" w:rsidRPr="00FB5F58" w:rsidRDefault="00073E7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 xml:space="preserve">Измерения </w:t>
            </w:r>
          </w:p>
        </w:tc>
        <w:tc>
          <w:tcPr>
            <w:tcW w:w="2303" w:type="dxa"/>
          </w:tcPr>
          <w:p w:rsidR="00073E70" w:rsidRPr="00FB5F58" w:rsidRDefault="00073E7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 xml:space="preserve">Референсные значения </w:t>
            </w:r>
          </w:p>
        </w:tc>
      </w:tr>
      <w:tr w:rsidR="00702980" w:rsidRPr="00FB5F58" w:rsidTr="00622297">
        <w:tc>
          <w:tcPr>
            <w:tcW w:w="2142" w:type="dxa"/>
          </w:tcPr>
          <w:p w:rsidR="00702980" w:rsidRPr="00FB5F58" w:rsidRDefault="0070298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>Общий белок</w:t>
            </w:r>
          </w:p>
        </w:tc>
        <w:tc>
          <w:tcPr>
            <w:tcW w:w="2303" w:type="dxa"/>
          </w:tcPr>
          <w:p w:rsidR="00702980" w:rsidRPr="00FB5F58" w:rsidRDefault="0070298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>80</w:t>
            </w:r>
          </w:p>
        </w:tc>
        <w:tc>
          <w:tcPr>
            <w:tcW w:w="2303" w:type="dxa"/>
          </w:tcPr>
          <w:p w:rsidR="00702980" w:rsidRPr="00FB5F58" w:rsidRDefault="0070298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>г/л</w:t>
            </w:r>
          </w:p>
        </w:tc>
        <w:tc>
          <w:tcPr>
            <w:tcW w:w="2303" w:type="dxa"/>
          </w:tcPr>
          <w:p w:rsidR="00702980" w:rsidRPr="00FB5F58" w:rsidRDefault="0070298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>65-85</w:t>
            </w:r>
          </w:p>
        </w:tc>
      </w:tr>
      <w:tr w:rsidR="00702980" w:rsidRPr="00FB5F58" w:rsidTr="00622297">
        <w:tc>
          <w:tcPr>
            <w:tcW w:w="2142" w:type="dxa"/>
          </w:tcPr>
          <w:p w:rsidR="00702980" w:rsidRPr="00FB5F58" w:rsidRDefault="0070298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>АЛТ</w:t>
            </w:r>
          </w:p>
        </w:tc>
        <w:tc>
          <w:tcPr>
            <w:tcW w:w="2303" w:type="dxa"/>
          </w:tcPr>
          <w:p w:rsidR="00702980" w:rsidRPr="00FB5F58" w:rsidRDefault="0070298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>19</w:t>
            </w:r>
          </w:p>
        </w:tc>
        <w:tc>
          <w:tcPr>
            <w:tcW w:w="2303" w:type="dxa"/>
          </w:tcPr>
          <w:p w:rsidR="00702980" w:rsidRPr="00FB5F58" w:rsidRDefault="0070298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>Ед/л</w:t>
            </w:r>
          </w:p>
        </w:tc>
        <w:tc>
          <w:tcPr>
            <w:tcW w:w="2303" w:type="dxa"/>
          </w:tcPr>
          <w:p w:rsidR="00702980" w:rsidRPr="00FB5F58" w:rsidRDefault="0070298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>20-35</w:t>
            </w:r>
          </w:p>
        </w:tc>
      </w:tr>
      <w:tr w:rsidR="00702980" w:rsidRPr="00FB5F58" w:rsidTr="00622297">
        <w:tc>
          <w:tcPr>
            <w:tcW w:w="2142" w:type="dxa"/>
          </w:tcPr>
          <w:p w:rsidR="00702980" w:rsidRPr="00FB5F58" w:rsidRDefault="0070298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>АСТ</w:t>
            </w:r>
          </w:p>
        </w:tc>
        <w:tc>
          <w:tcPr>
            <w:tcW w:w="2303" w:type="dxa"/>
          </w:tcPr>
          <w:p w:rsidR="00702980" w:rsidRPr="00FB5F58" w:rsidRDefault="0070298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>22</w:t>
            </w:r>
          </w:p>
        </w:tc>
        <w:tc>
          <w:tcPr>
            <w:tcW w:w="2303" w:type="dxa"/>
          </w:tcPr>
          <w:p w:rsidR="00702980" w:rsidRPr="00FB5F58" w:rsidRDefault="0070298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>Ед/л</w:t>
            </w:r>
          </w:p>
        </w:tc>
        <w:tc>
          <w:tcPr>
            <w:tcW w:w="2303" w:type="dxa"/>
          </w:tcPr>
          <w:p w:rsidR="00702980" w:rsidRPr="00FB5F58" w:rsidRDefault="0070298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>8-34</w:t>
            </w:r>
          </w:p>
        </w:tc>
      </w:tr>
      <w:tr w:rsidR="00702980" w:rsidRPr="00FB5F58" w:rsidTr="00622297">
        <w:tc>
          <w:tcPr>
            <w:tcW w:w="2142" w:type="dxa"/>
          </w:tcPr>
          <w:p w:rsidR="00702980" w:rsidRPr="00FB5F58" w:rsidRDefault="0070298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>Фибриноген</w:t>
            </w:r>
          </w:p>
        </w:tc>
        <w:tc>
          <w:tcPr>
            <w:tcW w:w="2303" w:type="dxa"/>
          </w:tcPr>
          <w:p w:rsidR="00702980" w:rsidRPr="00FB5F58" w:rsidRDefault="0070298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2303" w:type="dxa"/>
          </w:tcPr>
          <w:p w:rsidR="00702980" w:rsidRPr="00FB5F58" w:rsidRDefault="0070298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>г/л</w:t>
            </w:r>
          </w:p>
        </w:tc>
        <w:tc>
          <w:tcPr>
            <w:tcW w:w="2303" w:type="dxa"/>
          </w:tcPr>
          <w:p w:rsidR="00702980" w:rsidRPr="00FB5F58" w:rsidRDefault="0070298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>2-3.5</w:t>
            </w:r>
          </w:p>
        </w:tc>
      </w:tr>
      <w:tr w:rsidR="00702980" w:rsidRPr="00FB5F58" w:rsidTr="00622297">
        <w:tc>
          <w:tcPr>
            <w:tcW w:w="2142" w:type="dxa"/>
          </w:tcPr>
          <w:p w:rsidR="00702980" w:rsidRPr="00FB5F58" w:rsidRDefault="0070298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>Креатинин</w:t>
            </w:r>
          </w:p>
        </w:tc>
        <w:tc>
          <w:tcPr>
            <w:tcW w:w="2303" w:type="dxa"/>
          </w:tcPr>
          <w:p w:rsidR="00702980" w:rsidRPr="00FB5F58" w:rsidRDefault="0070298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>95</w:t>
            </w:r>
          </w:p>
        </w:tc>
        <w:tc>
          <w:tcPr>
            <w:tcW w:w="2303" w:type="dxa"/>
          </w:tcPr>
          <w:p w:rsidR="00702980" w:rsidRPr="00FB5F58" w:rsidRDefault="0070298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>Мкмоль/л</w:t>
            </w:r>
          </w:p>
        </w:tc>
        <w:tc>
          <w:tcPr>
            <w:tcW w:w="2303" w:type="dxa"/>
          </w:tcPr>
          <w:p w:rsidR="00702980" w:rsidRPr="00FB5F58" w:rsidRDefault="0070298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>45-88</w:t>
            </w:r>
          </w:p>
        </w:tc>
      </w:tr>
      <w:tr w:rsidR="00702980" w:rsidRPr="00FB5F58" w:rsidTr="00622297">
        <w:tc>
          <w:tcPr>
            <w:tcW w:w="2142" w:type="dxa"/>
          </w:tcPr>
          <w:p w:rsidR="00702980" w:rsidRPr="00FB5F58" w:rsidRDefault="0070298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>С-реактивный белок</w:t>
            </w:r>
          </w:p>
        </w:tc>
        <w:tc>
          <w:tcPr>
            <w:tcW w:w="2303" w:type="dxa"/>
          </w:tcPr>
          <w:p w:rsidR="00702980" w:rsidRPr="00FB5F58" w:rsidRDefault="0070298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2303" w:type="dxa"/>
          </w:tcPr>
          <w:p w:rsidR="00702980" w:rsidRPr="00FB5F58" w:rsidRDefault="0070298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>г/л</w:t>
            </w:r>
          </w:p>
        </w:tc>
        <w:tc>
          <w:tcPr>
            <w:tcW w:w="2303" w:type="dxa"/>
          </w:tcPr>
          <w:p w:rsidR="00702980" w:rsidRPr="00FB5F58" w:rsidRDefault="0070298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>65-85</w:t>
            </w:r>
          </w:p>
        </w:tc>
      </w:tr>
    </w:tbl>
    <w:p w:rsidR="00073E70" w:rsidRDefault="00073E70" w:rsidP="00FB5F58">
      <w:pPr>
        <w:spacing w:after="0" w:line="240" w:lineRule="auto"/>
        <w:rPr>
          <w:rFonts w:ascii="Times New Roman" w:hAnsi="Times New Roman" w:cs="Times New Roman"/>
        </w:rPr>
      </w:pPr>
    </w:p>
    <w:p w:rsidR="00622297" w:rsidRDefault="00622297" w:rsidP="00FB5F58">
      <w:pPr>
        <w:spacing w:after="0" w:line="240" w:lineRule="auto"/>
        <w:rPr>
          <w:rFonts w:ascii="Times New Roman" w:hAnsi="Times New Roman" w:cs="Times New Roman"/>
        </w:rPr>
      </w:pPr>
    </w:p>
    <w:p w:rsidR="00622297" w:rsidRDefault="00622297" w:rsidP="00FB5F58">
      <w:pPr>
        <w:spacing w:after="0" w:line="240" w:lineRule="auto"/>
        <w:rPr>
          <w:rFonts w:ascii="Times New Roman" w:hAnsi="Times New Roman" w:cs="Times New Roman"/>
        </w:rPr>
      </w:pPr>
    </w:p>
    <w:p w:rsidR="00622297" w:rsidRPr="00FB5F58" w:rsidRDefault="00622297" w:rsidP="00FB5F58">
      <w:pPr>
        <w:spacing w:after="0" w:line="240" w:lineRule="auto"/>
        <w:rPr>
          <w:rFonts w:ascii="Times New Roman" w:hAnsi="Times New Roman" w:cs="Times New Roman"/>
        </w:rPr>
      </w:pPr>
    </w:p>
    <w:p w:rsidR="00073E70" w:rsidRPr="00FB5F58" w:rsidRDefault="00073E70" w:rsidP="00FB5F58">
      <w:pPr>
        <w:spacing w:after="0" w:line="240" w:lineRule="auto"/>
        <w:ind w:left="-284"/>
        <w:rPr>
          <w:rFonts w:ascii="Times New Roman" w:hAnsi="Times New Roman" w:cs="Times New Roman"/>
          <w:b/>
        </w:rPr>
      </w:pPr>
      <w:r w:rsidRPr="00FB5F58">
        <w:rPr>
          <w:rFonts w:ascii="Times New Roman" w:hAnsi="Times New Roman" w:cs="Times New Roman"/>
          <w:b/>
        </w:rPr>
        <w:t>3.</w:t>
      </w:r>
      <w:r w:rsidRPr="00FB5F58">
        <w:rPr>
          <w:rFonts w:ascii="Times New Roman" w:hAnsi="Times New Roman" w:cs="Times New Roman"/>
          <w:b/>
        </w:rPr>
        <w:tab/>
        <w:t>Общий анализ мочи</w:t>
      </w:r>
    </w:p>
    <w:p w:rsidR="00073E70" w:rsidRPr="00FB5F58" w:rsidRDefault="00073E70" w:rsidP="00FB5F58">
      <w:pPr>
        <w:spacing w:after="0" w:line="240" w:lineRule="auto"/>
        <w:rPr>
          <w:rFonts w:ascii="Times New Roman" w:hAnsi="Times New Roman" w:cs="Times New Roman"/>
        </w:rPr>
      </w:pPr>
    </w:p>
    <w:tbl>
      <w:tblPr>
        <w:tblStyle w:val="a3"/>
        <w:tblpPr w:leftFromText="180" w:rightFromText="180" w:vertAnchor="text" w:horzAnchor="margin" w:tblpY="-64"/>
        <w:tblW w:w="0" w:type="auto"/>
        <w:tblLook w:val="04A0"/>
      </w:tblPr>
      <w:tblGrid>
        <w:gridCol w:w="2212"/>
        <w:gridCol w:w="2213"/>
        <w:gridCol w:w="2213"/>
        <w:gridCol w:w="2826"/>
      </w:tblGrid>
      <w:tr w:rsidR="00073E70" w:rsidRPr="00FB5F58" w:rsidTr="00FB5F58">
        <w:tc>
          <w:tcPr>
            <w:tcW w:w="2212" w:type="dxa"/>
          </w:tcPr>
          <w:p w:rsidR="00073E70" w:rsidRPr="00FB5F58" w:rsidRDefault="00073E70" w:rsidP="00FB5F58">
            <w:pPr>
              <w:ind w:left="-426" w:firstLine="426"/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lastRenderedPageBreak/>
              <w:t xml:space="preserve">Показатель </w:t>
            </w:r>
          </w:p>
        </w:tc>
        <w:tc>
          <w:tcPr>
            <w:tcW w:w="2213" w:type="dxa"/>
          </w:tcPr>
          <w:p w:rsidR="00073E70" w:rsidRPr="00FB5F58" w:rsidRDefault="00073E7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 xml:space="preserve">Результаты </w:t>
            </w:r>
          </w:p>
        </w:tc>
        <w:tc>
          <w:tcPr>
            <w:tcW w:w="2213" w:type="dxa"/>
          </w:tcPr>
          <w:p w:rsidR="00073E70" w:rsidRPr="00FB5F58" w:rsidRDefault="00073E7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 xml:space="preserve">Измерения </w:t>
            </w:r>
          </w:p>
        </w:tc>
        <w:tc>
          <w:tcPr>
            <w:tcW w:w="2826" w:type="dxa"/>
          </w:tcPr>
          <w:p w:rsidR="00073E70" w:rsidRPr="00FB5F58" w:rsidRDefault="00073E7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 xml:space="preserve">Референсные значения </w:t>
            </w:r>
          </w:p>
        </w:tc>
      </w:tr>
      <w:tr w:rsidR="00073E70" w:rsidRPr="00FB5F58" w:rsidTr="00FB5F58">
        <w:tc>
          <w:tcPr>
            <w:tcW w:w="2212" w:type="dxa"/>
          </w:tcPr>
          <w:p w:rsidR="00073E70" w:rsidRPr="00FB5F58" w:rsidRDefault="00073E7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 xml:space="preserve">Clarity, прозрачность полная </w:t>
            </w:r>
          </w:p>
        </w:tc>
        <w:tc>
          <w:tcPr>
            <w:tcW w:w="2213" w:type="dxa"/>
          </w:tcPr>
          <w:p w:rsidR="00073E70" w:rsidRPr="00FB5F58" w:rsidRDefault="00073E7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>полная</w:t>
            </w:r>
          </w:p>
        </w:tc>
        <w:tc>
          <w:tcPr>
            <w:tcW w:w="2213" w:type="dxa"/>
          </w:tcPr>
          <w:p w:rsidR="00073E70" w:rsidRPr="00FB5F58" w:rsidRDefault="00073E70" w:rsidP="00FB5F5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826" w:type="dxa"/>
          </w:tcPr>
          <w:p w:rsidR="00073E70" w:rsidRPr="00FB5F58" w:rsidRDefault="00073E7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>полная</w:t>
            </w:r>
          </w:p>
        </w:tc>
      </w:tr>
      <w:tr w:rsidR="00073E70" w:rsidRPr="00FB5F58" w:rsidTr="00FB5F58">
        <w:tc>
          <w:tcPr>
            <w:tcW w:w="2212" w:type="dxa"/>
          </w:tcPr>
          <w:p w:rsidR="00073E70" w:rsidRPr="00FB5F58" w:rsidRDefault="00073E7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 xml:space="preserve">Color, цвет </w:t>
            </w:r>
          </w:p>
        </w:tc>
        <w:tc>
          <w:tcPr>
            <w:tcW w:w="2213" w:type="dxa"/>
          </w:tcPr>
          <w:p w:rsidR="00073E70" w:rsidRPr="00FB5F58" w:rsidRDefault="00073E7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 xml:space="preserve">светло-желтый </w:t>
            </w:r>
          </w:p>
        </w:tc>
        <w:tc>
          <w:tcPr>
            <w:tcW w:w="2213" w:type="dxa"/>
          </w:tcPr>
          <w:p w:rsidR="00073E70" w:rsidRPr="00FB5F58" w:rsidRDefault="00073E70" w:rsidP="00FB5F5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826" w:type="dxa"/>
          </w:tcPr>
          <w:p w:rsidR="00073E70" w:rsidRPr="00FB5F58" w:rsidRDefault="00073E7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 xml:space="preserve">светло-желтый </w:t>
            </w:r>
          </w:p>
        </w:tc>
      </w:tr>
      <w:tr w:rsidR="00073E70" w:rsidRPr="00FB5F58" w:rsidTr="00FB5F58">
        <w:tc>
          <w:tcPr>
            <w:tcW w:w="2212" w:type="dxa"/>
          </w:tcPr>
          <w:p w:rsidR="00073E70" w:rsidRPr="00FB5F58" w:rsidRDefault="00073E7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>SpecGrav, относительная плотность</w:t>
            </w:r>
          </w:p>
        </w:tc>
        <w:tc>
          <w:tcPr>
            <w:tcW w:w="2213" w:type="dxa"/>
          </w:tcPr>
          <w:p w:rsidR="00073E70" w:rsidRPr="00FB5F58" w:rsidRDefault="00073E7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 xml:space="preserve">1.015 </w:t>
            </w:r>
          </w:p>
        </w:tc>
        <w:tc>
          <w:tcPr>
            <w:tcW w:w="2213" w:type="dxa"/>
          </w:tcPr>
          <w:p w:rsidR="00073E70" w:rsidRPr="00FB5F58" w:rsidRDefault="00073E7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 xml:space="preserve">г/мл </w:t>
            </w:r>
          </w:p>
        </w:tc>
        <w:tc>
          <w:tcPr>
            <w:tcW w:w="2826" w:type="dxa"/>
          </w:tcPr>
          <w:p w:rsidR="00073E70" w:rsidRPr="00FB5F58" w:rsidRDefault="00073E7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 xml:space="preserve"> 1,010-1,025</w:t>
            </w:r>
          </w:p>
        </w:tc>
      </w:tr>
      <w:tr w:rsidR="00073E70" w:rsidRPr="00FB5F58" w:rsidTr="00FB5F58">
        <w:tc>
          <w:tcPr>
            <w:tcW w:w="2212" w:type="dxa"/>
          </w:tcPr>
          <w:p w:rsidR="00073E70" w:rsidRPr="00FB5F58" w:rsidRDefault="00073E7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>pH 7.0 4,6-8</w:t>
            </w:r>
          </w:p>
        </w:tc>
        <w:tc>
          <w:tcPr>
            <w:tcW w:w="2213" w:type="dxa"/>
          </w:tcPr>
          <w:p w:rsidR="00073E70" w:rsidRPr="00FB5F58" w:rsidRDefault="00073E7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 xml:space="preserve">7.0 </w:t>
            </w:r>
          </w:p>
        </w:tc>
        <w:tc>
          <w:tcPr>
            <w:tcW w:w="2213" w:type="dxa"/>
          </w:tcPr>
          <w:p w:rsidR="00073E70" w:rsidRPr="00FB5F58" w:rsidRDefault="00073E70" w:rsidP="00FB5F5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826" w:type="dxa"/>
          </w:tcPr>
          <w:p w:rsidR="00073E70" w:rsidRPr="00FB5F58" w:rsidRDefault="00073E7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>4,6-8</w:t>
            </w:r>
          </w:p>
        </w:tc>
      </w:tr>
      <w:tr w:rsidR="00073E70" w:rsidRPr="00FB5F58" w:rsidTr="00FB5F58">
        <w:tc>
          <w:tcPr>
            <w:tcW w:w="2212" w:type="dxa"/>
          </w:tcPr>
          <w:p w:rsidR="00073E70" w:rsidRPr="00FB5F58" w:rsidRDefault="00073E7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 xml:space="preserve">Protein, белок </w:t>
            </w:r>
          </w:p>
        </w:tc>
        <w:tc>
          <w:tcPr>
            <w:tcW w:w="2213" w:type="dxa"/>
          </w:tcPr>
          <w:p w:rsidR="00073E70" w:rsidRPr="00FB5F58" w:rsidRDefault="00073E7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 xml:space="preserve"> 0</w:t>
            </w:r>
          </w:p>
        </w:tc>
        <w:tc>
          <w:tcPr>
            <w:tcW w:w="2213" w:type="dxa"/>
          </w:tcPr>
          <w:p w:rsidR="00073E70" w:rsidRPr="00FB5F58" w:rsidRDefault="00073E7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 xml:space="preserve"> мг/дл</w:t>
            </w:r>
          </w:p>
        </w:tc>
        <w:tc>
          <w:tcPr>
            <w:tcW w:w="2826" w:type="dxa"/>
          </w:tcPr>
          <w:p w:rsidR="00073E70" w:rsidRPr="00FB5F58" w:rsidRDefault="00073E7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>0-0,1</w:t>
            </w:r>
          </w:p>
        </w:tc>
      </w:tr>
      <w:tr w:rsidR="00073E70" w:rsidRPr="00FB5F58" w:rsidTr="00FB5F58">
        <w:tc>
          <w:tcPr>
            <w:tcW w:w="2212" w:type="dxa"/>
          </w:tcPr>
          <w:p w:rsidR="00073E70" w:rsidRPr="00FB5F58" w:rsidRDefault="00073E7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  <w:lang w:val="en-US"/>
              </w:rPr>
              <w:t>Glucose</w:t>
            </w:r>
            <w:r w:rsidRPr="00FB5F58">
              <w:rPr>
                <w:rFonts w:ascii="Times New Roman" w:hAnsi="Times New Roman" w:cs="Times New Roman"/>
              </w:rPr>
              <w:t>, глюкоза</w:t>
            </w:r>
          </w:p>
        </w:tc>
        <w:tc>
          <w:tcPr>
            <w:tcW w:w="2213" w:type="dxa"/>
          </w:tcPr>
          <w:p w:rsidR="00073E70" w:rsidRPr="00FB5F58" w:rsidRDefault="00FB5F58" w:rsidP="00FB5F5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отсутствует</w:t>
            </w:r>
          </w:p>
        </w:tc>
        <w:tc>
          <w:tcPr>
            <w:tcW w:w="2213" w:type="dxa"/>
          </w:tcPr>
          <w:p w:rsidR="00073E70" w:rsidRPr="00FB5F58" w:rsidRDefault="00073E7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 xml:space="preserve"> мг/дл</w:t>
            </w:r>
          </w:p>
        </w:tc>
        <w:tc>
          <w:tcPr>
            <w:tcW w:w="2826" w:type="dxa"/>
          </w:tcPr>
          <w:p w:rsidR="00073E70" w:rsidRPr="00FB5F58" w:rsidRDefault="00073E70" w:rsidP="00FB5F58">
            <w:pPr>
              <w:rPr>
                <w:rFonts w:ascii="Times New Roman" w:hAnsi="Times New Roman" w:cs="Times New Roman"/>
                <w:lang w:val="en-US"/>
              </w:rPr>
            </w:pPr>
            <w:r w:rsidRPr="00FB5F58">
              <w:rPr>
                <w:rFonts w:ascii="Times New Roman" w:hAnsi="Times New Roman" w:cs="Times New Roman"/>
                <w:lang w:val="en-US"/>
              </w:rPr>
              <w:t>0-0</w:t>
            </w:r>
          </w:p>
        </w:tc>
      </w:tr>
      <w:tr w:rsidR="00073E70" w:rsidRPr="00FB5F58" w:rsidTr="00FB5F58">
        <w:tc>
          <w:tcPr>
            <w:tcW w:w="2212" w:type="dxa"/>
          </w:tcPr>
          <w:p w:rsidR="00073E70" w:rsidRPr="00FB5F58" w:rsidRDefault="00073E7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>Blood, эритроциты</w:t>
            </w:r>
          </w:p>
        </w:tc>
        <w:tc>
          <w:tcPr>
            <w:tcW w:w="2213" w:type="dxa"/>
          </w:tcPr>
          <w:p w:rsidR="00073E70" w:rsidRPr="00FB5F58" w:rsidRDefault="00073E7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 xml:space="preserve"> 0</w:t>
            </w:r>
          </w:p>
        </w:tc>
        <w:tc>
          <w:tcPr>
            <w:tcW w:w="2213" w:type="dxa"/>
          </w:tcPr>
          <w:p w:rsidR="00073E70" w:rsidRPr="00FB5F58" w:rsidRDefault="00073E7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 xml:space="preserve"> HPF  в п/зр</w:t>
            </w:r>
          </w:p>
        </w:tc>
        <w:tc>
          <w:tcPr>
            <w:tcW w:w="2826" w:type="dxa"/>
          </w:tcPr>
          <w:p w:rsidR="00073E70" w:rsidRPr="00FB5F58" w:rsidRDefault="00073E7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 xml:space="preserve"> в п/зр 0-3</w:t>
            </w:r>
          </w:p>
        </w:tc>
      </w:tr>
      <w:tr w:rsidR="00073E70" w:rsidRPr="00FB5F58" w:rsidTr="00FB5F58">
        <w:tc>
          <w:tcPr>
            <w:tcW w:w="2212" w:type="dxa"/>
          </w:tcPr>
          <w:p w:rsidR="00073E70" w:rsidRPr="00FB5F58" w:rsidRDefault="00073E7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 xml:space="preserve">WBC, лейкоциты </w:t>
            </w:r>
          </w:p>
        </w:tc>
        <w:tc>
          <w:tcPr>
            <w:tcW w:w="2213" w:type="dxa"/>
          </w:tcPr>
          <w:p w:rsidR="00073E70" w:rsidRPr="00FB5F58" w:rsidRDefault="00073E7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 xml:space="preserve"> 0</w:t>
            </w:r>
          </w:p>
        </w:tc>
        <w:tc>
          <w:tcPr>
            <w:tcW w:w="2213" w:type="dxa"/>
          </w:tcPr>
          <w:p w:rsidR="00073E70" w:rsidRPr="00FB5F58" w:rsidRDefault="00622297" w:rsidP="00FB5F5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</w:t>
            </w:r>
            <w:r w:rsidR="00073E70" w:rsidRPr="00FB5F58">
              <w:rPr>
                <w:rFonts w:ascii="Times New Roman" w:hAnsi="Times New Roman" w:cs="Times New Roman"/>
              </w:rPr>
              <w:t>HPF, в п/зр</w:t>
            </w:r>
          </w:p>
        </w:tc>
        <w:tc>
          <w:tcPr>
            <w:tcW w:w="2826" w:type="dxa"/>
          </w:tcPr>
          <w:p w:rsidR="00073E70" w:rsidRPr="00FB5F58" w:rsidRDefault="00073E7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 xml:space="preserve">  в п/зр 0-5</w:t>
            </w:r>
          </w:p>
        </w:tc>
      </w:tr>
      <w:tr w:rsidR="00073E70" w:rsidRPr="00FB5F58" w:rsidTr="00FB5F58">
        <w:tc>
          <w:tcPr>
            <w:tcW w:w="2212" w:type="dxa"/>
          </w:tcPr>
          <w:p w:rsidR="00073E70" w:rsidRPr="00FB5F58" w:rsidRDefault="00AE5FE3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>У</w:t>
            </w:r>
            <w:r w:rsidR="00073E70" w:rsidRPr="00FB5F58">
              <w:rPr>
                <w:rFonts w:ascii="Times New Roman" w:hAnsi="Times New Roman" w:cs="Times New Roman"/>
              </w:rPr>
              <w:t>раты</w:t>
            </w:r>
          </w:p>
        </w:tc>
        <w:tc>
          <w:tcPr>
            <w:tcW w:w="2213" w:type="dxa"/>
          </w:tcPr>
          <w:p w:rsidR="00073E70" w:rsidRPr="00FB5F58" w:rsidRDefault="00073E7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213" w:type="dxa"/>
          </w:tcPr>
          <w:p w:rsidR="00073E70" w:rsidRPr="00FB5F58" w:rsidRDefault="00AE5FE3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826" w:type="dxa"/>
          </w:tcPr>
          <w:p w:rsidR="00073E70" w:rsidRPr="00FB5F58" w:rsidRDefault="00AE5FE3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>-</w:t>
            </w:r>
          </w:p>
        </w:tc>
      </w:tr>
    </w:tbl>
    <w:p w:rsidR="00AE5FE3" w:rsidRPr="00FB5F58" w:rsidRDefault="00AE5FE3" w:rsidP="00FB5F58">
      <w:pPr>
        <w:spacing w:after="0" w:line="240" w:lineRule="auto"/>
        <w:rPr>
          <w:rFonts w:ascii="Times New Roman" w:hAnsi="Times New Roman" w:cs="Times New Roman"/>
        </w:rPr>
      </w:pPr>
    </w:p>
    <w:p w:rsidR="00073E70" w:rsidRPr="00FB5F58" w:rsidRDefault="00F94DDF" w:rsidP="00FB5F58">
      <w:pPr>
        <w:pStyle w:val="a4"/>
        <w:numPr>
          <w:ilvl w:val="0"/>
          <w:numId w:val="5"/>
        </w:numPr>
        <w:spacing w:after="0" w:line="240" w:lineRule="auto"/>
        <w:ind w:left="0" w:firstLine="0"/>
        <w:rPr>
          <w:rFonts w:ascii="Times New Roman" w:hAnsi="Times New Roman" w:cs="Times New Roman"/>
          <w:b/>
        </w:rPr>
      </w:pPr>
      <w:r w:rsidRPr="00FB5F58">
        <w:rPr>
          <w:rFonts w:ascii="Times New Roman" w:hAnsi="Times New Roman" w:cs="Times New Roman"/>
          <w:b/>
        </w:rPr>
        <w:t>А</w:t>
      </w:r>
      <w:r w:rsidR="00073E70" w:rsidRPr="00FB5F58">
        <w:rPr>
          <w:rFonts w:ascii="Times New Roman" w:hAnsi="Times New Roman" w:cs="Times New Roman"/>
          <w:b/>
        </w:rPr>
        <w:t>нализ мокроты</w:t>
      </w:r>
    </w:p>
    <w:tbl>
      <w:tblPr>
        <w:tblStyle w:val="a3"/>
        <w:tblW w:w="0" w:type="auto"/>
        <w:tblLook w:val="04A0"/>
      </w:tblPr>
      <w:tblGrid>
        <w:gridCol w:w="2392"/>
        <w:gridCol w:w="2393"/>
        <w:gridCol w:w="2393"/>
        <w:gridCol w:w="2393"/>
      </w:tblGrid>
      <w:tr w:rsidR="00073E70" w:rsidRPr="00FB5F58" w:rsidTr="008F008C">
        <w:tc>
          <w:tcPr>
            <w:tcW w:w="2392" w:type="dxa"/>
          </w:tcPr>
          <w:p w:rsidR="00073E70" w:rsidRPr="00FB5F58" w:rsidRDefault="00073E7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 xml:space="preserve">Показатель </w:t>
            </w:r>
          </w:p>
        </w:tc>
        <w:tc>
          <w:tcPr>
            <w:tcW w:w="2393" w:type="dxa"/>
          </w:tcPr>
          <w:p w:rsidR="00073E70" w:rsidRPr="00FB5F58" w:rsidRDefault="00073E7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 xml:space="preserve">Результаты </w:t>
            </w:r>
          </w:p>
        </w:tc>
        <w:tc>
          <w:tcPr>
            <w:tcW w:w="2393" w:type="dxa"/>
          </w:tcPr>
          <w:p w:rsidR="00073E70" w:rsidRPr="00FB5F58" w:rsidRDefault="00073E7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 xml:space="preserve">Измерения </w:t>
            </w:r>
          </w:p>
        </w:tc>
        <w:tc>
          <w:tcPr>
            <w:tcW w:w="2393" w:type="dxa"/>
          </w:tcPr>
          <w:p w:rsidR="00073E70" w:rsidRPr="00FB5F58" w:rsidRDefault="00073E7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 xml:space="preserve">Референсные значения </w:t>
            </w:r>
          </w:p>
        </w:tc>
      </w:tr>
      <w:tr w:rsidR="00073E70" w:rsidRPr="00FB5F58" w:rsidTr="008F008C">
        <w:tc>
          <w:tcPr>
            <w:tcW w:w="2392" w:type="dxa"/>
          </w:tcPr>
          <w:p w:rsidR="00073E70" w:rsidRPr="00FB5F58" w:rsidRDefault="00073E7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>Консистенция</w:t>
            </w:r>
          </w:p>
        </w:tc>
        <w:tc>
          <w:tcPr>
            <w:tcW w:w="2393" w:type="dxa"/>
          </w:tcPr>
          <w:p w:rsidR="00073E70" w:rsidRPr="00FB5F58" w:rsidRDefault="00622297" w:rsidP="00FB5F5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 w:rsidR="00073E70" w:rsidRPr="00FB5F58">
              <w:rPr>
                <w:rFonts w:ascii="Times New Roman" w:hAnsi="Times New Roman" w:cs="Times New Roman"/>
              </w:rPr>
              <w:t xml:space="preserve">язкая </w:t>
            </w:r>
          </w:p>
        </w:tc>
        <w:tc>
          <w:tcPr>
            <w:tcW w:w="2393" w:type="dxa"/>
          </w:tcPr>
          <w:p w:rsidR="00073E70" w:rsidRPr="00FB5F58" w:rsidRDefault="00073E70" w:rsidP="00FB5F5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93" w:type="dxa"/>
          </w:tcPr>
          <w:p w:rsidR="00073E70" w:rsidRPr="00FB5F58" w:rsidRDefault="00073E70" w:rsidP="00FB5F58">
            <w:pPr>
              <w:rPr>
                <w:rFonts w:ascii="Times New Roman" w:hAnsi="Times New Roman" w:cs="Times New Roman"/>
              </w:rPr>
            </w:pPr>
          </w:p>
        </w:tc>
      </w:tr>
      <w:tr w:rsidR="00073E70" w:rsidRPr="00FB5F58" w:rsidTr="008F008C">
        <w:tc>
          <w:tcPr>
            <w:tcW w:w="2392" w:type="dxa"/>
          </w:tcPr>
          <w:p w:rsidR="00073E70" w:rsidRPr="00FB5F58" w:rsidRDefault="00073E7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>характер</w:t>
            </w:r>
          </w:p>
        </w:tc>
        <w:tc>
          <w:tcPr>
            <w:tcW w:w="2393" w:type="dxa"/>
          </w:tcPr>
          <w:p w:rsidR="00073E70" w:rsidRPr="00FB5F58" w:rsidRDefault="00073E7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>гнойный</w:t>
            </w:r>
          </w:p>
        </w:tc>
        <w:tc>
          <w:tcPr>
            <w:tcW w:w="2393" w:type="dxa"/>
          </w:tcPr>
          <w:p w:rsidR="00073E70" w:rsidRPr="00FB5F58" w:rsidRDefault="00073E70" w:rsidP="00FB5F5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93" w:type="dxa"/>
          </w:tcPr>
          <w:p w:rsidR="00073E70" w:rsidRPr="00FB5F58" w:rsidRDefault="00073E70" w:rsidP="00FB5F58">
            <w:pPr>
              <w:rPr>
                <w:rFonts w:ascii="Times New Roman" w:hAnsi="Times New Roman" w:cs="Times New Roman"/>
              </w:rPr>
            </w:pPr>
          </w:p>
        </w:tc>
      </w:tr>
      <w:tr w:rsidR="00073E70" w:rsidRPr="00FB5F58" w:rsidTr="008F008C">
        <w:tc>
          <w:tcPr>
            <w:tcW w:w="2392" w:type="dxa"/>
          </w:tcPr>
          <w:p w:rsidR="00073E70" w:rsidRPr="00FB5F58" w:rsidRDefault="00073E7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>Лейкоциты</w:t>
            </w:r>
          </w:p>
        </w:tc>
        <w:tc>
          <w:tcPr>
            <w:tcW w:w="2393" w:type="dxa"/>
          </w:tcPr>
          <w:p w:rsidR="00073E70" w:rsidRPr="00FB5F58" w:rsidRDefault="00073E7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>60/100- 70/100</w:t>
            </w:r>
          </w:p>
        </w:tc>
        <w:tc>
          <w:tcPr>
            <w:tcW w:w="2393" w:type="dxa"/>
          </w:tcPr>
          <w:p w:rsidR="00073E70" w:rsidRPr="00FB5F58" w:rsidRDefault="00073E70" w:rsidP="00FB5F5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93" w:type="dxa"/>
          </w:tcPr>
          <w:p w:rsidR="00073E70" w:rsidRPr="00FB5F58" w:rsidRDefault="00073E70" w:rsidP="00FB5F58">
            <w:pPr>
              <w:rPr>
                <w:rFonts w:ascii="Times New Roman" w:hAnsi="Times New Roman" w:cs="Times New Roman"/>
              </w:rPr>
            </w:pPr>
          </w:p>
        </w:tc>
      </w:tr>
      <w:tr w:rsidR="00073E70" w:rsidRPr="00FB5F58" w:rsidTr="008F008C">
        <w:tc>
          <w:tcPr>
            <w:tcW w:w="2392" w:type="dxa"/>
          </w:tcPr>
          <w:p w:rsidR="00073E70" w:rsidRPr="00FB5F58" w:rsidRDefault="00073E7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>Эритроциты</w:t>
            </w:r>
          </w:p>
        </w:tc>
        <w:tc>
          <w:tcPr>
            <w:tcW w:w="2393" w:type="dxa"/>
          </w:tcPr>
          <w:p w:rsidR="00073E70" w:rsidRPr="00FB5F58" w:rsidRDefault="00073E70" w:rsidP="00FB5F5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93" w:type="dxa"/>
          </w:tcPr>
          <w:p w:rsidR="00073E70" w:rsidRPr="00FB5F58" w:rsidRDefault="00073E70" w:rsidP="00FB5F5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93" w:type="dxa"/>
          </w:tcPr>
          <w:p w:rsidR="00073E70" w:rsidRPr="00FB5F58" w:rsidRDefault="00073E70" w:rsidP="00FB5F58">
            <w:pPr>
              <w:rPr>
                <w:rFonts w:ascii="Times New Roman" w:hAnsi="Times New Roman" w:cs="Times New Roman"/>
              </w:rPr>
            </w:pPr>
          </w:p>
        </w:tc>
      </w:tr>
      <w:tr w:rsidR="00073E70" w:rsidRPr="00FB5F58" w:rsidTr="008F008C">
        <w:tc>
          <w:tcPr>
            <w:tcW w:w="2392" w:type="dxa"/>
          </w:tcPr>
          <w:p w:rsidR="00073E70" w:rsidRPr="00FB5F58" w:rsidRDefault="00073E7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>Эпителиальные клетки</w:t>
            </w:r>
          </w:p>
        </w:tc>
        <w:tc>
          <w:tcPr>
            <w:tcW w:w="2393" w:type="dxa"/>
          </w:tcPr>
          <w:p w:rsidR="00073E70" w:rsidRPr="00FB5F58" w:rsidRDefault="00073E70" w:rsidP="00FB5F58">
            <w:pPr>
              <w:rPr>
                <w:rFonts w:ascii="Times New Roman" w:hAnsi="Times New Roman" w:cs="Times New Roman"/>
              </w:rPr>
            </w:pPr>
            <w:r w:rsidRPr="00FB5F58">
              <w:rPr>
                <w:rFonts w:ascii="Times New Roman" w:hAnsi="Times New Roman" w:cs="Times New Roman"/>
              </w:rPr>
              <w:t>Более 10/100</w:t>
            </w:r>
          </w:p>
        </w:tc>
        <w:tc>
          <w:tcPr>
            <w:tcW w:w="2393" w:type="dxa"/>
          </w:tcPr>
          <w:p w:rsidR="00073E70" w:rsidRPr="00FB5F58" w:rsidRDefault="00073E70" w:rsidP="00FB5F5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93" w:type="dxa"/>
          </w:tcPr>
          <w:p w:rsidR="00073E70" w:rsidRPr="00FB5F58" w:rsidRDefault="00073E70" w:rsidP="00FB5F58">
            <w:pPr>
              <w:rPr>
                <w:rFonts w:ascii="Times New Roman" w:hAnsi="Times New Roman" w:cs="Times New Roman"/>
              </w:rPr>
            </w:pPr>
          </w:p>
        </w:tc>
      </w:tr>
    </w:tbl>
    <w:p w:rsidR="00F94DDF" w:rsidRPr="00FB5F58" w:rsidRDefault="00F94DDF" w:rsidP="00FB5F58">
      <w:pPr>
        <w:spacing w:after="0" w:line="240" w:lineRule="auto"/>
        <w:rPr>
          <w:rFonts w:ascii="Times New Roman" w:hAnsi="Times New Roman" w:cs="Times New Roman"/>
        </w:rPr>
      </w:pPr>
    </w:p>
    <w:p w:rsidR="00073E70" w:rsidRPr="00FB5F58" w:rsidRDefault="00073E70" w:rsidP="00FB5F58">
      <w:pPr>
        <w:pStyle w:val="a4"/>
        <w:numPr>
          <w:ilvl w:val="0"/>
          <w:numId w:val="6"/>
        </w:numPr>
        <w:spacing w:after="0" w:line="240" w:lineRule="auto"/>
        <w:ind w:left="0"/>
        <w:rPr>
          <w:rFonts w:ascii="Times New Roman" w:hAnsi="Times New Roman" w:cs="Times New Roman"/>
          <w:b/>
        </w:rPr>
      </w:pPr>
      <w:r w:rsidRPr="00FB5F58">
        <w:rPr>
          <w:rFonts w:ascii="Times New Roman" w:hAnsi="Times New Roman" w:cs="Times New Roman"/>
          <w:b/>
        </w:rPr>
        <w:t>ЭКГ (Скорость записи ЭКГ - 25 мм/сек)</w:t>
      </w:r>
    </w:p>
    <w:p w:rsidR="00F94DDF" w:rsidRPr="00FB5F58" w:rsidRDefault="00F94DDF" w:rsidP="00FB5F58">
      <w:pPr>
        <w:pStyle w:val="a4"/>
        <w:spacing w:after="0" w:line="240" w:lineRule="auto"/>
        <w:ind w:left="0"/>
        <w:rPr>
          <w:rFonts w:ascii="Times New Roman" w:hAnsi="Times New Roman" w:cs="Times New Roman"/>
          <w:b/>
        </w:rPr>
      </w:pPr>
    </w:p>
    <w:p w:rsidR="009D686F" w:rsidRPr="00FB5F58" w:rsidRDefault="009D686F" w:rsidP="00FB5F58">
      <w:pPr>
        <w:spacing w:after="0" w:line="240" w:lineRule="auto"/>
        <w:ind w:left="-567"/>
        <w:rPr>
          <w:rFonts w:ascii="Times New Roman" w:hAnsi="Times New Roman" w:cs="Times New Roman"/>
        </w:rPr>
      </w:pPr>
      <w:r w:rsidRPr="00FB5F58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940425" cy="3955787"/>
            <wp:effectExtent l="0" t="0" r="3175" b="698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557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4DDF" w:rsidRPr="00FB5F58" w:rsidRDefault="00F94DDF" w:rsidP="00FB5F58">
      <w:pPr>
        <w:pStyle w:val="a4"/>
        <w:spacing w:after="0" w:line="240" w:lineRule="auto"/>
        <w:ind w:left="0"/>
        <w:rPr>
          <w:rFonts w:ascii="Times New Roman" w:hAnsi="Times New Roman" w:cs="Times New Roman"/>
          <w:b/>
        </w:rPr>
      </w:pPr>
    </w:p>
    <w:p w:rsidR="00F94DDF" w:rsidRPr="00FB5F58" w:rsidRDefault="00F94DDF" w:rsidP="00FB5F58">
      <w:pPr>
        <w:pStyle w:val="a4"/>
        <w:spacing w:after="0" w:line="240" w:lineRule="auto"/>
        <w:ind w:left="0"/>
        <w:rPr>
          <w:rFonts w:ascii="Times New Roman" w:hAnsi="Times New Roman" w:cs="Times New Roman"/>
          <w:b/>
        </w:rPr>
      </w:pPr>
    </w:p>
    <w:p w:rsidR="00F94DDF" w:rsidRPr="00FB5F58" w:rsidRDefault="00F94DDF" w:rsidP="00FB5F58">
      <w:pPr>
        <w:pStyle w:val="a4"/>
        <w:spacing w:after="0" w:line="240" w:lineRule="auto"/>
        <w:ind w:left="0"/>
        <w:rPr>
          <w:rFonts w:ascii="Times New Roman" w:hAnsi="Times New Roman" w:cs="Times New Roman"/>
          <w:b/>
        </w:rPr>
      </w:pPr>
    </w:p>
    <w:p w:rsidR="00F94DDF" w:rsidRPr="00FB5F58" w:rsidRDefault="00F94DDF" w:rsidP="00FB5F58">
      <w:pPr>
        <w:pStyle w:val="a4"/>
        <w:spacing w:after="0" w:line="240" w:lineRule="auto"/>
        <w:ind w:left="0"/>
        <w:rPr>
          <w:rFonts w:ascii="Times New Roman" w:hAnsi="Times New Roman" w:cs="Times New Roman"/>
          <w:b/>
        </w:rPr>
      </w:pPr>
    </w:p>
    <w:p w:rsidR="00F94DDF" w:rsidRPr="00FB5F58" w:rsidRDefault="00F94DDF" w:rsidP="00FB5F58">
      <w:pPr>
        <w:pStyle w:val="a4"/>
        <w:spacing w:after="0" w:line="240" w:lineRule="auto"/>
        <w:ind w:left="0"/>
        <w:rPr>
          <w:rFonts w:ascii="Times New Roman" w:hAnsi="Times New Roman" w:cs="Times New Roman"/>
          <w:b/>
        </w:rPr>
      </w:pPr>
    </w:p>
    <w:p w:rsidR="001B7F18" w:rsidRPr="00FB5F58" w:rsidRDefault="009D686F" w:rsidP="00FB5F58">
      <w:pPr>
        <w:pStyle w:val="a4"/>
        <w:numPr>
          <w:ilvl w:val="0"/>
          <w:numId w:val="6"/>
        </w:numPr>
        <w:spacing w:after="0" w:line="240" w:lineRule="auto"/>
        <w:ind w:left="0"/>
        <w:rPr>
          <w:rFonts w:ascii="Times New Roman" w:hAnsi="Times New Roman" w:cs="Times New Roman"/>
          <w:b/>
        </w:rPr>
      </w:pPr>
      <w:r w:rsidRPr="00FB5F58">
        <w:rPr>
          <w:rFonts w:ascii="Times New Roman" w:hAnsi="Times New Roman" w:cs="Times New Roman"/>
          <w:b/>
        </w:rPr>
        <w:t>Рентгенография ОГК</w:t>
      </w:r>
    </w:p>
    <w:p w:rsidR="00F94DDF" w:rsidRPr="00FB5F58" w:rsidRDefault="00F94DDF" w:rsidP="00FB5F58">
      <w:pPr>
        <w:pStyle w:val="a4"/>
        <w:spacing w:after="0" w:line="240" w:lineRule="auto"/>
        <w:ind w:left="0"/>
        <w:rPr>
          <w:rFonts w:ascii="Times New Roman" w:hAnsi="Times New Roman" w:cs="Times New Roman"/>
          <w:b/>
        </w:rPr>
      </w:pPr>
    </w:p>
    <w:p w:rsidR="00F94DDF" w:rsidRPr="00FB5F58" w:rsidRDefault="004F40AC" w:rsidP="00FB5F58">
      <w:pPr>
        <w:pStyle w:val="a4"/>
        <w:spacing w:after="0" w:line="240" w:lineRule="auto"/>
        <w:ind w:left="-851"/>
        <w:rPr>
          <w:rFonts w:ascii="Times New Roman" w:hAnsi="Times New Roman" w:cs="Times New Roman"/>
        </w:rPr>
      </w:pPr>
      <w:r w:rsidRPr="00FB5F58"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>
            <wp:extent cx="7017489" cy="4051005"/>
            <wp:effectExtent l="0" t="0" r="0" b="698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014887" cy="40495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F94DDF" w:rsidRPr="00FB5F58" w:rsidRDefault="00F94DDF" w:rsidP="00FB5F58">
      <w:pPr>
        <w:pStyle w:val="a4"/>
        <w:spacing w:after="0" w:line="240" w:lineRule="auto"/>
        <w:ind w:left="1080"/>
        <w:rPr>
          <w:rFonts w:ascii="Times New Roman" w:hAnsi="Times New Roman" w:cs="Times New Roman"/>
          <w:b/>
        </w:rPr>
      </w:pPr>
    </w:p>
    <w:p w:rsidR="009D686F" w:rsidRPr="00FB5F58" w:rsidRDefault="00F94DDF" w:rsidP="00FB5F58">
      <w:pPr>
        <w:pStyle w:val="a4"/>
        <w:spacing w:after="0" w:line="240" w:lineRule="auto"/>
        <w:ind w:left="0"/>
        <w:rPr>
          <w:rFonts w:ascii="Times New Roman" w:hAnsi="Times New Roman" w:cs="Times New Roman"/>
          <w:b/>
        </w:rPr>
      </w:pPr>
      <w:r w:rsidRPr="00FB5F58">
        <w:rPr>
          <w:rFonts w:ascii="Times New Roman" w:hAnsi="Times New Roman" w:cs="Times New Roman"/>
          <w:b/>
        </w:rPr>
        <w:t xml:space="preserve">6. </w:t>
      </w:r>
      <w:r w:rsidR="009D686F" w:rsidRPr="00FB5F58">
        <w:rPr>
          <w:rFonts w:ascii="Times New Roman" w:hAnsi="Times New Roman" w:cs="Times New Roman"/>
          <w:b/>
        </w:rPr>
        <w:t xml:space="preserve">Спирография </w:t>
      </w:r>
    </w:p>
    <w:p w:rsidR="009D686F" w:rsidRPr="00FB5F58" w:rsidRDefault="009D686F" w:rsidP="00FB5F58">
      <w:pPr>
        <w:pStyle w:val="a4"/>
        <w:spacing w:after="0" w:line="240" w:lineRule="auto"/>
        <w:ind w:left="0"/>
        <w:rPr>
          <w:rFonts w:ascii="Times New Roman" w:hAnsi="Times New Roman" w:cs="Times New Roman"/>
        </w:rPr>
      </w:pPr>
      <w:r w:rsidRPr="00FB5F58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940425" cy="4455472"/>
            <wp:effectExtent l="0" t="0" r="3175" b="254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4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D686F" w:rsidRPr="00FB5F58" w:rsidSect="00FA140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F6B4B" w:rsidRDefault="005F6B4B" w:rsidP="009D686F">
      <w:pPr>
        <w:spacing w:after="0" w:line="240" w:lineRule="auto"/>
      </w:pPr>
      <w:r>
        <w:separator/>
      </w:r>
    </w:p>
  </w:endnote>
  <w:endnote w:type="continuationSeparator" w:id="1">
    <w:p w:rsidR="005F6B4B" w:rsidRDefault="005F6B4B" w:rsidP="009D686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F6B4B" w:rsidRDefault="005F6B4B" w:rsidP="009D686F">
      <w:pPr>
        <w:spacing w:after="0" w:line="240" w:lineRule="auto"/>
      </w:pPr>
      <w:r>
        <w:separator/>
      </w:r>
    </w:p>
  </w:footnote>
  <w:footnote w:type="continuationSeparator" w:id="1">
    <w:p w:rsidR="005F6B4B" w:rsidRDefault="005F6B4B" w:rsidP="009D686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25C7EF0"/>
    <w:multiLevelType w:val="hybridMultilevel"/>
    <w:tmpl w:val="DE40D7B2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73332D9"/>
    <w:multiLevelType w:val="hybridMultilevel"/>
    <w:tmpl w:val="C23E3D8E"/>
    <w:lvl w:ilvl="0" w:tplc="7FC89DAE">
      <w:start w:val="4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F813320"/>
    <w:multiLevelType w:val="hybridMultilevel"/>
    <w:tmpl w:val="2F3C8D38"/>
    <w:lvl w:ilvl="0" w:tplc="D51E63B2">
      <w:start w:val="4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320C296B"/>
    <w:multiLevelType w:val="hybridMultilevel"/>
    <w:tmpl w:val="C6566B0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9F76647"/>
    <w:multiLevelType w:val="hybridMultilevel"/>
    <w:tmpl w:val="EC46E484"/>
    <w:lvl w:ilvl="0" w:tplc="6EFC1444">
      <w:start w:val="4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7B763A68"/>
    <w:multiLevelType w:val="hybridMultilevel"/>
    <w:tmpl w:val="8A8A708C"/>
    <w:lvl w:ilvl="0" w:tplc="0D0A7E2A">
      <w:start w:val="4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num w:numId="1">
    <w:abstractNumId w:val="3"/>
  </w:num>
  <w:num w:numId="2">
    <w:abstractNumId w:val="0"/>
  </w:num>
  <w:num w:numId="3">
    <w:abstractNumId w:val="1"/>
  </w:num>
  <w:num w:numId="4">
    <w:abstractNumId w:val="5"/>
  </w:num>
  <w:num w:numId="5">
    <w:abstractNumId w:val="4"/>
  </w:num>
  <w:num w:numId="6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351DFD"/>
    <w:rsid w:val="00073E70"/>
    <w:rsid w:val="00097709"/>
    <w:rsid w:val="001553BB"/>
    <w:rsid w:val="001B7F18"/>
    <w:rsid w:val="00351DFD"/>
    <w:rsid w:val="003E288A"/>
    <w:rsid w:val="004B6F9C"/>
    <w:rsid w:val="004D259F"/>
    <w:rsid w:val="004F38DF"/>
    <w:rsid w:val="004F40AC"/>
    <w:rsid w:val="005267BC"/>
    <w:rsid w:val="005B2D36"/>
    <w:rsid w:val="005F6B4B"/>
    <w:rsid w:val="00622297"/>
    <w:rsid w:val="00702980"/>
    <w:rsid w:val="008A2790"/>
    <w:rsid w:val="009D686F"/>
    <w:rsid w:val="00AE5FE3"/>
    <w:rsid w:val="00BA3210"/>
    <w:rsid w:val="00D85C94"/>
    <w:rsid w:val="00F94DDF"/>
    <w:rsid w:val="00F9716C"/>
    <w:rsid w:val="00FA1408"/>
    <w:rsid w:val="00FB5F5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40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073E7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073E70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9D686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9D686F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9D686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9D686F"/>
  </w:style>
  <w:style w:type="paragraph" w:styleId="a9">
    <w:name w:val="footer"/>
    <w:basedOn w:val="a"/>
    <w:link w:val="aa"/>
    <w:uiPriority w:val="99"/>
    <w:unhideWhenUsed/>
    <w:rsid w:val="009D686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9D686F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073E7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073E70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9D686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9D686F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9D686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9D686F"/>
  </w:style>
  <w:style w:type="paragraph" w:styleId="a9">
    <w:name w:val="footer"/>
    <w:basedOn w:val="a"/>
    <w:link w:val="aa"/>
    <w:uiPriority w:val="99"/>
    <w:unhideWhenUsed/>
    <w:rsid w:val="009D686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9D686F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132048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231</Words>
  <Characters>1321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1549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Nadya</dc:creator>
  <cp:lastModifiedBy>PC</cp:lastModifiedBy>
  <cp:revision>2</cp:revision>
  <dcterms:created xsi:type="dcterms:W3CDTF">2021-06-09T20:59:00Z</dcterms:created>
  <dcterms:modified xsi:type="dcterms:W3CDTF">2021-06-09T20:59:00Z</dcterms:modified>
</cp:coreProperties>
</file>