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6B" w:rsidRPr="0092716B" w:rsidRDefault="0092716B" w:rsidP="0092716B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370368443"/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ОБРАЗОВАТЕЛЬНОЕ УЧРЕЖДЕНИЕ</w:t>
      </w:r>
      <w:bookmarkEnd w:id="0"/>
    </w:p>
    <w:p w:rsidR="0092716B" w:rsidRPr="0092716B" w:rsidRDefault="0092716B" w:rsidP="0092716B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ПРОФЕССИОНАЛЬНОГО ОБРАЗОВАНИЯ</w:t>
      </w:r>
    </w:p>
    <w:p w:rsidR="0092716B" w:rsidRPr="0092716B" w:rsidRDefault="0092716B" w:rsidP="0092716B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ГОСУДАРСТВЕННЫЙ  МЕДИЦИНСКИЙ УНИВЕРСИТЕТ</w:t>
      </w:r>
    </w:p>
    <w:p w:rsidR="0092716B" w:rsidRPr="0092716B" w:rsidRDefault="0092716B" w:rsidP="0092716B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92716B" w:rsidRPr="0092716B" w:rsidRDefault="0092716B" w:rsidP="0092716B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  ГИГИЕНЫ  ТРУДА  И  ПРОФЕССИОНАЛЬНЫХ   БОЛЕЗНЕЙ</w:t>
      </w:r>
    </w:p>
    <w:p w:rsidR="0092716B" w:rsidRPr="0092716B" w:rsidRDefault="0092716B" w:rsidP="0092716B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6748" w:tblpY="3751"/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4062"/>
      </w:tblGrid>
      <w:tr w:rsidR="0092716B" w:rsidRPr="0092716B" w:rsidTr="00A03E4B">
        <w:tc>
          <w:tcPr>
            <w:tcW w:w="4062" w:type="dxa"/>
            <w:tcBorders>
              <w:top w:val="nil"/>
              <w:left w:val="nil"/>
              <w:bottom w:val="nil"/>
            </w:tcBorders>
          </w:tcPr>
          <w:p w:rsidR="0092716B" w:rsidRPr="0092716B" w:rsidRDefault="0092716B" w:rsidP="0092716B">
            <w:pPr>
              <w:widowControl w:val="0"/>
              <w:tabs>
                <w:tab w:val="num" w:pos="64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                                                                 «</w:t>
            </w:r>
            <w:r w:rsidRPr="0092716B"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  <w:t>УТВЕРЖДАЮ»</w:t>
            </w:r>
            <w:r w:rsidRPr="0092716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Ректор ГБОУ ВПО                                                                                                        «Башкирский государственный                                                                                                            медицинский университет»                                                                                                             _________________ В.Н. Павлов                                                                                                 «____»  __________ 2015г         </w:t>
            </w:r>
          </w:p>
          <w:p w:rsidR="0092716B" w:rsidRPr="0092716B" w:rsidRDefault="0092716B" w:rsidP="009271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716B" w:rsidRPr="0092716B" w:rsidRDefault="0092716B" w:rsidP="0092716B">
      <w:pPr>
        <w:widowControl w:val="0"/>
        <w:spacing w:after="0" w:line="240" w:lineRule="auto"/>
        <w:ind w:left="-567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A0"/>
      </w:tblPr>
      <w:tblGrid>
        <w:gridCol w:w="4221"/>
        <w:gridCol w:w="5919"/>
      </w:tblGrid>
      <w:tr w:rsidR="0092716B" w:rsidRPr="0092716B" w:rsidTr="00A03E4B">
        <w:trPr>
          <w:trHeight w:val="429"/>
        </w:trPr>
        <w:tc>
          <w:tcPr>
            <w:tcW w:w="4221" w:type="dxa"/>
          </w:tcPr>
          <w:p w:rsidR="0092716B" w:rsidRPr="0092716B" w:rsidRDefault="0092716B" w:rsidP="009271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92716B" w:rsidRPr="0092716B" w:rsidRDefault="0092716B" w:rsidP="0092716B">
            <w:pPr>
              <w:widowControl w:val="0"/>
              <w:spacing w:after="12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16B" w:rsidRPr="0092716B" w:rsidTr="00A03E4B">
        <w:trPr>
          <w:trHeight w:val="404"/>
        </w:trPr>
        <w:tc>
          <w:tcPr>
            <w:tcW w:w="4221" w:type="dxa"/>
          </w:tcPr>
          <w:p w:rsidR="0092716B" w:rsidRPr="0092716B" w:rsidRDefault="0092716B" w:rsidP="009271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92716B" w:rsidRPr="0092716B" w:rsidRDefault="0092716B" w:rsidP="0092716B">
            <w:pPr>
              <w:widowControl w:val="0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МОДУЛЯ</w:t>
      </w:r>
    </w:p>
    <w:p w:rsidR="0092716B" w:rsidRPr="0092716B" w:rsidRDefault="000905F4" w:rsidP="0092716B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Б1.В.ДВ 2</w:t>
      </w:r>
      <w:r w:rsid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Функциональная диагностика</w:t>
      </w:r>
    </w:p>
    <w:p w:rsidR="0092716B" w:rsidRPr="0092716B" w:rsidRDefault="0092716B" w:rsidP="0092716B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Специальность                                         код </w:t>
      </w:r>
      <w:r w:rsidRPr="0092716B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31.08.44</w:t>
      </w: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</w:t>
      </w:r>
      <w:proofErr w:type="spellStart"/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1-2 год обучения                                                     очная форма 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right" w:leader="underscore" w:pos="8505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 2, Семестр 3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Лекции 4 часов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Практические занятия 34 часа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Семинары 10 часов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Самостоятельная работа 24 часов 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Зачет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72 часа</w:t>
      </w:r>
    </w:p>
    <w:p w:rsidR="0092716B" w:rsidRPr="0092716B" w:rsidRDefault="0092716B" w:rsidP="0092716B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(2 </w:t>
      </w:r>
      <w:proofErr w:type="gramStart"/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зачетных</w:t>
      </w:r>
      <w:proofErr w:type="gramEnd"/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единицы)</w:t>
      </w:r>
    </w:p>
    <w:p w:rsidR="0092716B" w:rsidRPr="0092716B" w:rsidRDefault="0092716B" w:rsidP="0092716B">
      <w:pPr>
        <w:shd w:val="clear" w:color="auto" w:fill="FFFFFF"/>
        <w:tabs>
          <w:tab w:val="left" w:leader="underscore" w:pos="1982"/>
        </w:tabs>
        <w:spacing w:after="0" w:line="322" w:lineRule="exact"/>
        <w:ind w:left="2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Уфа  </w:t>
      </w:r>
    </w:p>
    <w:p w:rsidR="0092716B" w:rsidRPr="0092716B" w:rsidRDefault="0092716B" w:rsidP="0092716B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</w:p>
    <w:p w:rsidR="0092716B" w:rsidRPr="0092716B" w:rsidRDefault="0092716B" w:rsidP="0092716B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Рабочая программа уч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ебной дисциплины (модуля) Б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В.ДВ 1</w:t>
      </w:r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Функциональная диагностика</w:t>
      </w:r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программы ординатуры (ПО) </w:t>
      </w:r>
      <w:r w:rsidRPr="0092716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по специальности 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31.08.44</w:t>
      </w:r>
      <w:r w:rsidRPr="0092716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«</w:t>
      </w:r>
      <w:proofErr w:type="spellStart"/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составлена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требованиями ФГОС ВО на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стандартами.  </w:t>
      </w:r>
    </w:p>
    <w:p w:rsidR="0092716B" w:rsidRPr="0092716B" w:rsidRDefault="0092716B" w:rsidP="0092716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Toc264543478"/>
      <w:bookmarkStart w:id="2" w:name="_Toc264543520"/>
    </w:p>
    <w:p w:rsidR="0092716B" w:rsidRPr="0092716B" w:rsidRDefault="0092716B" w:rsidP="0092716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Учебный план </w:t>
      </w:r>
      <w:bookmarkEnd w:id="1"/>
      <w:bookmarkEnd w:id="2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специальности  </w:t>
      </w:r>
      <w:bookmarkStart w:id="3" w:name="OLE_LINK1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31.08.44 </w:t>
      </w:r>
      <w:bookmarkEnd w:id="3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  <w:t>,</w:t>
      </w:r>
    </w:p>
    <w:p w:rsidR="0092716B" w:rsidRPr="0092716B" w:rsidRDefault="0092716B" w:rsidP="0092716B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утвержденный Ученым советом ГБОУ ВПО </w:t>
      </w:r>
      <w:r w:rsidRPr="009271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9271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Башкирский государственный медицинский университет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proofErr w:type="spellStart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Миздрава</w:t>
      </w:r>
      <w:proofErr w:type="spellEnd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России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__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____________ 201  г., Протокол № 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bookmarkStart w:id="4" w:name="_Toc264543479"/>
      <w:bookmarkStart w:id="5" w:name="_Toc264543521"/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рассмотрена иодобрена на заседании кафедры </w:t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«_____» ________ 201  г. Протокол №    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Заведующая кафедрой   </w:t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92716B" w:rsidRPr="0092716B" w:rsidTr="00A03E4B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З.С. Терегулова</w:t>
            </w:r>
          </w:p>
        </w:tc>
      </w:tr>
      <w:tr w:rsidR="0092716B" w:rsidRPr="0092716B" w:rsidTr="00A03E4B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5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(расшифровка)</w:t>
            </w:r>
          </w:p>
        </w:tc>
      </w:tr>
    </w:tbl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9271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одобрена </w:t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Ученым Советом _________   от «_____» ____________20___г. Протокол №</w:t>
      </w:r>
      <w:r w:rsidRPr="009271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</w:t>
      </w:r>
    </w:p>
    <w:bookmarkEnd w:id="4"/>
    <w:bookmarkEnd w:id="5"/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(подпись) </w:t>
      </w:r>
      <w:r w:rsidRPr="009271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(ФИО)</w:t>
      </w: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Рецензенты</w:t>
      </w: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92716B" w:rsidRPr="0092716B" w:rsidTr="00A03E4B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 кафедрой профессиональные и болезни и клинической фармакологии ГБОУ ВПО Самарский государственный медицинский университет Минздрава России</w:t>
            </w: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Бабанов С.А.</w:t>
            </w:r>
          </w:p>
        </w:tc>
      </w:tr>
      <w:tr w:rsidR="0092716B" w:rsidRPr="0092716B" w:rsidTr="00A03E4B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716B" w:rsidRPr="0092716B" w:rsidRDefault="0092716B" w:rsidP="0092716B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716B" w:rsidRPr="0092716B" w:rsidRDefault="0092716B" w:rsidP="009271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1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ФБУН </w:t>
            </w:r>
            <w:proofErr w:type="spellStart"/>
            <w:r w:rsidRPr="0092716B">
              <w:rPr>
                <w:rFonts w:ascii="Times New Roman" w:eastAsia="Calibri" w:hAnsi="Times New Roman" w:cs="Times New Roman"/>
                <w:sz w:val="20"/>
                <w:szCs w:val="20"/>
              </w:rPr>
              <w:t>УфНИИ</w:t>
            </w:r>
            <w:proofErr w:type="spellEnd"/>
            <w:r w:rsidRPr="009271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МТ ЭЧ  </w:t>
            </w:r>
          </w:p>
          <w:p w:rsidR="0092716B" w:rsidRPr="0092716B" w:rsidRDefault="0092716B" w:rsidP="009271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2716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Д.м.н.</w:t>
            </w:r>
            <w:proofErr w:type="gramStart"/>
            <w:r w:rsidRPr="0092716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,п</w:t>
            </w:r>
            <w:proofErr w:type="gramEnd"/>
            <w:r w:rsidRPr="0092716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рофессор</w:t>
            </w:r>
            <w:proofErr w:type="spellEnd"/>
            <w:r w:rsidRPr="0092716B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  <w:p w:rsidR="0092716B" w:rsidRPr="0092716B" w:rsidRDefault="0092716B" w:rsidP="00927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716B" w:rsidRPr="0092716B" w:rsidRDefault="0092716B" w:rsidP="0092716B">
            <w:pPr>
              <w:pBdr>
                <w:top w:val="single" w:sz="4" w:space="1" w:color="auto"/>
              </w:pBd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(расшифровка)</w:t>
            </w: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Бакиров А.Б.</w:t>
            </w: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92716B" w:rsidRPr="0092716B" w:rsidRDefault="0092716B" w:rsidP="0092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Согласован:</w:t>
      </w:r>
    </w:p>
    <w:p w:rsidR="0092716B" w:rsidRPr="0092716B" w:rsidRDefault="0092716B" w:rsidP="00927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716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/>
      </w:tblPr>
      <w:tblGrid>
        <w:gridCol w:w="3823"/>
        <w:gridCol w:w="290"/>
        <w:gridCol w:w="2495"/>
        <w:gridCol w:w="290"/>
        <w:gridCol w:w="2843"/>
      </w:tblGrid>
      <w:tr w:rsidR="0092716B" w:rsidRPr="0092716B" w:rsidTr="00A03E4B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УМУ</w:t>
            </w:r>
            <w:proofErr w:type="gramStart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.м.н</w:t>
            </w:r>
            <w:proofErr w:type="spellEnd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профессор</w:t>
            </w: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Э.Г. </w:t>
            </w:r>
            <w:proofErr w:type="spellStart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Муталова</w:t>
            </w:r>
            <w:proofErr w:type="spellEnd"/>
          </w:p>
        </w:tc>
      </w:tr>
      <w:tr w:rsidR="0092716B" w:rsidRPr="0092716B" w:rsidTr="00A03E4B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Проректор по учебной работе</w:t>
            </w: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А.А.Цыглин</w:t>
            </w:r>
            <w:proofErr w:type="spellEnd"/>
          </w:p>
        </w:tc>
      </w:tr>
      <w:tr w:rsidR="0092716B" w:rsidRPr="0092716B" w:rsidTr="00A03E4B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ординатуры</w:t>
            </w: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Мусина Ф.С.</w:t>
            </w:r>
          </w:p>
        </w:tc>
      </w:tr>
      <w:tr w:rsidR="0092716B" w:rsidRPr="0092716B" w:rsidTr="00A03E4B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ученое звание, степень)</w:t>
            </w:r>
          </w:p>
        </w:tc>
        <w:tc>
          <w:tcPr>
            <w:tcW w:w="290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0" w:type="dxa"/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92716B" w:rsidRPr="0092716B" w:rsidRDefault="0092716B" w:rsidP="0092716B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(расшифровка)</w:t>
            </w:r>
          </w:p>
        </w:tc>
      </w:tr>
    </w:tbl>
    <w:p w:rsidR="004559DA" w:rsidRDefault="004559DA"/>
    <w:p w:rsidR="0092716B" w:rsidRDefault="0092716B"/>
    <w:p w:rsidR="0092716B" w:rsidRDefault="0092716B"/>
    <w:p w:rsidR="0092716B" w:rsidRPr="0092716B" w:rsidRDefault="0092716B" w:rsidP="0092716B">
      <w:pPr>
        <w:pStyle w:val="Default"/>
      </w:pPr>
      <w:r w:rsidRPr="0092716B">
        <w:lastRenderedPageBreak/>
        <w:t>Дисциплина Функциональная диагностика</w:t>
      </w:r>
      <w:r>
        <w:t xml:space="preserve"> относится</w:t>
      </w:r>
      <w:r w:rsidRPr="0092716B">
        <w:t xml:space="preserve"> к дисциплинам по выбору вариативной части образовательной программы высшего образования по специальности 31.08.44 - «</w:t>
      </w:r>
      <w:proofErr w:type="spellStart"/>
      <w:r w:rsidRPr="0092716B">
        <w:t>Профпатология</w:t>
      </w:r>
      <w:proofErr w:type="spellEnd"/>
      <w:r w:rsidRPr="0092716B">
        <w:t xml:space="preserve">» (уровень подготовки кадров высшей квалификации - программа ординатуры). </w:t>
      </w:r>
    </w:p>
    <w:p w:rsidR="0092716B" w:rsidRDefault="0092716B" w:rsidP="0092716B">
      <w:pPr>
        <w:rPr>
          <w:rFonts w:ascii="Times New Roman" w:hAnsi="Times New Roman" w:cs="Times New Roman"/>
          <w:sz w:val="24"/>
          <w:szCs w:val="24"/>
        </w:rPr>
      </w:pPr>
      <w:r w:rsidRPr="0092716B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92716B">
        <w:rPr>
          <w:rFonts w:ascii="Times New Roman" w:hAnsi="Times New Roman" w:cs="Times New Roman"/>
          <w:sz w:val="24"/>
          <w:szCs w:val="24"/>
        </w:rPr>
        <w:t xml:space="preserve">приобретение теоретических знаний по общим вопросам функциональной диагностики и нейрофизиологии, возможностям нейрофизиологических методов исследования, интерпретации результатов диагностики, необходимых для самостоятельной работы в должности </w:t>
      </w:r>
      <w:proofErr w:type="spellStart"/>
      <w:r w:rsidRPr="0092716B">
        <w:rPr>
          <w:rFonts w:ascii="Times New Roman" w:hAnsi="Times New Roman" w:cs="Times New Roman"/>
          <w:sz w:val="24"/>
          <w:szCs w:val="24"/>
        </w:rPr>
        <w:t>врача-профпатолога</w:t>
      </w:r>
      <w:proofErr w:type="spellEnd"/>
      <w:r w:rsidRPr="0092716B">
        <w:rPr>
          <w:rFonts w:ascii="Times New Roman" w:hAnsi="Times New Roman" w:cs="Times New Roman"/>
          <w:sz w:val="24"/>
          <w:szCs w:val="24"/>
        </w:rPr>
        <w:t>.</w:t>
      </w:r>
    </w:p>
    <w:p w:rsidR="0092716B" w:rsidRPr="0092716B" w:rsidRDefault="0092716B" w:rsidP="0092716B">
      <w:pPr>
        <w:pStyle w:val="Default"/>
      </w:pPr>
      <w:r w:rsidRPr="0092716B">
        <w:rPr>
          <w:b/>
          <w:bCs/>
        </w:rPr>
        <w:t xml:space="preserve">Задачи изучения дисциплины: </w:t>
      </w:r>
    </w:p>
    <w:p w:rsidR="0092716B" w:rsidRPr="0092716B" w:rsidRDefault="0092716B" w:rsidP="0092716B">
      <w:pPr>
        <w:pStyle w:val="Default"/>
        <w:spacing w:after="36"/>
      </w:pPr>
      <w:r>
        <w:t>1</w:t>
      </w:r>
      <w:r w:rsidRPr="0092716B">
        <w:t xml:space="preserve">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92716B" w:rsidRPr="0092716B" w:rsidRDefault="0092716B" w:rsidP="0092716B">
      <w:pPr>
        <w:pStyle w:val="Default"/>
        <w:spacing w:after="36"/>
      </w:pPr>
      <w:r>
        <w:t>2</w:t>
      </w:r>
      <w:r w:rsidRPr="0092716B">
        <w:t xml:space="preserve">. </w:t>
      </w:r>
      <w:proofErr w:type="gramStart"/>
      <w:r w:rsidRPr="0092716B">
        <w:t xml:space="preserve">Сформировать и совершенствовать профессиональную подготовку </w:t>
      </w:r>
      <w:proofErr w:type="spellStart"/>
      <w:r w:rsidRPr="0092716B">
        <w:t>врача-профпатолога</w:t>
      </w:r>
      <w:proofErr w:type="spellEnd"/>
      <w:r w:rsidRPr="0092716B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92716B" w:rsidRPr="0092716B" w:rsidRDefault="0092716B" w:rsidP="0092716B">
      <w:pPr>
        <w:pStyle w:val="Default"/>
        <w:spacing w:after="36"/>
      </w:pPr>
      <w:r>
        <w:t>3</w:t>
      </w:r>
      <w:r w:rsidRPr="0092716B">
        <w:t xml:space="preserve">. Сформировать умения в освоении новейших технологий и методик в функциональной диагностике. </w:t>
      </w:r>
    </w:p>
    <w:p w:rsidR="0092716B" w:rsidRPr="0092716B" w:rsidRDefault="0092716B" w:rsidP="0092716B">
      <w:pPr>
        <w:pStyle w:val="Default"/>
        <w:spacing w:after="36"/>
      </w:pPr>
      <w:r>
        <w:t>4</w:t>
      </w:r>
      <w:r w:rsidRPr="0092716B">
        <w:t xml:space="preserve">. Освоение специалистом практических навыков, необходимых дляопределение показаний, проведения, интерпретации функциональных методов исследования в практике врача-специалиста </w:t>
      </w:r>
      <w:proofErr w:type="spellStart"/>
      <w:r w:rsidRPr="0092716B">
        <w:t>профпатолога</w:t>
      </w:r>
      <w:proofErr w:type="spellEnd"/>
      <w:r w:rsidRPr="0092716B">
        <w:t xml:space="preserve">, также формирование навыков общения и взаимодействия с коллективом, партнерами, пациентами и их родственниками; </w:t>
      </w:r>
    </w:p>
    <w:p w:rsidR="0092716B" w:rsidRDefault="0092716B" w:rsidP="0092716B">
      <w:pPr>
        <w:pStyle w:val="Default"/>
      </w:pPr>
      <w:r>
        <w:t>5</w:t>
      </w:r>
      <w:r w:rsidRPr="0092716B">
        <w:t xml:space="preserve">. Формировать и совершенствовать систему общих и специальных знаний, умений, позволяющих врачу свободно ориентироваться в вопросах функциональной диагностики, организации и экономики здравоохранения, страховой медицины, медицинской психологии. </w:t>
      </w:r>
    </w:p>
    <w:p w:rsidR="0092716B" w:rsidRDefault="0092716B" w:rsidP="0092716B">
      <w:pPr>
        <w:pStyle w:val="Default"/>
      </w:pPr>
    </w:p>
    <w:p w:rsidR="0092716B" w:rsidRPr="0092716B" w:rsidRDefault="0092716B" w:rsidP="0092716B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5245"/>
        <w:gridCol w:w="1418"/>
        <w:gridCol w:w="1559"/>
      </w:tblGrid>
      <w:tr w:rsidR="0092716B" w:rsidRPr="0092716B" w:rsidTr="00A03E4B">
        <w:tc>
          <w:tcPr>
            <w:tcW w:w="2376" w:type="dxa"/>
            <w:shd w:val="clear" w:color="auto" w:fill="auto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18" w:type="dxa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1559" w:type="dxa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317" w:lineRule="exact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Оценочные средства</w:t>
            </w:r>
          </w:p>
        </w:tc>
      </w:tr>
      <w:tr w:rsidR="0092716B" w:rsidRPr="0092716B" w:rsidTr="00A03E4B">
        <w:tc>
          <w:tcPr>
            <w:tcW w:w="2376" w:type="dxa"/>
            <w:shd w:val="clear" w:color="auto" w:fill="auto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Международной</w:t>
            </w:r>
            <w:proofErr w:type="gramEnd"/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статистической</w:t>
            </w: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</w:t>
            </w:r>
            <w:proofErr w:type="spellEnd"/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болезней и проблем</w:t>
            </w:r>
            <w:proofErr w:type="gram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вязанных со здоровьем</w:t>
            </w: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92716B" w:rsidRPr="0092716B" w:rsidRDefault="0092716B" w:rsidP="0092716B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основные    методы нейрофизиологического исследования:     электроэнцефалография, </w:t>
            </w:r>
            <w:proofErr w:type="spell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реография</w:t>
            </w:r>
            <w:proofErr w:type="gram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лектронейромиография</w:t>
            </w:r>
            <w:proofErr w:type="spellEnd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ЭХОэнцефалография</w:t>
            </w:r>
            <w:proofErr w:type="spellEnd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ультразвуковая допплерография, вызванные потенциалы и   другие   методы.   Оценку'   основных нормативных параметров.     Терминологию,     применяемую при составлении протоколов исследования и особенности различных   заключений,   в   зависимости   от метода диагностики построение </w:t>
            </w:r>
            <w:proofErr w:type="spellStart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симптомокомплекса</w:t>
            </w:r>
            <w:proofErr w:type="spellEnd"/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заболеваний.</w:t>
            </w:r>
          </w:p>
          <w:p w:rsidR="0092716B" w:rsidRPr="0092716B" w:rsidRDefault="0092716B" w:rsidP="0092716B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обосновать необходимость обследования пациента с различными клиническими проявлениями, основываясь на анамнестических и клинических данных, правовых документах       методами       функциональной и нейрофизиологической        диагностики. Оценить функциональное и </w:t>
            </w: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нейрофизиологическое заключение после проведенного обследования, при необходимости составить              алгоритм дополнительного нейрофизиологического обследования. Провести анализ полученных результатов диагностики как первый этап диагностики.       Синтезировать       клинические и нейрофизиологические          данные. Построить нейрофизиологическое   заключение   и   место других методов исследования в диагностическом процессе. </w:t>
            </w: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Владеть </w:t>
            </w: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навыками     интерпретации протоколов функционального и нейрофизиологических исследований с   учетом   данных   объективного   и лабораторного обследований.     Навыками     ведения медицинской документацией.    Алгоритмами    различных методов обследования.</w:t>
            </w:r>
          </w:p>
        </w:tc>
        <w:tc>
          <w:tcPr>
            <w:tcW w:w="1418" w:type="dxa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тесты, ситуационные задачи</w:t>
            </w:r>
          </w:p>
        </w:tc>
      </w:tr>
    </w:tbl>
    <w:p w:rsidR="0092716B" w:rsidRPr="0092716B" w:rsidRDefault="0092716B" w:rsidP="0092716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16B" w:rsidRPr="0092716B" w:rsidRDefault="0092716B" w:rsidP="0092716B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учебной дисциплины и виды учебной работы</w:t>
      </w:r>
    </w:p>
    <w:p w:rsidR="0092716B" w:rsidRPr="0092716B" w:rsidRDefault="0092716B" w:rsidP="0092716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2716B">
        <w:rPr>
          <w:rFonts w:ascii="Times New Roman" w:eastAsia="Calibri" w:hAnsi="Times New Roman" w:cs="Times New Roman"/>
          <w:sz w:val="24"/>
          <w:szCs w:val="24"/>
        </w:rPr>
        <w:t xml:space="preserve">Общая трудоемкость дисциплины составляет 2 </w:t>
      </w:r>
      <w:proofErr w:type="gramStart"/>
      <w:r w:rsidRPr="0092716B">
        <w:rPr>
          <w:rFonts w:ascii="Times New Roman" w:eastAsia="Calibri" w:hAnsi="Times New Roman" w:cs="Times New Roman"/>
          <w:sz w:val="24"/>
          <w:szCs w:val="24"/>
        </w:rPr>
        <w:t>зачетных</w:t>
      </w:r>
      <w:proofErr w:type="gramEnd"/>
      <w:r w:rsidRPr="0092716B">
        <w:rPr>
          <w:rFonts w:ascii="Times New Roman" w:eastAsia="Calibri" w:hAnsi="Times New Roman" w:cs="Times New Roman"/>
          <w:sz w:val="24"/>
          <w:szCs w:val="24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90"/>
        <w:gridCol w:w="2376"/>
      </w:tblGrid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Объем часов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2716B" w:rsidRPr="0092716B" w:rsidTr="00A03E4B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2716B" w:rsidRPr="0092716B" w:rsidTr="00A03E4B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2716B" w:rsidRPr="0092716B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16B" w:rsidRPr="0092716B" w:rsidRDefault="0092716B" w:rsidP="0092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92716B" w:rsidRDefault="0092716B" w:rsidP="0092716B">
      <w:pPr>
        <w:pStyle w:val="Default"/>
      </w:pPr>
    </w:p>
    <w:p w:rsidR="00623DAB" w:rsidRPr="00623DAB" w:rsidRDefault="00623DAB" w:rsidP="00623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разделов дисциплины</w:t>
      </w:r>
    </w:p>
    <w:p w:rsidR="00623DAB" w:rsidRPr="00623DAB" w:rsidRDefault="00623DAB" w:rsidP="00623DAB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2772"/>
        <w:gridCol w:w="6876"/>
      </w:tblGrid>
      <w:tr w:rsidR="00623DAB" w:rsidRPr="00623DAB" w:rsidTr="00623DAB">
        <w:tc>
          <w:tcPr>
            <w:tcW w:w="666" w:type="dxa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2" w:type="dxa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876" w:type="dxa"/>
            <w:vAlign w:val="center"/>
          </w:tcPr>
          <w:p w:rsidR="00623DAB" w:rsidRPr="00623DAB" w:rsidRDefault="00623DAB" w:rsidP="00623DAB">
            <w:pPr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</w:tr>
    </w:tbl>
    <w:p w:rsidR="00623DAB" w:rsidRPr="00623DAB" w:rsidRDefault="00623DAB" w:rsidP="00623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2895"/>
        <w:gridCol w:w="6629"/>
      </w:tblGrid>
      <w:tr w:rsidR="00623DAB" w:rsidRPr="00623DAB" w:rsidTr="00A03E4B">
        <w:trPr>
          <w:tblHeader/>
          <w:jc w:val="center"/>
        </w:trPr>
        <w:tc>
          <w:tcPr>
            <w:tcW w:w="685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1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0" w:type="dxa"/>
          </w:tcPr>
          <w:p w:rsidR="00623DAB" w:rsidRPr="00623DAB" w:rsidRDefault="00623DAB" w:rsidP="00623DAB">
            <w:pPr>
              <w:spacing w:after="0" w:line="240" w:lineRule="auto"/>
              <w:ind w:firstLine="2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DAB" w:rsidRPr="00623DAB" w:rsidTr="00A03E4B">
        <w:trPr>
          <w:jc w:val="center"/>
        </w:trPr>
        <w:tc>
          <w:tcPr>
            <w:tcW w:w="685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1" w:type="dxa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Электроэнцефалография </w:t>
            </w:r>
          </w:p>
          <w:p w:rsidR="00623DAB" w:rsidRPr="0092716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Реография </w:t>
            </w:r>
          </w:p>
        </w:tc>
        <w:tc>
          <w:tcPr>
            <w:tcW w:w="6670" w:type="dxa"/>
          </w:tcPr>
          <w:p w:rsidR="00623DAB" w:rsidRDefault="00623DAB" w:rsidP="00623DAB">
            <w:pPr>
              <w:pStyle w:val="Default"/>
              <w:rPr>
                <w:color w:val="auto"/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>Ритмы ЭЭГ и их частотно-амплитудная характеристика. Методика регистрации ЭЭГ; международная схема “10-20”. Основные виды артефактов. Региональные</w:t>
            </w:r>
            <w:r w:rsidRPr="00623DAB">
              <w:rPr>
                <w:color w:val="auto"/>
                <w:sz w:val="20"/>
                <w:szCs w:val="20"/>
              </w:rPr>
              <w:t xml:space="preserve">особенности распределения ритмов ЭЭГ в различных функциональных состояниях. Варианты ЭЭГ здоровых людей. Патологические изменения в ЭЭГ. </w:t>
            </w:r>
            <w:proofErr w:type="spellStart"/>
            <w:r w:rsidRPr="00623DAB">
              <w:rPr>
                <w:color w:val="auto"/>
                <w:sz w:val="20"/>
                <w:szCs w:val="20"/>
              </w:rPr>
              <w:t>Неспецифичность</w:t>
            </w:r>
            <w:proofErr w:type="spellEnd"/>
            <w:r w:rsidRPr="00623DAB">
              <w:rPr>
                <w:color w:val="auto"/>
                <w:sz w:val="20"/>
                <w:szCs w:val="20"/>
              </w:rPr>
              <w:t xml:space="preserve"> сдвигов ЭЭГ при различных видах патологии мозга. Эпилепсия и ЭЭГ. Роль ЭЭГ в оценке функционального состояния мозга. </w:t>
            </w:r>
          </w:p>
          <w:p w:rsidR="00623DAB" w:rsidRPr="00623DAB" w:rsidRDefault="00623DAB" w:rsidP="00623DAB">
            <w:pPr>
              <w:pStyle w:val="Default"/>
              <w:rPr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 xml:space="preserve">Техника и методика </w:t>
            </w:r>
            <w:proofErr w:type="spellStart"/>
            <w:r w:rsidRPr="00623DAB">
              <w:rPr>
                <w:sz w:val="20"/>
                <w:szCs w:val="20"/>
              </w:rPr>
              <w:t>РЭОграфии</w:t>
            </w:r>
            <w:proofErr w:type="spellEnd"/>
            <w:r w:rsidRPr="00623DAB">
              <w:rPr>
                <w:sz w:val="20"/>
                <w:szCs w:val="20"/>
              </w:rPr>
              <w:t xml:space="preserve">. Основные компоненты </w:t>
            </w:r>
            <w:proofErr w:type="spellStart"/>
            <w:r w:rsidRPr="00623DAB">
              <w:rPr>
                <w:sz w:val="20"/>
                <w:szCs w:val="20"/>
              </w:rPr>
              <w:t>РЕОэнцефалограммы</w:t>
            </w:r>
            <w:proofErr w:type="spellEnd"/>
            <w:r w:rsidRPr="00623DAB">
              <w:rPr>
                <w:sz w:val="20"/>
                <w:szCs w:val="20"/>
              </w:rPr>
              <w:t xml:space="preserve">. Цифровой анализ </w:t>
            </w:r>
            <w:proofErr w:type="spellStart"/>
            <w:r w:rsidRPr="00623DAB">
              <w:rPr>
                <w:sz w:val="20"/>
                <w:szCs w:val="20"/>
              </w:rPr>
              <w:t>реоэнцефалограммы</w:t>
            </w:r>
            <w:proofErr w:type="spellEnd"/>
            <w:r w:rsidRPr="00623DAB">
              <w:rPr>
                <w:sz w:val="20"/>
                <w:szCs w:val="20"/>
              </w:rPr>
              <w:t>. РЕО при различных патологиях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623DAB" w:rsidRPr="00623DAB" w:rsidTr="00A03E4B">
        <w:trPr>
          <w:jc w:val="center"/>
        </w:trPr>
        <w:tc>
          <w:tcPr>
            <w:tcW w:w="685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51" w:type="dxa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ЭХО-энцефалография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79"/>
            </w:tblGrid>
            <w:tr w:rsidR="00623DAB" w:rsidTr="00A03E4B">
              <w:trPr>
                <w:trHeight w:val="109"/>
              </w:trPr>
              <w:tc>
                <w:tcPr>
                  <w:tcW w:w="0" w:type="auto"/>
                </w:tcPr>
                <w:p w:rsidR="00623DAB" w:rsidRDefault="00623DAB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Электронейромиография</w:t>
                  </w:r>
                  <w:proofErr w:type="spellEnd"/>
                </w:p>
              </w:tc>
            </w:tr>
          </w:tbl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623DAB" w:rsidRPr="00623DAB" w:rsidRDefault="00623DAB" w:rsidP="00623DAB">
            <w:pPr>
              <w:pStyle w:val="Default"/>
              <w:rPr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 xml:space="preserve">Техника и методика </w:t>
            </w:r>
            <w:proofErr w:type="spellStart"/>
            <w:r w:rsidRPr="00623DAB">
              <w:rPr>
                <w:sz w:val="20"/>
                <w:szCs w:val="20"/>
              </w:rPr>
              <w:t>ЭХОграфии</w:t>
            </w:r>
            <w:proofErr w:type="spellEnd"/>
            <w:r w:rsidRPr="00623DAB">
              <w:rPr>
                <w:sz w:val="20"/>
                <w:szCs w:val="20"/>
              </w:rPr>
              <w:t xml:space="preserve">. ЭХО при различных патологиях. </w:t>
            </w:r>
          </w:p>
          <w:p w:rsidR="00623DAB" w:rsidRPr="00623DAB" w:rsidRDefault="00623DAB" w:rsidP="00623DAB">
            <w:pPr>
              <w:pStyle w:val="Default"/>
              <w:rPr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 xml:space="preserve">Физиологические основы ЭНМГ. Аппаратура для регистрации ЭНМГ. ЭНМГ критерии разных уровней поражения (нижний </w:t>
            </w:r>
            <w:proofErr w:type="spellStart"/>
            <w:r w:rsidRPr="00623DAB">
              <w:rPr>
                <w:sz w:val="20"/>
                <w:szCs w:val="20"/>
              </w:rPr>
              <w:t>мотонейрон</w:t>
            </w:r>
            <w:proofErr w:type="spellEnd"/>
            <w:r w:rsidRPr="00623DAB">
              <w:rPr>
                <w:sz w:val="20"/>
                <w:szCs w:val="20"/>
              </w:rPr>
              <w:t xml:space="preserve">, </w:t>
            </w:r>
            <w:r w:rsidRPr="00623DAB">
              <w:rPr>
                <w:sz w:val="20"/>
                <w:szCs w:val="20"/>
              </w:rPr>
              <w:lastRenderedPageBreak/>
              <w:t xml:space="preserve">корешок спинного мозга, нервный ствол, мышца). Глобальная, локальная и </w:t>
            </w:r>
            <w:proofErr w:type="spellStart"/>
            <w:r w:rsidRPr="00623DAB">
              <w:rPr>
                <w:sz w:val="20"/>
                <w:szCs w:val="20"/>
              </w:rPr>
              <w:t>стимуляционная</w:t>
            </w:r>
            <w:proofErr w:type="spellEnd"/>
            <w:r w:rsidRPr="00623DAB">
              <w:rPr>
                <w:sz w:val="20"/>
                <w:szCs w:val="20"/>
              </w:rPr>
              <w:t xml:space="preserve"> ЭНМГ. Методика исследования скорости проведения по моторным, сенсорным и вегетативным волокнам. Н-ответ и М-ответ. </w:t>
            </w:r>
          </w:p>
          <w:p w:rsidR="00623DAB" w:rsidRPr="00623DAB" w:rsidRDefault="00623DAB" w:rsidP="0062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3DAB" w:rsidRPr="00623DAB" w:rsidTr="00A03E4B">
        <w:trPr>
          <w:jc w:val="center"/>
        </w:trPr>
        <w:tc>
          <w:tcPr>
            <w:tcW w:w="685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51" w:type="dxa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УЗИ-диагностика. </w:t>
            </w:r>
          </w:p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623DAB" w:rsidRPr="00623DAB" w:rsidRDefault="00623DAB" w:rsidP="00623DAB">
            <w:pPr>
              <w:pStyle w:val="Default"/>
              <w:rPr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>Физические основы ультразвука. Техника и методика УЗИ. УЗИ при различных патологиях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623DAB" w:rsidRPr="00623DAB" w:rsidTr="00A03E4B">
        <w:trPr>
          <w:jc w:val="center"/>
        </w:trPr>
        <w:tc>
          <w:tcPr>
            <w:tcW w:w="685" w:type="dxa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79"/>
            </w:tblGrid>
            <w:tr w:rsidR="00623DAB" w:rsidTr="00A03E4B">
              <w:trPr>
                <w:trHeight w:val="268"/>
              </w:trPr>
              <w:tc>
                <w:tcPr>
                  <w:tcW w:w="0" w:type="auto"/>
                </w:tcPr>
                <w:p w:rsidR="00623DAB" w:rsidRDefault="00623DAB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Ультразвуковая допплерография </w:t>
                  </w:r>
                </w:p>
              </w:tc>
            </w:tr>
          </w:tbl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623DAB" w:rsidRPr="00623DAB" w:rsidRDefault="00623DAB" w:rsidP="00623DAB">
            <w:pPr>
              <w:pStyle w:val="Default"/>
              <w:rPr>
                <w:sz w:val="20"/>
                <w:szCs w:val="20"/>
              </w:rPr>
            </w:pPr>
            <w:r w:rsidRPr="00623DAB">
              <w:rPr>
                <w:sz w:val="20"/>
                <w:szCs w:val="20"/>
              </w:rPr>
              <w:t xml:space="preserve">Техника и методика УЗДГ. </w:t>
            </w:r>
            <w:proofErr w:type="spellStart"/>
            <w:r w:rsidRPr="00623DAB">
              <w:rPr>
                <w:sz w:val="20"/>
                <w:szCs w:val="20"/>
              </w:rPr>
              <w:t>Окклюзирующие</w:t>
            </w:r>
            <w:proofErr w:type="spellEnd"/>
            <w:r w:rsidRPr="00623DAB">
              <w:rPr>
                <w:sz w:val="20"/>
                <w:szCs w:val="20"/>
              </w:rPr>
              <w:t xml:space="preserve"> поражения артерий головы. УЗДГ критерии к хирургическому лечению. Основные показания к применению. Возможности метода для динамического контроля при оперативных вмешательствах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</w:tbl>
    <w:p w:rsidR="00623DAB" w:rsidRDefault="00623DAB" w:rsidP="0092716B">
      <w:pPr>
        <w:pStyle w:val="Defaul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155"/>
        <w:gridCol w:w="395"/>
        <w:gridCol w:w="530"/>
        <w:gridCol w:w="522"/>
        <w:gridCol w:w="456"/>
        <w:gridCol w:w="723"/>
        <w:gridCol w:w="1490"/>
      </w:tblGrid>
      <w:tr w:rsidR="0092716B" w:rsidRPr="0092716B" w:rsidTr="00A03E4B">
        <w:trPr>
          <w:jc w:val="center"/>
        </w:trPr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дисциплины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623DAB" w:rsidRDefault="00623DAB" w:rsidP="00623D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Электроэнцефалография </w:t>
            </w:r>
          </w:p>
          <w:p w:rsidR="0092716B" w:rsidRPr="0092716B" w:rsidRDefault="00623DAB" w:rsidP="00623D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Реография 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2716B" w:rsidRPr="0092716B" w:rsidRDefault="0092716B" w:rsidP="00927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623DAB" w:rsidRDefault="00623DAB" w:rsidP="00623D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ЭХО-энцефалография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79"/>
            </w:tblGrid>
            <w:tr w:rsidR="00623DAB">
              <w:trPr>
                <w:trHeight w:val="109"/>
              </w:trPr>
              <w:tc>
                <w:tcPr>
                  <w:tcW w:w="0" w:type="auto"/>
                </w:tcPr>
                <w:p w:rsidR="00623DAB" w:rsidRDefault="00623DAB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Электронейромиография</w:t>
                  </w:r>
                  <w:proofErr w:type="spellEnd"/>
                </w:p>
              </w:tc>
            </w:tr>
          </w:tbl>
          <w:p w:rsidR="0092716B" w:rsidRPr="0092716B" w:rsidRDefault="0092716B" w:rsidP="0092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623DAB" w:rsidRDefault="00623DAB" w:rsidP="00623D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УЗИ-диагностика. </w:t>
            </w:r>
          </w:p>
          <w:p w:rsidR="0092716B" w:rsidRPr="0092716B" w:rsidRDefault="0092716B" w:rsidP="0092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446"/>
            </w:tblGrid>
            <w:tr w:rsidR="00623DAB">
              <w:trPr>
                <w:trHeight w:val="268"/>
              </w:trPr>
              <w:tc>
                <w:tcPr>
                  <w:tcW w:w="0" w:type="auto"/>
                </w:tcPr>
                <w:p w:rsidR="00623DAB" w:rsidRDefault="00623DA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Ультразвуковая допплерография </w:t>
                  </w:r>
                </w:p>
              </w:tc>
            </w:tr>
          </w:tbl>
          <w:p w:rsidR="0092716B" w:rsidRPr="0092716B" w:rsidRDefault="0092716B" w:rsidP="0092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16B" w:rsidRPr="0092716B" w:rsidTr="00A03E4B">
        <w:trPr>
          <w:jc w:val="center"/>
        </w:trPr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2716B" w:rsidRPr="0092716B" w:rsidRDefault="0092716B" w:rsidP="0092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2716B" w:rsidRPr="0092716B" w:rsidRDefault="0092716B" w:rsidP="0092716B">
      <w:pPr>
        <w:pStyle w:val="Default"/>
      </w:pPr>
    </w:p>
    <w:p w:rsidR="00623DAB" w:rsidRPr="00623DAB" w:rsidRDefault="00623DAB" w:rsidP="00623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занятия:</w:t>
      </w:r>
    </w:p>
    <w:p w:rsidR="00623DAB" w:rsidRPr="00623DAB" w:rsidRDefault="00623DAB" w:rsidP="00623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596"/>
        <w:gridCol w:w="3555"/>
        <w:gridCol w:w="1941"/>
        <w:gridCol w:w="1919"/>
      </w:tblGrid>
      <w:tr w:rsidR="00623DAB" w:rsidRPr="00623DAB" w:rsidTr="00A03E4B">
        <w:trPr>
          <w:trHeight w:val="576"/>
          <w:jc w:val="center"/>
        </w:trPr>
        <w:tc>
          <w:tcPr>
            <w:tcW w:w="0" w:type="auto"/>
            <w:vMerge w:val="restart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раздел </w:t>
            </w:r>
          </w:p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vMerge w:val="restart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практических занятий (семинаров)</w:t>
            </w:r>
          </w:p>
        </w:tc>
        <w:tc>
          <w:tcPr>
            <w:tcW w:w="0" w:type="auto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</w:tr>
      <w:tr w:rsidR="00623DAB" w:rsidRPr="00623DAB" w:rsidTr="00A03E4B">
        <w:trPr>
          <w:trHeight w:val="494"/>
          <w:jc w:val="center"/>
        </w:trPr>
        <w:tc>
          <w:tcPr>
            <w:tcW w:w="0" w:type="auto"/>
            <w:vMerge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</w:t>
            </w:r>
          </w:p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Электроэнцефалография </w:t>
            </w:r>
          </w:p>
          <w:p w:rsidR="00623DAB" w:rsidRPr="0092716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Реография 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ЭХО-энцефалография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79"/>
            </w:tblGrid>
            <w:tr w:rsidR="00623DAB" w:rsidTr="00A03E4B">
              <w:trPr>
                <w:trHeight w:val="109"/>
              </w:trPr>
              <w:tc>
                <w:tcPr>
                  <w:tcW w:w="0" w:type="auto"/>
                </w:tcPr>
                <w:p w:rsidR="00623DAB" w:rsidRDefault="00623DAB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Электронейромиография</w:t>
                  </w:r>
                  <w:proofErr w:type="spellEnd"/>
                </w:p>
              </w:tc>
            </w:tr>
          </w:tbl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623DAB" w:rsidRDefault="00623DAB" w:rsidP="00A03E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УЗИ-диагностика. </w:t>
            </w:r>
          </w:p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DAB" w:rsidRPr="00623DAB" w:rsidTr="00A03E4B">
        <w:trPr>
          <w:trHeight w:val="835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39"/>
            </w:tblGrid>
            <w:tr w:rsidR="00623DAB" w:rsidTr="00A03E4B">
              <w:trPr>
                <w:trHeight w:val="268"/>
              </w:trPr>
              <w:tc>
                <w:tcPr>
                  <w:tcW w:w="0" w:type="auto"/>
                </w:tcPr>
                <w:p w:rsidR="00623DAB" w:rsidRDefault="00623DAB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Ультразвуковая допплерография </w:t>
                  </w:r>
                </w:p>
              </w:tc>
            </w:tr>
          </w:tbl>
          <w:p w:rsidR="00623DAB" w:rsidRPr="0092716B" w:rsidRDefault="00623DAB" w:rsidP="00A03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3DAB" w:rsidRPr="00623DAB" w:rsidTr="00A03E4B">
        <w:trPr>
          <w:trHeight w:val="20"/>
          <w:jc w:val="center"/>
        </w:trPr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623DAB" w:rsidRPr="00623DAB" w:rsidRDefault="00623DAB" w:rsidP="0062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2716B" w:rsidRDefault="0092716B" w:rsidP="0092716B">
      <w:pPr>
        <w:rPr>
          <w:rFonts w:ascii="Times New Roman" w:hAnsi="Times New Roman" w:cs="Times New Roman"/>
          <w:sz w:val="24"/>
          <w:szCs w:val="24"/>
        </w:rPr>
      </w:pPr>
    </w:p>
    <w:p w:rsidR="00623DAB" w:rsidRDefault="00623DAB" w:rsidP="0092716B">
      <w:pPr>
        <w:rPr>
          <w:rFonts w:ascii="Times New Roman" w:hAnsi="Times New Roman" w:cs="Times New Roman"/>
          <w:sz w:val="24"/>
          <w:szCs w:val="24"/>
        </w:rPr>
      </w:pPr>
    </w:p>
    <w:p w:rsidR="00623DAB" w:rsidRPr="0092716B" w:rsidRDefault="00623DAB" w:rsidP="0092716B">
      <w:pPr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623DAB" w:rsidRPr="0092716B" w:rsidSect="0079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45645"/>
    <w:rsid w:val="000905F4"/>
    <w:rsid w:val="004559DA"/>
    <w:rsid w:val="00623DAB"/>
    <w:rsid w:val="00793059"/>
    <w:rsid w:val="0092716B"/>
    <w:rsid w:val="00945645"/>
    <w:rsid w:val="00CF292A"/>
    <w:rsid w:val="00E73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7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7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Лаборант</cp:lastModifiedBy>
  <cp:revision>4</cp:revision>
  <cp:lastPrinted>2015-11-23T05:16:00Z</cp:lastPrinted>
  <dcterms:created xsi:type="dcterms:W3CDTF">2015-11-06T08:14:00Z</dcterms:created>
  <dcterms:modified xsi:type="dcterms:W3CDTF">2015-11-23T05:16:00Z</dcterms:modified>
</cp:coreProperties>
</file>