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B5" w:rsidRPr="007F1F79" w:rsidRDefault="009D62B5" w:rsidP="009D62B5">
      <w:pPr>
        <w:pStyle w:val="a3"/>
        <w:jc w:val="center"/>
        <w:rPr>
          <w:rFonts w:ascii="Times New Roman" w:hAnsi="Times New Roman" w:cs="Times New Roman"/>
          <w:sz w:val="28"/>
          <w:szCs w:val="28"/>
        </w:rPr>
      </w:pPr>
      <w:r w:rsidRPr="007F1F79">
        <w:rPr>
          <w:rFonts w:ascii="Times New Roman" w:hAnsi="Times New Roman" w:cs="Times New Roman"/>
          <w:b/>
          <w:bCs/>
          <w:sz w:val="28"/>
          <w:szCs w:val="28"/>
        </w:rPr>
        <w:t>ФГБОУ ВО «БАШКИРСКИЙ ГОСУДАРСТВЕННЫЙ МЕДИЦИНСКИЙ УНИВЕРСИТЕТ» МИНЗДРАВА РОССИИ</w:t>
      </w:r>
    </w:p>
    <w:p w:rsidR="009D62B5" w:rsidRPr="007F1F79" w:rsidRDefault="009D62B5" w:rsidP="009D62B5">
      <w:pPr>
        <w:pStyle w:val="a3"/>
        <w:jc w:val="center"/>
        <w:rPr>
          <w:rFonts w:ascii="Times New Roman" w:hAnsi="Times New Roman" w:cs="Times New Roman"/>
          <w:sz w:val="28"/>
          <w:szCs w:val="28"/>
        </w:rPr>
      </w:pPr>
      <w:r w:rsidRPr="007F1F79">
        <w:rPr>
          <w:rFonts w:ascii="Times New Roman" w:hAnsi="Times New Roman" w:cs="Times New Roman"/>
          <w:b/>
          <w:bCs/>
          <w:sz w:val="28"/>
          <w:szCs w:val="28"/>
        </w:rPr>
        <w:t>КАФЕДРА ПОЛИКЛИНИЧЕСКОЙ ТЕРАПИИ С КУРСОМ ИДПО</w:t>
      </w:r>
    </w:p>
    <w:p w:rsidR="009D62B5" w:rsidRPr="007F1F79" w:rsidRDefault="009D62B5" w:rsidP="009D62B5">
      <w:pPr>
        <w:pStyle w:val="a3"/>
        <w:jc w:val="center"/>
        <w:rPr>
          <w:rFonts w:ascii="Times New Roman" w:hAnsi="Times New Roman" w:cs="Times New Roman"/>
          <w:sz w:val="28"/>
          <w:szCs w:val="28"/>
        </w:rPr>
      </w:pPr>
      <w:r>
        <w:rPr>
          <w:rFonts w:ascii="Times New Roman" w:hAnsi="Times New Roman" w:cs="Times New Roman"/>
          <w:b/>
          <w:bCs/>
          <w:sz w:val="28"/>
          <w:szCs w:val="28"/>
        </w:rPr>
        <w:t xml:space="preserve">НОРМАТИВНЫЕ ДОКУМЕНТЫ ПО НЕОТЛОЖНОЙ МЕДИЦИНСКОЙ ПОМОЩИ </w:t>
      </w:r>
      <w:r w:rsidRPr="007F1F79">
        <w:rPr>
          <w:rFonts w:ascii="Times New Roman" w:hAnsi="Times New Roman" w:cs="Times New Roman"/>
          <w:b/>
          <w:bCs/>
          <w:sz w:val="28"/>
          <w:szCs w:val="28"/>
        </w:rPr>
        <w:t>ПО ДИСЦИПЛИНЕ ПОЛИКЛИНИЧЕСКАЯ ТЕРАПИЯ</w:t>
      </w:r>
    </w:p>
    <w:p w:rsidR="009D62B5" w:rsidRDefault="009D62B5" w:rsidP="00B76756">
      <w:pPr>
        <w:pStyle w:val="a3"/>
        <w:rPr>
          <w:rFonts w:ascii="Times New Roman" w:hAnsi="Times New Roman" w:cs="Times New Roman"/>
          <w:sz w:val="28"/>
          <w:szCs w:val="28"/>
        </w:rPr>
      </w:pPr>
    </w:p>
    <w:p w:rsidR="009D62B5" w:rsidRDefault="009D62B5" w:rsidP="00B76756">
      <w:pPr>
        <w:pStyle w:val="a3"/>
        <w:rPr>
          <w:rFonts w:ascii="Times New Roman" w:hAnsi="Times New Roman" w:cs="Times New Roman"/>
          <w:sz w:val="28"/>
          <w:szCs w:val="28"/>
        </w:rPr>
      </w:pPr>
    </w:p>
    <w:p w:rsidR="009D62B5" w:rsidRDefault="009D62B5" w:rsidP="00B76756">
      <w:pPr>
        <w:pStyle w:val="a3"/>
        <w:rPr>
          <w:rFonts w:ascii="Times New Roman" w:hAnsi="Times New Roman" w:cs="Times New Roman"/>
          <w:sz w:val="28"/>
          <w:szCs w:val="28"/>
        </w:rPr>
      </w:pPr>
    </w:p>
    <w:p w:rsidR="009D62B5" w:rsidRDefault="009D62B5" w:rsidP="00B76756">
      <w:pPr>
        <w:pStyle w:val="a3"/>
        <w:rPr>
          <w:rFonts w:ascii="Times New Roman" w:hAnsi="Times New Roman" w:cs="Times New Roman"/>
          <w:sz w:val="28"/>
          <w:szCs w:val="28"/>
        </w:rPr>
      </w:pP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Приложение N 6</w:t>
      </w: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к Положению об организации оказания</w:t>
      </w: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первичной медико-санитарной помощи</w:t>
      </w: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взрослому населению, утвержденному</w:t>
      </w: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приказом Министерства</w:t>
      </w: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здравоохранения и социального</w:t>
      </w: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развития Российской Федерации</w:t>
      </w:r>
    </w:p>
    <w:p w:rsidR="00B76756" w:rsidRPr="00940535" w:rsidRDefault="00B76756" w:rsidP="00B76756">
      <w:pPr>
        <w:pStyle w:val="a3"/>
        <w:rPr>
          <w:rFonts w:ascii="Times New Roman" w:hAnsi="Times New Roman" w:cs="Times New Roman"/>
          <w:sz w:val="28"/>
          <w:szCs w:val="28"/>
        </w:rPr>
      </w:pPr>
      <w:r w:rsidRPr="00940535">
        <w:rPr>
          <w:rFonts w:ascii="Times New Roman" w:hAnsi="Times New Roman" w:cs="Times New Roman"/>
          <w:sz w:val="28"/>
          <w:szCs w:val="28"/>
        </w:rPr>
        <w:t>от 15 мая 2012 г. N 543н</w:t>
      </w:r>
    </w:p>
    <w:p w:rsidR="009D62B5" w:rsidRDefault="009D62B5" w:rsidP="00B76756">
      <w:pPr>
        <w:pStyle w:val="a3"/>
        <w:rPr>
          <w:rFonts w:ascii="Times New Roman" w:hAnsi="Times New Roman" w:cs="Times New Roman"/>
          <w:sz w:val="28"/>
          <w:szCs w:val="28"/>
        </w:rPr>
      </w:pPr>
    </w:p>
    <w:p w:rsidR="00B76756" w:rsidRPr="009D62B5" w:rsidRDefault="00B76756" w:rsidP="00B76756">
      <w:pPr>
        <w:pStyle w:val="a3"/>
        <w:rPr>
          <w:rFonts w:ascii="Times New Roman" w:hAnsi="Times New Roman" w:cs="Times New Roman"/>
          <w:sz w:val="28"/>
          <w:szCs w:val="28"/>
        </w:rPr>
      </w:pPr>
      <w:r w:rsidRPr="009D62B5">
        <w:rPr>
          <w:rFonts w:ascii="Times New Roman" w:hAnsi="Times New Roman" w:cs="Times New Roman"/>
          <w:sz w:val="28"/>
          <w:szCs w:val="28"/>
        </w:rPr>
        <w:t xml:space="preserve">Правила </w:t>
      </w:r>
    </w:p>
    <w:p w:rsidR="00B76756" w:rsidRPr="00940535" w:rsidRDefault="00B76756" w:rsidP="00B76756">
      <w:pPr>
        <w:pStyle w:val="a3"/>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proofErr w:type="gramStart"/>
      <w:r w:rsidRPr="00940535">
        <w:rPr>
          <w:rFonts w:ascii="Times New Roman" w:hAnsi="Times New Roman" w:cs="Times New Roman"/>
        </w:rPr>
        <w:t>организации деятельности отделения (кабинета) неотложной медицинской помощи поликлиники (врачебной амбулатории, центра общей врачебной практики (семейной медицины)</w:t>
      </w:r>
      <w:proofErr w:type="gramEnd"/>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 xml:space="preserve">1. </w:t>
      </w:r>
      <w:proofErr w:type="gramStart"/>
      <w:r w:rsidRPr="00940535">
        <w:rPr>
          <w:rFonts w:ascii="Times New Roman" w:hAnsi="Times New Roman" w:cs="Times New Roman"/>
        </w:rPr>
        <w:t>Настоящие Правила устанавливают порядок организации деятельности отделения (кабинета) неотложной медицинской помощи поликлиники (врачебной амбулатории, центра общей врачебной практики (семейной медицины).</w:t>
      </w:r>
      <w:proofErr w:type="gramEnd"/>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 xml:space="preserve">2. </w:t>
      </w:r>
      <w:proofErr w:type="gramStart"/>
      <w:r w:rsidRPr="00940535">
        <w:rPr>
          <w:rFonts w:ascii="Times New Roman" w:hAnsi="Times New Roman" w:cs="Times New Roman"/>
        </w:rPr>
        <w:t>Отделение (кабинет) неотложной медицинской помощи является структурным подразделением поликлиники (врачебной амбулатории, центра общей врачебной практики (семейной медицины) и организуется для оказания медицинской помощи при внезапных острых заболеваниях, состояниях, обострении хронических заболеваний, не опасных для жизни и не требующих экстренной медицинской помощи (далее - неотложные состояния).</w:t>
      </w:r>
      <w:proofErr w:type="gramEnd"/>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3. Оказание неотложной медицинской помощи лицам, обратившимся с признаками неотложных состояний, может осуществляться в амбулаторных условиях или на дому при вызове медицинского работника.</w:t>
      </w: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4. Неотложная медицинская помощь может оказываться в качестве первичной доврачебной медико-санитарной помощи фельдшерами, а также в качестве первичной врачебной медико-санитарной помощи врачами-специалистами.</w:t>
      </w: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5. Штатная численность медицинского и другого персонала отделения (кабинета) неотложной медицинской помощи устанавливается руководителем медицинской организации, в структуру которой он входит.</w:t>
      </w: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Медицинскую помощь в отделении (кабинете) неотложной медицинской помощи могут оказывать медицинские работники отделения (кабинета) неотложной медицинской либо медицинские работники других подразделений медицинской организации в соответствии с графиком дежурств, утвержденным ее руководителем.</w:t>
      </w: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lastRenderedPageBreak/>
        <w:t xml:space="preserve">6. Неотложная медицинская помощь лицам, обратившимся в медицинскую организацию с признаками неотложных состояний, </w:t>
      </w:r>
      <w:proofErr w:type="gramStart"/>
      <w:r w:rsidRPr="00940535">
        <w:rPr>
          <w:rFonts w:ascii="Times New Roman" w:hAnsi="Times New Roman" w:cs="Times New Roman"/>
        </w:rPr>
        <w:t>оказывается</w:t>
      </w:r>
      <w:proofErr w:type="gramEnd"/>
      <w:r w:rsidRPr="00940535">
        <w:rPr>
          <w:rFonts w:ascii="Times New Roman" w:hAnsi="Times New Roman" w:cs="Times New Roman"/>
        </w:rPr>
        <w:t xml:space="preserve"> по направлению регистратора безотлагательно.</w:t>
      </w: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7. Неотложная медицинская помощь на дому осуществляется в течение не более 2 часов после поступления обращения больного или иного лица об оказании неотложной медицинской помощи на дому.</w:t>
      </w: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 xml:space="preserve">8. </w:t>
      </w:r>
      <w:proofErr w:type="gramStart"/>
      <w:r w:rsidRPr="00940535">
        <w:rPr>
          <w:rFonts w:ascii="Times New Roman" w:hAnsi="Times New Roman" w:cs="Times New Roman"/>
        </w:rPr>
        <w:t>В случае отсутствия эффекта от оказываемой медицинской помощи, ухудшении состояния больного и возникновении угрожающих жизни состояний, медицинские работники принимают меры к их устранению с использованием стационарной или переносной укладки экстренной медицинской помощи и организуют вызов бригады скорой медицинской помощи либо транспортировку больного в медицинскую организацию, оказывающую специализированную медицинскую помощь, в сопровождении медицинского работника.</w:t>
      </w:r>
      <w:proofErr w:type="gramEnd"/>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r w:rsidRPr="00940535">
        <w:rPr>
          <w:rFonts w:ascii="Times New Roman" w:hAnsi="Times New Roman" w:cs="Times New Roman"/>
        </w:rPr>
        <w:t>9. После оказания неотложной медицинской помощи больному и устранении либо уменьшении проявлений неотложного состояния больной направляется к врачу либо участковому врачу передаются сведения о больном для осуществления посещения больного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в течение суток.</w:t>
      </w: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p>
    <w:p w:rsidR="00B76756" w:rsidRPr="00940535" w:rsidRDefault="00B76756" w:rsidP="00940535">
      <w:pPr>
        <w:pStyle w:val="a3"/>
        <w:jc w:val="both"/>
        <w:rPr>
          <w:rFonts w:ascii="Times New Roman" w:hAnsi="Times New Roman" w:cs="Times New Roman"/>
        </w:rPr>
      </w:pPr>
    </w:p>
    <w:p w:rsidR="00B76756" w:rsidRPr="00940535" w:rsidRDefault="00B76756" w:rsidP="006213AA">
      <w:pPr>
        <w:pStyle w:val="a3"/>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4. Перечень оснащения кабинета </w:t>
      </w:r>
      <w:proofErr w:type="gramStart"/>
      <w:r w:rsidRPr="00940535">
        <w:rPr>
          <w:rFonts w:ascii="Times New Roman" w:hAnsi="Times New Roman" w:cs="Times New Roman"/>
        </w:rPr>
        <w:t>неотложной</w:t>
      </w:r>
      <w:proofErr w:type="gramEnd"/>
      <w:r w:rsidRPr="00940535">
        <w:rPr>
          <w:rFonts w:ascii="Times New Roman" w:hAnsi="Times New Roman" w:cs="Times New Roman"/>
        </w:rPr>
        <w:t xml:space="preserve"> </w:t>
      </w: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медицинской помощи для ВЗРОСЛОГО населения:</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электрокардиограф,</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глюкометр</w:t>
      </w:r>
      <w:proofErr w:type="spellEnd"/>
      <w:r w:rsidRPr="00940535">
        <w:rPr>
          <w:rFonts w:ascii="Times New Roman" w:hAnsi="Times New Roman" w:cs="Times New Roman"/>
        </w:rPr>
        <w:t xml:space="preserve"> (в комплекте - 10 полосок),</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тонометр,</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фонендоскоп,</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ящик с медикаментозной укладкой:</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ножницы медицинские 1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шпатель одноразовый 10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катетер мочевой одноразовый 2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жгут кровоостанавливающий 1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термометр медицинский в футляре 2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жгут для </w:t>
      </w:r>
      <w:proofErr w:type="gramStart"/>
      <w:r w:rsidRPr="00940535">
        <w:rPr>
          <w:rFonts w:ascii="Times New Roman" w:hAnsi="Times New Roman" w:cs="Times New Roman"/>
        </w:rPr>
        <w:t>в</w:t>
      </w:r>
      <w:proofErr w:type="gramEnd"/>
      <w:r w:rsidRPr="00940535">
        <w:rPr>
          <w:rFonts w:ascii="Times New Roman" w:hAnsi="Times New Roman" w:cs="Times New Roman"/>
        </w:rPr>
        <w:t>/в инъекций 1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пинцет стерильный одноразовый 1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proofErr w:type="gramStart"/>
      <w:r w:rsidRPr="00940535">
        <w:rPr>
          <w:rFonts w:ascii="Times New Roman" w:hAnsi="Times New Roman" w:cs="Times New Roman"/>
        </w:rPr>
        <w:t>·         шприцы с иглой одноразовый стерильные 2мл, 5 мл, 10 мл, 20 мл (по 5 штук</w:t>
      </w:r>
      <w:proofErr w:type="gramEnd"/>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каждого вида)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одноразовая стерильная система для вливания </w:t>
      </w:r>
      <w:proofErr w:type="spellStart"/>
      <w:r w:rsidRPr="00940535">
        <w:rPr>
          <w:rFonts w:ascii="Times New Roman" w:hAnsi="Times New Roman" w:cs="Times New Roman"/>
        </w:rPr>
        <w:t>инфузионных</w:t>
      </w:r>
      <w:proofErr w:type="spellEnd"/>
      <w:r w:rsidRPr="00940535">
        <w:rPr>
          <w:rFonts w:ascii="Times New Roman" w:hAnsi="Times New Roman" w:cs="Times New Roman"/>
        </w:rPr>
        <w:t xml:space="preserve"> растворов 5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пластырь  для фиксации </w:t>
      </w:r>
      <w:proofErr w:type="gramStart"/>
      <w:r w:rsidRPr="00940535">
        <w:rPr>
          <w:rFonts w:ascii="Times New Roman" w:hAnsi="Times New Roman" w:cs="Times New Roman"/>
        </w:rPr>
        <w:t>в</w:t>
      </w:r>
      <w:proofErr w:type="gramEnd"/>
      <w:r w:rsidRPr="00940535">
        <w:rPr>
          <w:rFonts w:ascii="Times New Roman" w:hAnsi="Times New Roman" w:cs="Times New Roman"/>
        </w:rPr>
        <w:t>/в катетеров 1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маска медицинская одноразовая 10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бахилы одноразовые 10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контейнер с </w:t>
      </w:r>
      <w:proofErr w:type="spellStart"/>
      <w:r w:rsidRPr="00940535">
        <w:rPr>
          <w:rFonts w:ascii="Times New Roman" w:hAnsi="Times New Roman" w:cs="Times New Roman"/>
        </w:rPr>
        <w:t>дезраствором</w:t>
      </w:r>
      <w:proofErr w:type="spellEnd"/>
      <w:r w:rsidRPr="00940535">
        <w:rPr>
          <w:rFonts w:ascii="Times New Roman" w:hAnsi="Times New Roman" w:cs="Times New Roman"/>
        </w:rPr>
        <w:t xml:space="preserve"> для использования игл (</w:t>
      </w:r>
      <w:proofErr w:type="spellStart"/>
      <w:r w:rsidRPr="00940535">
        <w:rPr>
          <w:rFonts w:ascii="Times New Roman" w:hAnsi="Times New Roman" w:cs="Times New Roman"/>
        </w:rPr>
        <w:t>иглоотсекатель</w:t>
      </w:r>
      <w:proofErr w:type="spellEnd"/>
      <w:r w:rsidRPr="00940535">
        <w:rPr>
          <w:rFonts w:ascii="Times New Roman" w:hAnsi="Times New Roman" w:cs="Times New Roman"/>
        </w:rPr>
        <w:t>) 1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перчатки резиновые одноразовые нестерильные 10 пар</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перевязочные средства: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бинты стерильные различных размеров 10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бактерицидный пластырь  1 упаковка (20 шт.)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гемостатическая</w:t>
      </w:r>
      <w:proofErr w:type="spellEnd"/>
      <w:r w:rsidRPr="00940535">
        <w:rPr>
          <w:rFonts w:ascii="Times New Roman" w:hAnsi="Times New Roman" w:cs="Times New Roman"/>
        </w:rPr>
        <w:t xml:space="preserve"> губка малая 5 штук</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гемостатическая</w:t>
      </w:r>
      <w:proofErr w:type="spellEnd"/>
      <w:r w:rsidRPr="00940535">
        <w:rPr>
          <w:rFonts w:ascii="Times New Roman" w:hAnsi="Times New Roman" w:cs="Times New Roman"/>
        </w:rPr>
        <w:t xml:space="preserve"> губка большая 5 штук</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бинты сетчатые, трубчатые (голень, бедро, плечо, предплечье) 5 штук</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лекарственные средства: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Аминофилин</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эуфиллин</w:t>
      </w:r>
      <w:proofErr w:type="spellEnd"/>
      <w:proofErr w:type="gramStart"/>
      <w:r w:rsidRPr="00940535">
        <w:rPr>
          <w:rFonts w:ascii="Times New Roman" w:hAnsi="Times New Roman" w:cs="Times New Roman"/>
        </w:rPr>
        <w:t xml:space="preserve"> )</w:t>
      </w:r>
      <w:proofErr w:type="gramEnd"/>
      <w:r w:rsidRPr="00940535">
        <w:rPr>
          <w:rFonts w:ascii="Times New Roman" w:hAnsi="Times New Roman" w:cs="Times New Roman"/>
        </w:rPr>
        <w:t xml:space="preserve"> 2,4% - 10 мл/1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Аммиак 10% - 40 мл/1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Анальгин 50% - 2,0 мл/3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Анаприлин</w:t>
      </w:r>
      <w:proofErr w:type="spellEnd"/>
      <w:r w:rsidRPr="00940535">
        <w:rPr>
          <w:rFonts w:ascii="Times New Roman" w:hAnsi="Times New Roman" w:cs="Times New Roman"/>
        </w:rPr>
        <w:t xml:space="preserve"> 0,04 г/1 упаковка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Атропин сульфат 0,1% - 1 мл/3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Ацетилсалициловая кислота (аспирин) 1 упаковка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Бетадин</w:t>
      </w:r>
      <w:proofErr w:type="spellEnd"/>
      <w:r w:rsidRPr="00940535">
        <w:rPr>
          <w:rFonts w:ascii="Times New Roman" w:hAnsi="Times New Roman" w:cs="Times New Roman"/>
        </w:rPr>
        <w:t xml:space="preserve"> 10% (йод) – 30 мл/1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Баралгин 5.0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Верапамил</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изоптин</w:t>
      </w:r>
      <w:proofErr w:type="spellEnd"/>
      <w:r w:rsidRPr="00940535">
        <w:rPr>
          <w:rFonts w:ascii="Times New Roman" w:hAnsi="Times New Roman" w:cs="Times New Roman"/>
        </w:rPr>
        <w:t>) 2.0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Глицин 0.1 г/20 таблеток</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Глюконат кальция 10% - 10,0 мл/2 ампулы                          </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Дексаметазон</w:t>
      </w:r>
      <w:proofErr w:type="spellEnd"/>
      <w:r w:rsidRPr="00940535">
        <w:rPr>
          <w:rFonts w:ascii="Times New Roman" w:hAnsi="Times New Roman" w:cs="Times New Roman"/>
        </w:rPr>
        <w:t xml:space="preserve"> 4мг/1мл/2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Декстран (</w:t>
      </w:r>
      <w:proofErr w:type="spellStart"/>
      <w:r w:rsidRPr="00940535">
        <w:rPr>
          <w:rFonts w:ascii="Times New Roman" w:hAnsi="Times New Roman" w:cs="Times New Roman"/>
        </w:rPr>
        <w:t>Полиглюкин</w:t>
      </w:r>
      <w:proofErr w:type="spellEnd"/>
      <w:r w:rsidRPr="00940535">
        <w:rPr>
          <w:rFonts w:ascii="Times New Roman" w:hAnsi="Times New Roman" w:cs="Times New Roman"/>
        </w:rPr>
        <w:t>) 400/1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Декстроза (Глюкоза) 40% - 10 мл/4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Дигоксин</w:t>
      </w:r>
      <w:proofErr w:type="spellEnd"/>
      <w:r w:rsidRPr="00940535">
        <w:rPr>
          <w:rFonts w:ascii="Times New Roman" w:hAnsi="Times New Roman" w:cs="Times New Roman"/>
        </w:rPr>
        <w:t xml:space="preserve"> 0,025% -1 мл (</w:t>
      </w:r>
      <w:proofErr w:type="spellStart"/>
      <w:r w:rsidRPr="00940535">
        <w:rPr>
          <w:rFonts w:ascii="Times New Roman" w:hAnsi="Times New Roman" w:cs="Times New Roman"/>
        </w:rPr>
        <w:t>Коргликон</w:t>
      </w:r>
      <w:proofErr w:type="spellEnd"/>
      <w:r w:rsidRPr="00940535">
        <w:rPr>
          <w:rFonts w:ascii="Times New Roman" w:hAnsi="Times New Roman" w:cs="Times New Roman"/>
        </w:rPr>
        <w:t xml:space="preserve"> 0,06%-1,0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Дроперидол</w:t>
      </w:r>
      <w:proofErr w:type="spellEnd"/>
      <w:r w:rsidRPr="00940535">
        <w:rPr>
          <w:rFonts w:ascii="Times New Roman" w:hAnsi="Times New Roman" w:cs="Times New Roman"/>
        </w:rPr>
        <w:t xml:space="preserve"> 0,25% - 2 мл/1 ампула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lastRenderedPageBreak/>
        <w:t xml:space="preserve">         </w:t>
      </w:r>
      <w:proofErr w:type="spellStart"/>
      <w:r w:rsidRPr="00940535">
        <w:rPr>
          <w:rFonts w:ascii="Times New Roman" w:hAnsi="Times New Roman" w:cs="Times New Roman"/>
        </w:rPr>
        <w:t>Дротаверин</w:t>
      </w:r>
      <w:proofErr w:type="spellEnd"/>
      <w:r w:rsidRPr="00940535">
        <w:rPr>
          <w:rFonts w:ascii="Times New Roman" w:hAnsi="Times New Roman" w:cs="Times New Roman"/>
        </w:rPr>
        <w:t xml:space="preserve"> (но-шпа) 40мг/2мл/3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Димедрол 1% - 1,0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Диклофенак</w:t>
      </w:r>
      <w:proofErr w:type="spellEnd"/>
      <w:r w:rsidRPr="00940535">
        <w:rPr>
          <w:rFonts w:ascii="Times New Roman" w:hAnsi="Times New Roman" w:cs="Times New Roman"/>
        </w:rPr>
        <w:t xml:space="preserve"> 25 мг/3,0 мл/3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Изосорбида</w:t>
      </w:r>
      <w:proofErr w:type="spellEnd"/>
      <w:r w:rsidRPr="00940535">
        <w:rPr>
          <w:rFonts w:ascii="Times New Roman" w:hAnsi="Times New Roman" w:cs="Times New Roman"/>
        </w:rPr>
        <w:t xml:space="preserve"> - </w:t>
      </w:r>
      <w:proofErr w:type="spellStart"/>
      <w:r w:rsidRPr="00940535">
        <w:rPr>
          <w:rFonts w:ascii="Times New Roman" w:hAnsi="Times New Roman" w:cs="Times New Roman"/>
        </w:rPr>
        <w:t>динитрат</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изокет-спрей</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нитроминт-спрей</w:t>
      </w:r>
      <w:proofErr w:type="spellEnd"/>
      <w:r w:rsidRPr="00940535">
        <w:rPr>
          <w:rFonts w:ascii="Times New Roman" w:hAnsi="Times New Roman" w:cs="Times New Roman"/>
        </w:rPr>
        <w:t>/1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Калия-магния </w:t>
      </w:r>
      <w:proofErr w:type="spellStart"/>
      <w:r w:rsidRPr="00940535">
        <w:rPr>
          <w:rFonts w:ascii="Times New Roman" w:hAnsi="Times New Roman" w:cs="Times New Roman"/>
        </w:rPr>
        <w:t>аспарагинат</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панангин</w:t>
      </w:r>
      <w:proofErr w:type="spellEnd"/>
      <w:r w:rsidRPr="00940535">
        <w:rPr>
          <w:rFonts w:ascii="Times New Roman" w:hAnsi="Times New Roman" w:cs="Times New Roman"/>
        </w:rPr>
        <w:t>) 5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Каптоприл</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Капотен</w:t>
      </w:r>
      <w:proofErr w:type="spellEnd"/>
      <w:r w:rsidRPr="00940535">
        <w:rPr>
          <w:rFonts w:ascii="Times New Roman" w:hAnsi="Times New Roman" w:cs="Times New Roman"/>
        </w:rPr>
        <w:t>) 25 мг №10/1 пластина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Кеторолак</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Кеторол</w:t>
      </w:r>
      <w:proofErr w:type="spellEnd"/>
      <w:r w:rsidRPr="00940535">
        <w:rPr>
          <w:rFonts w:ascii="Times New Roman" w:hAnsi="Times New Roman" w:cs="Times New Roman"/>
        </w:rPr>
        <w:t>) 30 мл/2 флакона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Клемастин</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Тавегил</w:t>
      </w:r>
      <w:proofErr w:type="spellEnd"/>
      <w:r w:rsidRPr="00940535">
        <w:rPr>
          <w:rFonts w:ascii="Times New Roman" w:hAnsi="Times New Roman" w:cs="Times New Roman"/>
        </w:rPr>
        <w:t>) 2 мг/2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Корвалол</w:t>
      </w:r>
      <w:proofErr w:type="spellEnd"/>
      <w:r w:rsidRPr="00940535">
        <w:rPr>
          <w:rFonts w:ascii="Times New Roman" w:hAnsi="Times New Roman" w:cs="Times New Roman"/>
        </w:rPr>
        <w:t xml:space="preserve"> 25 мл/1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Кофеин-бензоат</w:t>
      </w:r>
      <w:proofErr w:type="spellEnd"/>
      <w:r w:rsidRPr="00940535">
        <w:rPr>
          <w:rFonts w:ascii="Times New Roman" w:hAnsi="Times New Roman" w:cs="Times New Roman"/>
        </w:rPr>
        <w:t xml:space="preserve"> натрия 20% - 1 мл/1 ампула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Магния сульфат 25% - 10 мл/4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Масло вазелиновое  25 мл/1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Метоклопрамид</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Церукал</w:t>
      </w:r>
      <w:proofErr w:type="spellEnd"/>
      <w:r w:rsidRPr="00940535">
        <w:rPr>
          <w:rFonts w:ascii="Times New Roman" w:hAnsi="Times New Roman" w:cs="Times New Roman"/>
        </w:rPr>
        <w:t>) 10 мг/2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Натрия хлорид  0,9% - 10 мл/4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Натрия хлорид 0,9 % - 500 мл/1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Нитроглицерин 0,0005 № 40/1 упаковка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Нифедипин</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Коринфар</w:t>
      </w:r>
      <w:proofErr w:type="spellEnd"/>
      <w:r w:rsidRPr="00940535">
        <w:rPr>
          <w:rFonts w:ascii="Times New Roman" w:hAnsi="Times New Roman" w:cs="Times New Roman"/>
        </w:rPr>
        <w:t>) 1 мг № 100/1 упаковка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Новокаиноамид</w:t>
      </w:r>
      <w:proofErr w:type="spellEnd"/>
      <w:r w:rsidRPr="00940535">
        <w:rPr>
          <w:rFonts w:ascii="Times New Roman" w:hAnsi="Times New Roman" w:cs="Times New Roman"/>
        </w:rPr>
        <w:t xml:space="preserve"> 10% - 10,0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Перекись водорода 3% - 40 мл/1 флакон</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Папаверина гидрохлорида 2% - 2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Платифиллина</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гидротартрат</w:t>
      </w:r>
      <w:proofErr w:type="spellEnd"/>
      <w:r w:rsidRPr="00940535">
        <w:rPr>
          <w:rFonts w:ascii="Times New Roman" w:hAnsi="Times New Roman" w:cs="Times New Roman"/>
        </w:rPr>
        <w:t xml:space="preserve"> 0,2% - 1мл/1 ампула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Преднизалон</w:t>
      </w:r>
      <w:proofErr w:type="spellEnd"/>
      <w:r w:rsidRPr="00940535">
        <w:rPr>
          <w:rFonts w:ascii="Times New Roman" w:hAnsi="Times New Roman" w:cs="Times New Roman"/>
        </w:rPr>
        <w:t xml:space="preserve"> 30мг/мл - 1 мл/4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Салфетки спиртовые 10 штук</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gramStart"/>
      <w:r w:rsidRPr="00940535">
        <w:rPr>
          <w:rFonts w:ascii="Times New Roman" w:hAnsi="Times New Roman" w:cs="Times New Roman"/>
        </w:rPr>
        <w:t>Уголь</w:t>
      </w:r>
      <w:proofErr w:type="gramEnd"/>
      <w:r w:rsidRPr="00940535">
        <w:rPr>
          <w:rFonts w:ascii="Times New Roman" w:hAnsi="Times New Roman" w:cs="Times New Roman"/>
        </w:rPr>
        <w:t xml:space="preserve"> активированный 0,25 №10/5 упаковок</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Фенилэфрин</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мезатон</w:t>
      </w:r>
      <w:proofErr w:type="spellEnd"/>
      <w:r w:rsidRPr="00940535">
        <w:rPr>
          <w:rFonts w:ascii="Times New Roman" w:hAnsi="Times New Roman" w:cs="Times New Roman"/>
        </w:rPr>
        <w:t>) 1% - 1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Фуросемид (Лазикс) 20мг/2мл/5 ампул</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Хлоропирамин</w:t>
      </w:r>
      <w:proofErr w:type="spellEnd"/>
      <w:r w:rsidRPr="00940535">
        <w:rPr>
          <w:rFonts w:ascii="Times New Roman" w:hAnsi="Times New Roman" w:cs="Times New Roman"/>
        </w:rPr>
        <w:t xml:space="preserve"> (</w:t>
      </w:r>
      <w:proofErr w:type="spellStart"/>
      <w:r w:rsidRPr="00940535">
        <w:rPr>
          <w:rFonts w:ascii="Times New Roman" w:hAnsi="Times New Roman" w:cs="Times New Roman"/>
        </w:rPr>
        <w:t>Супрастин</w:t>
      </w:r>
      <w:proofErr w:type="spellEnd"/>
      <w:r w:rsidRPr="00940535">
        <w:rPr>
          <w:rFonts w:ascii="Times New Roman" w:hAnsi="Times New Roman" w:cs="Times New Roman"/>
        </w:rPr>
        <w:t>) 2% - 1 мл/2 ампулы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w:t>
      </w:r>
      <w:proofErr w:type="spellStart"/>
      <w:r w:rsidRPr="00940535">
        <w:rPr>
          <w:rFonts w:ascii="Times New Roman" w:hAnsi="Times New Roman" w:cs="Times New Roman"/>
        </w:rPr>
        <w:t>Эпинефрин</w:t>
      </w:r>
      <w:proofErr w:type="spellEnd"/>
      <w:r w:rsidRPr="00940535">
        <w:rPr>
          <w:rFonts w:ascii="Times New Roman" w:hAnsi="Times New Roman" w:cs="Times New Roman"/>
        </w:rPr>
        <w:t xml:space="preserve"> (Адреналин) 0,1% - 1мл/5 ампул</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Функции кабинета: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оказание необходимой неотложной медицинской помощи  населению при острых и обострениях            хронических заболеваний;</w:t>
      </w: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обеспечение преемственности в работе пункта неотложной медицинской помощи (далее ПНМП) с отделением скорой медицинской помощи;</w:t>
      </w: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осуществление своевременной транспортировки больных, нуждающихся в стационарной помощи, из мест проживания в стационар по направлению  врача или фельдшера ПНМП (по согласованию с зав</w:t>
      </w:r>
      <w:proofErr w:type="gramStart"/>
      <w:r w:rsidRPr="00940535">
        <w:rPr>
          <w:rFonts w:ascii="Times New Roman" w:hAnsi="Times New Roman" w:cs="Times New Roman"/>
        </w:rPr>
        <w:t>.о</w:t>
      </w:r>
      <w:proofErr w:type="gramEnd"/>
      <w:r w:rsidRPr="00940535">
        <w:rPr>
          <w:rFonts w:ascii="Times New Roman" w:hAnsi="Times New Roman" w:cs="Times New Roman"/>
        </w:rPr>
        <w:t>тделением);</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обеспечение преемственности с участковыми врачами, врачами общей практики в проведении лечения и последующего наблюдения (актива) за больными;</w:t>
      </w: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  своевременное оповещение  филиала  Управления </w:t>
      </w:r>
      <w:proofErr w:type="spellStart"/>
      <w:r w:rsidRPr="00940535">
        <w:rPr>
          <w:rFonts w:ascii="Times New Roman" w:hAnsi="Times New Roman" w:cs="Times New Roman"/>
        </w:rPr>
        <w:t>Роспотребнадзора</w:t>
      </w:r>
      <w:proofErr w:type="spellEnd"/>
      <w:r w:rsidRPr="00940535">
        <w:rPr>
          <w:rFonts w:ascii="Times New Roman" w:hAnsi="Times New Roman" w:cs="Times New Roman"/>
        </w:rPr>
        <w:t xml:space="preserve"> в Алексинском районе о случаях впервые выявленных          инфекционных         заболеваний;</w:t>
      </w:r>
    </w:p>
    <w:p w:rsidR="006213AA" w:rsidRPr="00940535" w:rsidRDefault="006213AA" w:rsidP="00940535">
      <w:pPr>
        <w:pStyle w:val="a3"/>
        <w:jc w:val="both"/>
        <w:rPr>
          <w:rFonts w:ascii="Times New Roman" w:hAnsi="Times New Roman" w:cs="Times New Roman"/>
        </w:rPr>
      </w:pPr>
    </w:p>
    <w:p w:rsidR="00157D34" w:rsidRPr="00940535" w:rsidRDefault="006213AA" w:rsidP="00940535">
      <w:pPr>
        <w:pStyle w:val="a3"/>
        <w:jc w:val="both"/>
        <w:rPr>
          <w:rFonts w:ascii="Times New Roman" w:hAnsi="Times New Roman" w:cs="Times New Roman"/>
        </w:rPr>
      </w:pPr>
      <w:r w:rsidRPr="00940535">
        <w:rPr>
          <w:rFonts w:ascii="Times New Roman" w:hAnsi="Times New Roman" w:cs="Times New Roman"/>
        </w:rPr>
        <w:t>-  осуществление мероприятий, направленных на выполнение норм и требований санитарно-гигиенического и противоэпидемического режима, соблюдение правил техники безопасности и противопожарной безопасности, выполнение внутреннего трудового распорядка и трудовой дисциплины; подготовка к работе в чрезвычайных ситуациях.</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ПЕРЕЧЕНЬ</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поводов к вызову бригады неотложной медицинской помощи взрослому населению</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1.     Пищевые отравления.</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2.     Температура выше 380С у людей пожилого возраста.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3.     Выраженный болевой синдром  у онкологических больных.</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4.     Боли  в сердце у больных с ишемической или гипертонической болезнью (без признаков острой </w:t>
      </w:r>
      <w:proofErr w:type="gramStart"/>
      <w:r w:rsidRPr="00940535">
        <w:rPr>
          <w:rFonts w:ascii="Times New Roman" w:hAnsi="Times New Roman" w:cs="Times New Roman"/>
        </w:rPr>
        <w:t>сердечно-сосудистой</w:t>
      </w:r>
      <w:proofErr w:type="gramEnd"/>
      <w:r w:rsidRPr="00940535">
        <w:rPr>
          <w:rFonts w:ascii="Times New Roman" w:hAnsi="Times New Roman" w:cs="Times New Roman"/>
        </w:rPr>
        <w:t xml:space="preserve"> недостаточности).</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5.     Колебания артериального давления на фоне гипертонической болезни, атеросклероза, нейроциркуляторной дистонии, стрессовых состояниях.</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6.     Сильные боли в животе при обострениях хронических заболеваниях  ЖКТ.</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7.     Многочасовая икота.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8.     Сильные головные боли на фоне мигрени,  не снимающиеся</w:t>
      </w:r>
      <w:proofErr w:type="gramStart"/>
      <w:r w:rsidRPr="00940535">
        <w:rPr>
          <w:rFonts w:ascii="Times New Roman" w:hAnsi="Times New Roman" w:cs="Times New Roman"/>
        </w:rPr>
        <w:t>.</w:t>
      </w:r>
      <w:proofErr w:type="gramEnd"/>
      <w:r w:rsidRPr="00940535">
        <w:rPr>
          <w:rFonts w:ascii="Times New Roman" w:hAnsi="Times New Roman" w:cs="Times New Roman"/>
        </w:rPr>
        <w:t xml:space="preserve"> </w:t>
      </w:r>
      <w:proofErr w:type="spellStart"/>
      <w:proofErr w:type="gramStart"/>
      <w:r w:rsidRPr="00940535">
        <w:rPr>
          <w:rFonts w:ascii="Times New Roman" w:hAnsi="Times New Roman" w:cs="Times New Roman"/>
        </w:rPr>
        <w:t>т</w:t>
      </w:r>
      <w:proofErr w:type="gramEnd"/>
      <w:r w:rsidRPr="00940535">
        <w:rPr>
          <w:rFonts w:ascii="Times New Roman" w:hAnsi="Times New Roman" w:cs="Times New Roman"/>
        </w:rPr>
        <w:t>аблетированными</w:t>
      </w:r>
      <w:proofErr w:type="spellEnd"/>
      <w:r w:rsidRPr="00940535">
        <w:rPr>
          <w:rFonts w:ascii="Times New Roman" w:hAnsi="Times New Roman" w:cs="Times New Roman"/>
        </w:rPr>
        <w:t xml:space="preserve"> препаратами.</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9.     Сильные боли в пояснице и в суставах (остеохондроз, радикулит, миозит, артриты, артрозы).</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10.Сильная одышка  и кашель.</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11.Обострения и ухудшения состояния больных с хроническими заболеваниями.</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12. Ожоги малой площади.</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13. Носовое кровотечение.</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14. Почечная колика.</w:t>
      </w:r>
    </w:p>
    <w:p w:rsidR="006213AA" w:rsidRPr="00940535" w:rsidRDefault="006213AA" w:rsidP="00940535">
      <w:pPr>
        <w:pStyle w:val="a3"/>
        <w:jc w:val="both"/>
        <w:rPr>
          <w:rFonts w:ascii="Times New Roman" w:hAnsi="Times New Roman" w:cs="Times New Roman"/>
        </w:rPr>
      </w:pPr>
    </w:p>
    <w:p w:rsidR="006213AA" w:rsidRPr="00940535" w:rsidRDefault="006213AA" w:rsidP="00940535">
      <w:pPr>
        <w:pStyle w:val="a3"/>
        <w:jc w:val="both"/>
        <w:rPr>
          <w:rFonts w:ascii="Times New Roman" w:hAnsi="Times New Roman" w:cs="Times New Roman"/>
        </w:rPr>
      </w:pPr>
      <w:r w:rsidRPr="00940535">
        <w:rPr>
          <w:rFonts w:ascii="Times New Roman" w:hAnsi="Times New Roman" w:cs="Times New Roman"/>
        </w:rPr>
        <w:t xml:space="preserve">15. Аллергическая реакция (отёк </w:t>
      </w:r>
      <w:proofErr w:type="spellStart"/>
      <w:r w:rsidRPr="00940535">
        <w:rPr>
          <w:rFonts w:ascii="Times New Roman" w:hAnsi="Times New Roman" w:cs="Times New Roman"/>
        </w:rPr>
        <w:t>Квинке</w:t>
      </w:r>
      <w:proofErr w:type="spellEnd"/>
      <w:r w:rsidRPr="00940535">
        <w:rPr>
          <w:rFonts w:ascii="Times New Roman" w:hAnsi="Times New Roman" w:cs="Times New Roman"/>
        </w:rPr>
        <w:t>).</w:t>
      </w:r>
    </w:p>
    <w:p w:rsidR="00AE6361" w:rsidRPr="00940535" w:rsidRDefault="00AE6361" w:rsidP="00940535">
      <w:pPr>
        <w:pStyle w:val="a3"/>
        <w:jc w:val="both"/>
        <w:rPr>
          <w:rFonts w:ascii="Times New Roman" w:hAnsi="Times New Roman" w:cs="Times New Roman"/>
        </w:rPr>
      </w:pPr>
    </w:p>
    <w:p w:rsidR="00AE6361" w:rsidRPr="00940535" w:rsidRDefault="00AE6361" w:rsidP="00940535">
      <w:pPr>
        <w:pStyle w:val="a3"/>
        <w:jc w:val="both"/>
        <w:rPr>
          <w:rFonts w:ascii="Times New Roman" w:hAnsi="Times New Roman" w:cs="Times New Roman"/>
        </w:rPr>
      </w:pPr>
    </w:p>
    <w:p w:rsidR="00AE6361" w:rsidRPr="00940535" w:rsidRDefault="00AE6361" w:rsidP="006213AA">
      <w:pPr>
        <w:pStyle w:val="a3"/>
        <w:rPr>
          <w:rFonts w:ascii="Times New Roman" w:hAnsi="Times New Roman" w:cs="Times New Roman"/>
          <w:sz w:val="28"/>
          <w:szCs w:val="28"/>
        </w:rPr>
      </w:pPr>
    </w:p>
    <w:p w:rsidR="00AE6361" w:rsidRPr="00940535" w:rsidRDefault="00AE6361" w:rsidP="00AE6361">
      <w:pPr>
        <w:spacing w:after="0" w:line="240" w:lineRule="auto"/>
        <w:jc w:val="center"/>
        <w:textAlignment w:val="baseline"/>
        <w:outlineLvl w:val="0"/>
        <w:rPr>
          <w:rFonts w:ascii="Times New Roman" w:eastAsia="Times New Roman" w:hAnsi="Times New Roman" w:cs="Times New Roman"/>
          <w:b/>
          <w:bCs/>
          <w:color w:val="2D2D2D"/>
          <w:kern w:val="36"/>
          <w:sz w:val="28"/>
          <w:szCs w:val="28"/>
          <w:lang w:eastAsia="ru-RU"/>
        </w:rPr>
      </w:pPr>
      <w:r w:rsidRPr="00940535">
        <w:rPr>
          <w:rFonts w:ascii="Times New Roman" w:eastAsia="Times New Roman" w:hAnsi="Times New Roman" w:cs="Times New Roman"/>
          <w:b/>
          <w:bCs/>
          <w:color w:val="2D2D2D"/>
          <w:kern w:val="36"/>
          <w:sz w:val="28"/>
          <w:szCs w:val="28"/>
          <w:lang w:eastAsia="ru-RU"/>
        </w:rPr>
        <w:lastRenderedPageBreak/>
        <w:t>ОБ УТВЕРЖДЕНИИ РЕГЛАМЕНТА ОКАЗАНИЯ НЕОТЛОЖНОЙ МЕДИЦИНСКОЙ ПОМОЩИ НАСЕЛЕНИЮ НА ТЕРРИТОРИИ РЕСПУБЛИКИ БАШКОРТОСТАН</w:t>
      </w:r>
    </w:p>
    <w:p w:rsidR="00AE6361" w:rsidRPr="00940535" w:rsidRDefault="00AE6361" w:rsidP="00AE6361">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 </w:t>
      </w:r>
      <w:r w:rsidRPr="00940535">
        <w:rPr>
          <w:rFonts w:ascii="Times New Roman" w:eastAsia="Times New Roman" w:hAnsi="Times New Roman" w:cs="Times New Roman"/>
          <w:color w:val="3C3C3C"/>
          <w:spacing w:val="2"/>
          <w:sz w:val="28"/>
          <w:szCs w:val="28"/>
          <w:lang w:eastAsia="ru-RU"/>
        </w:rPr>
        <w:br/>
        <w:t>МИНИСТЕРСТВО ЗДРАВООХРАНЕНИЯ РЕСПУБЛИКИ БАШКОРТОСТАН</w:t>
      </w:r>
    </w:p>
    <w:p w:rsidR="00AE6361" w:rsidRPr="00940535" w:rsidRDefault="00AE6361" w:rsidP="00AE6361">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ПРИКАЗ</w:t>
      </w:r>
    </w:p>
    <w:p w:rsidR="00AE6361" w:rsidRPr="00940535" w:rsidRDefault="00AE6361" w:rsidP="00AE6361">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от 29 марта 2017 года N 692-Д</w:t>
      </w:r>
    </w:p>
    <w:p w:rsidR="00AE6361" w:rsidRPr="00940535" w:rsidRDefault="00AE6361" w:rsidP="00AE6361">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ОБ УТВЕРЖДЕНИИ РЕГЛАМЕНТА ОКАЗАНИЯ НЕОТЛОЖНОЙ МЕДИЦИНСКОЙ ПОМОЩИ НАСЕЛЕНИЮ НА ТЕРРИТОРИИ РЕСПУБЛИКИ БАШКОРТОСТАН</w:t>
      </w:r>
    </w:p>
    <w:p w:rsidR="00AE6361" w:rsidRPr="00940535" w:rsidRDefault="00AE6361" w:rsidP="00AE636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br/>
        <w:t>Зарегистрировано в Государственном комитете РБ по делам юстиции 18 апреля 2017 года N 9421</w:t>
      </w:r>
    </w:p>
    <w:p w:rsidR="00AE6361" w:rsidRPr="00940535" w:rsidRDefault="00AE6361" w:rsidP="00AE636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br/>
      </w:r>
      <w:proofErr w:type="gramStart"/>
      <w:r w:rsidRPr="00940535">
        <w:rPr>
          <w:rFonts w:ascii="Times New Roman" w:eastAsia="Times New Roman" w:hAnsi="Times New Roman" w:cs="Times New Roman"/>
          <w:color w:val="2D2D2D"/>
          <w:spacing w:val="2"/>
          <w:sz w:val="21"/>
          <w:szCs w:val="21"/>
          <w:lang w:eastAsia="ru-RU"/>
        </w:rPr>
        <w:t>В целях совершенствования оказания медицинской помощи в неотложной форме лицам, находящимся на территории Республики Башкортостан, в соответствии с </w:t>
      </w:r>
      <w:hyperlink r:id="rId4" w:history="1">
        <w:r w:rsidRPr="00940535">
          <w:rPr>
            <w:rFonts w:ascii="Times New Roman" w:eastAsia="Times New Roman" w:hAnsi="Times New Roman" w:cs="Times New Roman"/>
            <w:color w:val="00466E"/>
            <w:spacing w:val="2"/>
            <w:sz w:val="21"/>
            <w:szCs w:val="21"/>
            <w:u w:val="single"/>
            <w:lang w:eastAsia="ru-RU"/>
          </w:rPr>
          <w:t>Приказом Министерства здравоохранения и социального развития Российской Федерации от 15 мая 2012 года N 543н "Об утверждении Положения об организации оказания первичной медико-санитарной помощи взрослому населению"</w:t>
        </w:r>
      </w:hyperlink>
      <w:r w:rsidRPr="00940535">
        <w:rPr>
          <w:rFonts w:ascii="Times New Roman" w:eastAsia="Times New Roman" w:hAnsi="Times New Roman" w:cs="Times New Roman"/>
          <w:color w:val="2D2D2D"/>
          <w:spacing w:val="2"/>
          <w:sz w:val="21"/>
          <w:szCs w:val="21"/>
          <w:lang w:eastAsia="ru-RU"/>
        </w:rPr>
        <w:t>, Приказом Министерства здравоохранения Российской Федерации от 20 июня 2013 года N 388-н "Об утверждении Порядка оказания</w:t>
      </w:r>
      <w:proofErr w:type="gramEnd"/>
      <w:r w:rsidRPr="00940535">
        <w:rPr>
          <w:rFonts w:ascii="Times New Roman" w:eastAsia="Times New Roman" w:hAnsi="Times New Roman" w:cs="Times New Roman"/>
          <w:color w:val="2D2D2D"/>
          <w:spacing w:val="2"/>
          <w:sz w:val="21"/>
          <w:szCs w:val="21"/>
          <w:lang w:eastAsia="ru-RU"/>
        </w:rPr>
        <w:t xml:space="preserve"> скорой, в том числе скорой специализированной, медицинской помощи" (в редакции </w:t>
      </w:r>
      <w:hyperlink r:id="rId5" w:history="1">
        <w:r w:rsidRPr="00940535">
          <w:rPr>
            <w:rFonts w:ascii="Times New Roman" w:eastAsia="Times New Roman" w:hAnsi="Times New Roman" w:cs="Times New Roman"/>
            <w:color w:val="00466E"/>
            <w:spacing w:val="2"/>
            <w:sz w:val="21"/>
            <w:szCs w:val="21"/>
            <w:u w:val="single"/>
            <w:lang w:eastAsia="ru-RU"/>
          </w:rPr>
          <w:t>Приказа Министерства здравоохранения Российской Федерации от 22 января 2016 года N 33н</w:t>
        </w:r>
      </w:hyperlink>
      <w:r w:rsidRPr="00940535">
        <w:rPr>
          <w:rFonts w:ascii="Times New Roman" w:eastAsia="Times New Roman" w:hAnsi="Times New Roman" w:cs="Times New Roman"/>
          <w:color w:val="2D2D2D"/>
          <w:spacing w:val="2"/>
          <w:sz w:val="21"/>
          <w:szCs w:val="21"/>
          <w:lang w:eastAsia="ru-RU"/>
        </w:rPr>
        <w:t>) приказываю:</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 Утвердить:</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1.1. Регламент взаимодействия оперативного отдела станции (отделения) скорой медицинской помощи и отделения (кабинета) неотложной медицинской помощи в медицинских организациях Республики Башкортостан (приложение N 1).</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1.2. Рекомендуемый перечень оснащения отделения (кабинета) неотложной медицинской помощи в медицинских организациях Республики Башкортостан (приложение N 2).</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1.3. Рекомендуемый перечень оснащения выездной бригады неотложной медицинской помощи в медицинских организациях Республики Башкортостан (приложение N 3).</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1.4. Форму журнала регистрации вызовов отделения (кабинета) неотложной медицинской помощи амбулаторно-поликлинического подразделения медицинской организации (приложение N 4).</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2. Руководителям медицинских организаций Республики Башкортостан, осуществляющих оказание первичной медико-санитарной помощи населению, </w:t>
      </w:r>
      <w:proofErr w:type="gramStart"/>
      <w:r w:rsidRPr="00940535">
        <w:rPr>
          <w:rFonts w:ascii="Times New Roman" w:eastAsia="Times New Roman" w:hAnsi="Times New Roman" w:cs="Times New Roman"/>
          <w:color w:val="2D2D2D"/>
          <w:spacing w:val="2"/>
          <w:sz w:val="21"/>
          <w:szCs w:val="21"/>
          <w:lang w:eastAsia="ru-RU"/>
        </w:rPr>
        <w:t>разместить</w:t>
      </w:r>
      <w:proofErr w:type="gramEnd"/>
      <w:r w:rsidRPr="00940535">
        <w:rPr>
          <w:rFonts w:ascii="Times New Roman" w:eastAsia="Times New Roman" w:hAnsi="Times New Roman" w:cs="Times New Roman"/>
          <w:color w:val="2D2D2D"/>
          <w:spacing w:val="2"/>
          <w:sz w:val="21"/>
          <w:szCs w:val="21"/>
          <w:lang w:eastAsia="ru-RU"/>
        </w:rPr>
        <w:t xml:space="preserve"> настоящий Приказ на официальных сайтах учреждений.</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3. Контроль над исполнением настоящего Приказа возложить на заместителя министра здравоохранения Республики Башкортостан </w:t>
      </w:r>
      <w:proofErr w:type="spellStart"/>
      <w:r w:rsidRPr="00940535">
        <w:rPr>
          <w:rFonts w:ascii="Times New Roman" w:eastAsia="Times New Roman" w:hAnsi="Times New Roman" w:cs="Times New Roman"/>
          <w:color w:val="2D2D2D"/>
          <w:spacing w:val="2"/>
          <w:sz w:val="21"/>
          <w:szCs w:val="21"/>
          <w:lang w:eastAsia="ru-RU"/>
        </w:rPr>
        <w:t>Д.Р.Еникееву</w:t>
      </w:r>
      <w:proofErr w:type="spellEnd"/>
      <w:r w:rsidRPr="00940535">
        <w:rPr>
          <w:rFonts w:ascii="Times New Roman" w:eastAsia="Times New Roman" w:hAnsi="Times New Roman" w:cs="Times New Roman"/>
          <w:color w:val="2D2D2D"/>
          <w:spacing w:val="2"/>
          <w:sz w:val="21"/>
          <w:szCs w:val="21"/>
          <w:lang w:eastAsia="ru-RU"/>
        </w:rPr>
        <w:t>.</w:t>
      </w:r>
      <w:r w:rsidRPr="00940535">
        <w:rPr>
          <w:rFonts w:ascii="Times New Roman" w:eastAsia="Times New Roman" w:hAnsi="Times New Roman" w:cs="Times New Roman"/>
          <w:color w:val="2D2D2D"/>
          <w:spacing w:val="2"/>
          <w:sz w:val="21"/>
          <w:szCs w:val="21"/>
          <w:lang w:eastAsia="ru-RU"/>
        </w:rPr>
        <w:br/>
      </w:r>
    </w:p>
    <w:p w:rsidR="00AE6361" w:rsidRPr="00940535" w:rsidRDefault="00AE6361" w:rsidP="00AE6361">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940535">
        <w:rPr>
          <w:rFonts w:ascii="Times New Roman" w:eastAsia="Times New Roman" w:hAnsi="Times New Roman" w:cs="Times New Roman"/>
          <w:color w:val="2D2D2D"/>
          <w:spacing w:val="2"/>
          <w:sz w:val="21"/>
          <w:szCs w:val="21"/>
          <w:lang w:eastAsia="ru-RU"/>
        </w:rPr>
        <w:lastRenderedPageBreak/>
        <w:t>Министр</w:t>
      </w:r>
      <w:r w:rsidRPr="00940535">
        <w:rPr>
          <w:rFonts w:ascii="Times New Roman" w:eastAsia="Times New Roman" w:hAnsi="Times New Roman" w:cs="Times New Roman"/>
          <w:color w:val="2D2D2D"/>
          <w:spacing w:val="2"/>
          <w:sz w:val="21"/>
          <w:szCs w:val="21"/>
          <w:lang w:eastAsia="ru-RU"/>
        </w:rPr>
        <w:br/>
        <w:t>А.А.БАКИРОВ</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r>
    </w:p>
    <w:p w:rsidR="00AE6361" w:rsidRPr="00940535" w:rsidRDefault="00AE6361" w:rsidP="00AE6361">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Приложение N 1. РЕГЛАМЕНТ ВЗАИМОДЕЙСТВИЯ ОПЕРАТИВНОГО ОТДЕЛА СТАНЦИИ (ДИСПЕТЧЕРСКОГО ПОСТА ОТДЕЛЕНИЯ) СКОРОЙ МЕДИЦИНСКОЙ ПОМОЩИ И ОТДЕЛЕНИЯ (КАБИНЕТА) НЕОТЛОЖНОЙ МЕДИЦИНСКОЙ ПОМОЩИ В МЕДИЦИНСКИХ ОРГАНИЗАЦИЯХ РЕСПУБЛИКИ БАШКОРТОСТАН</w:t>
      </w:r>
    </w:p>
    <w:p w:rsidR="00AE6361" w:rsidRPr="00940535" w:rsidRDefault="00AE6361" w:rsidP="00AE6361">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br/>
        <w:t>Приложение N 1</w:t>
      </w:r>
      <w:r w:rsidRPr="00940535">
        <w:rPr>
          <w:rFonts w:ascii="Times New Roman" w:eastAsia="Times New Roman" w:hAnsi="Times New Roman" w:cs="Times New Roman"/>
          <w:color w:val="2D2D2D"/>
          <w:spacing w:val="2"/>
          <w:sz w:val="21"/>
          <w:szCs w:val="21"/>
          <w:lang w:eastAsia="ru-RU"/>
        </w:rPr>
        <w:br/>
        <w:t>к Приказу Министерства</w:t>
      </w:r>
      <w:r w:rsidRPr="00940535">
        <w:rPr>
          <w:rFonts w:ascii="Times New Roman" w:eastAsia="Times New Roman" w:hAnsi="Times New Roman" w:cs="Times New Roman"/>
          <w:color w:val="2D2D2D"/>
          <w:spacing w:val="2"/>
          <w:sz w:val="21"/>
          <w:szCs w:val="21"/>
          <w:lang w:eastAsia="ru-RU"/>
        </w:rPr>
        <w:br/>
        <w:t>здравоохранения</w:t>
      </w:r>
      <w:r w:rsidRPr="00940535">
        <w:rPr>
          <w:rFonts w:ascii="Times New Roman" w:eastAsia="Times New Roman" w:hAnsi="Times New Roman" w:cs="Times New Roman"/>
          <w:color w:val="2D2D2D"/>
          <w:spacing w:val="2"/>
          <w:sz w:val="21"/>
          <w:szCs w:val="21"/>
          <w:lang w:eastAsia="ru-RU"/>
        </w:rPr>
        <w:br/>
        <w:t>Республики Башкортостан</w:t>
      </w:r>
      <w:r w:rsidRPr="00940535">
        <w:rPr>
          <w:rFonts w:ascii="Times New Roman" w:eastAsia="Times New Roman" w:hAnsi="Times New Roman" w:cs="Times New Roman"/>
          <w:color w:val="2D2D2D"/>
          <w:spacing w:val="2"/>
          <w:sz w:val="21"/>
          <w:szCs w:val="21"/>
          <w:lang w:eastAsia="ru-RU"/>
        </w:rPr>
        <w:br/>
        <w:t>от 29 марта 2017 года N 692-Д</w:t>
      </w:r>
    </w:p>
    <w:p w:rsidR="00940535" w:rsidRDefault="00940535" w:rsidP="00AE636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p w:rsidR="00940535" w:rsidRDefault="00940535" w:rsidP="00AE636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p w:rsidR="00AE6361" w:rsidRPr="00940535" w:rsidRDefault="00AE6361" w:rsidP="00940535">
      <w:pPr>
        <w:shd w:val="clear" w:color="auto" w:fill="FFFFFF"/>
        <w:spacing w:after="0" w:line="315" w:lineRule="atLeast"/>
        <w:jc w:val="both"/>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t xml:space="preserve">1. </w:t>
      </w:r>
      <w:proofErr w:type="gramStart"/>
      <w:r w:rsidRPr="00940535">
        <w:rPr>
          <w:rFonts w:ascii="Times New Roman" w:eastAsia="Times New Roman" w:hAnsi="Times New Roman" w:cs="Times New Roman"/>
          <w:color w:val="2D2D2D"/>
          <w:spacing w:val="2"/>
          <w:sz w:val="21"/>
          <w:szCs w:val="21"/>
          <w:lang w:eastAsia="ru-RU"/>
        </w:rPr>
        <w:t>При поступлении обращений от населения по каналам телефонной связи на единые номера вызова экстренных оперативных служб: "03", "103", "112" в оперативный отдел станции скорой медицинской помощи (далее - Станции СМП) или диспетчерский пост отделения скорой медицинской помощи медицинской организации (далее - СМП МО) диспетчером по приему вызовов (далее - диспетчер "03") проводится обработка обращения и определение наличия показания для оказания пациенту медицинской помощи</w:t>
      </w:r>
      <w:proofErr w:type="gramEnd"/>
      <w:r w:rsidRPr="00940535">
        <w:rPr>
          <w:rFonts w:ascii="Times New Roman" w:eastAsia="Times New Roman" w:hAnsi="Times New Roman" w:cs="Times New Roman"/>
          <w:color w:val="2D2D2D"/>
          <w:spacing w:val="2"/>
          <w:sz w:val="21"/>
          <w:szCs w:val="21"/>
          <w:lang w:eastAsia="ru-RU"/>
        </w:rPr>
        <w:t xml:space="preserve"> и ее срочности: экстренной или неотложной.</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2. </w:t>
      </w:r>
      <w:proofErr w:type="gramStart"/>
      <w:r w:rsidRPr="00940535">
        <w:rPr>
          <w:rFonts w:ascii="Times New Roman" w:eastAsia="Times New Roman" w:hAnsi="Times New Roman" w:cs="Times New Roman"/>
          <w:color w:val="2D2D2D"/>
          <w:spacing w:val="2"/>
          <w:sz w:val="21"/>
          <w:szCs w:val="21"/>
          <w:lang w:eastAsia="ru-RU"/>
        </w:rPr>
        <w:t>При отсутствии показаний для оказания пациенту медицинской помощи в экстренной форме и наличии показаний для оказания пациенту медицинской помощи в неотложной форме (поводы вызовов в соответствии с пунктами 12, 13 </w:t>
      </w:r>
      <w:hyperlink r:id="rId6" w:history="1">
        <w:r w:rsidRPr="00940535">
          <w:rPr>
            <w:rFonts w:ascii="Times New Roman" w:eastAsia="Times New Roman" w:hAnsi="Times New Roman" w:cs="Times New Roman"/>
            <w:color w:val="00466E"/>
            <w:spacing w:val="2"/>
            <w:sz w:val="21"/>
            <w:szCs w:val="21"/>
            <w:u w:val="single"/>
            <w:lang w:eastAsia="ru-RU"/>
          </w:rPr>
          <w:t>Порядка оказания скорой, в том числе скорой специализированной, медицинской помощи</w:t>
        </w:r>
      </w:hyperlink>
      <w:r w:rsidRPr="00940535">
        <w:rPr>
          <w:rFonts w:ascii="Times New Roman" w:eastAsia="Times New Roman" w:hAnsi="Times New Roman" w:cs="Times New Roman"/>
          <w:color w:val="2D2D2D"/>
          <w:spacing w:val="2"/>
          <w:sz w:val="21"/>
          <w:szCs w:val="21"/>
          <w:lang w:eastAsia="ru-RU"/>
        </w:rPr>
        <w:t>, утвержденного </w:t>
      </w:r>
      <w:hyperlink r:id="rId7" w:history="1">
        <w:r w:rsidRPr="00940535">
          <w:rPr>
            <w:rFonts w:ascii="Times New Roman" w:eastAsia="Times New Roman" w:hAnsi="Times New Roman" w:cs="Times New Roman"/>
            <w:color w:val="00466E"/>
            <w:spacing w:val="2"/>
            <w:sz w:val="21"/>
            <w:szCs w:val="21"/>
            <w:u w:val="single"/>
            <w:lang w:eastAsia="ru-RU"/>
          </w:rPr>
          <w:t>Приказом Министерства здравоохранения Российской Федерации от 20 июня 2013 года N 388н</w:t>
        </w:r>
      </w:hyperlink>
      <w:r w:rsidRPr="00940535">
        <w:rPr>
          <w:rFonts w:ascii="Times New Roman" w:eastAsia="Times New Roman" w:hAnsi="Times New Roman" w:cs="Times New Roman"/>
          <w:color w:val="2D2D2D"/>
          <w:spacing w:val="2"/>
          <w:sz w:val="21"/>
          <w:szCs w:val="21"/>
          <w:lang w:eastAsia="ru-RU"/>
        </w:rPr>
        <w:t>) диспетчер "03" оформляет электронную карточку вызова в</w:t>
      </w:r>
      <w:proofErr w:type="gramEnd"/>
      <w:r w:rsidRPr="00940535">
        <w:rPr>
          <w:rFonts w:ascii="Times New Roman" w:eastAsia="Times New Roman" w:hAnsi="Times New Roman" w:cs="Times New Roman"/>
          <w:color w:val="2D2D2D"/>
          <w:spacing w:val="2"/>
          <w:sz w:val="21"/>
          <w:szCs w:val="21"/>
          <w:lang w:eastAsia="ru-RU"/>
        </w:rPr>
        <w:t xml:space="preserve"> республиканской медицинской информационно-аналитической системе Республики Башкортостан (далее - РМИАС РБ) с видом оказания медицинской помощи в неотложной форме "НМП" и направляет ее на исполнение в медицинскую организацию (далее - МО).</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3. В зависимости от принадлежности адреса вызова к зоне обслуживания МО электронная карточка вызова с видом оказания медицинской помощи "НМП" в автоматическом режиме поступает на рабочее место медицинского регистратора отделения (кабинета) неотложной медицинской помощи амбулаторно-поликлинического подразделения медицинской организации Республики Башкортостан (далее - АПП МО РБ).</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4. </w:t>
      </w:r>
      <w:proofErr w:type="gramStart"/>
      <w:r w:rsidRPr="00940535">
        <w:rPr>
          <w:rFonts w:ascii="Times New Roman" w:eastAsia="Times New Roman" w:hAnsi="Times New Roman" w:cs="Times New Roman"/>
          <w:color w:val="2D2D2D"/>
          <w:spacing w:val="2"/>
          <w:sz w:val="21"/>
          <w:szCs w:val="21"/>
          <w:lang w:eastAsia="ru-RU"/>
        </w:rPr>
        <w:t>Неотложная медицинская помощь в Республике Башкортостан оказывается отделениями (кабинетами) АПП МО РБ в амбулаторных условиях и на дому в соответствии с Программой государственных гарантий бесплатного оказания гражданам медицинской помощи в Республике Башкортостан, ежегодно утверждаемой Правительством Республики Башкортостан, с 08-00 до 20-00 в рабочие дни и с 08-00 до 16-00 в субботу.</w:t>
      </w:r>
      <w:proofErr w:type="gramEnd"/>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lastRenderedPageBreak/>
        <w:br/>
      </w:r>
      <w:proofErr w:type="gramStart"/>
      <w:r w:rsidRPr="00940535">
        <w:rPr>
          <w:rFonts w:ascii="Times New Roman" w:eastAsia="Times New Roman" w:hAnsi="Times New Roman" w:cs="Times New Roman"/>
          <w:color w:val="2D2D2D"/>
          <w:spacing w:val="2"/>
          <w:sz w:val="21"/>
          <w:szCs w:val="21"/>
          <w:lang w:eastAsia="ru-RU"/>
        </w:rPr>
        <w:t>Вызовы, зарегистрированные диспетчером "03" в РМИАС РБ с видом оказания медицинской помощи "НМП" (в рабочие дни недели с 07-30 часов текущего дня до 19-00 часов, в субботу с 07-30 часов до 15-00 часов), передаются на исполнение в отделение (кабинет) неотложной медицинской помощи АПП МО Республики Башкортостан ответственным за территориальное прикрепление адреса вызова.</w:t>
      </w:r>
      <w:proofErr w:type="gramEnd"/>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После окончания рабочего времени АПП МО РБ на вызовы с видом оказания медицинской помощи "НМП" направляются бригады СМП (станций, отделений СМП).</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 Медицинский регистратор (уполномоченный специалист, определенный приказом руководителя МО) отделения (кабинета) неотложной медицинской помощи АПП МО РБ осуществляет:</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5.1. Заполнение электронной карточки вызова в РМИАС РБ с видом оказания медицинской помощи "НМП" при непосредственном обращении пациента в МО за оказанием медицинской помощи в неотложной форме и направляет пациента в отделение (кабинет) неотложной медицинской помощи АПП МО РБ.</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5.2. Заполнение электронной карточки вызова в РМИАС РБ с видом оказания медицинской помощи "НМП" при обращении пациента за оказанием медицинской помощи в неотложной форме по номеру телефона МО.</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5.3. Принятие электронной карточки вызова в РМИАС РБ с видом оказания медицинской помощи "НМП", подтверждение принятия в РМИАС РБ в срок не более 3-х минут со времени передачи вызова от службы СМП:</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5.3.1. После подтверждения медицинским регистратором неотложной медицинской помощи МО принятия вызова в РМИАС Республики Башкортостан ответственность за вызов возлагается на отделение (кабинет) неотложной медицинской помощи МО.</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5.3.2. Передачу вызова с видом оказания медицинской помощи "НМП" на исполнение медицинскому работнику отделения (кабинета) неотложной медицинской помощи АПП МО РБ по телефону или иным согласованным средством в связи срок не более 10-ти минут от времени приема и регистрации вызова в РМИАС РБ.</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5.4. Заполнение медицинской документации в бумажном и электронном виде, в том числе внесение информации по результату обслуживания вызова в электронную карточку вызова в РМИАС РБ.</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5.5. При поступлении информации об отмене вызова незамедлительно осуществляет уведомление выездного состава бригады неотложной медицинской помощи по телефону или иным согласованным средством связи о снятии вызова с исполнения (срок уведомления не должен превышать 15 минут).</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6. Фельдшер (медицинская сестра) по передаче вызовов бригадам Станции (отделения) СМП осуществляет:</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6.1. Передачу электронной карточки вызова с видом оказания медицинской помощи "НМП" </w:t>
      </w:r>
      <w:r w:rsidRPr="00940535">
        <w:rPr>
          <w:rFonts w:ascii="Times New Roman" w:eastAsia="Times New Roman" w:hAnsi="Times New Roman" w:cs="Times New Roman"/>
          <w:color w:val="2D2D2D"/>
          <w:spacing w:val="2"/>
          <w:sz w:val="21"/>
          <w:szCs w:val="21"/>
          <w:lang w:eastAsia="ru-RU"/>
        </w:rPr>
        <w:lastRenderedPageBreak/>
        <w:t>медицинскому регистратору отделения (кабинета) неотложной медицинской помощи АПП МО РБ в утвержденные часы их работы.</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6.2. Направление информации в отделение (кабинет) неотложной медицинской помощи АПП МО РБ о поступлении на "03" повторных обращений пациента с адреса вызова в виде дублирующих электронных сообщений в РМИАС РБ, что является основанием для ускорения направления бригады неотложной медицинской помощи на адрес вызова.</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6.3. Выяснение причин задержки в принятии вызова, при необходимости дублирование информации о вызове в отделения (кабинета) неотложной медицинской помощи АПП МО РБ по каналам телефонной связи при отсутствии в РМИАС РБ сведений о подтверждении принятия вызова более 3-х минут с момента его передачи в отделение (кабинет) НМП МО.</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6.4. </w:t>
      </w:r>
      <w:proofErr w:type="gramStart"/>
      <w:r w:rsidRPr="00940535">
        <w:rPr>
          <w:rFonts w:ascii="Times New Roman" w:eastAsia="Times New Roman" w:hAnsi="Times New Roman" w:cs="Times New Roman"/>
          <w:color w:val="2D2D2D"/>
          <w:spacing w:val="2"/>
          <w:sz w:val="21"/>
          <w:szCs w:val="21"/>
          <w:lang w:eastAsia="ru-RU"/>
        </w:rPr>
        <w:t>Через старшего врача СМП (руководителя отделения СМП МО) доведение информации о дефекте работы отделения (кабинета) неотложной медицинской помощи АПП МО РБ до приемной главного врача в следующих случаях:</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а) при отсутствии в РМИАС РБ в течение 3-х минут с момента передачи вызова в отделение (кабинет) НМП МО информации о подтверждении его принятии;</w:t>
      </w:r>
      <w:proofErr w:type="gramEnd"/>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б) при невозможности в течение 3-х минут дозвониться в ручном режиме до телефона медицинского регистратора отделения (кабинета) неотложной медицинской помощи АПП МО РБ.</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7. </w:t>
      </w:r>
      <w:proofErr w:type="gramStart"/>
      <w:r w:rsidRPr="00940535">
        <w:rPr>
          <w:rFonts w:ascii="Times New Roman" w:eastAsia="Times New Roman" w:hAnsi="Times New Roman" w:cs="Times New Roman"/>
          <w:color w:val="2D2D2D"/>
          <w:spacing w:val="2"/>
          <w:sz w:val="21"/>
          <w:szCs w:val="21"/>
          <w:lang w:eastAsia="ru-RU"/>
        </w:rPr>
        <w:t>При поступлении на "03" информации об ухудшении состояния пациента, являющейся основанием для принятия диспетчером "03" (старшим врачом) решения об изменении повода вызова с "неотложного" на "экстренный", в отделение (кабинет) неотложной медицинской помощи АПП МО РБ информация об отмене вызова для бригады неотложной медицинской помощи и направлении на вызов бригады СМП передается с использованием РМИАС РБ.</w:t>
      </w:r>
      <w:proofErr w:type="gramEnd"/>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С момента поступления из оперативного отдела Станции СМП (отделения СМП МО) в отделение (кабинет) неотложной медицинской помощи АПП МО РБ в РМИАС РБ информации об отмене вызова для бригады неотложной медицинской помощи и направлении на него бригады СМП ответственность за вызов возлагается на СМП.</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8. Врач (фельдшер) выездной бригады неотложной медицинской помощи отделения (кабинета) неотложной медицинской помощи АПП МО РБ осуществляет:</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8.1. Оказание медицинской помощи пациентам по месту вызова в соответствии со стандартами и клиническими рекомендациями.</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8.2. Вызов бригады СМП в случае диагностирования у пациента на месте вызова состояния, угрожающего жизни и требующего медицинского вмешательства в экстренной форме. Вызов бригады СМП врач (фельдшер) бригады неотложной помощи осуществляет непосредственно при звонке по единым телефонным номерам вызова экстренных оперативных служб "03", "103", "112". До прибытия бригады СМП медицинский персонал бригады неотложной медицинской помощи оказывает необходимую помощь пациенту на месте вызова.</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lastRenderedPageBreak/>
        <w:br/>
        <w:t>8.3. В случае диагностирования у пациента на месте вызова состояния, требующего его медицинской эвакуации в стационар МО по жизненным показаниям, осуществляется вызов бригады СМП для медицинской эвакуации пациента. Вызов бригады СМП врач (фельдшер) бригады осуществляет непосредственно при звонке по единым телефонным номерам вызова экстренных оперативных служб "03", "103", "112". До приезда бригады СМП медицинский персонал бригады оказывает необходимую помощь пациенту на месте вызова, заполняет направление (талон) на медицинскую эвакуацию пациента в стационар МО в соответствии с маршрутизацией, утвержденной соответствующими приказами Министерства здравоохранения Республики Башкортостан.</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9. При оказании персоналом отделения (кабинета) НМП МО медицинской помощи пациенту заполняется первичная медицинская документация: "Медицинская карта амбулаторного больного" (форма N 025/у-04) или "История развития ребенка" (форма 112/у), утвержденные </w:t>
      </w:r>
      <w:hyperlink r:id="rId8" w:history="1">
        <w:r w:rsidRPr="00940535">
          <w:rPr>
            <w:rFonts w:ascii="Times New Roman" w:eastAsia="Times New Roman" w:hAnsi="Times New Roman" w:cs="Times New Roman"/>
            <w:color w:val="00466E"/>
            <w:spacing w:val="2"/>
            <w:sz w:val="21"/>
            <w:szCs w:val="21"/>
            <w:u w:val="single"/>
            <w:lang w:eastAsia="ru-RU"/>
          </w:rPr>
          <w:t>Приказом Министерства здравоохранения Российской Федерации от 15 декабря 2014 года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hyperlink>
      <w:r w:rsidRPr="00940535">
        <w:rPr>
          <w:rFonts w:ascii="Times New Roman" w:eastAsia="Times New Roman" w:hAnsi="Times New Roman" w:cs="Times New Roman"/>
          <w:color w:val="2D2D2D"/>
          <w:spacing w:val="2"/>
          <w:sz w:val="21"/>
          <w:szCs w:val="21"/>
          <w:lang w:eastAsia="ru-RU"/>
        </w:rPr>
        <w:t>.</w:t>
      </w:r>
    </w:p>
    <w:p w:rsidR="00AE6361" w:rsidRPr="00940535" w:rsidRDefault="00AE6361" w:rsidP="00AE6361">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Приложение N 2. РЕКОМЕНДУЕМЫЙ ПЕРЕЧЕНЬ ОСНАЩЕНИЯ ОТДЕЛЕНИЯ (КАБИНЕТА) НЕОТЛОЖНОЙ МЕДИЦИНСКОЙ ПОМОЩИ В МЕДИЦИНСКИХ ОРГАНИЗАЦИЯХ РЕСПУБЛИКИ БАШКОРТОСТАН</w:t>
      </w:r>
    </w:p>
    <w:p w:rsidR="00AE6361" w:rsidRPr="00940535" w:rsidRDefault="00AE6361" w:rsidP="00AE6361">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Приложение N 2</w:t>
      </w:r>
      <w:r w:rsidRPr="00940535">
        <w:rPr>
          <w:rFonts w:ascii="Times New Roman" w:eastAsia="Times New Roman" w:hAnsi="Times New Roman" w:cs="Times New Roman"/>
          <w:color w:val="2D2D2D"/>
          <w:spacing w:val="2"/>
          <w:sz w:val="21"/>
          <w:szCs w:val="21"/>
          <w:lang w:eastAsia="ru-RU"/>
        </w:rPr>
        <w:br/>
        <w:t>к Приказу Министерства</w:t>
      </w:r>
      <w:r w:rsidRPr="00940535">
        <w:rPr>
          <w:rFonts w:ascii="Times New Roman" w:eastAsia="Times New Roman" w:hAnsi="Times New Roman" w:cs="Times New Roman"/>
          <w:color w:val="2D2D2D"/>
          <w:spacing w:val="2"/>
          <w:sz w:val="21"/>
          <w:szCs w:val="21"/>
          <w:lang w:eastAsia="ru-RU"/>
        </w:rPr>
        <w:br/>
        <w:t>здравоохранения</w:t>
      </w:r>
      <w:r w:rsidRPr="00940535">
        <w:rPr>
          <w:rFonts w:ascii="Times New Roman" w:eastAsia="Times New Roman" w:hAnsi="Times New Roman" w:cs="Times New Roman"/>
          <w:color w:val="2D2D2D"/>
          <w:spacing w:val="2"/>
          <w:sz w:val="21"/>
          <w:szCs w:val="21"/>
          <w:lang w:eastAsia="ru-RU"/>
        </w:rPr>
        <w:br/>
        <w:t>Республики Башкортостан</w:t>
      </w:r>
      <w:r w:rsidRPr="00940535">
        <w:rPr>
          <w:rFonts w:ascii="Times New Roman" w:eastAsia="Times New Roman" w:hAnsi="Times New Roman" w:cs="Times New Roman"/>
          <w:color w:val="2D2D2D"/>
          <w:spacing w:val="2"/>
          <w:sz w:val="21"/>
          <w:szCs w:val="21"/>
          <w:lang w:eastAsia="ru-RU"/>
        </w:rPr>
        <w:br/>
        <w:t>от 29 марта 2017 года N 692-Д</w:t>
      </w:r>
    </w:p>
    <w:tbl>
      <w:tblPr>
        <w:tblW w:w="0" w:type="auto"/>
        <w:tblCellMar>
          <w:left w:w="0" w:type="dxa"/>
          <w:right w:w="0" w:type="dxa"/>
        </w:tblCellMar>
        <w:tblLook w:val="04A0"/>
      </w:tblPr>
      <w:tblGrid>
        <w:gridCol w:w="7207"/>
        <w:gridCol w:w="1478"/>
      </w:tblGrid>
      <w:tr w:rsidR="00AE6361" w:rsidRPr="00940535" w:rsidTr="00AE6361">
        <w:trPr>
          <w:trHeight w:val="15"/>
        </w:trPr>
        <w:tc>
          <w:tcPr>
            <w:tcW w:w="7207"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478"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r>
      <w:tr w:rsidR="00AE6361" w:rsidRPr="00940535" w:rsidTr="00AE6361">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Наименование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Количество, ед.</w:t>
            </w:r>
          </w:p>
        </w:tc>
      </w:tr>
      <w:tr w:rsidR="00AE6361" w:rsidRPr="00940535" w:rsidTr="00AE6361">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Набор реанимационный с комплектом воздуховодов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w:t>
            </w:r>
          </w:p>
        </w:tc>
      </w:tr>
      <w:tr w:rsidR="00AE6361" w:rsidRPr="00940535" w:rsidTr="00AE6361">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Портативный компрессорный </w:t>
            </w:r>
            <w:proofErr w:type="spellStart"/>
            <w:r w:rsidRPr="00940535">
              <w:rPr>
                <w:rFonts w:ascii="Times New Roman" w:eastAsia="Times New Roman" w:hAnsi="Times New Roman" w:cs="Times New Roman"/>
                <w:color w:val="2D2D2D"/>
                <w:sz w:val="21"/>
                <w:szCs w:val="21"/>
                <w:lang w:eastAsia="ru-RU"/>
              </w:rPr>
              <w:t>нейбулайзер</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w:t>
            </w:r>
          </w:p>
        </w:tc>
      </w:tr>
      <w:tr w:rsidR="00AE6361" w:rsidRPr="00940535" w:rsidTr="00AE6361">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Электрокардиограф трехканальный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w:t>
            </w:r>
          </w:p>
        </w:tc>
      </w:tr>
      <w:tr w:rsidR="00AE6361" w:rsidRPr="00940535" w:rsidTr="00AE6361">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Пульсоксиметр</w:t>
            </w:r>
            <w:proofErr w:type="spellEnd"/>
            <w:r w:rsidRPr="00940535">
              <w:rPr>
                <w:rFonts w:ascii="Times New Roman" w:eastAsia="Times New Roman" w:hAnsi="Times New Roman" w:cs="Times New Roman"/>
                <w:color w:val="2D2D2D"/>
                <w:sz w:val="21"/>
                <w:szCs w:val="21"/>
                <w:lang w:eastAsia="ru-RU"/>
              </w:rPr>
              <w:t xml:space="preserve"> портативный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w:t>
            </w:r>
          </w:p>
        </w:tc>
      </w:tr>
      <w:tr w:rsidR="00AE6361" w:rsidRPr="00940535" w:rsidTr="00AE6361">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Глюкометр</w:t>
            </w:r>
            <w:proofErr w:type="spellEnd"/>
            <w:r w:rsidRPr="00940535">
              <w:rPr>
                <w:rFonts w:ascii="Times New Roman" w:eastAsia="Times New Roman" w:hAnsi="Times New Roman" w:cs="Times New Roman"/>
                <w:color w:val="2D2D2D"/>
                <w:sz w:val="21"/>
                <w:szCs w:val="21"/>
                <w:lang w:eastAsia="ru-RU"/>
              </w:rPr>
              <w:t xml:space="preserve"> портативный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w:t>
            </w:r>
          </w:p>
        </w:tc>
      </w:tr>
      <w:tr w:rsidR="00AE6361" w:rsidRPr="00940535" w:rsidTr="00AE6361">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Дефибриллятор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w:t>
            </w:r>
          </w:p>
        </w:tc>
      </w:tr>
    </w:tbl>
    <w:p w:rsidR="00AE6361" w:rsidRPr="00940535" w:rsidRDefault="00AE6361" w:rsidP="00AE6361">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38"/>
          <w:szCs w:val="38"/>
          <w:lang w:eastAsia="ru-RU"/>
        </w:rPr>
      </w:pPr>
      <w:r w:rsidRPr="00940535">
        <w:rPr>
          <w:rFonts w:ascii="Times New Roman" w:eastAsia="Times New Roman" w:hAnsi="Times New Roman" w:cs="Times New Roman"/>
          <w:color w:val="4C4C4C"/>
          <w:spacing w:val="2"/>
          <w:sz w:val="38"/>
          <w:szCs w:val="38"/>
          <w:lang w:eastAsia="ru-RU"/>
        </w:rPr>
        <w:t>Оснащение сумки-укладки</w:t>
      </w:r>
    </w:p>
    <w:tbl>
      <w:tblPr>
        <w:tblW w:w="0" w:type="auto"/>
        <w:tblCellMar>
          <w:left w:w="0" w:type="dxa"/>
          <w:right w:w="0" w:type="dxa"/>
        </w:tblCellMar>
        <w:tblLook w:val="04A0"/>
      </w:tblPr>
      <w:tblGrid>
        <w:gridCol w:w="2587"/>
        <w:gridCol w:w="4620"/>
        <w:gridCol w:w="1478"/>
      </w:tblGrid>
      <w:tr w:rsidR="00AE6361" w:rsidRPr="00940535" w:rsidTr="00AE6361">
        <w:trPr>
          <w:trHeight w:val="15"/>
        </w:trPr>
        <w:tc>
          <w:tcPr>
            <w:tcW w:w="2587"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4620"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478"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Наименование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Количество</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Лекарственные препараты &lt;*&gt;</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Дигоксин</w:t>
            </w:r>
            <w:proofErr w:type="spellEnd"/>
            <w:r w:rsidRPr="00940535">
              <w:rPr>
                <w:rFonts w:ascii="Times New Roman" w:eastAsia="Times New Roman" w:hAnsi="Times New Roman" w:cs="Times New Roman"/>
                <w:color w:val="2D2D2D"/>
                <w:sz w:val="21"/>
                <w:szCs w:val="21"/>
                <w:lang w:eastAsia="ru-RU"/>
              </w:rPr>
              <w:t xml:space="preserve"> 0,025% - 1,0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3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Магния сульфат 25% - 5,0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6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Фуросемид 10 мг/мл - 2,0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4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Никетамид</w:t>
            </w:r>
            <w:proofErr w:type="spellEnd"/>
            <w:r w:rsidRPr="00940535">
              <w:rPr>
                <w:rFonts w:ascii="Times New Roman" w:eastAsia="Times New Roman" w:hAnsi="Times New Roman" w:cs="Times New Roman"/>
                <w:color w:val="2D2D2D"/>
                <w:sz w:val="21"/>
                <w:szCs w:val="21"/>
                <w:lang w:eastAsia="ru-RU"/>
              </w:rPr>
              <w:t xml:space="preserve"> 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2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Дротаверин</w:t>
            </w:r>
            <w:proofErr w:type="spellEnd"/>
            <w:r w:rsidRPr="00940535">
              <w:rPr>
                <w:rFonts w:ascii="Times New Roman" w:eastAsia="Times New Roman" w:hAnsi="Times New Roman" w:cs="Times New Roman"/>
                <w:color w:val="2D2D2D"/>
                <w:sz w:val="21"/>
                <w:szCs w:val="21"/>
                <w:lang w:eastAsia="ru-RU"/>
              </w:rPr>
              <w:t xml:space="preserve"> 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2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Аминофиллин 24 мг/мл - 10,0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3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Эпинефрин</w:t>
            </w:r>
            <w:proofErr w:type="spellEnd"/>
            <w:r w:rsidRPr="00940535">
              <w:rPr>
                <w:rFonts w:ascii="Times New Roman" w:eastAsia="Times New Roman" w:hAnsi="Times New Roman" w:cs="Times New Roman"/>
                <w:color w:val="2D2D2D"/>
                <w:sz w:val="21"/>
                <w:szCs w:val="21"/>
                <w:lang w:eastAsia="ru-RU"/>
              </w:rPr>
              <w:t xml:space="preserve"> 0,1% - 1,0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5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Метамизол</w:t>
            </w:r>
            <w:proofErr w:type="spellEnd"/>
            <w:r w:rsidRPr="00940535">
              <w:rPr>
                <w:rFonts w:ascii="Times New Roman" w:eastAsia="Times New Roman" w:hAnsi="Times New Roman" w:cs="Times New Roman"/>
                <w:color w:val="2D2D2D"/>
                <w:sz w:val="21"/>
                <w:szCs w:val="21"/>
                <w:lang w:eastAsia="ru-RU"/>
              </w:rPr>
              <w:t xml:space="preserve"> натрия 500 мг/мл - 2,0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2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Кеторолак</w:t>
            </w:r>
            <w:proofErr w:type="spellEnd"/>
            <w:r w:rsidRPr="00940535">
              <w:rPr>
                <w:rFonts w:ascii="Times New Roman" w:eastAsia="Times New Roman" w:hAnsi="Times New Roman" w:cs="Times New Roman"/>
                <w:color w:val="2D2D2D"/>
                <w:sz w:val="21"/>
                <w:szCs w:val="21"/>
                <w:lang w:eastAsia="ru-RU"/>
              </w:rPr>
              <w:t xml:space="preserve"> 30 мг - 1 мл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2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Дифенгидрамин</w:t>
            </w:r>
            <w:proofErr w:type="spellEnd"/>
            <w:r w:rsidRPr="00940535">
              <w:rPr>
                <w:rFonts w:ascii="Times New Roman" w:eastAsia="Times New Roman" w:hAnsi="Times New Roman" w:cs="Times New Roman"/>
                <w:color w:val="2D2D2D"/>
                <w:sz w:val="21"/>
                <w:szCs w:val="21"/>
                <w:lang w:eastAsia="ru-RU"/>
              </w:rPr>
              <w:t xml:space="preserve"> 10 мг/мл - 1,0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2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Хлоропирамин</w:t>
            </w:r>
            <w:proofErr w:type="spellEnd"/>
            <w:r w:rsidRPr="00940535">
              <w:rPr>
                <w:rFonts w:ascii="Times New Roman" w:eastAsia="Times New Roman" w:hAnsi="Times New Roman" w:cs="Times New Roman"/>
                <w:color w:val="2D2D2D"/>
                <w:sz w:val="21"/>
                <w:szCs w:val="21"/>
                <w:lang w:eastAsia="ru-RU"/>
              </w:rPr>
              <w:t xml:space="preserve"> 20 мг/мл - 1,0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1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Преднизолон 30 мг/мл - 1,0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3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Натрия хлорид 0,9% - 10,0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3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Глюкоза 40% - 10,0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2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Ипратропия</w:t>
            </w:r>
            <w:proofErr w:type="spellEnd"/>
            <w:r w:rsidRPr="00940535">
              <w:rPr>
                <w:rFonts w:ascii="Times New Roman" w:eastAsia="Times New Roman" w:hAnsi="Times New Roman" w:cs="Times New Roman"/>
                <w:color w:val="2D2D2D"/>
                <w:sz w:val="21"/>
                <w:szCs w:val="21"/>
                <w:lang w:eastAsia="ru-RU"/>
              </w:rPr>
              <w:t xml:space="preserve"> бромид + </w:t>
            </w:r>
            <w:proofErr w:type="spellStart"/>
            <w:r w:rsidRPr="00940535">
              <w:rPr>
                <w:rFonts w:ascii="Times New Roman" w:eastAsia="Times New Roman" w:hAnsi="Times New Roman" w:cs="Times New Roman"/>
                <w:color w:val="2D2D2D"/>
                <w:sz w:val="21"/>
                <w:szCs w:val="21"/>
                <w:lang w:eastAsia="ru-RU"/>
              </w:rPr>
              <w:t>Фенотерол</w:t>
            </w:r>
            <w:proofErr w:type="spellEnd"/>
            <w:r w:rsidRPr="00940535">
              <w:rPr>
                <w:rFonts w:ascii="Times New Roman" w:eastAsia="Times New Roman" w:hAnsi="Times New Roman" w:cs="Times New Roman"/>
                <w:color w:val="2D2D2D"/>
                <w:sz w:val="21"/>
                <w:szCs w:val="21"/>
                <w:lang w:eastAsia="ru-RU"/>
              </w:rPr>
              <w:t xml:space="preserve"> 20 мл аэрозоль для ингаляций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1 </w:t>
            </w:r>
            <w:proofErr w:type="spellStart"/>
            <w:r w:rsidRPr="00940535">
              <w:rPr>
                <w:rFonts w:ascii="Times New Roman" w:eastAsia="Times New Roman" w:hAnsi="Times New Roman" w:cs="Times New Roman"/>
                <w:color w:val="2D2D2D"/>
                <w:sz w:val="21"/>
                <w:szCs w:val="21"/>
                <w:lang w:eastAsia="ru-RU"/>
              </w:rPr>
              <w:t>фл</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Верапамил</w:t>
            </w:r>
            <w:proofErr w:type="spellEnd"/>
            <w:r w:rsidRPr="00940535">
              <w:rPr>
                <w:rFonts w:ascii="Times New Roman" w:eastAsia="Times New Roman" w:hAnsi="Times New Roman" w:cs="Times New Roman"/>
                <w:color w:val="2D2D2D"/>
                <w:sz w:val="21"/>
                <w:szCs w:val="21"/>
                <w:lang w:eastAsia="ru-RU"/>
              </w:rPr>
              <w:t xml:space="preserve"> (</w:t>
            </w:r>
            <w:proofErr w:type="spellStart"/>
            <w:r w:rsidRPr="00940535">
              <w:rPr>
                <w:rFonts w:ascii="Times New Roman" w:eastAsia="Times New Roman" w:hAnsi="Times New Roman" w:cs="Times New Roman"/>
                <w:color w:val="2D2D2D"/>
                <w:sz w:val="21"/>
                <w:szCs w:val="21"/>
                <w:lang w:eastAsia="ru-RU"/>
              </w:rPr>
              <w:t>финоптин</w:t>
            </w:r>
            <w:proofErr w:type="spellEnd"/>
            <w:r w:rsidRPr="00940535">
              <w:rPr>
                <w:rFonts w:ascii="Times New Roman" w:eastAsia="Times New Roman" w:hAnsi="Times New Roman" w:cs="Times New Roman"/>
                <w:color w:val="2D2D2D"/>
                <w:sz w:val="21"/>
                <w:szCs w:val="21"/>
                <w:lang w:eastAsia="ru-RU"/>
              </w:rPr>
              <w:t>) 0,25% - 2 мл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2 </w:t>
            </w:r>
            <w:proofErr w:type="spellStart"/>
            <w:r w:rsidRPr="00940535">
              <w:rPr>
                <w:rFonts w:ascii="Times New Roman" w:eastAsia="Times New Roman" w:hAnsi="Times New Roman" w:cs="Times New Roman"/>
                <w:color w:val="2D2D2D"/>
                <w:sz w:val="21"/>
                <w:szCs w:val="21"/>
                <w:lang w:eastAsia="ru-RU"/>
              </w:rPr>
              <w:t>амп</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Мяты перечной листьев масло + </w:t>
            </w:r>
            <w:proofErr w:type="spellStart"/>
            <w:r w:rsidRPr="00940535">
              <w:rPr>
                <w:rFonts w:ascii="Times New Roman" w:eastAsia="Times New Roman" w:hAnsi="Times New Roman" w:cs="Times New Roman"/>
                <w:color w:val="2D2D2D"/>
                <w:sz w:val="21"/>
                <w:szCs w:val="21"/>
                <w:lang w:eastAsia="ru-RU"/>
              </w:rPr>
              <w:t>Фенобарбитал</w:t>
            </w:r>
            <w:proofErr w:type="spellEnd"/>
            <w:r w:rsidRPr="00940535">
              <w:rPr>
                <w:rFonts w:ascii="Times New Roman" w:eastAsia="Times New Roman" w:hAnsi="Times New Roman" w:cs="Times New Roman"/>
                <w:color w:val="2D2D2D"/>
                <w:sz w:val="21"/>
                <w:szCs w:val="21"/>
                <w:lang w:eastAsia="ru-RU"/>
              </w:rPr>
              <w:t xml:space="preserve"> + </w:t>
            </w:r>
            <w:proofErr w:type="spellStart"/>
            <w:r w:rsidRPr="00940535">
              <w:rPr>
                <w:rFonts w:ascii="Times New Roman" w:eastAsia="Times New Roman" w:hAnsi="Times New Roman" w:cs="Times New Roman"/>
                <w:color w:val="2D2D2D"/>
                <w:sz w:val="21"/>
                <w:szCs w:val="21"/>
                <w:lang w:eastAsia="ru-RU"/>
              </w:rPr>
              <w:t>Этилбромизовалерианат</w:t>
            </w:r>
            <w:proofErr w:type="spellEnd"/>
            <w:r w:rsidRPr="00940535">
              <w:rPr>
                <w:rFonts w:ascii="Times New Roman" w:eastAsia="Times New Roman" w:hAnsi="Times New Roman" w:cs="Times New Roman"/>
                <w:color w:val="2D2D2D"/>
                <w:sz w:val="21"/>
                <w:szCs w:val="21"/>
                <w:lang w:eastAsia="ru-RU"/>
              </w:rPr>
              <w:t xml:space="preserve"> 15 мл капли для перорального применения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1 </w:t>
            </w:r>
            <w:proofErr w:type="spellStart"/>
            <w:r w:rsidRPr="00940535">
              <w:rPr>
                <w:rFonts w:ascii="Times New Roman" w:eastAsia="Times New Roman" w:hAnsi="Times New Roman" w:cs="Times New Roman"/>
                <w:color w:val="2D2D2D"/>
                <w:sz w:val="21"/>
                <w:szCs w:val="21"/>
                <w:lang w:eastAsia="ru-RU"/>
              </w:rPr>
              <w:t>фл</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Нитроглицерин 10 гр. аэрозоль подъязычный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1 </w:t>
            </w:r>
            <w:proofErr w:type="spellStart"/>
            <w:r w:rsidRPr="00940535">
              <w:rPr>
                <w:rFonts w:ascii="Times New Roman" w:eastAsia="Times New Roman" w:hAnsi="Times New Roman" w:cs="Times New Roman"/>
                <w:color w:val="2D2D2D"/>
                <w:sz w:val="21"/>
                <w:szCs w:val="21"/>
                <w:lang w:eastAsia="ru-RU"/>
              </w:rPr>
              <w:t>фл</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Каптоприл</w:t>
            </w:r>
            <w:proofErr w:type="spellEnd"/>
            <w:r w:rsidRPr="00940535">
              <w:rPr>
                <w:rFonts w:ascii="Times New Roman" w:eastAsia="Times New Roman" w:hAnsi="Times New Roman" w:cs="Times New Roman"/>
                <w:color w:val="2D2D2D"/>
                <w:sz w:val="21"/>
                <w:szCs w:val="21"/>
                <w:lang w:eastAsia="ru-RU"/>
              </w:rPr>
              <w:t xml:space="preserve"> 25 мг табл.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10 табл.</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940535">
              <w:rPr>
                <w:rFonts w:ascii="Times New Roman" w:eastAsia="Times New Roman" w:hAnsi="Times New Roman" w:cs="Times New Roman"/>
                <w:color w:val="2D2D2D"/>
                <w:sz w:val="21"/>
                <w:szCs w:val="21"/>
                <w:lang w:eastAsia="ru-RU"/>
              </w:rPr>
              <w:t>Пропранолол</w:t>
            </w:r>
            <w:proofErr w:type="spellEnd"/>
            <w:r w:rsidRPr="00940535">
              <w:rPr>
                <w:rFonts w:ascii="Times New Roman" w:eastAsia="Times New Roman" w:hAnsi="Times New Roman" w:cs="Times New Roman"/>
                <w:color w:val="2D2D2D"/>
                <w:sz w:val="21"/>
                <w:szCs w:val="21"/>
                <w:lang w:eastAsia="ru-RU"/>
              </w:rPr>
              <w:t xml:space="preserve"> 40 мг табл.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10 табл.</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Парацетамол 500 мг табл.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10 табл.</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Ацетилсалициловая кислота 500 мг табл.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10 табл.</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Раствор аммиака 10% - 40 мл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1 </w:t>
            </w:r>
            <w:proofErr w:type="spellStart"/>
            <w:r w:rsidRPr="00940535">
              <w:rPr>
                <w:rFonts w:ascii="Times New Roman" w:eastAsia="Times New Roman" w:hAnsi="Times New Roman" w:cs="Times New Roman"/>
                <w:color w:val="2D2D2D"/>
                <w:sz w:val="21"/>
                <w:szCs w:val="21"/>
                <w:lang w:eastAsia="ru-RU"/>
              </w:rPr>
              <w:t>фл</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Антисептические средства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Р-р йода 5% спиртовой 10 мл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1 </w:t>
            </w:r>
            <w:proofErr w:type="spellStart"/>
            <w:r w:rsidRPr="00940535">
              <w:rPr>
                <w:rFonts w:ascii="Times New Roman" w:eastAsia="Times New Roman" w:hAnsi="Times New Roman" w:cs="Times New Roman"/>
                <w:color w:val="2D2D2D"/>
                <w:sz w:val="21"/>
                <w:szCs w:val="21"/>
                <w:lang w:eastAsia="ru-RU"/>
              </w:rPr>
              <w:t>фл</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Этанол 70% 50 мл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 xml:space="preserve">1 </w:t>
            </w:r>
            <w:proofErr w:type="spellStart"/>
            <w:r w:rsidRPr="00940535">
              <w:rPr>
                <w:rFonts w:ascii="Times New Roman" w:eastAsia="Times New Roman" w:hAnsi="Times New Roman" w:cs="Times New Roman"/>
                <w:color w:val="2D2D2D"/>
                <w:sz w:val="21"/>
                <w:szCs w:val="21"/>
                <w:lang w:eastAsia="ru-RU"/>
              </w:rPr>
              <w:t>фл</w:t>
            </w:r>
            <w:proofErr w:type="spellEnd"/>
            <w:r w:rsidRPr="00940535">
              <w:rPr>
                <w:rFonts w:ascii="Times New Roman" w:eastAsia="Times New Roman" w:hAnsi="Times New Roman" w:cs="Times New Roman"/>
                <w:color w:val="2D2D2D"/>
                <w:sz w:val="21"/>
                <w:szCs w:val="21"/>
                <w:lang w:eastAsia="ru-RU"/>
              </w:rPr>
              <w:t>.</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Перевязочный материал</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Бинт 10 x 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2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Бинт 7 x 14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2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Салфетки стерильные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4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Инструменты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Тонометр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Фонендоскоп</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Термометр медицинский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Ножницы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Шприцы одноразовые 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6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Шприцы одноразовые 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6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Шприцы одноразовые 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6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Перчатки стерильные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2 пары</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Перчатки нестерильные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2 пары</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Катетер урологический стерильный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2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Лейкопластырь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Стерильные салфетки различных размеров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5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Спиртовые салфетки антисептические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5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Бинт стерильный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5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Перчатки одноразовые стерильные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15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Шпатели одноразовые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10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Термометр в футляре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 шт.</w:t>
            </w:r>
          </w:p>
        </w:tc>
      </w:tr>
      <w:tr w:rsidR="00AE6361" w:rsidRPr="00940535" w:rsidTr="00AE636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Жгут венозный для внутривенных инъекций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 шт.</w:t>
            </w:r>
          </w:p>
        </w:tc>
      </w:tr>
    </w:tbl>
    <w:p w:rsidR="00AE6361" w:rsidRPr="00940535" w:rsidRDefault="00AE6361" w:rsidP="00AE6361">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Приложение N 3. РЕКОМЕНДУЕМЫЙ ПЕРЕЧЕНЬ ОСНАЩЕНИЯ ВЫЕЗДНОЙ БРИГАДЫ НЕОТЛОЖНОЙ МЕДИЦИНСКОЙ ПОМОЩИ В МЕДИЦИНСКИХ ОРГАНИЗАЦИЯХ РЕСПУБЛИКИ БАШКОРТОСТАН</w:t>
      </w:r>
    </w:p>
    <w:p w:rsidR="00AE6361" w:rsidRPr="00940535" w:rsidRDefault="00AE6361" w:rsidP="00AE6361">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Приложение N 3</w:t>
      </w:r>
      <w:r w:rsidRPr="00940535">
        <w:rPr>
          <w:rFonts w:ascii="Times New Roman" w:eastAsia="Times New Roman" w:hAnsi="Times New Roman" w:cs="Times New Roman"/>
          <w:color w:val="2D2D2D"/>
          <w:spacing w:val="2"/>
          <w:sz w:val="21"/>
          <w:szCs w:val="21"/>
          <w:lang w:eastAsia="ru-RU"/>
        </w:rPr>
        <w:br/>
        <w:t>к Приказу Министерства</w:t>
      </w:r>
      <w:r w:rsidRPr="00940535">
        <w:rPr>
          <w:rFonts w:ascii="Times New Roman" w:eastAsia="Times New Roman" w:hAnsi="Times New Roman" w:cs="Times New Roman"/>
          <w:color w:val="2D2D2D"/>
          <w:spacing w:val="2"/>
          <w:sz w:val="21"/>
          <w:szCs w:val="21"/>
          <w:lang w:eastAsia="ru-RU"/>
        </w:rPr>
        <w:br/>
        <w:t>здравоохранения</w:t>
      </w:r>
      <w:r w:rsidRPr="00940535">
        <w:rPr>
          <w:rFonts w:ascii="Times New Roman" w:eastAsia="Times New Roman" w:hAnsi="Times New Roman" w:cs="Times New Roman"/>
          <w:color w:val="2D2D2D"/>
          <w:spacing w:val="2"/>
          <w:sz w:val="21"/>
          <w:szCs w:val="21"/>
          <w:lang w:eastAsia="ru-RU"/>
        </w:rPr>
        <w:br/>
        <w:t>Республики Башкортостан</w:t>
      </w:r>
      <w:r w:rsidRPr="00940535">
        <w:rPr>
          <w:rFonts w:ascii="Times New Roman" w:eastAsia="Times New Roman" w:hAnsi="Times New Roman" w:cs="Times New Roman"/>
          <w:color w:val="2D2D2D"/>
          <w:spacing w:val="2"/>
          <w:sz w:val="21"/>
          <w:szCs w:val="21"/>
          <w:lang w:eastAsia="ru-RU"/>
        </w:rPr>
        <w:br/>
        <w:t>от 29 марта 2017 года N 692-Д</w:t>
      </w:r>
    </w:p>
    <w:p w:rsidR="00AE6361" w:rsidRPr="00940535" w:rsidRDefault="00AE6361" w:rsidP="00AE6361">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38"/>
          <w:szCs w:val="38"/>
          <w:lang w:eastAsia="ru-RU"/>
        </w:rPr>
      </w:pPr>
      <w:r w:rsidRPr="00940535">
        <w:rPr>
          <w:rFonts w:ascii="Times New Roman" w:eastAsia="Times New Roman" w:hAnsi="Times New Roman" w:cs="Times New Roman"/>
          <w:color w:val="4C4C4C"/>
          <w:spacing w:val="2"/>
          <w:sz w:val="38"/>
          <w:szCs w:val="38"/>
          <w:lang w:eastAsia="ru-RU"/>
        </w:rPr>
        <w:t>Рекомендуемый (минимальный) перечень лекарственных препаратов:</w:t>
      </w:r>
    </w:p>
    <w:p w:rsidR="00AE6361" w:rsidRPr="00940535" w:rsidRDefault="00AE6361" w:rsidP="00AE636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br/>
        <w:t xml:space="preserve">1. </w:t>
      </w:r>
      <w:proofErr w:type="spellStart"/>
      <w:r w:rsidRPr="00940535">
        <w:rPr>
          <w:rFonts w:ascii="Times New Roman" w:eastAsia="Times New Roman" w:hAnsi="Times New Roman" w:cs="Times New Roman"/>
          <w:color w:val="2D2D2D"/>
          <w:spacing w:val="2"/>
          <w:sz w:val="21"/>
          <w:szCs w:val="21"/>
          <w:lang w:eastAsia="ru-RU"/>
        </w:rPr>
        <w:t>Антигипертензивное</w:t>
      </w:r>
      <w:proofErr w:type="spellEnd"/>
      <w:r w:rsidRPr="00940535">
        <w:rPr>
          <w:rFonts w:ascii="Times New Roman" w:eastAsia="Times New Roman" w:hAnsi="Times New Roman" w:cs="Times New Roman"/>
          <w:color w:val="2D2D2D"/>
          <w:spacing w:val="2"/>
          <w:sz w:val="21"/>
          <w:szCs w:val="21"/>
          <w:lang w:eastAsia="ru-RU"/>
        </w:rPr>
        <w:t xml:space="preserve"> средство: таб. </w:t>
      </w:r>
      <w:proofErr w:type="spellStart"/>
      <w:r w:rsidRPr="00940535">
        <w:rPr>
          <w:rFonts w:ascii="Times New Roman" w:eastAsia="Times New Roman" w:hAnsi="Times New Roman" w:cs="Times New Roman"/>
          <w:color w:val="2D2D2D"/>
          <w:spacing w:val="2"/>
          <w:sz w:val="21"/>
          <w:szCs w:val="21"/>
          <w:lang w:eastAsia="ru-RU"/>
        </w:rPr>
        <w:t>каптоприл</w:t>
      </w:r>
      <w:proofErr w:type="spellEnd"/>
      <w:r w:rsidRPr="00940535">
        <w:rPr>
          <w:rFonts w:ascii="Times New Roman" w:eastAsia="Times New Roman" w:hAnsi="Times New Roman" w:cs="Times New Roman"/>
          <w:color w:val="2D2D2D"/>
          <w:spacing w:val="2"/>
          <w:sz w:val="21"/>
          <w:szCs w:val="21"/>
          <w:lang w:eastAsia="ru-RU"/>
        </w:rPr>
        <w:t xml:space="preserve"> 25 мг.</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2. </w:t>
      </w:r>
      <w:proofErr w:type="spellStart"/>
      <w:r w:rsidRPr="00940535">
        <w:rPr>
          <w:rFonts w:ascii="Times New Roman" w:eastAsia="Times New Roman" w:hAnsi="Times New Roman" w:cs="Times New Roman"/>
          <w:color w:val="2D2D2D"/>
          <w:spacing w:val="2"/>
          <w:sz w:val="21"/>
          <w:szCs w:val="21"/>
          <w:lang w:eastAsia="ru-RU"/>
        </w:rPr>
        <w:t>Антигипертензивное</w:t>
      </w:r>
      <w:proofErr w:type="spellEnd"/>
      <w:r w:rsidRPr="00940535">
        <w:rPr>
          <w:rFonts w:ascii="Times New Roman" w:eastAsia="Times New Roman" w:hAnsi="Times New Roman" w:cs="Times New Roman"/>
          <w:color w:val="2D2D2D"/>
          <w:spacing w:val="2"/>
          <w:sz w:val="21"/>
          <w:szCs w:val="21"/>
          <w:lang w:eastAsia="ru-RU"/>
        </w:rPr>
        <w:t xml:space="preserve"> средство, </w:t>
      </w:r>
      <w:proofErr w:type="spellStart"/>
      <w:r w:rsidRPr="00940535">
        <w:rPr>
          <w:rFonts w:ascii="Times New Roman" w:eastAsia="Times New Roman" w:hAnsi="Times New Roman" w:cs="Times New Roman"/>
          <w:color w:val="2D2D2D"/>
          <w:spacing w:val="2"/>
          <w:sz w:val="21"/>
          <w:szCs w:val="21"/>
          <w:lang w:eastAsia="ru-RU"/>
        </w:rPr>
        <w:t>антиангинальное</w:t>
      </w:r>
      <w:proofErr w:type="spellEnd"/>
      <w:r w:rsidRPr="00940535">
        <w:rPr>
          <w:rFonts w:ascii="Times New Roman" w:eastAsia="Times New Roman" w:hAnsi="Times New Roman" w:cs="Times New Roman"/>
          <w:color w:val="2D2D2D"/>
          <w:spacing w:val="2"/>
          <w:sz w:val="21"/>
          <w:szCs w:val="21"/>
          <w:lang w:eastAsia="ru-RU"/>
        </w:rPr>
        <w:t xml:space="preserve"> средство: таб. </w:t>
      </w:r>
      <w:proofErr w:type="spellStart"/>
      <w:r w:rsidRPr="00940535">
        <w:rPr>
          <w:rFonts w:ascii="Times New Roman" w:eastAsia="Times New Roman" w:hAnsi="Times New Roman" w:cs="Times New Roman"/>
          <w:color w:val="2D2D2D"/>
          <w:spacing w:val="2"/>
          <w:sz w:val="21"/>
          <w:szCs w:val="21"/>
          <w:lang w:eastAsia="ru-RU"/>
        </w:rPr>
        <w:t>пропранолол</w:t>
      </w:r>
      <w:proofErr w:type="spellEnd"/>
      <w:r w:rsidRPr="00940535">
        <w:rPr>
          <w:rFonts w:ascii="Times New Roman" w:eastAsia="Times New Roman" w:hAnsi="Times New Roman" w:cs="Times New Roman"/>
          <w:color w:val="2D2D2D"/>
          <w:spacing w:val="2"/>
          <w:sz w:val="21"/>
          <w:szCs w:val="21"/>
          <w:lang w:eastAsia="ru-RU"/>
        </w:rPr>
        <w:t xml:space="preserve"> 40 мг.</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3. </w:t>
      </w:r>
      <w:proofErr w:type="spellStart"/>
      <w:r w:rsidRPr="00940535">
        <w:rPr>
          <w:rFonts w:ascii="Times New Roman" w:eastAsia="Times New Roman" w:hAnsi="Times New Roman" w:cs="Times New Roman"/>
          <w:color w:val="2D2D2D"/>
          <w:spacing w:val="2"/>
          <w:sz w:val="21"/>
          <w:szCs w:val="21"/>
          <w:lang w:eastAsia="ru-RU"/>
        </w:rPr>
        <w:t>Антиангинальное</w:t>
      </w:r>
      <w:proofErr w:type="spellEnd"/>
      <w:r w:rsidRPr="00940535">
        <w:rPr>
          <w:rFonts w:ascii="Times New Roman" w:eastAsia="Times New Roman" w:hAnsi="Times New Roman" w:cs="Times New Roman"/>
          <w:color w:val="2D2D2D"/>
          <w:spacing w:val="2"/>
          <w:sz w:val="21"/>
          <w:szCs w:val="21"/>
          <w:lang w:eastAsia="ru-RU"/>
        </w:rPr>
        <w:t xml:space="preserve"> средство: нитроглицерин, аэрозоль подъязычный дозированный, 0,4 мг/доза.</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4. Ненаркотический анальгетик: </w:t>
      </w:r>
      <w:proofErr w:type="spellStart"/>
      <w:r w:rsidRPr="00940535">
        <w:rPr>
          <w:rFonts w:ascii="Times New Roman" w:eastAsia="Times New Roman" w:hAnsi="Times New Roman" w:cs="Times New Roman"/>
          <w:color w:val="2D2D2D"/>
          <w:spacing w:val="2"/>
          <w:sz w:val="21"/>
          <w:szCs w:val="21"/>
          <w:lang w:eastAsia="ru-RU"/>
        </w:rPr>
        <w:t>кетопрофен</w:t>
      </w:r>
      <w:proofErr w:type="spellEnd"/>
      <w:r w:rsidRPr="00940535">
        <w:rPr>
          <w:rFonts w:ascii="Times New Roman" w:eastAsia="Times New Roman" w:hAnsi="Times New Roman" w:cs="Times New Roman"/>
          <w:color w:val="2D2D2D"/>
          <w:spacing w:val="2"/>
          <w:sz w:val="21"/>
          <w:szCs w:val="21"/>
          <w:lang w:eastAsia="ru-RU"/>
        </w:rPr>
        <w:t>, 50 мг/мл, 2,0 мл.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5. </w:t>
      </w:r>
      <w:proofErr w:type="spellStart"/>
      <w:r w:rsidRPr="00940535">
        <w:rPr>
          <w:rFonts w:ascii="Times New Roman" w:eastAsia="Times New Roman" w:hAnsi="Times New Roman" w:cs="Times New Roman"/>
          <w:color w:val="2D2D2D"/>
          <w:spacing w:val="2"/>
          <w:sz w:val="21"/>
          <w:szCs w:val="21"/>
          <w:lang w:eastAsia="ru-RU"/>
        </w:rPr>
        <w:t>Антиагрегантное</w:t>
      </w:r>
      <w:proofErr w:type="spellEnd"/>
      <w:r w:rsidRPr="00940535">
        <w:rPr>
          <w:rFonts w:ascii="Times New Roman" w:eastAsia="Times New Roman" w:hAnsi="Times New Roman" w:cs="Times New Roman"/>
          <w:color w:val="2D2D2D"/>
          <w:spacing w:val="2"/>
          <w:sz w:val="21"/>
          <w:szCs w:val="21"/>
          <w:lang w:eastAsia="ru-RU"/>
        </w:rPr>
        <w:t xml:space="preserve"> средство: таб. ацетилсалициловая кислота 500 мг.</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6. </w:t>
      </w:r>
      <w:proofErr w:type="spellStart"/>
      <w:r w:rsidRPr="00940535">
        <w:rPr>
          <w:rFonts w:ascii="Times New Roman" w:eastAsia="Times New Roman" w:hAnsi="Times New Roman" w:cs="Times New Roman"/>
          <w:color w:val="2D2D2D"/>
          <w:spacing w:val="2"/>
          <w:sz w:val="21"/>
          <w:szCs w:val="21"/>
          <w:lang w:eastAsia="ru-RU"/>
        </w:rPr>
        <w:t>Антиагрегантное</w:t>
      </w:r>
      <w:proofErr w:type="spellEnd"/>
      <w:r w:rsidRPr="00940535">
        <w:rPr>
          <w:rFonts w:ascii="Times New Roman" w:eastAsia="Times New Roman" w:hAnsi="Times New Roman" w:cs="Times New Roman"/>
          <w:color w:val="2D2D2D"/>
          <w:spacing w:val="2"/>
          <w:sz w:val="21"/>
          <w:szCs w:val="21"/>
          <w:lang w:eastAsia="ru-RU"/>
        </w:rPr>
        <w:t xml:space="preserve"> средство: таб. </w:t>
      </w:r>
      <w:proofErr w:type="spellStart"/>
      <w:r w:rsidRPr="00940535">
        <w:rPr>
          <w:rFonts w:ascii="Times New Roman" w:eastAsia="Times New Roman" w:hAnsi="Times New Roman" w:cs="Times New Roman"/>
          <w:color w:val="2D2D2D"/>
          <w:spacing w:val="2"/>
          <w:sz w:val="21"/>
          <w:szCs w:val="21"/>
          <w:lang w:eastAsia="ru-RU"/>
        </w:rPr>
        <w:t>клопидогрел</w:t>
      </w:r>
      <w:proofErr w:type="spellEnd"/>
      <w:r w:rsidRPr="00940535">
        <w:rPr>
          <w:rFonts w:ascii="Times New Roman" w:eastAsia="Times New Roman" w:hAnsi="Times New Roman" w:cs="Times New Roman"/>
          <w:color w:val="2D2D2D"/>
          <w:spacing w:val="2"/>
          <w:sz w:val="21"/>
          <w:szCs w:val="21"/>
          <w:lang w:eastAsia="ru-RU"/>
        </w:rPr>
        <w:t xml:space="preserve"> 75 мг.</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7. </w:t>
      </w:r>
      <w:proofErr w:type="spellStart"/>
      <w:r w:rsidRPr="00940535">
        <w:rPr>
          <w:rFonts w:ascii="Times New Roman" w:eastAsia="Times New Roman" w:hAnsi="Times New Roman" w:cs="Times New Roman"/>
          <w:color w:val="2D2D2D"/>
          <w:spacing w:val="2"/>
          <w:sz w:val="21"/>
          <w:szCs w:val="21"/>
          <w:lang w:eastAsia="ru-RU"/>
        </w:rPr>
        <w:t>Антипиретическое</w:t>
      </w:r>
      <w:proofErr w:type="spellEnd"/>
      <w:r w:rsidRPr="00940535">
        <w:rPr>
          <w:rFonts w:ascii="Times New Roman" w:eastAsia="Times New Roman" w:hAnsi="Times New Roman" w:cs="Times New Roman"/>
          <w:color w:val="2D2D2D"/>
          <w:spacing w:val="2"/>
          <w:sz w:val="21"/>
          <w:szCs w:val="21"/>
          <w:lang w:eastAsia="ru-RU"/>
        </w:rPr>
        <w:t xml:space="preserve"> средство: таб. парацетамол 500 мг.</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8. Лечение </w:t>
      </w:r>
      <w:proofErr w:type="spellStart"/>
      <w:r w:rsidRPr="00940535">
        <w:rPr>
          <w:rFonts w:ascii="Times New Roman" w:eastAsia="Times New Roman" w:hAnsi="Times New Roman" w:cs="Times New Roman"/>
          <w:color w:val="2D2D2D"/>
          <w:spacing w:val="2"/>
          <w:sz w:val="21"/>
          <w:szCs w:val="21"/>
          <w:lang w:eastAsia="ru-RU"/>
        </w:rPr>
        <w:t>обструктивных</w:t>
      </w:r>
      <w:proofErr w:type="spellEnd"/>
      <w:r w:rsidRPr="00940535">
        <w:rPr>
          <w:rFonts w:ascii="Times New Roman" w:eastAsia="Times New Roman" w:hAnsi="Times New Roman" w:cs="Times New Roman"/>
          <w:color w:val="2D2D2D"/>
          <w:spacing w:val="2"/>
          <w:sz w:val="21"/>
          <w:szCs w:val="21"/>
          <w:lang w:eastAsia="ru-RU"/>
        </w:rPr>
        <w:t xml:space="preserve"> заболеваний дыхательных путей: </w:t>
      </w:r>
      <w:proofErr w:type="spellStart"/>
      <w:r w:rsidRPr="00940535">
        <w:rPr>
          <w:rFonts w:ascii="Times New Roman" w:eastAsia="Times New Roman" w:hAnsi="Times New Roman" w:cs="Times New Roman"/>
          <w:color w:val="2D2D2D"/>
          <w:spacing w:val="2"/>
          <w:sz w:val="21"/>
          <w:szCs w:val="21"/>
          <w:lang w:eastAsia="ru-RU"/>
        </w:rPr>
        <w:t>ипратропия</w:t>
      </w:r>
      <w:proofErr w:type="spellEnd"/>
      <w:r w:rsidRPr="00940535">
        <w:rPr>
          <w:rFonts w:ascii="Times New Roman" w:eastAsia="Times New Roman" w:hAnsi="Times New Roman" w:cs="Times New Roman"/>
          <w:color w:val="2D2D2D"/>
          <w:spacing w:val="2"/>
          <w:sz w:val="21"/>
          <w:szCs w:val="21"/>
          <w:lang w:eastAsia="ru-RU"/>
        </w:rPr>
        <w:t xml:space="preserve"> бромид + </w:t>
      </w:r>
      <w:proofErr w:type="spellStart"/>
      <w:r w:rsidRPr="00940535">
        <w:rPr>
          <w:rFonts w:ascii="Times New Roman" w:eastAsia="Times New Roman" w:hAnsi="Times New Roman" w:cs="Times New Roman"/>
          <w:color w:val="2D2D2D"/>
          <w:spacing w:val="2"/>
          <w:sz w:val="21"/>
          <w:szCs w:val="21"/>
          <w:lang w:eastAsia="ru-RU"/>
        </w:rPr>
        <w:t>фенотерол</w:t>
      </w:r>
      <w:proofErr w:type="spellEnd"/>
      <w:r w:rsidRPr="00940535">
        <w:rPr>
          <w:rFonts w:ascii="Times New Roman" w:eastAsia="Times New Roman" w:hAnsi="Times New Roman" w:cs="Times New Roman"/>
          <w:color w:val="2D2D2D"/>
          <w:spacing w:val="2"/>
          <w:sz w:val="21"/>
          <w:szCs w:val="21"/>
          <w:lang w:eastAsia="ru-RU"/>
        </w:rPr>
        <w:t>, аэрозоль для ингаляций, 200 + 50 мкг/доза.</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9. </w:t>
      </w:r>
      <w:proofErr w:type="spellStart"/>
      <w:r w:rsidRPr="00940535">
        <w:rPr>
          <w:rFonts w:ascii="Times New Roman" w:eastAsia="Times New Roman" w:hAnsi="Times New Roman" w:cs="Times New Roman"/>
          <w:color w:val="2D2D2D"/>
          <w:spacing w:val="2"/>
          <w:sz w:val="21"/>
          <w:szCs w:val="21"/>
          <w:lang w:eastAsia="ru-RU"/>
        </w:rPr>
        <w:t>Антигипертензивное</w:t>
      </w:r>
      <w:proofErr w:type="spellEnd"/>
      <w:r w:rsidRPr="00940535">
        <w:rPr>
          <w:rFonts w:ascii="Times New Roman" w:eastAsia="Times New Roman" w:hAnsi="Times New Roman" w:cs="Times New Roman"/>
          <w:color w:val="2D2D2D"/>
          <w:spacing w:val="2"/>
          <w:sz w:val="21"/>
          <w:szCs w:val="21"/>
          <w:lang w:eastAsia="ru-RU"/>
        </w:rPr>
        <w:t>, спазмолитическое, противосудорожное средство: магния сульфат, 25% - 5,0 мл.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10. Диуретическое, </w:t>
      </w:r>
      <w:proofErr w:type="spellStart"/>
      <w:r w:rsidRPr="00940535">
        <w:rPr>
          <w:rFonts w:ascii="Times New Roman" w:eastAsia="Times New Roman" w:hAnsi="Times New Roman" w:cs="Times New Roman"/>
          <w:color w:val="2D2D2D"/>
          <w:spacing w:val="2"/>
          <w:sz w:val="21"/>
          <w:szCs w:val="21"/>
          <w:lang w:eastAsia="ru-RU"/>
        </w:rPr>
        <w:t>антигипертензивное</w:t>
      </w:r>
      <w:proofErr w:type="spellEnd"/>
      <w:r w:rsidRPr="00940535">
        <w:rPr>
          <w:rFonts w:ascii="Times New Roman" w:eastAsia="Times New Roman" w:hAnsi="Times New Roman" w:cs="Times New Roman"/>
          <w:color w:val="2D2D2D"/>
          <w:spacing w:val="2"/>
          <w:sz w:val="21"/>
          <w:szCs w:val="21"/>
          <w:lang w:eastAsia="ru-RU"/>
        </w:rPr>
        <w:t xml:space="preserve"> средство: </w:t>
      </w:r>
      <w:proofErr w:type="spellStart"/>
      <w:r w:rsidRPr="00940535">
        <w:rPr>
          <w:rFonts w:ascii="Times New Roman" w:eastAsia="Times New Roman" w:hAnsi="Times New Roman" w:cs="Times New Roman"/>
          <w:color w:val="2D2D2D"/>
          <w:spacing w:val="2"/>
          <w:sz w:val="21"/>
          <w:szCs w:val="21"/>
          <w:lang w:eastAsia="ru-RU"/>
        </w:rPr>
        <w:t>фуросемид</w:t>
      </w:r>
      <w:proofErr w:type="spellEnd"/>
      <w:r w:rsidRPr="00940535">
        <w:rPr>
          <w:rFonts w:ascii="Times New Roman" w:eastAsia="Times New Roman" w:hAnsi="Times New Roman" w:cs="Times New Roman"/>
          <w:color w:val="2D2D2D"/>
          <w:spacing w:val="2"/>
          <w:sz w:val="21"/>
          <w:szCs w:val="21"/>
          <w:lang w:eastAsia="ru-RU"/>
        </w:rPr>
        <w:t xml:space="preserve"> 1% - 2,0 мл.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11. Гормональные средства: преднизолон 30 мг/мл - 1,0 мл.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lastRenderedPageBreak/>
        <w:t xml:space="preserve">12. Антигистаминные средства, в том числе для потенцирования эффекта </w:t>
      </w:r>
      <w:proofErr w:type="spellStart"/>
      <w:r w:rsidRPr="00940535">
        <w:rPr>
          <w:rFonts w:ascii="Times New Roman" w:eastAsia="Times New Roman" w:hAnsi="Times New Roman" w:cs="Times New Roman"/>
          <w:color w:val="2D2D2D"/>
          <w:spacing w:val="2"/>
          <w:sz w:val="21"/>
          <w:szCs w:val="21"/>
          <w:lang w:eastAsia="ru-RU"/>
        </w:rPr>
        <w:t>кетопрофена</w:t>
      </w:r>
      <w:proofErr w:type="spellEnd"/>
      <w:r w:rsidRPr="00940535">
        <w:rPr>
          <w:rFonts w:ascii="Times New Roman" w:eastAsia="Times New Roman" w:hAnsi="Times New Roman" w:cs="Times New Roman"/>
          <w:color w:val="2D2D2D"/>
          <w:spacing w:val="2"/>
          <w:sz w:val="21"/>
          <w:szCs w:val="21"/>
          <w:lang w:eastAsia="ru-RU"/>
        </w:rPr>
        <w:t xml:space="preserve">: </w:t>
      </w:r>
      <w:proofErr w:type="spellStart"/>
      <w:r w:rsidRPr="00940535">
        <w:rPr>
          <w:rFonts w:ascii="Times New Roman" w:eastAsia="Times New Roman" w:hAnsi="Times New Roman" w:cs="Times New Roman"/>
          <w:color w:val="2D2D2D"/>
          <w:spacing w:val="2"/>
          <w:sz w:val="21"/>
          <w:szCs w:val="21"/>
          <w:lang w:eastAsia="ru-RU"/>
        </w:rPr>
        <w:t>хлоропирамин</w:t>
      </w:r>
      <w:proofErr w:type="spellEnd"/>
      <w:r w:rsidRPr="00940535">
        <w:rPr>
          <w:rFonts w:ascii="Times New Roman" w:eastAsia="Times New Roman" w:hAnsi="Times New Roman" w:cs="Times New Roman"/>
          <w:color w:val="2D2D2D"/>
          <w:spacing w:val="2"/>
          <w:sz w:val="21"/>
          <w:szCs w:val="21"/>
          <w:lang w:eastAsia="ru-RU"/>
        </w:rPr>
        <w:t xml:space="preserve"> 20 мг/мл - 1,0 мл; </w:t>
      </w:r>
      <w:proofErr w:type="spellStart"/>
      <w:r w:rsidRPr="00940535">
        <w:rPr>
          <w:rFonts w:ascii="Times New Roman" w:eastAsia="Times New Roman" w:hAnsi="Times New Roman" w:cs="Times New Roman"/>
          <w:color w:val="2D2D2D"/>
          <w:spacing w:val="2"/>
          <w:sz w:val="21"/>
          <w:szCs w:val="21"/>
          <w:lang w:eastAsia="ru-RU"/>
        </w:rPr>
        <w:t>дифенгидрамин</w:t>
      </w:r>
      <w:proofErr w:type="spellEnd"/>
      <w:r w:rsidRPr="00940535">
        <w:rPr>
          <w:rFonts w:ascii="Times New Roman" w:eastAsia="Times New Roman" w:hAnsi="Times New Roman" w:cs="Times New Roman"/>
          <w:color w:val="2D2D2D"/>
          <w:spacing w:val="2"/>
          <w:sz w:val="21"/>
          <w:szCs w:val="21"/>
          <w:lang w:eastAsia="ru-RU"/>
        </w:rPr>
        <w:t xml:space="preserve"> 1% - 1,0 мл.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13. Антиаритмическое средство: </w:t>
      </w:r>
      <w:proofErr w:type="spellStart"/>
      <w:r w:rsidRPr="00940535">
        <w:rPr>
          <w:rFonts w:ascii="Times New Roman" w:eastAsia="Times New Roman" w:hAnsi="Times New Roman" w:cs="Times New Roman"/>
          <w:color w:val="2D2D2D"/>
          <w:spacing w:val="2"/>
          <w:sz w:val="21"/>
          <w:szCs w:val="21"/>
          <w:lang w:eastAsia="ru-RU"/>
        </w:rPr>
        <w:t>верапамил</w:t>
      </w:r>
      <w:proofErr w:type="spellEnd"/>
      <w:r w:rsidRPr="00940535">
        <w:rPr>
          <w:rFonts w:ascii="Times New Roman" w:eastAsia="Times New Roman" w:hAnsi="Times New Roman" w:cs="Times New Roman"/>
          <w:color w:val="2D2D2D"/>
          <w:spacing w:val="2"/>
          <w:sz w:val="21"/>
          <w:szCs w:val="21"/>
          <w:lang w:eastAsia="ru-RU"/>
        </w:rPr>
        <w:t xml:space="preserve"> 0,25% - 2,0 мл.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14. Спазмолитическое средство: </w:t>
      </w:r>
      <w:proofErr w:type="spellStart"/>
      <w:r w:rsidRPr="00940535">
        <w:rPr>
          <w:rFonts w:ascii="Times New Roman" w:eastAsia="Times New Roman" w:hAnsi="Times New Roman" w:cs="Times New Roman"/>
          <w:color w:val="2D2D2D"/>
          <w:spacing w:val="2"/>
          <w:sz w:val="21"/>
          <w:szCs w:val="21"/>
          <w:lang w:eastAsia="ru-RU"/>
        </w:rPr>
        <w:t>дротаверина</w:t>
      </w:r>
      <w:proofErr w:type="spellEnd"/>
      <w:r w:rsidRPr="00940535">
        <w:rPr>
          <w:rFonts w:ascii="Times New Roman" w:eastAsia="Times New Roman" w:hAnsi="Times New Roman" w:cs="Times New Roman"/>
          <w:color w:val="2D2D2D"/>
          <w:spacing w:val="2"/>
          <w:sz w:val="21"/>
          <w:szCs w:val="21"/>
          <w:lang w:eastAsia="ru-RU"/>
        </w:rPr>
        <w:t xml:space="preserve"> гидрохлорид 2% - 2,0 мл.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15. Антисептическое средство: этанол 70% - 50 мл.</w:t>
      </w:r>
      <w:r w:rsidRPr="00940535">
        <w:rPr>
          <w:rFonts w:ascii="Times New Roman" w:eastAsia="Times New Roman" w:hAnsi="Times New Roman" w:cs="Times New Roman"/>
          <w:color w:val="2D2D2D"/>
          <w:spacing w:val="2"/>
          <w:sz w:val="21"/>
          <w:szCs w:val="21"/>
          <w:lang w:eastAsia="ru-RU"/>
        </w:rPr>
        <w:br/>
      </w:r>
    </w:p>
    <w:p w:rsidR="00AE6361" w:rsidRPr="00940535" w:rsidRDefault="00AE6361" w:rsidP="00AE6361">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38"/>
          <w:szCs w:val="38"/>
          <w:lang w:eastAsia="ru-RU"/>
        </w:rPr>
      </w:pPr>
      <w:r w:rsidRPr="00940535">
        <w:rPr>
          <w:rFonts w:ascii="Times New Roman" w:eastAsia="Times New Roman" w:hAnsi="Times New Roman" w:cs="Times New Roman"/>
          <w:color w:val="4C4C4C"/>
          <w:spacing w:val="2"/>
          <w:sz w:val="38"/>
          <w:szCs w:val="38"/>
          <w:lang w:eastAsia="ru-RU"/>
        </w:rPr>
        <w:t>Перечень медицинских изделий:</w:t>
      </w:r>
    </w:p>
    <w:p w:rsidR="00AE6361" w:rsidRPr="00940535" w:rsidRDefault="00AE6361" w:rsidP="00AE636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t>1. Шприцы с иглами, одноразовые стерильные различной емкости.</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2. Пакет для использованных шприцев.</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3. Контейнер с дезинфицирующим раствором для использованных игл.</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4. Лейкопластырь.</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 Стерильные салфетки различных размеров.</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6. Спиртовые салфетки антисептические.</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7. Бинт стерильный.</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8. Перчатки одноразовые стерильные.</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9. Шпатели одноразовые.</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10. Термометр в футляре.</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11. Жгут венозный для внутривенных инъекций.</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12. Ножницы.</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13. Катетеры мочевые.</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14. Пипетки.</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15. </w:t>
      </w:r>
      <w:proofErr w:type="spellStart"/>
      <w:r w:rsidRPr="00940535">
        <w:rPr>
          <w:rFonts w:ascii="Times New Roman" w:eastAsia="Times New Roman" w:hAnsi="Times New Roman" w:cs="Times New Roman"/>
          <w:color w:val="2D2D2D"/>
          <w:spacing w:val="2"/>
          <w:sz w:val="21"/>
          <w:szCs w:val="21"/>
          <w:lang w:eastAsia="ru-RU"/>
        </w:rPr>
        <w:t>Сфигноманометр</w:t>
      </w:r>
      <w:proofErr w:type="spellEnd"/>
      <w:r w:rsidRPr="00940535">
        <w:rPr>
          <w:rFonts w:ascii="Times New Roman" w:eastAsia="Times New Roman" w:hAnsi="Times New Roman" w:cs="Times New Roman"/>
          <w:color w:val="2D2D2D"/>
          <w:spacing w:val="2"/>
          <w:sz w:val="21"/>
          <w:szCs w:val="21"/>
          <w:lang w:eastAsia="ru-RU"/>
        </w:rPr>
        <w:t>.</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16. </w:t>
      </w:r>
      <w:proofErr w:type="spellStart"/>
      <w:r w:rsidRPr="00940535">
        <w:rPr>
          <w:rFonts w:ascii="Times New Roman" w:eastAsia="Times New Roman" w:hAnsi="Times New Roman" w:cs="Times New Roman"/>
          <w:color w:val="2D2D2D"/>
          <w:spacing w:val="2"/>
          <w:sz w:val="21"/>
          <w:szCs w:val="21"/>
          <w:lang w:eastAsia="ru-RU"/>
        </w:rPr>
        <w:t>Стетофонедоскоп</w:t>
      </w:r>
      <w:proofErr w:type="spellEnd"/>
      <w:r w:rsidRPr="00940535">
        <w:rPr>
          <w:rFonts w:ascii="Times New Roman" w:eastAsia="Times New Roman" w:hAnsi="Times New Roman" w:cs="Times New Roman"/>
          <w:color w:val="2D2D2D"/>
          <w:spacing w:val="2"/>
          <w:sz w:val="21"/>
          <w:szCs w:val="21"/>
          <w:lang w:eastAsia="ru-RU"/>
        </w:rPr>
        <w:t>.</w:t>
      </w:r>
      <w:r w:rsidRPr="00940535">
        <w:rPr>
          <w:rFonts w:ascii="Times New Roman" w:eastAsia="Times New Roman" w:hAnsi="Times New Roman" w:cs="Times New Roman"/>
          <w:color w:val="2D2D2D"/>
          <w:spacing w:val="2"/>
          <w:sz w:val="21"/>
          <w:szCs w:val="21"/>
          <w:lang w:eastAsia="ru-RU"/>
        </w:rPr>
        <w:br/>
      </w:r>
    </w:p>
    <w:p w:rsidR="00AE6361" w:rsidRPr="00940535" w:rsidRDefault="00AE6361" w:rsidP="00AE6361">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38"/>
          <w:szCs w:val="38"/>
          <w:lang w:eastAsia="ru-RU"/>
        </w:rPr>
      </w:pPr>
      <w:r w:rsidRPr="00940535">
        <w:rPr>
          <w:rFonts w:ascii="Times New Roman" w:eastAsia="Times New Roman" w:hAnsi="Times New Roman" w:cs="Times New Roman"/>
          <w:color w:val="4C4C4C"/>
          <w:spacing w:val="2"/>
          <w:sz w:val="38"/>
          <w:szCs w:val="38"/>
          <w:lang w:eastAsia="ru-RU"/>
        </w:rPr>
        <w:lastRenderedPageBreak/>
        <w:t>Рекомендуемый (минимальный) перечень медицинского оборудования:</w:t>
      </w:r>
    </w:p>
    <w:p w:rsidR="00AE6361" w:rsidRPr="00940535" w:rsidRDefault="00AE6361" w:rsidP="00AE6361">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t>1. Электрокардиограф.</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2. Портативная система контроля уровня глюкозы в крови - </w:t>
      </w:r>
      <w:proofErr w:type="spellStart"/>
      <w:r w:rsidRPr="00940535">
        <w:rPr>
          <w:rFonts w:ascii="Times New Roman" w:eastAsia="Times New Roman" w:hAnsi="Times New Roman" w:cs="Times New Roman"/>
          <w:color w:val="2D2D2D"/>
          <w:spacing w:val="2"/>
          <w:sz w:val="21"/>
          <w:szCs w:val="21"/>
          <w:lang w:eastAsia="ru-RU"/>
        </w:rPr>
        <w:t>глюкометр</w:t>
      </w:r>
      <w:proofErr w:type="spellEnd"/>
      <w:r w:rsidRPr="00940535">
        <w:rPr>
          <w:rFonts w:ascii="Times New Roman" w:eastAsia="Times New Roman" w:hAnsi="Times New Roman" w:cs="Times New Roman"/>
          <w:color w:val="2D2D2D"/>
          <w:spacing w:val="2"/>
          <w:sz w:val="21"/>
          <w:szCs w:val="21"/>
          <w:lang w:eastAsia="ru-RU"/>
        </w:rPr>
        <w:t>.</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 xml:space="preserve">3. </w:t>
      </w:r>
      <w:proofErr w:type="spellStart"/>
      <w:r w:rsidRPr="00940535">
        <w:rPr>
          <w:rFonts w:ascii="Times New Roman" w:eastAsia="Times New Roman" w:hAnsi="Times New Roman" w:cs="Times New Roman"/>
          <w:color w:val="2D2D2D"/>
          <w:spacing w:val="2"/>
          <w:sz w:val="21"/>
          <w:szCs w:val="21"/>
          <w:lang w:eastAsia="ru-RU"/>
        </w:rPr>
        <w:t>Пульсоксиметр</w:t>
      </w:r>
      <w:proofErr w:type="spellEnd"/>
      <w:r w:rsidRPr="00940535">
        <w:rPr>
          <w:rFonts w:ascii="Times New Roman" w:eastAsia="Times New Roman" w:hAnsi="Times New Roman" w:cs="Times New Roman"/>
          <w:color w:val="2D2D2D"/>
          <w:spacing w:val="2"/>
          <w:sz w:val="21"/>
          <w:szCs w:val="21"/>
          <w:lang w:eastAsia="ru-RU"/>
        </w:rPr>
        <w:t xml:space="preserve"> портативный.</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4. Тонометр.</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5. Фонендоскоп.</w:t>
      </w:r>
      <w:r w:rsidRPr="00940535">
        <w:rPr>
          <w:rFonts w:ascii="Times New Roman" w:eastAsia="Times New Roman" w:hAnsi="Times New Roman" w:cs="Times New Roman"/>
          <w:color w:val="2D2D2D"/>
          <w:spacing w:val="2"/>
          <w:sz w:val="21"/>
          <w:szCs w:val="21"/>
          <w:lang w:eastAsia="ru-RU"/>
        </w:rPr>
        <w:br/>
      </w:r>
      <w:r w:rsidRPr="00940535">
        <w:rPr>
          <w:rFonts w:ascii="Times New Roman" w:eastAsia="Times New Roman" w:hAnsi="Times New Roman" w:cs="Times New Roman"/>
          <w:color w:val="2D2D2D"/>
          <w:spacing w:val="2"/>
          <w:sz w:val="21"/>
          <w:szCs w:val="21"/>
          <w:lang w:eastAsia="ru-RU"/>
        </w:rPr>
        <w:br/>
        <w:t>Также медицинские работники должны быть обеспечены необходимой медицинской одеждой для работы в разных климатических условиях.</w:t>
      </w:r>
    </w:p>
    <w:p w:rsidR="00AE6361" w:rsidRPr="00940535" w:rsidRDefault="00AE6361" w:rsidP="00AE6361">
      <w:pPr>
        <w:shd w:val="clear" w:color="auto" w:fill="FFFFFF"/>
        <w:spacing w:after="0" w:line="315" w:lineRule="atLeast"/>
        <w:jc w:val="center"/>
        <w:textAlignment w:val="baseline"/>
        <w:rPr>
          <w:rFonts w:ascii="Times New Roman" w:eastAsia="Times New Roman" w:hAnsi="Times New Roman" w:cs="Times New Roman"/>
          <w:color w:val="2D2D2D"/>
          <w:spacing w:val="2"/>
          <w:sz w:val="21"/>
          <w:szCs w:val="21"/>
          <w:lang w:eastAsia="ru-RU"/>
        </w:rPr>
      </w:pPr>
    </w:p>
    <w:p w:rsidR="00AE6361" w:rsidRPr="00940535" w:rsidRDefault="00AE6361" w:rsidP="00AE6361">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940535">
        <w:rPr>
          <w:rFonts w:ascii="Times New Roman" w:eastAsia="Times New Roman" w:hAnsi="Times New Roman" w:cs="Times New Roman"/>
          <w:color w:val="3C3C3C"/>
          <w:spacing w:val="2"/>
          <w:sz w:val="28"/>
          <w:szCs w:val="28"/>
          <w:lang w:eastAsia="ru-RU"/>
        </w:rPr>
        <w:t>Приложение N 4. Журнал регистрации вызовов отделения (кабинета) неотложной медицинской помощи амбулаторно-поликлинического подразделения медицинской организации</w:t>
      </w:r>
    </w:p>
    <w:p w:rsidR="00AE6361" w:rsidRPr="00940535" w:rsidRDefault="00AE6361" w:rsidP="00AE6361">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940535">
        <w:rPr>
          <w:rFonts w:ascii="Times New Roman" w:eastAsia="Times New Roman" w:hAnsi="Times New Roman" w:cs="Times New Roman"/>
          <w:color w:val="2D2D2D"/>
          <w:spacing w:val="2"/>
          <w:sz w:val="21"/>
          <w:szCs w:val="21"/>
          <w:lang w:eastAsia="ru-RU"/>
        </w:rPr>
        <w:br/>
        <w:t>Приложение N 4</w:t>
      </w:r>
      <w:r w:rsidRPr="00940535">
        <w:rPr>
          <w:rFonts w:ascii="Times New Roman" w:eastAsia="Times New Roman" w:hAnsi="Times New Roman" w:cs="Times New Roman"/>
          <w:color w:val="2D2D2D"/>
          <w:spacing w:val="2"/>
          <w:sz w:val="21"/>
          <w:szCs w:val="21"/>
          <w:lang w:eastAsia="ru-RU"/>
        </w:rPr>
        <w:br/>
        <w:t>к Приказу Министерства</w:t>
      </w:r>
      <w:r w:rsidRPr="00940535">
        <w:rPr>
          <w:rFonts w:ascii="Times New Roman" w:eastAsia="Times New Roman" w:hAnsi="Times New Roman" w:cs="Times New Roman"/>
          <w:color w:val="2D2D2D"/>
          <w:spacing w:val="2"/>
          <w:sz w:val="21"/>
          <w:szCs w:val="21"/>
          <w:lang w:eastAsia="ru-RU"/>
        </w:rPr>
        <w:br/>
        <w:t>здравоохранения</w:t>
      </w:r>
      <w:r w:rsidRPr="00940535">
        <w:rPr>
          <w:rFonts w:ascii="Times New Roman" w:eastAsia="Times New Roman" w:hAnsi="Times New Roman" w:cs="Times New Roman"/>
          <w:color w:val="2D2D2D"/>
          <w:spacing w:val="2"/>
          <w:sz w:val="21"/>
          <w:szCs w:val="21"/>
          <w:lang w:eastAsia="ru-RU"/>
        </w:rPr>
        <w:br/>
        <w:t>Республики Башкортостан</w:t>
      </w:r>
      <w:r w:rsidRPr="00940535">
        <w:rPr>
          <w:rFonts w:ascii="Times New Roman" w:eastAsia="Times New Roman" w:hAnsi="Times New Roman" w:cs="Times New Roman"/>
          <w:color w:val="2D2D2D"/>
          <w:spacing w:val="2"/>
          <w:sz w:val="21"/>
          <w:szCs w:val="21"/>
          <w:lang w:eastAsia="ru-RU"/>
        </w:rPr>
        <w:br/>
        <w:t>от 29 марта 2017 года N 692-Д</w:t>
      </w:r>
    </w:p>
    <w:tbl>
      <w:tblPr>
        <w:tblW w:w="0" w:type="auto"/>
        <w:tblCellMar>
          <w:left w:w="0" w:type="dxa"/>
          <w:right w:w="0" w:type="dxa"/>
        </w:tblCellMar>
        <w:tblLook w:val="04A0"/>
      </w:tblPr>
      <w:tblGrid>
        <w:gridCol w:w="409"/>
        <w:gridCol w:w="745"/>
        <w:gridCol w:w="640"/>
        <w:gridCol w:w="620"/>
        <w:gridCol w:w="541"/>
        <w:gridCol w:w="609"/>
        <w:gridCol w:w="730"/>
        <w:gridCol w:w="553"/>
        <w:gridCol w:w="723"/>
        <w:gridCol w:w="739"/>
        <w:gridCol w:w="821"/>
        <w:gridCol w:w="803"/>
        <w:gridCol w:w="641"/>
        <w:gridCol w:w="781"/>
      </w:tblGrid>
      <w:tr w:rsidR="00AE6361" w:rsidRPr="00940535" w:rsidTr="00AE6361">
        <w:trPr>
          <w:trHeight w:val="15"/>
        </w:trPr>
        <w:tc>
          <w:tcPr>
            <w:tcW w:w="55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29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29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109"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92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92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29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92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29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294"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663"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478"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109"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c>
          <w:tcPr>
            <w:tcW w:w="1478" w:type="dxa"/>
            <w:hideMark/>
          </w:tcPr>
          <w:p w:rsidR="00AE6361" w:rsidRPr="00940535" w:rsidRDefault="00AE6361" w:rsidP="00AE6361">
            <w:pPr>
              <w:spacing w:after="0" w:line="240" w:lineRule="auto"/>
              <w:rPr>
                <w:rFonts w:ascii="Times New Roman" w:eastAsia="Times New Roman" w:hAnsi="Times New Roman" w:cs="Times New Roman"/>
                <w:sz w:val="2"/>
                <w:szCs w:val="24"/>
                <w:lang w:eastAsia="ru-RU"/>
              </w:rPr>
            </w:pPr>
          </w:p>
        </w:tc>
      </w:tr>
      <w:tr w:rsidR="00AE6361" w:rsidRPr="00940535" w:rsidTr="00AE636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N</w:t>
            </w:r>
            <w:r w:rsidRPr="00940535">
              <w:rPr>
                <w:rFonts w:ascii="Times New Roman" w:eastAsia="Times New Roman" w:hAnsi="Times New Roman" w:cs="Times New Roman"/>
                <w:color w:val="2D2D2D"/>
                <w:sz w:val="21"/>
                <w:szCs w:val="21"/>
                <w:lang w:eastAsia="ru-RU"/>
              </w:rPr>
              <w:br/>
            </w:r>
            <w:proofErr w:type="gramStart"/>
            <w:r w:rsidRPr="00940535">
              <w:rPr>
                <w:rFonts w:ascii="Times New Roman" w:eastAsia="Times New Roman" w:hAnsi="Times New Roman" w:cs="Times New Roman"/>
                <w:color w:val="2D2D2D"/>
                <w:sz w:val="21"/>
                <w:szCs w:val="21"/>
                <w:lang w:eastAsia="ru-RU"/>
              </w:rPr>
              <w:t>п</w:t>
            </w:r>
            <w:proofErr w:type="gramEnd"/>
            <w:r w:rsidRPr="00940535">
              <w:rPr>
                <w:rFonts w:ascii="Times New Roman" w:eastAsia="Times New Roman" w:hAnsi="Times New Roman" w:cs="Times New Roman"/>
                <w:color w:val="2D2D2D"/>
                <w:sz w:val="21"/>
                <w:szCs w:val="21"/>
                <w:lang w:eastAsia="ru-RU"/>
              </w:rPr>
              <w:t>/п</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Дата и время поступления вызова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Фамилия, Имя, Отчество пациента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Возраст пациента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Адрес вызова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Причина вызова (Повод)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Контактный телефон</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Время приема вызова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Фамилия И.О. лица, принявшего обращения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Время передачи вызова специалисту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Фамилия И.О. специалиста, выполнившего вызов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Время окончания обслуживания вызова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Результат выезда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Комментарии</w:t>
            </w:r>
          </w:p>
        </w:tc>
      </w:tr>
      <w:tr w:rsidR="00AE6361" w:rsidRPr="00940535" w:rsidTr="00AE636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315" w:lineRule="atLeast"/>
              <w:jc w:val="center"/>
              <w:textAlignment w:val="baseline"/>
              <w:rPr>
                <w:rFonts w:ascii="Times New Roman" w:eastAsia="Times New Roman" w:hAnsi="Times New Roman" w:cs="Times New Roman"/>
                <w:color w:val="2D2D2D"/>
                <w:sz w:val="21"/>
                <w:szCs w:val="21"/>
                <w:lang w:eastAsia="ru-RU"/>
              </w:rPr>
            </w:pPr>
            <w:r w:rsidRPr="00940535">
              <w:rPr>
                <w:rFonts w:ascii="Times New Roman" w:eastAsia="Times New Roman" w:hAnsi="Times New Roman" w:cs="Times New Roman"/>
                <w:color w:val="2D2D2D"/>
                <w:sz w:val="21"/>
                <w:szCs w:val="21"/>
                <w:lang w:eastAsia="ru-RU"/>
              </w:rPr>
              <w:t>14</w:t>
            </w:r>
          </w:p>
        </w:tc>
      </w:tr>
      <w:tr w:rsidR="00AE6361" w:rsidRPr="00940535" w:rsidTr="00AE636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r>
      <w:tr w:rsidR="00AE6361" w:rsidRPr="00940535" w:rsidTr="00AE636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r>
      <w:tr w:rsidR="00AE6361" w:rsidRPr="00940535" w:rsidTr="00AE636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6361" w:rsidRPr="00940535" w:rsidRDefault="00AE6361" w:rsidP="00AE6361">
            <w:pPr>
              <w:spacing w:after="0" w:line="240" w:lineRule="auto"/>
              <w:rPr>
                <w:rFonts w:ascii="Times New Roman" w:eastAsia="Times New Roman" w:hAnsi="Times New Roman" w:cs="Times New Roman"/>
                <w:sz w:val="24"/>
                <w:szCs w:val="24"/>
                <w:lang w:eastAsia="ru-RU"/>
              </w:rPr>
            </w:pPr>
          </w:p>
        </w:tc>
      </w:tr>
    </w:tbl>
    <w:p w:rsidR="00AE6361" w:rsidRPr="00940535" w:rsidRDefault="00AE6361" w:rsidP="006213AA">
      <w:pPr>
        <w:pStyle w:val="a3"/>
        <w:rPr>
          <w:rFonts w:ascii="Times New Roman" w:hAnsi="Times New Roman" w:cs="Times New Roman"/>
        </w:rPr>
      </w:pPr>
      <w:bookmarkStart w:id="0" w:name="_GoBack"/>
      <w:bookmarkEnd w:id="0"/>
    </w:p>
    <w:p w:rsidR="00B76756" w:rsidRPr="00940535" w:rsidRDefault="00B76756" w:rsidP="006213AA">
      <w:pPr>
        <w:pStyle w:val="a3"/>
        <w:rPr>
          <w:rFonts w:ascii="Times New Roman" w:hAnsi="Times New Roman" w:cs="Times New Roman"/>
        </w:rPr>
      </w:pPr>
    </w:p>
    <w:p w:rsidR="00B76756" w:rsidRPr="00940535" w:rsidRDefault="00B76756" w:rsidP="006213AA">
      <w:pPr>
        <w:pStyle w:val="a3"/>
        <w:rPr>
          <w:rFonts w:ascii="Times New Roman" w:hAnsi="Times New Roman" w:cs="Times New Roman"/>
        </w:rPr>
      </w:pPr>
    </w:p>
    <w:p w:rsidR="00B76756" w:rsidRPr="00940535" w:rsidRDefault="00B76756" w:rsidP="006213AA">
      <w:pPr>
        <w:pStyle w:val="a3"/>
        <w:rPr>
          <w:rFonts w:ascii="Times New Roman" w:hAnsi="Times New Roman" w:cs="Times New Roman"/>
        </w:rPr>
      </w:pPr>
    </w:p>
    <w:p w:rsidR="00B76756" w:rsidRPr="00940535" w:rsidRDefault="00B76756" w:rsidP="006213AA">
      <w:pPr>
        <w:pStyle w:val="a3"/>
        <w:rPr>
          <w:rFonts w:ascii="Times New Roman" w:hAnsi="Times New Roman" w:cs="Times New Roman"/>
        </w:rPr>
      </w:pPr>
    </w:p>
    <w:sectPr w:rsidR="00B76756" w:rsidRPr="00940535" w:rsidSect="00CE1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2895"/>
    <w:rsid w:val="00157D34"/>
    <w:rsid w:val="006213AA"/>
    <w:rsid w:val="008A2895"/>
    <w:rsid w:val="00940535"/>
    <w:rsid w:val="009D62B5"/>
    <w:rsid w:val="00AE6361"/>
    <w:rsid w:val="00B76756"/>
    <w:rsid w:val="00CE1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3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3AA"/>
    <w:pPr>
      <w:spacing w:after="0" w:line="240" w:lineRule="auto"/>
    </w:pPr>
  </w:style>
</w:styles>
</file>

<file path=word/webSettings.xml><?xml version="1.0" encoding="utf-8"?>
<w:webSettings xmlns:r="http://schemas.openxmlformats.org/officeDocument/2006/relationships" xmlns:w="http://schemas.openxmlformats.org/wordprocessingml/2006/main">
  <w:divs>
    <w:div w:id="1169364917">
      <w:bodyDiv w:val="1"/>
      <w:marLeft w:val="0"/>
      <w:marRight w:val="0"/>
      <w:marTop w:val="0"/>
      <w:marBottom w:val="0"/>
      <w:divBdr>
        <w:top w:val="none" w:sz="0" w:space="0" w:color="auto"/>
        <w:left w:val="none" w:sz="0" w:space="0" w:color="auto"/>
        <w:bottom w:val="none" w:sz="0" w:space="0" w:color="auto"/>
        <w:right w:val="none" w:sz="0" w:space="0" w:color="auto"/>
      </w:divBdr>
      <w:divsChild>
        <w:div w:id="267855453">
          <w:marLeft w:val="0"/>
          <w:marRight w:val="0"/>
          <w:marTop w:val="0"/>
          <w:marBottom w:val="0"/>
          <w:divBdr>
            <w:top w:val="none" w:sz="0" w:space="0" w:color="auto"/>
            <w:left w:val="none" w:sz="0" w:space="0" w:color="auto"/>
            <w:bottom w:val="none" w:sz="0" w:space="0" w:color="auto"/>
            <w:right w:val="none" w:sz="0" w:space="0" w:color="auto"/>
          </w:divBdr>
          <w:divsChild>
            <w:div w:id="1854803897">
              <w:marLeft w:val="0"/>
              <w:marRight w:val="0"/>
              <w:marTop w:val="0"/>
              <w:marBottom w:val="0"/>
              <w:divBdr>
                <w:top w:val="none" w:sz="0" w:space="0" w:color="auto"/>
                <w:left w:val="none" w:sz="0" w:space="0" w:color="auto"/>
                <w:bottom w:val="none" w:sz="0" w:space="0" w:color="auto"/>
                <w:right w:val="none" w:sz="0" w:space="0" w:color="auto"/>
              </w:divBdr>
            </w:div>
            <w:div w:id="1654529252">
              <w:marLeft w:val="0"/>
              <w:marRight w:val="0"/>
              <w:marTop w:val="0"/>
              <w:marBottom w:val="0"/>
              <w:divBdr>
                <w:top w:val="none" w:sz="0" w:space="0" w:color="auto"/>
                <w:left w:val="none" w:sz="0" w:space="0" w:color="auto"/>
                <w:bottom w:val="none" w:sz="0" w:space="0" w:color="auto"/>
                <w:right w:val="none" w:sz="0" w:space="0" w:color="auto"/>
              </w:divBdr>
            </w:div>
            <w:div w:id="11735702">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45402" TargetMode="External"/><Relationship Id="rId3" Type="http://schemas.openxmlformats.org/officeDocument/2006/relationships/webSettings" Target="webSettings.xml"/><Relationship Id="rId7" Type="http://schemas.openxmlformats.org/officeDocument/2006/relationships/hyperlink" Target="http://docs.cntd.ru/document/4990284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99028411" TargetMode="External"/><Relationship Id="rId11" Type="http://schemas.microsoft.com/office/2007/relationships/stylesWithEffects" Target="stylesWithEffects.xml"/><Relationship Id="rId5" Type="http://schemas.openxmlformats.org/officeDocument/2006/relationships/hyperlink" Target="http://docs.cntd.ru/document/420336959" TargetMode="External"/><Relationship Id="rId10" Type="http://schemas.openxmlformats.org/officeDocument/2006/relationships/theme" Target="theme/theme1.xml"/><Relationship Id="rId4" Type="http://schemas.openxmlformats.org/officeDocument/2006/relationships/hyperlink" Target="http://docs.cntd.ru/document/90235505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3</cp:revision>
  <dcterms:created xsi:type="dcterms:W3CDTF">2019-02-12T06:45:00Z</dcterms:created>
  <dcterms:modified xsi:type="dcterms:W3CDTF">2019-02-12T06:52:00Z</dcterms:modified>
</cp:coreProperties>
</file>