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79" w:rsidRPr="000B7D2E" w:rsidRDefault="0015514D" w:rsidP="000B7D2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B7D2E">
        <w:rPr>
          <w:rFonts w:ascii="Times New Roman" w:hAnsi="Times New Roman"/>
          <w:b/>
          <w:sz w:val="28"/>
          <w:szCs w:val="28"/>
          <w:lang w:val="ru-RU"/>
        </w:rPr>
        <w:t xml:space="preserve">ДПП </w:t>
      </w:r>
      <w:r w:rsidR="00D57679" w:rsidRPr="000B7D2E">
        <w:rPr>
          <w:rFonts w:ascii="Times New Roman" w:hAnsi="Times New Roman"/>
          <w:b/>
          <w:sz w:val="28"/>
          <w:szCs w:val="28"/>
          <w:lang w:val="ru-RU"/>
        </w:rPr>
        <w:t>П</w:t>
      </w:r>
      <w:r w:rsidR="000B7D2E" w:rsidRPr="000B7D2E">
        <w:rPr>
          <w:rFonts w:ascii="Times New Roman" w:hAnsi="Times New Roman"/>
          <w:b/>
          <w:sz w:val="28"/>
          <w:szCs w:val="28"/>
          <w:lang w:val="ru-RU"/>
        </w:rPr>
        <w:t>К НМО</w:t>
      </w:r>
      <w:r w:rsidR="00D57679" w:rsidRPr="000B7D2E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0B7D2E" w:rsidRPr="000B7D2E">
        <w:rPr>
          <w:rFonts w:ascii="Times New Roman" w:hAnsi="Times New Roman"/>
          <w:b/>
          <w:sz w:val="28"/>
          <w:szCs w:val="28"/>
          <w:lang w:val="ru-RU"/>
        </w:rPr>
        <w:t>Клиника, диагностика и лечение диффузных заболеваний соединительной ткани</w:t>
      </w:r>
      <w:r w:rsidR="00D57679" w:rsidRPr="000B7D2E">
        <w:rPr>
          <w:rFonts w:ascii="Times New Roman" w:hAnsi="Times New Roman"/>
          <w:b/>
          <w:sz w:val="28"/>
          <w:szCs w:val="28"/>
          <w:lang w:val="ru-RU"/>
        </w:rPr>
        <w:t>»</w:t>
      </w:r>
      <w:r w:rsidR="000B7D2E" w:rsidRPr="000B7D2E">
        <w:rPr>
          <w:rFonts w:ascii="Times New Roman" w:hAnsi="Times New Roman"/>
          <w:b/>
          <w:sz w:val="28"/>
          <w:szCs w:val="28"/>
          <w:lang w:val="ru-RU"/>
        </w:rPr>
        <w:t xml:space="preserve"> (36 часов)</w:t>
      </w:r>
    </w:p>
    <w:p w:rsidR="00D57679" w:rsidRPr="000B7D2E" w:rsidRDefault="00D57679" w:rsidP="000B7D2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B7D2E" w:rsidRPr="000B7D2E" w:rsidRDefault="00D57679" w:rsidP="000B7D2E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0B7D2E">
        <w:rPr>
          <w:rFonts w:ascii="Times New Roman" w:hAnsi="Times New Roman"/>
          <w:b/>
          <w:sz w:val="28"/>
          <w:szCs w:val="28"/>
          <w:u w:val="single"/>
          <w:lang w:val="ru-RU"/>
        </w:rPr>
        <w:t>Рекомендуемые темы ВАР</w:t>
      </w:r>
    </w:p>
    <w:p w:rsidR="000B7D2E" w:rsidRPr="000B7D2E" w:rsidRDefault="000B7D2E" w:rsidP="000B7D2E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0B7D2E" w:rsidRPr="000B7D2E" w:rsidRDefault="000B7D2E" w:rsidP="000B7D2E">
      <w:pPr>
        <w:pStyle w:val="a6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B7D2E">
        <w:rPr>
          <w:rFonts w:ascii="Times New Roman" w:hAnsi="Times New Roman"/>
          <w:iCs/>
          <w:color w:val="000000"/>
          <w:sz w:val="28"/>
          <w:szCs w:val="28"/>
          <w:lang w:val="ru-RU"/>
        </w:rPr>
        <w:t>Системная красная</w:t>
      </w:r>
      <w:proofErr w:type="gramEnd"/>
      <w:r w:rsidRPr="000B7D2E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волчанка</w:t>
      </w:r>
    </w:p>
    <w:p w:rsidR="000B7D2E" w:rsidRPr="000B7D2E" w:rsidRDefault="000B7D2E" w:rsidP="000B7D2E">
      <w:pPr>
        <w:pStyle w:val="a6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>Системная склеродермия</w:t>
      </w:r>
    </w:p>
    <w:p w:rsidR="000B7D2E" w:rsidRPr="000B7D2E" w:rsidRDefault="000B7D2E" w:rsidP="000B7D2E">
      <w:pPr>
        <w:pStyle w:val="a6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Болезнь </w:t>
      </w:r>
      <w:proofErr w:type="spellStart"/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>Ш</w:t>
      </w:r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>е</w:t>
      </w:r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>грена</w:t>
      </w:r>
      <w:proofErr w:type="spellEnd"/>
    </w:p>
    <w:p w:rsidR="000B7D2E" w:rsidRPr="000B7D2E" w:rsidRDefault="000B7D2E" w:rsidP="000B7D2E">
      <w:pPr>
        <w:pStyle w:val="a6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Дерматомиозит и </w:t>
      </w:r>
      <w:proofErr w:type="spellStart"/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>пол</w:t>
      </w:r>
      <w:bookmarkStart w:id="0" w:name="_GoBack"/>
      <w:bookmarkEnd w:id="0"/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>имиозит</w:t>
      </w:r>
      <w:proofErr w:type="spellEnd"/>
    </w:p>
    <w:p w:rsidR="000B7D2E" w:rsidRPr="000B7D2E" w:rsidRDefault="000B7D2E" w:rsidP="000B7D2E">
      <w:pPr>
        <w:pStyle w:val="a6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2E">
        <w:rPr>
          <w:rFonts w:ascii="Times New Roman" w:hAnsi="Times New Roman"/>
          <w:color w:val="000000"/>
          <w:sz w:val="28"/>
          <w:szCs w:val="28"/>
          <w:lang w:val="ru-RU"/>
        </w:rPr>
        <w:t>Смешанное заболевание соединительной тк</w:t>
      </w:r>
      <w:r w:rsidRPr="000B7D2E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B7D2E">
        <w:rPr>
          <w:rFonts w:ascii="Times New Roman" w:hAnsi="Times New Roman"/>
          <w:color w:val="000000"/>
          <w:sz w:val="28"/>
          <w:szCs w:val="28"/>
          <w:lang w:val="ru-RU"/>
        </w:rPr>
        <w:t>ни</w:t>
      </w:r>
    </w:p>
    <w:p w:rsidR="000B7D2E" w:rsidRPr="000B7D2E" w:rsidRDefault="000B7D2E" w:rsidP="000B7D2E">
      <w:pPr>
        <w:pStyle w:val="a6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2E">
        <w:rPr>
          <w:rFonts w:ascii="Times New Roman" w:hAnsi="Times New Roman"/>
          <w:color w:val="000000"/>
          <w:sz w:val="28"/>
          <w:szCs w:val="28"/>
          <w:lang w:val="ru-RU"/>
        </w:rPr>
        <w:t>Антифосфол</w:t>
      </w:r>
      <w:r w:rsidRPr="000B7D2E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0B7D2E">
        <w:rPr>
          <w:rFonts w:ascii="Times New Roman" w:hAnsi="Times New Roman"/>
          <w:color w:val="000000"/>
          <w:sz w:val="28"/>
          <w:szCs w:val="28"/>
          <w:lang w:val="ru-RU"/>
        </w:rPr>
        <w:t>пидный синдром</w:t>
      </w:r>
    </w:p>
    <w:p w:rsidR="000B7D2E" w:rsidRPr="000B7D2E" w:rsidRDefault="000B7D2E" w:rsidP="000B7D2E">
      <w:pPr>
        <w:pStyle w:val="a6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B7D2E">
        <w:rPr>
          <w:rFonts w:ascii="Times New Roman" w:hAnsi="Times New Roman"/>
          <w:color w:val="000000"/>
          <w:sz w:val="28"/>
          <w:szCs w:val="28"/>
          <w:lang w:val="ru-RU"/>
        </w:rPr>
        <w:t>Моноклональные</w:t>
      </w:r>
      <w:proofErr w:type="spellEnd"/>
      <w:r w:rsidRPr="000B7D2E">
        <w:rPr>
          <w:rFonts w:ascii="Times New Roman" w:hAnsi="Times New Roman"/>
          <w:color w:val="000000"/>
          <w:sz w:val="28"/>
          <w:szCs w:val="28"/>
          <w:lang w:val="ru-RU"/>
        </w:rPr>
        <w:t xml:space="preserve"> антитела к фактору некроза опухоли, </w:t>
      </w:r>
      <w:proofErr w:type="spellStart"/>
      <w:r w:rsidRPr="000B7D2E">
        <w:rPr>
          <w:rFonts w:ascii="Times New Roman" w:hAnsi="Times New Roman"/>
          <w:color w:val="000000"/>
          <w:sz w:val="28"/>
          <w:szCs w:val="28"/>
          <w:lang w:val="ru-RU"/>
        </w:rPr>
        <w:t>интерлейкину</w:t>
      </w:r>
      <w:proofErr w:type="spellEnd"/>
      <w:r w:rsidRPr="000B7D2E">
        <w:rPr>
          <w:rFonts w:ascii="Times New Roman" w:hAnsi="Times New Roman"/>
          <w:color w:val="000000"/>
          <w:sz w:val="28"/>
          <w:szCs w:val="28"/>
          <w:lang w:val="ru-RU"/>
        </w:rPr>
        <w:t xml:space="preserve"> 1, 6</w:t>
      </w:r>
    </w:p>
    <w:p w:rsidR="000B7D2E" w:rsidRPr="000B7D2E" w:rsidRDefault="000B7D2E" w:rsidP="000B7D2E">
      <w:pPr>
        <w:pStyle w:val="a6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>Анти-В-клеточная терапия</w:t>
      </w:r>
    </w:p>
    <w:p w:rsidR="000B7D2E" w:rsidRPr="000B7D2E" w:rsidRDefault="000B7D2E" w:rsidP="000B7D2E">
      <w:pPr>
        <w:pStyle w:val="a6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2E">
        <w:rPr>
          <w:rFonts w:ascii="Times New Roman" w:hAnsi="Times New Roman"/>
          <w:color w:val="000000"/>
          <w:sz w:val="28"/>
          <w:szCs w:val="28"/>
          <w:lang w:val="ru-RU"/>
        </w:rPr>
        <w:t>Неотложная терапия при волчаночном кр</w:t>
      </w:r>
      <w:r w:rsidRPr="000B7D2E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0B7D2E">
        <w:rPr>
          <w:rFonts w:ascii="Times New Roman" w:hAnsi="Times New Roman"/>
          <w:color w:val="000000"/>
          <w:sz w:val="28"/>
          <w:szCs w:val="28"/>
          <w:lang w:val="ru-RU"/>
        </w:rPr>
        <w:t>зе</w:t>
      </w:r>
    </w:p>
    <w:p w:rsidR="000B7D2E" w:rsidRPr="000B7D2E" w:rsidRDefault="000B7D2E" w:rsidP="000B7D2E">
      <w:pPr>
        <w:pStyle w:val="a6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Неотложная терапия дыхательных расстройств и нарушений глотания при </w:t>
      </w:r>
      <w:proofErr w:type="spellStart"/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>п</w:t>
      </w:r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>о</w:t>
      </w:r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>лимиозите</w:t>
      </w:r>
      <w:proofErr w:type="spellEnd"/>
    </w:p>
    <w:p w:rsidR="000B7D2E" w:rsidRPr="000B7D2E" w:rsidRDefault="000B7D2E" w:rsidP="000B7D2E">
      <w:pPr>
        <w:pStyle w:val="a6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2E">
        <w:rPr>
          <w:rFonts w:ascii="Times New Roman" w:hAnsi="Times New Roman"/>
          <w:iCs/>
          <w:color w:val="000000"/>
          <w:sz w:val="28"/>
          <w:szCs w:val="28"/>
          <w:lang w:val="ru-RU"/>
        </w:rPr>
        <w:t>Реабилитация больных с системными заболеваниями соединител</w:t>
      </w:r>
      <w:r w:rsidRPr="000B7D2E">
        <w:rPr>
          <w:rFonts w:ascii="Times New Roman" w:hAnsi="Times New Roman"/>
          <w:iCs/>
          <w:color w:val="000000"/>
          <w:sz w:val="28"/>
          <w:szCs w:val="28"/>
          <w:lang w:val="ru-RU"/>
        </w:rPr>
        <w:t>ь</w:t>
      </w:r>
      <w:r w:rsidRPr="000B7D2E">
        <w:rPr>
          <w:rFonts w:ascii="Times New Roman" w:hAnsi="Times New Roman"/>
          <w:iCs/>
          <w:color w:val="000000"/>
          <w:sz w:val="28"/>
          <w:szCs w:val="28"/>
          <w:lang w:val="ru-RU"/>
        </w:rPr>
        <w:t>ной ткани</w:t>
      </w:r>
    </w:p>
    <w:p w:rsidR="000B7D2E" w:rsidRPr="000B7D2E" w:rsidRDefault="000B7D2E" w:rsidP="000B7D2E">
      <w:pPr>
        <w:pStyle w:val="a6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Диспансеризация и вопросы </w:t>
      </w:r>
      <w:proofErr w:type="gramStart"/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>медико-социальной</w:t>
      </w:r>
      <w:proofErr w:type="gramEnd"/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экспертизы больных с с</w:t>
      </w:r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>и</w:t>
      </w:r>
      <w:r w:rsidRPr="000B7D2E">
        <w:rPr>
          <w:rFonts w:ascii="Times New Roman" w:hAnsi="Times New Roman"/>
          <w:bCs/>
          <w:color w:val="000000"/>
          <w:sz w:val="28"/>
          <w:szCs w:val="28"/>
          <w:lang w:val="ru-RU"/>
        </w:rPr>
        <w:t>стемными заболеваниями соединительной ткани</w:t>
      </w:r>
    </w:p>
    <w:p w:rsidR="000B7D2E" w:rsidRPr="000B7D2E" w:rsidRDefault="000B7D2E" w:rsidP="000B7D2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7D2E" w:rsidRPr="000B7D2E" w:rsidRDefault="000B7D2E" w:rsidP="000B7D2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7D2E" w:rsidRDefault="000B7D2E" w:rsidP="00412BC3">
      <w:pPr>
        <w:rPr>
          <w:rFonts w:ascii="Times New Roman" w:hAnsi="Times New Roman"/>
          <w:sz w:val="28"/>
          <w:szCs w:val="28"/>
          <w:lang w:val="ru-RU"/>
        </w:rPr>
      </w:pPr>
    </w:p>
    <w:sectPr w:rsidR="000B7D2E" w:rsidSect="00412B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4F53744E"/>
    <w:multiLevelType w:val="hybridMultilevel"/>
    <w:tmpl w:val="3E34E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F84490"/>
    <w:multiLevelType w:val="hybridMultilevel"/>
    <w:tmpl w:val="F676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79"/>
    <w:rsid w:val="000B7D2E"/>
    <w:rsid w:val="0015514D"/>
    <w:rsid w:val="00412BC3"/>
    <w:rsid w:val="007D6403"/>
    <w:rsid w:val="008E6EA4"/>
    <w:rsid w:val="00B23F75"/>
    <w:rsid w:val="00C50626"/>
    <w:rsid w:val="00D57679"/>
    <w:rsid w:val="00E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  <w:style w:type="paragraph" w:customStyle="1" w:styleId="1">
    <w:name w:val="Стиль1"/>
    <w:basedOn w:val="a"/>
    <w:link w:val="10"/>
    <w:qFormat/>
    <w:rsid w:val="000B7D2E"/>
    <w:pPr>
      <w:overflowPunct/>
      <w:autoSpaceDE/>
      <w:autoSpaceDN/>
      <w:adjustRightInd/>
      <w:jc w:val="both"/>
      <w:textAlignment w:val="auto"/>
    </w:pPr>
    <w:rPr>
      <w:rFonts w:ascii="Times New Roman" w:eastAsia="Calibri" w:hAnsi="Times New Roman"/>
      <w:sz w:val="24"/>
      <w:szCs w:val="24"/>
      <w:lang w:val="ru-RU" w:eastAsia="en-US"/>
    </w:rPr>
  </w:style>
  <w:style w:type="character" w:customStyle="1" w:styleId="10">
    <w:name w:val="Стиль1 Знак"/>
    <w:link w:val="1"/>
    <w:rsid w:val="000B7D2E"/>
    <w:rPr>
      <w:rFonts w:ascii="Times New Roman" w:eastAsia="Calibri" w:hAnsi="Times New Roman" w:cs="Times New Roman"/>
      <w:sz w:val="24"/>
      <w:szCs w:val="24"/>
    </w:rPr>
  </w:style>
  <w:style w:type="paragraph" w:customStyle="1" w:styleId="2">
    <w:name w:val="Стиль2 (заголовок)"/>
    <w:basedOn w:val="a4"/>
    <w:link w:val="20"/>
    <w:qFormat/>
    <w:rsid w:val="000B7D2E"/>
    <w:pPr>
      <w:numPr>
        <w:ilvl w:val="0"/>
      </w:numPr>
      <w:overflowPunct/>
      <w:autoSpaceDE/>
      <w:autoSpaceDN/>
      <w:adjustRightInd/>
      <w:jc w:val="both"/>
      <w:textAlignment w:val="auto"/>
      <w:outlineLvl w:val="1"/>
    </w:pPr>
    <w:rPr>
      <w:rFonts w:ascii="Times New Roman" w:eastAsia="Times New Roman" w:hAnsi="Times New Roman" w:cs="Times New Roman"/>
      <w:b/>
      <w:i w:val="0"/>
      <w:iCs w:val="0"/>
      <w:color w:val="auto"/>
      <w:spacing w:val="0"/>
      <w:lang w:val="ru-RU" w:eastAsia="ar-SA"/>
    </w:rPr>
  </w:style>
  <w:style w:type="character" w:customStyle="1" w:styleId="20">
    <w:name w:val="Стиль2 (заголовок) Знак"/>
    <w:link w:val="2"/>
    <w:rsid w:val="000B7D2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4">
    <w:name w:val="Subtitle"/>
    <w:basedOn w:val="a"/>
    <w:next w:val="a"/>
    <w:link w:val="a5"/>
    <w:uiPriority w:val="11"/>
    <w:qFormat/>
    <w:rsid w:val="000B7D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0B7D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ru-RU"/>
    </w:rPr>
  </w:style>
  <w:style w:type="paragraph" w:styleId="a6">
    <w:name w:val="List Paragraph"/>
    <w:basedOn w:val="a"/>
    <w:uiPriority w:val="34"/>
    <w:qFormat/>
    <w:rsid w:val="000B7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  <w:style w:type="paragraph" w:customStyle="1" w:styleId="1">
    <w:name w:val="Стиль1"/>
    <w:basedOn w:val="a"/>
    <w:link w:val="10"/>
    <w:qFormat/>
    <w:rsid w:val="000B7D2E"/>
    <w:pPr>
      <w:overflowPunct/>
      <w:autoSpaceDE/>
      <w:autoSpaceDN/>
      <w:adjustRightInd/>
      <w:jc w:val="both"/>
      <w:textAlignment w:val="auto"/>
    </w:pPr>
    <w:rPr>
      <w:rFonts w:ascii="Times New Roman" w:eastAsia="Calibri" w:hAnsi="Times New Roman"/>
      <w:sz w:val="24"/>
      <w:szCs w:val="24"/>
      <w:lang w:val="ru-RU" w:eastAsia="en-US"/>
    </w:rPr>
  </w:style>
  <w:style w:type="character" w:customStyle="1" w:styleId="10">
    <w:name w:val="Стиль1 Знак"/>
    <w:link w:val="1"/>
    <w:rsid w:val="000B7D2E"/>
    <w:rPr>
      <w:rFonts w:ascii="Times New Roman" w:eastAsia="Calibri" w:hAnsi="Times New Roman" w:cs="Times New Roman"/>
      <w:sz w:val="24"/>
      <w:szCs w:val="24"/>
    </w:rPr>
  </w:style>
  <w:style w:type="paragraph" w:customStyle="1" w:styleId="2">
    <w:name w:val="Стиль2 (заголовок)"/>
    <w:basedOn w:val="a4"/>
    <w:link w:val="20"/>
    <w:qFormat/>
    <w:rsid w:val="000B7D2E"/>
    <w:pPr>
      <w:numPr>
        <w:ilvl w:val="0"/>
      </w:numPr>
      <w:overflowPunct/>
      <w:autoSpaceDE/>
      <w:autoSpaceDN/>
      <w:adjustRightInd/>
      <w:jc w:val="both"/>
      <w:textAlignment w:val="auto"/>
      <w:outlineLvl w:val="1"/>
    </w:pPr>
    <w:rPr>
      <w:rFonts w:ascii="Times New Roman" w:eastAsia="Times New Roman" w:hAnsi="Times New Roman" w:cs="Times New Roman"/>
      <w:b/>
      <w:i w:val="0"/>
      <w:iCs w:val="0"/>
      <w:color w:val="auto"/>
      <w:spacing w:val="0"/>
      <w:lang w:val="ru-RU" w:eastAsia="ar-SA"/>
    </w:rPr>
  </w:style>
  <w:style w:type="character" w:customStyle="1" w:styleId="20">
    <w:name w:val="Стиль2 (заголовок) Знак"/>
    <w:link w:val="2"/>
    <w:rsid w:val="000B7D2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4">
    <w:name w:val="Subtitle"/>
    <w:basedOn w:val="a"/>
    <w:next w:val="a"/>
    <w:link w:val="a5"/>
    <w:uiPriority w:val="11"/>
    <w:qFormat/>
    <w:rsid w:val="000B7D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0B7D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ru-RU"/>
    </w:rPr>
  </w:style>
  <w:style w:type="paragraph" w:styleId="a6">
    <w:name w:val="List Paragraph"/>
    <w:basedOn w:val="a"/>
    <w:uiPriority w:val="34"/>
    <w:qFormat/>
    <w:rsid w:val="000B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2018-11-19T04:20:00Z</dcterms:created>
  <dcterms:modified xsi:type="dcterms:W3CDTF">2018-11-19T04:20:00Z</dcterms:modified>
</cp:coreProperties>
</file>