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270D" w:rsidRPr="00B93E72" w:rsidRDefault="0034270D" w:rsidP="00B93E72">
      <w:pPr>
        <w:shd w:val="clear" w:color="auto" w:fill="FFFFFF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B93E72">
        <w:rPr>
          <w:rStyle w:val="FontStyle99"/>
          <w:b/>
          <w:i/>
          <w:sz w:val="28"/>
          <w:szCs w:val="28"/>
        </w:rPr>
        <w:t>КЛИНИЧЕСКАЯ ФАРМАКОЛОГИЯ</w:t>
      </w:r>
      <w:r w:rsidRPr="00B93E72">
        <w:rPr>
          <w:rFonts w:ascii="Times New Roman" w:hAnsi="Times New Roman"/>
          <w:b/>
          <w:sz w:val="28"/>
          <w:szCs w:val="28"/>
        </w:rPr>
        <w:t xml:space="preserve">       </w:t>
      </w:r>
      <w:r w:rsidRPr="00B93E72">
        <w:rPr>
          <w:rFonts w:ascii="Times New Roman" w:hAnsi="Times New Roman"/>
          <w:b/>
          <w:bCs/>
          <w:color w:val="000000"/>
          <w:sz w:val="28"/>
          <w:szCs w:val="28"/>
        </w:rPr>
        <w:t xml:space="preserve">   2012               ВАРИАНТ 1</w:t>
      </w:r>
    </w:p>
    <w:p w:rsidR="0034270D" w:rsidRPr="00B93E72" w:rsidRDefault="0034270D" w:rsidP="00B93E72">
      <w:pPr>
        <w:shd w:val="clear" w:color="auto" w:fill="FFFFFF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B93E72">
        <w:rPr>
          <w:rFonts w:ascii="Times New Roman" w:hAnsi="Times New Roman"/>
          <w:b/>
          <w:bCs/>
          <w:color w:val="000000"/>
          <w:sz w:val="28"/>
          <w:szCs w:val="28"/>
        </w:rPr>
        <w:t>Итоговое тестирование</w:t>
      </w:r>
    </w:p>
    <w:p w:rsidR="0034270D" w:rsidRPr="00384863" w:rsidRDefault="0034270D" w:rsidP="00384863">
      <w:pPr>
        <w:spacing w:line="240" w:lineRule="auto"/>
        <w:rPr>
          <w:rFonts w:ascii="Times New Roman" w:hAnsi="Times New Roman"/>
          <w:i/>
          <w:sz w:val="24"/>
          <w:szCs w:val="28"/>
        </w:rPr>
      </w:pPr>
      <w:r w:rsidRPr="00384863">
        <w:rPr>
          <w:rFonts w:ascii="Times New Roman" w:hAnsi="Times New Roman"/>
          <w:i/>
          <w:sz w:val="24"/>
          <w:szCs w:val="28"/>
        </w:rPr>
        <w:t>Инструкция: Выберите правильный ответ по схеме:</w:t>
      </w:r>
    </w:p>
    <w:p w:rsidR="0034270D" w:rsidRPr="00384863" w:rsidRDefault="0034270D" w:rsidP="00384863">
      <w:pPr>
        <w:spacing w:line="240" w:lineRule="auto"/>
        <w:rPr>
          <w:rFonts w:ascii="Times New Roman" w:hAnsi="Times New Roman"/>
          <w:i/>
          <w:sz w:val="24"/>
          <w:szCs w:val="28"/>
        </w:rPr>
      </w:pPr>
      <w:r w:rsidRPr="00384863">
        <w:rPr>
          <w:rFonts w:ascii="Times New Roman" w:hAnsi="Times New Roman"/>
          <w:i/>
          <w:sz w:val="24"/>
          <w:szCs w:val="28"/>
        </w:rPr>
        <w:t>А) – если правильны ответы 1, 2 и 3</w:t>
      </w:r>
    </w:p>
    <w:p w:rsidR="0034270D" w:rsidRPr="00384863" w:rsidRDefault="0034270D" w:rsidP="00384863">
      <w:pPr>
        <w:spacing w:line="240" w:lineRule="auto"/>
        <w:rPr>
          <w:rFonts w:ascii="Times New Roman" w:hAnsi="Times New Roman"/>
          <w:i/>
          <w:sz w:val="24"/>
          <w:szCs w:val="28"/>
        </w:rPr>
      </w:pPr>
      <w:r w:rsidRPr="00384863">
        <w:rPr>
          <w:rFonts w:ascii="Times New Roman" w:hAnsi="Times New Roman"/>
          <w:i/>
          <w:sz w:val="24"/>
          <w:szCs w:val="28"/>
        </w:rPr>
        <w:t>Б) – если правильны ответы 1 и3</w:t>
      </w:r>
    </w:p>
    <w:p w:rsidR="0034270D" w:rsidRPr="00384863" w:rsidRDefault="0034270D" w:rsidP="00384863">
      <w:pPr>
        <w:spacing w:line="240" w:lineRule="auto"/>
        <w:rPr>
          <w:rFonts w:ascii="Times New Roman" w:hAnsi="Times New Roman"/>
          <w:i/>
          <w:sz w:val="24"/>
          <w:szCs w:val="28"/>
        </w:rPr>
      </w:pPr>
      <w:r w:rsidRPr="00384863">
        <w:rPr>
          <w:rFonts w:ascii="Times New Roman" w:hAnsi="Times New Roman"/>
          <w:i/>
          <w:sz w:val="24"/>
          <w:szCs w:val="28"/>
        </w:rPr>
        <w:t>В) – если правильны ответы 2 и 4</w:t>
      </w:r>
    </w:p>
    <w:p w:rsidR="0034270D" w:rsidRPr="00384863" w:rsidRDefault="0034270D" w:rsidP="00384863">
      <w:pPr>
        <w:spacing w:line="240" w:lineRule="auto"/>
        <w:rPr>
          <w:rFonts w:ascii="Times New Roman" w:hAnsi="Times New Roman"/>
          <w:i/>
          <w:sz w:val="24"/>
          <w:szCs w:val="28"/>
        </w:rPr>
      </w:pPr>
      <w:r w:rsidRPr="00384863">
        <w:rPr>
          <w:rFonts w:ascii="Times New Roman" w:hAnsi="Times New Roman"/>
          <w:i/>
          <w:sz w:val="24"/>
          <w:szCs w:val="28"/>
        </w:rPr>
        <w:t>Г) – если правильный ответ 4</w:t>
      </w:r>
    </w:p>
    <w:p w:rsidR="0034270D" w:rsidRPr="00384863" w:rsidRDefault="0034270D" w:rsidP="00384863">
      <w:pPr>
        <w:spacing w:line="240" w:lineRule="auto"/>
        <w:rPr>
          <w:rFonts w:ascii="Times New Roman" w:hAnsi="Times New Roman"/>
          <w:i/>
          <w:sz w:val="24"/>
          <w:szCs w:val="28"/>
        </w:rPr>
      </w:pPr>
      <w:r w:rsidRPr="00384863">
        <w:rPr>
          <w:rFonts w:ascii="Times New Roman" w:hAnsi="Times New Roman"/>
          <w:i/>
          <w:sz w:val="24"/>
          <w:szCs w:val="28"/>
        </w:rPr>
        <w:t>Д) – если правильны ответы 1, 2, 3, 4 и 5</w:t>
      </w:r>
    </w:p>
    <w:p w:rsidR="0034270D" w:rsidRPr="00750DAC" w:rsidRDefault="0034270D" w:rsidP="007A3A98">
      <w:pPr>
        <w:pStyle w:val="Style65"/>
        <w:widowControl/>
        <w:spacing w:before="197" w:line="240" w:lineRule="auto"/>
        <w:ind w:firstLine="0"/>
        <w:rPr>
          <w:rStyle w:val="FontStyle99"/>
          <w:sz w:val="28"/>
          <w:szCs w:val="28"/>
        </w:rPr>
      </w:pPr>
      <w:r w:rsidRPr="00B93E72">
        <w:rPr>
          <w:rStyle w:val="FontStyle99"/>
          <w:sz w:val="28"/>
          <w:szCs w:val="28"/>
        </w:rPr>
        <w:t xml:space="preserve">1 </w:t>
      </w:r>
      <w:r w:rsidRPr="007A3A98">
        <w:rPr>
          <w:rStyle w:val="FontStyle99"/>
          <w:caps/>
          <w:sz w:val="28"/>
          <w:szCs w:val="28"/>
        </w:rPr>
        <w:t xml:space="preserve"> К антибиотикам, устойчивым к действию бета-лактамаз, относят:</w:t>
      </w:r>
    </w:p>
    <w:p w:rsidR="0034270D" w:rsidRPr="00750DAC" w:rsidRDefault="0034270D" w:rsidP="007A3A98">
      <w:pPr>
        <w:pStyle w:val="Style67"/>
        <w:widowControl/>
        <w:numPr>
          <w:ilvl w:val="0"/>
          <w:numId w:val="1"/>
        </w:numPr>
        <w:tabs>
          <w:tab w:val="left" w:pos="461"/>
        </w:tabs>
        <w:spacing w:before="10" w:line="240" w:lineRule="auto"/>
        <w:ind w:left="3780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Ампициллин-сульбактам</w:t>
      </w:r>
    </w:p>
    <w:p w:rsidR="0034270D" w:rsidRPr="00750DAC" w:rsidRDefault="0034270D" w:rsidP="007A3A98">
      <w:pPr>
        <w:pStyle w:val="Style67"/>
        <w:widowControl/>
        <w:numPr>
          <w:ilvl w:val="0"/>
          <w:numId w:val="1"/>
        </w:numPr>
        <w:tabs>
          <w:tab w:val="left" w:pos="461"/>
        </w:tabs>
        <w:spacing w:line="240" w:lineRule="auto"/>
        <w:ind w:left="3780" w:right="355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Тобрамицин </w:t>
      </w:r>
    </w:p>
    <w:p w:rsidR="0034270D" w:rsidRPr="00750DAC" w:rsidRDefault="0034270D" w:rsidP="007A3A98">
      <w:pPr>
        <w:pStyle w:val="Style67"/>
        <w:widowControl/>
        <w:numPr>
          <w:ilvl w:val="0"/>
          <w:numId w:val="1"/>
        </w:numPr>
        <w:tabs>
          <w:tab w:val="left" w:pos="461"/>
        </w:tabs>
        <w:spacing w:line="240" w:lineRule="auto"/>
        <w:ind w:left="3780" w:right="4032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Кефзол</w:t>
      </w:r>
    </w:p>
    <w:p w:rsidR="0034270D" w:rsidRPr="00750DAC" w:rsidRDefault="0034270D" w:rsidP="007A3A98">
      <w:pPr>
        <w:pStyle w:val="Style67"/>
        <w:widowControl/>
        <w:numPr>
          <w:ilvl w:val="0"/>
          <w:numId w:val="2"/>
        </w:numPr>
        <w:tabs>
          <w:tab w:val="left" w:pos="470"/>
        </w:tabs>
        <w:spacing w:line="240" w:lineRule="auto"/>
        <w:ind w:left="3780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Бензилпенициллин</w:t>
      </w:r>
    </w:p>
    <w:p w:rsidR="0034270D" w:rsidRPr="00750DAC" w:rsidRDefault="0034270D" w:rsidP="007A3A98">
      <w:pPr>
        <w:pStyle w:val="Style67"/>
        <w:widowControl/>
        <w:numPr>
          <w:ilvl w:val="0"/>
          <w:numId w:val="2"/>
        </w:numPr>
        <w:tabs>
          <w:tab w:val="left" w:pos="470"/>
        </w:tabs>
        <w:spacing w:line="240" w:lineRule="auto"/>
        <w:ind w:left="3780"/>
        <w:rPr>
          <w:rStyle w:val="FontStyle99"/>
          <w:sz w:val="28"/>
          <w:szCs w:val="28"/>
          <w:lang w:val="en-US" w:eastAsia="en-US"/>
        </w:rPr>
      </w:pPr>
      <w:r w:rsidRPr="00750DAC">
        <w:rPr>
          <w:rStyle w:val="FontStyle99"/>
          <w:sz w:val="28"/>
          <w:szCs w:val="28"/>
        </w:rPr>
        <w:t xml:space="preserve"> Ампициллин</w:t>
      </w:r>
    </w:p>
    <w:p w:rsidR="0034270D" w:rsidRPr="00750DAC" w:rsidRDefault="0034270D" w:rsidP="007A3A98">
      <w:pPr>
        <w:pStyle w:val="Style65"/>
        <w:widowControl/>
        <w:tabs>
          <w:tab w:val="left" w:pos="5381"/>
        </w:tabs>
        <w:spacing w:before="187" w:line="240" w:lineRule="auto"/>
        <w:ind w:firstLine="0"/>
        <w:rPr>
          <w:rStyle w:val="FontStyle99"/>
          <w:sz w:val="28"/>
          <w:szCs w:val="28"/>
        </w:rPr>
      </w:pPr>
      <w:r w:rsidRPr="007A3A98">
        <w:rPr>
          <w:rStyle w:val="FontStyle99"/>
          <w:sz w:val="28"/>
          <w:szCs w:val="28"/>
        </w:rPr>
        <w:t>2.</w:t>
      </w:r>
      <w:r>
        <w:rPr>
          <w:rStyle w:val="FontStyle99"/>
          <w:sz w:val="28"/>
          <w:szCs w:val="28"/>
        </w:rPr>
        <w:t xml:space="preserve">      </w:t>
      </w:r>
      <w:r w:rsidRPr="007A3A98">
        <w:rPr>
          <w:rStyle w:val="FontStyle99"/>
          <w:caps/>
          <w:sz w:val="28"/>
          <w:szCs w:val="28"/>
        </w:rPr>
        <w:t>Выберите факторы, имеющие значение при назначении антибиотиков</w:t>
      </w:r>
      <w:r w:rsidRPr="00750DAC">
        <w:rPr>
          <w:rStyle w:val="FontStyle99"/>
          <w:sz w:val="28"/>
          <w:szCs w:val="28"/>
        </w:rPr>
        <w:t>:</w:t>
      </w:r>
    </w:p>
    <w:p w:rsidR="0034270D" w:rsidRPr="00750DAC" w:rsidRDefault="0034270D" w:rsidP="00C72CF7">
      <w:pPr>
        <w:pStyle w:val="Style67"/>
        <w:widowControl/>
        <w:numPr>
          <w:ilvl w:val="0"/>
          <w:numId w:val="3"/>
        </w:numPr>
        <w:tabs>
          <w:tab w:val="left" w:pos="475"/>
        </w:tabs>
        <w:spacing w:line="240" w:lineRule="auto"/>
        <w:ind w:left="3780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Состояние функции печени</w:t>
      </w:r>
    </w:p>
    <w:p w:rsidR="0034270D" w:rsidRPr="00750DAC" w:rsidRDefault="0034270D" w:rsidP="00C72CF7">
      <w:pPr>
        <w:pStyle w:val="Style67"/>
        <w:widowControl/>
        <w:numPr>
          <w:ilvl w:val="0"/>
          <w:numId w:val="3"/>
        </w:numPr>
        <w:tabs>
          <w:tab w:val="left" w:pos="475"/>
        </w:tabs>
        <w:spacing w:line="240" w:lineRule="auto"/>
        <w:ind w:left="3780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Масса больного</w:t>
      </w:r>
    </w:p>
    <w:p w:rsidR="0034270D" w:rsidRPr="00750DAC" w:rsidRDefault="0034270D" w:rsidP="00C72CF7">
      <w:pPr>
        <w:pStyle w:val="Style67"/>
        <w:widowControl/>
        <w:numPr>
          <w:ilvl w:val="0"/>
          <w:numId w:val="3"/>
        </w:numPr>
        <w:tabs>
          <w:tab w:val="left" w:pos="475"/>
        </w:tabs>
        <w:spacing w:line="240" w:lineRule="auto"/>
        <w:ind w:left="3780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Состояние функции почек</w:t>
      </w:r>
    </w:p>
    <w:p w:rsidR="0034270D" w:rsidRPr="00750DAC" w:rsidRDefault="0034270D" w:rsidP="00C72CF7">
      <w:pPr>
        <w:pStyle w:val="Style67"/>
        <w:widowControl/>
        <w:numPr>
          <w:ilvl w:val="0"/>
          <w:numId w:val="3"/>
        </w:numPr>
        <w:tabs>
          <w:tab w:val="left" w:pos="475"/>
        </w:tabs>
        <w:spacing w:line="240" w:lineRule="auto"/>
        <w:ind w:left="3780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Сократительная способность миокарда</w:t>
      </w:r>
    </w:p>
    <w:p w:rsidR="0034270D" w:rsidRPr="00750DAC" w:rsidRDefault="0034270D" w:rsidP="00C72CF7">
      <w:pPr>
        <w:pStyle w:val="Style67"/>
        <w:widowControl/>
        <w:numPr>
          <w:ilvl w:val="0"/>
          <w:numId w:val="3"/>
        </w:numPr>
        <w:tabs>
          <w:tab w:val="left" w:pos="475"/>
        </w:tabs>
        <w:spacing w:before="5" w:line="360" w:lineRule="auto"/>
        <w:ind w:left="3780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Масса миокарда левого желудочка</w:t>
      </w:r>
    </w:p>
    <w:p w:rsidR="0034270D" w:rsidRPr="00750DAC" w:rsidRDefault="0034270D" w:rsidP="00750DAC">
      <w:pPr>
        <w:pStyle w:val="Style67"/>
        <w:widowControl/>
        <w:tabs>
          <w:tab w:val="left" w:pos="993"/>
        </w:tabs>
        <w:spacing w:line="240" w:lineRule="auto"/>
        <w:rPr>
          <w:rStyle w:val="FontStyle99"/>
          <w:sz w:val="28"/>
          <w:szCs w:val="28"/>
        </w:rPr>
      </w:pPr>
      <w:r w:rsidRPr="007A3A98">
        <w:rPr>
          <w:rStyle w:val="FontStyle99"/>
          <w:sz w:val="28"/>
          <w:szCs w:val="28"/>
        </w:rPr>
        <w:t>3</w:t>
      </w:r>
      <w:r w:rsidRPr="007A3A98">
        <w:rPr>
          <w:rStyle w:val="FontStyle99"/>
          <w:caps/>
          <w:sz w:val="28"/>
          <w:szCs w:val="28"/>
        </w:rPr>
        <w:t>.        Наиболее типичные побочные эффекты пенициллинов:</w:t>
      </w:r>
    </w:p>
    <w:p w:rsidR="0034270D" w:rsidRPr="00750DAC" w:rsidRDefault="0034270D" w:rsidP="00C72CF7">
      <w:pPr>
        <w:pStyle w:val="Style67"/>
        <w:widowControl/>
        <w:numPr>
          <w:ilvl w:val="0"/>
          <w:numId w:val="4"/>
        </w:numPr>
        <w:tabs>
          <w:tab w:val="left" w:pos="470"/>
        </w:tabs>
        <w:spacing w:before="5" w:line="240" w:lineRule="auto"/>
        <w:ind w:left="3780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Крапивница</w:t>
      </w:r>
    </w:p>
    <w:p w:rsidR="0034270D" w:rsidRPr="00750DAC" w:rsidRDefault="0034270D" w:rsidP="00C72CF7">
      <w:pPr>
        <w:pStyle w:val="Style67"/>
        <w:widowControl/>
        <w:numPr>
          <w:ilvl w:val="0"/>
          <w:numId w:val="4"/>
        </w:numPr>
        <w:tabs>
          <w:tab w:val="left" w:pos="470"/>
        </w:tabs>
        <w:spacing w:line="240" w:lineRule="auto"/>
        <w:ind w:left="3780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Псевдомембранозный колит</w:t>
      </w:r>
    </w:p>
    <w:p w:rsidR="0034270D" w:rsidRPr="00750DAC" w:rsidRDefault="0034270D" w:rsidP="00C72CF7">
      <w:pPr>
        <w:pStyle w:val="Style67"/>
        <w:widowControl/>
        <w:numPr>
          <w:ilvl w:val="0"/>
          <w:numId w:val="4"/>
        </w:numPr>
        <w:tabs>
          <w:tab w:val="left" w:pos="470"/>
        </w:tabs>
        <w:spacing w:line="240" w:lineRule="auto"/>
        <w:ind w:left="3780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Аллергический шок</w:t>
      </w:r>
    </w:p>
    <w:p w:rsidR="0034270D" w:rsidRPr="00750DAC" w:rsidRDefault="0034270D" w:rsidP="00C72CF7">
      <w:pPr>
        <w:pStyle w:val="Style67"/>
        <w:widowControl/>
        <w:numPr>
          <w:ilvl w:val="0"/>
          <w:numId w:val="4"/>
        </w:numPr>
        <w:tabs>
          <w:tab w:val="left" w:pos="470"/>
        </w:tabs>
        <w:spacing w:line="240" w:lineRule="auto"/>
        <w:ind w:left="3780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Токсический гепатит</w:t>
      </w:r>
    </w:p>
    <w:p w:rsidR="0034270D" w:rsidRPr="00750DAC" w:rsidRDefault="0034270D" w:rsidP="00C72CF7">
      <w:pPr>
        <w:pStyle w:val="Style67"/>
        <w:widowControl/>
        <w:numPr>
          <w:ilvl w:val="0"/>
          <w:numId w:val="4"/>
        </w:numPr>
        <w:tabs>
          <w:tab w:val="left" w:pos="470"/>
        </w:tabs>
        <w:spacing w:line="240" w:lineRule="auto"/>
        <w:ind w:left="3780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Нарушение толерантности к углеводам</w:t>
      </w:r>
    </w:p>
    <w:p w:rsidR="0034270D" w:rsidRPr="00750DAC" w:rsidRDefault="0034270D" w:rsidP="00750DAC">
      <w:pPr>
        <w:pStyle w:val="Style67"/>
        <w:widowControl/>
        <w:tabs>
          <w:tab w:val="left" w:pos="993"/>
        </w:tabs>
        <w:spacing w:before="182" w:line="240" w:lineRule="auto"/>
        <w:rPr>
          <w:rStyle w:val="FontStyle99"/>
          <w:sz w:val="28"/>
          <w:szCs w:val="28"/>
        </w:rPr>
      </w:pPr>
      <w:r w:rsidRPr="007A3A98">
        <w:rPr>
          <w:rStyle w:val="FontStyle99"/>
          <w:sz w:val="28"/>
          <w:szCs w:val="28"/>
        </w:rPr>
        <w:t xml:space="preserve">4.           </w:t>
      </w:r>
      <w:r w:rsidRPr="007A3A98">
        <w:rPr>
          <w:rStyle w:val="FontStyle99"/>
          <w:caps/>
          <w:sz w:val="28"/>
          <w:szCs w:val="28"/>
        </w:rPr>
        <w:t>Причины неэффективности антибиотикотерапии</w:t>
      </w:r>
      <w:r w:rsidRPr="00750DAC">
        <w:rPr>
          <w:rStyle w:val="FontStyle99"/>
          <w:sz w:val="28"/>
          <w:szCs w:val="28"/>
        </w:rPr>
        <w:t>:</w:t>
      </w:r>
    </w:p>
    <w:p w:rsidR="0034270D" w:rsidRPr="00750DAC" w:rsidRDefault="0034270D" w:rsidP="00C72CF7">
      <w:pPr>
        <w:pStyle w:val="Style67"/>
        <w:widowControl/>
        <w:numPr>
          <w:ilvl w:val="0"/>
          <w:numId w:val="5"/>
        </w:numPr>
        <w:tabs>
          <w:tab w:val="left" w:pos="480"/>
        </w:tabs>
        <w:spacing w:line="240" w:lineRule="auto"/>
        <w:ind w:left="3780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Резистентность возбудителя инфекции к антибиотикам</w:t>
      </w:r>
    </w:p>
    <w:p w:rsidR="0034270D" w:rsidRPr="00750DAC" w:rsidRDefault="0034270D" w:rsidP="00C72CF7">
      <w:pPr>
        <w:pStyle w:val="Style67"/>
        <w:widowControl/>
        <w:numPr>
          <w:ilvl w:val="0"/>
          <w:numId w:val="5"/>
        </w:numPr>
        <w:tabs>
          <w:tab w:val="left" w:pos="480"/>
        </w:tabs>
        <w:spacing w:line="240" w:lineRule="auto"/>
        <w:ind w:left="3780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Одновременный прием витаминов</w:t>
      </w:r>
    </w:p>
    <w:p w:rsidR="0034270D" w:rsidRPr="00750DAC" w:rsidRDefault="0034270D" w:rsidP="00C72CF7">
      <w:pPr>
        <w:pStyle w:val="Style67"/>
        <w:widowControl/>
        <w:numPr>
          <w:ilvl w:val="0"/>
          <w:numId w:val="5"/>
        </w:numPr>
        <w:tabs>
          <w:tab w:val="left" w:pos="480"/>
        </w:tabs>
        <w:spacing w:line="240" w:lineRule="auto"/>
        <w:ind w:left="3780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Неадекватный подбор дозы</w:t>
      </w:r>
    </w:p>
    <w:p w:rsidR="0034270D" w:rsidRPr="00750DAC" w:rsidRDefault="0034270D" w:rsidP="00C72CF7">
      <w:pPr>
        <w:pStyle w:val="Style67"/>
        <w:widowControl/>
        <w:numPr>
          <w:ilvl w:val="0"/>
          <w:numId w:val="5"/>
        </w:numPr>
        <w:tabs>
          <w:tab w:val="left" w:pos="480"/>
        </w:tabs>
        <w:spacing w:line="240" w:lineRule="auto"/>
        <w:ind w:left="3780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Дисфункция кишечника</w:t>
      </w:r>
    </w:p>
    <w:p w:rsidR="0034270D" w:rsidRPr="00750DAC" w:rsidRDefault="0034270D" w:rsidP="00C72CF7">
      <w:pPr>
        <w:pStyle w:val="Style67"/>
        <w:widowControl/>
        <w:numPr>
          <w:ilvl w:val="0"/>
          <w:numId w:val="5"/>
        </w:numPr>
        <w:tabs>
          <w:tab w:val="left" w:pos="480"/>
        </w:tabs>
        <w:spacing w:line="240" w:lineRule="auto"/>
        <w:ind w:left="3780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Печеночная недостаточность</w:t>
      </w:r>
    </w:p>
    <w:p w:rsidR="0034270D" w:rsidRPr="00750DAC" w:rsidRDefault="0034270D" w:rsidP="00750DAC">
      <w:pPr>
        <w:pStyle w:val="Style65"/>
        <w:widowControl/>
        <w:tabs>
          <w:tab w:val="left" w:pos="993"/>
        </w:tabs>
        <w:spacing w:before="187" w:line="240" w:lineRule="auto"/>
        <w:ind w:firstLine="0"/>
        <w:rPr>
          <w:rStyle w:val="FontStyle99"/>
          <w:sz w:val="28"/>
          <w:szCs w:val="28"/>
        </w:rPr>
      </w:pPr>
      <w:r w:rsidRPr="007A3A98">
        <w:rPr>
          <w:rStyle w:val="FontStyle99"/>
          <w:sz w:val="28"/>
          <w:szCs w:val="28"/>
        </w:rPr>
        <w:t>5.</w:t>
      </w:r>
      <w:r w:rsidRPr="00384863">
        <w:rPr>
          <w:rStyle w:val="FontStyle99"/>
          <w:sz w:val="28"/>
          <w:szCs w:val="28"/>
        </w:rPr>
        <w:t xml:space="preserve">        </w:t>
      </w:r>
      <w:r w:rsidRPr="007A3A98">
        <w:rPr>
          <w:rStyle w:val="FontStyle99"/>
          <w:caps/>
          <w:sz w:val="28"/>
          <w:szCs w:val="28"/>
        </w:rPr>
        <w:t>Выберите антибиотики для лечения пневмококковой инфекции:</w:t>
      </w:r>
    </w:p>
    <w:p w:rsidR="0034270D" w:rsidRPr="00750DAC" w:rsidRDefault="0034270D" w:rsidP="00C72CF7">
      <w:pPr>
        <w:pStyle w:val="Style64"/>
        <w:widowControl/>
        <w:spacing w:line="240" w:lineRule="auto"/>
        <w:ind w:left="3780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>1. Хинолоны</w:t>
      </w:r>
    </w:p>
    <w:p w:rsidR="0034270D" w:rsidRPr="00750DAC" w:rsidRDefault="0034270D" w:rsidP="00C72CF7">
      <w:pPr>
        <w:pStyle w:val="Style67"/>
        <w:widowControl/>
        <w:numPr>
          <w:ilvl w:val="0"/>
          <w:numId w:val="6"/>
        </w:numPr>
        <w:tabs>
          <w:tab w:val="left" w:pos="490"/>
        </w:tabs>
        <w:spacing w:line="240" w:lineRule="auto"/>
        <w:ind w:left="3780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Пенициллины</w:t>
      </w:r>
    </w:p>
    <w:p w:rsidR="0034270D" w:rsidRPr="00750DAC" w:rsidRDefault="0034270D" w:rsidP="00C72CF7">
      <w:pPr>
        <w:pStyle w:val="Style67"/>
        <w:widowControl/>
        <w:numPr>
          <w:ilvl w:val="0"/>
          <w:numId w:val="6"/>
        </w:numPr>
        <w:tabs>
          <w:tab w:val="left" w:pos="490"/>
        </w:tabs>
        <w:spacing w:before="10" w:line="240" w:lineRule="auto"/>
        <w:ind w:left="3780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Аминогликозиды</w:t>
      </w:r>
    </w:p>
    <w:p w:rsidR="0034270D" w:rsidRPr="00750DAC" w:rsidRDefault="0034270D" w:rsidP="00C72CF7">
      <w:pPr>
        <w:pStyle w:val="Style67"/>
        <w:widowControl/>
        <w:numPr>
          <w:ilvl w:val="0"/>
          <w:numId w:val="6"/>
        </w:numPr>
        <w:tabs>
          <w:tab w:val="left" w:pos="490"/>
        </w:tabs>
        <w:spacing w:line="240" w:lineRule="auto"/>
        <w:ind w:left="3780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Цефалоспорины</w:t>
      </w:r>
    </w:p>
    <w:p w:rsidR="0034270D" w:rsidRPr="00750DAC" w:rsidRDefault="0034270D" w:rsidP="00C72CF7">
      <w:pPr>
        <w:pStyle w:val="Style67"/>
        <w:widowControl/>
        <w:numPr>
          <w:ilvl w:val="0"/>
          <w:numId w:val="6"/>
        </w:numPr>
        <w:tabs>
          <w:tab w:val="left" w:pos="490"/>
        </w:tabs>
        <w:spacing w:line="240" w:lineRule="auto"/>
        <w:ind w:left="3780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Ванкомицин</w:t>
      </w:r>
    </w:p>
    <w:p w:rsidR="0034270D" w:rsidRPr="00750DAC" w:rsidRDefault="0034270D" w:rsidP="00750DAC">
      <w:pPr>
        <w:pStyle w:val="Style60"/>
        <w:widowControl/>
        <w:tabs>
          <w:tab w:val="left" w:pos="993"/>
        </w:tabs>
        <w:spacing w:line="240" w:lineRule="auto"/>
        <w:jc w:val="both"/>
        <w:rPr>
          <w:rStyle w:val="FontStyle99"/>
          <w:sz w:val="28"/>
          <w:szCs w:val="28"/>
        </w:rPr>
      </w:pPr>
      <w:r w:rsidRPr="007A3A98">
        <w:rPr>
          <w:rStyle w:val="FontStyle99"/>
          <w:sz w:val="28"/>
          <w:szCs w:val="28"/>
        </w:rPr>
        <w:t xml:space="preserve">6.            </w:t>
      </w:r>
      <w:r w:rsidRPr="007A3A98">
        <w:rPr>
          <w:rStyle w:val="FontStyle99"/>
          <w:caps/>
          <w:sz w:val="28"/>
          <w:szCs w:val="28"/>
        </w:rPr>
        <w:t>Передозировка тиреоидных препаратов проявляется</w:t>
      </w:r>
      <w:r w:rsidRPr="00750DAC">
        <w:rPr>
          <w:rStyle w:val="FontStyle99"/>
          <w:sz w:val="28"/>
          <w:szCs w:val="28"/>
        </w:rPr>
        <w:t>:</w:t>
      </w:r>
    </w:p>
    <w:p w:rsidR="0034270D" w:rsidRPr="00750DAC" w:rsidRDefault="0034270D" w:rsidP="00C72CF7">
      <w:pPr>
        <w:pStyle w:val="Style60"/>
        <w:widowControl/>
        <w:tabs>
          <w:tab w:val="left" w:pos="993"/>
        </w:tabs>
        <w:spacing w:line="240" w:lineRule="auto"/>
        <w:ind w:left="3780"/>
        <w:jc w:val="both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1. тахикардией, болями в области сердца </w:t>
      </w:r>
    </w:p>
    <w:p w:rsidR="0034270D" w:rsidRPr="00750DAC" w:rsidRDefault="0034270D" w:rsidP="00C72CF7">
      <w:pPr>
        <w:pStyle w:val="Style60"/>
        <w:widowControl/>
        <w:tabs>
          <w:tab w:val="left" w:pos="993"/>
        </w:tabs>
        <w:spacing w:line="240" w:lineRule="auto"/>
        <w:ind w:left="3780"/>
        <w:jc w:val="both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>2. уменьшением массы тела</w:t>
      </w:r>
    </w:p>
    <w:p w:rsidR="0034270D" w:rsidRPr="00750DAC" w:rsidRDefault="0034270D" w:rsidP="00C72CF7">
      <w:pPr>
        <w:pStyle w:val="Style57"/>
        <w:widowControl/>
        <w:numPr>
          <w:ilvl w:val="0"/>
          <w:numId w:val="10"/>
        </w:numPr>
        <w:tabs>
          <w:tab w:val="left" w:pos="466"/>
        </w:tabs>
        <w:spacing w:before="5" w:line="240" w:lineRule="auto"/>
        <w:ind w:left="3780" w:firstLine="0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повышением артериального давления</w:t>
      </w:r>
    </w:p>
    <w:p w:rsidR="0034270D" w:rsidRPr="00750DAC" w:rsidRDefault="0034270D" w:rsidP="00C72CF7">
      <w:pPr>
        <w:pStyle w:val="Style57"/>
        <w:widowControl/>
        <w:numPr>
          <w:ilvl w:val="0"/>
          <w:numId w:val="10"/>
        </w:numPr>
        <w:tabs>
          <w:tab w:val="left" w:pos="466"/>
        </w:tabs>
        <w:spacing w:line="240" w:lineRule="auto"/>
        <w:ind w:left="3780" w:firstLine="0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сонливостью</w:t>
      </w:r>
    </w:p>
    <w:p w:rsidR="0034270D" w:rsidRPr="00750DAC" w:rsidRDefault="0034270D" w:rsidP="00C72CF7">
      <w:pPr>
        <w:pStyle w:val="Style57"/>
        <w:widowControl/>
        <w:numPr>
          <w:ilvl w:val="0"/>
          <w:numId w:val="10"/>
        </w:numPr>
        <w:tabs>
          <w:tab w:val="left" w:pos="466"/>
        </w:tabs>
        <w:spacing w:line="240" w:lineRule="auto"/>
        <w:ind w:left="3780" w:firstLine="0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сухостью кожных покровов</w:t>
      </w:r>
    </w:p>
    <w:p w:rsidR="0034270D" w:rsidRPr="00750DAC" w:rsidRDefault="0034270D" w:rsidP="00750DAC">
      <w:pPr>
        <w:pStyle w:val="Style57"/>
        <w:widowControl/>
        <w:tabs>
          <w:tab w:val="left" w:pos="993"/>
        </w:tabs>
        <w:spacing w:before="192" w:line="240" w:lineRule="auto"/>
        <w:ind w:firstLine="0"/>
        <w:rPr>
          <w:rStyle w:val="FontStyle99"/>
          <w:sz w:val="28"/>
          <w:szCs w:val="28"/>
        </w:rPr>
      </w:pPr>
      <w:r w:rsidRPr="007A3A98">
        <w:rPr>
          <w:rStyle w:val="FontStyle99"/>
          <w:sz w:val="28"/>
          <w:szCs w:val="28"/>
        </w:rPr>
        <w:t>7.</w:t>
      </w:r>
      <w:r w:rsidRPr="00384863">
        <w:rPr>
          <w:rStyle w:val="FontStyle99"/>
          <w:sz w:val="28"/>
          <w:szCs w:val="28"/>
        </w:rPr>
        <w:t xml:space="preserve">         </w:t>
      </w:r>
      <w:r w:rsidRPr="007A3A98">
        <w:rPr>
          <w:rStyle w:val="FontStyle99"/>
          <w:caps/>
          <w:sz w:val="28"/>
          <w:szCs w:val="28"/>
        </w:rPr>
        <w:t>Ятрогенная галакторея развивается при длительном применении</w:t>
      </w:r>
      <w:r w:rsidRPr="00750DAC">
        <w:rPr>
          <w:rStyle w:val="FontStyle99"/>
          <w:sz w:val="28"/>
          <w:szCs w:val="28"/>
        </w:rPr>
        <w:t>:</w:t>
      </w:r>
    </w:p>
    <w:p w:rsidR="0034270D" w:rsidRPr="00750DAC" w:rsidRDefault="0034270D" w:rsidP="00C72CF7">
      <w:pPr>
        <w:pStyle w:val="Style57"/>
        <w:widowControl/>
        <w:numPr>
          <w:ilvl w:val="0"/>
          <w:numId w:val="11"/>
        </w:numPr>
        <w:tabs>
          <w:tab w:val="left" w:pos="470"/>
        </w:tabs>
        <w:spacing w:line="240" w:lineRule="auto"/>
        <w:ind w:left="3780" w:firstLine="0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нейролептиков</w:t>
      </w:r>
    </w:p>
    <w:p w:rsidR="0034270D" w:rsidRPr="00750DAC" w:rsidRDefault="0034270D" w:rsidP="00C72CF7">
      <w:pPr>
        <w:pStyle w:val="Style57"/>
        <w:widowControl/>
        <w:numPr>
          <w:ilvl w:val="0"/>
          <w:numId w:val="11"/>
        </w:numPr>
        <w:tabs>
          <w:tab w:val="left" w:pos="470"/>
        </w:tabs>
        <w:spacing w:before="10" w:line="240" w:lineRule="auto"/>
        <w:ind w:left="3780" w:firstLine="0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антидепрессантов</w:t>
      </w:r>
    </w:p>
    <w:p w:rsidR="0034270D" w:rsidRPr="00750DAC" w:rsidRDefault="0034270D" w:rsidP="00C72CF7">
      <w:pPr>
        <w:pStyle w:val="Style57"/>
        <w:widowControl/>
        <w:numPr>
          <w:ilvl w:val="0"/>
          <w:numId w:val="11"/>
        </w:numPr>
        <w:tabs>
          <w:tab w:val="left" w:pos="470"/>
        </w:tabs>
        <w:spacing w:line="240" w:lineRule="auto"/>
        <w:ind w:left="3780" w:firstLine="0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оральных контрацептивов</w:t>
      </w:r>
    </w:p>
    <w:p w:rsidR="0034270D" w:rsidRPr="00750DAC" w:rsidRDefault="0034270D" w:rsidP="00C72CF7">
      <w:pPr>
        <w:pStyle w:val="Style57"/>
        <w:widowControl/>
        <w:numPr>
          <w:ilvl w:val="0"/>
          <w:numId w:val="11"/>
        </w:numPr>
        <w:tabs>
          <w:tab w:val="left" w:pos="470"/>
        </w:tabs>
        <w:spacing w:before="5" w:line="240" w:lineRule="auto"/>
        <w:ind w:left="3780" w:firstLine="0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спиронолактона</w:t>
      </w:r>
    </w:p>
    <w:p w:rsidR="0034270D" w:rsidRPr="00750DAC" w:rsidRDefault="0034270D" w:rsidP="00C72CF7">
      <w:pPr>
        <w:pStyle w:val="Style57"/>
        <w:widowControl/>
        <w:numPr>
          <w:ilvl w:val="0"/>
          <w:numId w:val="11"/>
        </w:numPr>
        <w:tabs>
          <w:tab w:val="left" w:pos="470"/>
        </w:tabs>
        <w:spacing w:line="240" w:lineRule="auto"/>
        <w:ind w:left="3780" w:firstLine="0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гидрохлортиазида</w:t>
      </w:r>
    </w:p>
    <w:p w:rsidR="0034270D" w:rsidRPr="00750DAC" w:rsidRDefault="0034270D" w:rsidP="00750DAC">
      <w:pPr>
        <w:pStyle w:val="Style57"/>
        <w:widowControl/>
        <w:tabs>
          <w:tab w:val="left" w:pos="993"/>
        </w:tabs>
        <w:spacing w:before="206" w:line="240" w:lineRule="auto"/>
        <w:ind w:firstLine="0"/>
        <w:rPr>
          <w:rStyle w:val="FontStyle99"/>
          <w:sz w:val="28"/>
          <w:szCs w:val="28"/>
        </w:rPr>
      </w:pPr>
      <w:r w:rsidRPr="007A3A98">
        <w:rPr>
          <w:rStyle w:val="FontStyle99"/>
          <w:sz w:val="28"/>
          <w:szCs w:val="28"/>
        </w:rPr>
        <w:t>8.</w:t>
      </w:r>
      <w:r w:rsidRPr="00384863">
        <w:rPr>
          <w:rStyle w:val="FontStyle99"/>
          <w:sz w:val="28"/>
          <w:szCs w:val="28"/>
        </w:rPr>
        <w:t xml:space="preserve">     </w:t>
      </w:r>
      <w:r w:rsidRPr="007A3A98">
        <w:rPr>
          <w:rStyle w:val="FontStyle99"/>
          <w:caps/>
          <w:sz w:val="28"/>
          <w:szCs w:val="28"/>
        </w:rPr>
        <w:t>Механизм сахаропонижающего действия препаратов сульфанилмочевины обусловлен</w:t>
      </w:r>
      <w:r w:rsidRPr="00750DAC">
        <w:rPr>
          <w:rStyle w:val="FontStyle99"/>
          <w:sz w:val="28"/>
          <w:szCs w:val="28"/>
        </w:rPr>
        <w:t>:</w:t>
      </w:r>
    </w:p>
    <w:p w:rsidR="0034270D" w:rsidRPr="00750DAC" w:rsidRDefault="0034270D" w:rsidP="00C72CF7">
      <w:pPr>
        <w:pStyle w:val="Style57"/>
        <w:widowControl/>
        <w:numPr>
          <w:ilvl w:val="0"/>
          <w:numId w:val="12"/>
        </w:numPr>
        <w:tabs>
          <w:tab w:val="left" w:pos="470"/>
        </w:tabs>
        <w:spacing w:before="19" w:line="240" w:lineRule="auto"/>
        <w:ind w:left="3780" w:firstLine="0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повышением секреции эндогенного инсулина</w:t>
      </w:r>
    </w:p>
    <w:p w:rsidR="0034270D" w:rsidRPr="00750DAC" w:rsidRDefault="0034270D" w:rsidP="00C72CF7">
      <w:pPr>
        <w:pStyle w:val="Style57"/>
        <w:widowControl/>
        <w:numPr>
          <w:ilvl w:val="0"/>
          <w:numId w:val="12"/>
        </w:numPr>
        <w:tabs>
          <w:tab w:val="left" w:pos="470"/>
        </w:tabs>
        <w:spacing w:line="240" w:lineRule="auto"/>
        <w:ind w:left="3780" w:firstLine="0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потенцированием действия инсулина</w:t>
      </w:r>
    </w:p>
    <w:p w:rsidR="0034270D" w:rsidRPr="00750DAC" w:rsidRDefault="0034270D" w:rsidP="00C72CF7">
      <w:pPr>
        <w:pStyle w:val="Style57"/>
        <w:widowControl/>
        <w:numPr>
          <w:ilvl w:val="0"/>
          <w:numId w:val="12"/>
        </w:numPr>
        <w:tabs>
          <w:tab w:val="left" w:pos="470"/>
        </w:tabs>
        <w:spacing w:line="240" w:lineRule="auto"/>
        <w:ind w:left="3780" w:firstLine="0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>нейтрализацией действия антагонистов инсулина</w:t>
      </w:r>
    </w:p>
    <w:p w:rsidR="0034270D" w:rsidRPr="00750DAC" w:rsidRDefault="0034270D" w:rsidP="00C72CF7">
      <w:pPr>
        <w:pStyle w:val="Style57"/>
        <w:widowControl/>
        <w:numPr>
          <w:ilvl w:val="0"/>
          <w:numId w:val="12"/>
        </w:numPr>
        <w:tabs>
          <w:tab w:val="left" w:pos="470"/>
        </w:tabs>
        <w:spacing w:before="5" w:line="240" w:lineRule="auto"/>
        <w:ind w:left="3780" w:firstLine="0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>ухудшением утилизации глюкозы</w:t>
      </w:r>
    </w:p>
    <w:p w:rsidR="0034270D" w:rsidRPr="00750DAC" w:rsidRDefault="0034270D" w:rsidP="00C72CF7">
      <w:pPr>
        <w:pStyle w:val="Style57"/>
        <w:widowControl/>
        <w:numPr>
          <w:ilvl w:val="0"/>
          <w:numId w:val="12"/>
        </w:numPr>
        <w:tabs>
          <w:tab w:val="left" w:pos="470"/>
        </w:tabs>
        <w:spacing w:line="240" w:lineRule="auto"/>
        <w:ind w:left="3780" w:firstLine="0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>повышением глюконеогенеза</w:t>
      </w:r>
    </w:p>
    <w:p w:rsidR="0034270D" w:rsidRPr="007A3A98" w:rsidRDefault="0034270D" w:rsidP="00750DAC">
      <w:pPr>
        <w:pStyle w:val="Style57"/>
        <w:widowControl/>
        <w:tabs>
          <w:tab w:val="left" w:pos="993"/>
        </w:tabs>
        <w:spacing w:before="206" w:line="240" w:lineRule="auto"/>
        <w:ind w:firstLine="0"/>
        <w:rPr>
          <w:rStyle w:val="FontStyle99"/>
          <w:caps/>
          <w:sz w:val="28"/>
          <w:szCs w:val="28"/>
        </w:rPr>
      </w:pPr>
      <w:r w:rsidRPr="007A3A98">
        <w:rPr>
          <w:rStyle w:val="FontStyle99"/>
          <w:sz w:val="28"/>
          <w:szCs w:val="28"/>
        </w:rPr>
        <w:t>9</w:t>
      </w:r>
      <w:r w:rsidRPr="007A3A98">
        <w:rPr>
          <w:rStyle w:val="FontStyle99"/>
          <w:caps/>
          <w:sz w:val="28"/>
          <w:szCs w:val="28"/>
        </w:rPr>
        <w:t>.      Какие из приведенных препаратов могут увеличить гипогликемический эффект пероральных гипогликемизирующих препартов?</w:t>
      </w:r>
    </w:p>
    <w:p w:rsidR="0034270D" w:rsidRPr="007A3A98" w:rsidRDefault="0034270D" w:rsidP="00C72CF7">
      <w:pPr>
        <w:pStyle w:val="Style57"/>
        <w:widowControl/>
        <w:numPr>
          <w:ilvl w:val="0"/>
          <w:numId w:val="13"/>
        </w:numPr>
        <w:tabs>
          <w:tab w:val="left" w:pos="475"/>
        </w:tabs>
        <w:spacing w:line="240" w:lineRule="auto"/>
        <w:ind w:left="3780" w:firstLine="0"/>
        <w:rPr>
          <w:rStyle w:val="FontStyle99"/>
          <w:sz w:val="28"/>
          <w:szCs w:val="28"/>
        </w:rPr>
      </w:pPr>
      <w:r w:rsidRPr="007A3A98">
        <w:rPr>
          <w:rStyle w:val="FontStyle99"/>
          <w:caps/>
          <w:sz w:val="28"/>
          <w:szCs w:val="28"/>
        </w:rPr>
        <w:t xml:space="preserve"> </w:t>
      </w:r>
      <w:r w:rsidRPr="007A3A98">
        <w:rPr>
          <w:rStyle w:val="FontStyle99"/>
          <w:sz w:val="28"/>
          <w:szCs w:val="28"/>
        </w:rPr>
        <w:t>салицилаты</w:t>
      </w:r>
    </w:p>
    <w:p w:rsidR="0034270D" w:rsidRPr="00750DAC" w:rsidRDefault="0034270D" w:rsidP="00C72CF7">
      <w:pPr>
        <w:pStyle w:val="Style57"/>
        <w:widowControl/>
        <w:numPr>
          <w:ilvl w:val="0"/>
          <w:numId w:val="13"/>
        </w:numPr>
        <w:tabs>
          <w:tab w:val="left" w:pos="475"/>
        </w:tabs>
        <w:spacing w:line="240" w:lineRule="auto"/>
        <w:ind w:left="3780" w:firstLine="0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фенилбутазон</w:t>
      </w:r>
    </w:p>
    <w:p w:rsidR="0034270D" w:rsidRPr="00750DAC" w:rsidRDefault="0034270D" w:rsidP="00C72CF7">
      <w:pPr>
        <w:pStyle w:val="Style57"/>
        <w:widowControl/>
        <w:numPr>
          <w:ilvl w:val="0"/>
          <w:numId w:val="13"/>
        </w:numPr>
        <w:tabs>
          <w:tab w:val="left" w:pos="475"/>
        </w:tabs>
        <w:spacing w:line="240" w:lineRule="auto"/>
        <w:ind w:left="3780" w:firstLine="0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хлорамфеникол</w:t>
      </w:r>
    </w:p>
    <w:p w:rsidR="0034270D" w:rsidRPr="00750DAC" w:rsidRDefault="0034270D" w:rsidP="00C72CF7">
      <w:pPr>
        <w:pStyle w:val="Style57"/>
        <w:widowControl/>
        <w:numPr>
          <w:ilvl w:val="0"/>
          <w:numId w:val="13"/>
        </w:numPr>
        <w:tabs>
          <w:tab w:val="left" w:pos="475"/>
        </w:tabs>
        <w:spacing w:line="240" w:lineRule="auto"/>
        <w:ind w:left="3780" w:firstLine="0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тетрациклины</w:t>
      </w:r>
    </w:p>
    <w:p w:rsidR="0034270D" w:rsidRPr="00750DAC" w:rsidRDefault="0034270D" w:rsidP="00C72CF7">
      <w:pPr>
        <w:pStyle w:val="Style57"/>
        <w:widowControl/>
        <w:numPr>
          <w:ilvl w:val="0"/>
          <w:numId w:val="13"/>
        </w:numPr>
        <w:tabs>
          <w:tab w:val="left" w:pos="475"/>
        </w:tabs>
        <w:spacing w:line="240" w:lineRule="auto"/>
        <w:ind w:left="3780" w:firstLine="0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кумарины</w:t>
      </w:r>
    </w:p>
    <w:p w:rsidR="0034270D" w:rsidRPr="007A3A98" w:rsidRDefault="0034270D" w:rsidP="00750DAC">
      <w:pPr>
        <w:pStyle w:val="Style61"/>
        <w:widowControl/>
        <w:tabs>
          <w:tab w:val="left" w:pos="993"/>
        </w:tabs>
        <w:spacing w:line="240" w:lineRule="auto"/>
        <w:ind w:firstLine="0"/>
        <w:rPr>
          <w:rStyle w:val="FontStyle99"/>
          <w:caps/>
          <w:sz w:val="28"/>
          <w:szCs w:val="28"/>
        </w:rPr>
      </w:pPr>
      <w:r w:rsidRPr="00384863">
        <w:rPr>
          <w:rStyle w:val="FontStyle99"/>
          <w:sz w:val="28"/>
          <w:szCs w:val="28"/>
        </w:rPr>
        <w:t>10</w:t>
      </w:r>
      <w:r w:rsidRPr="007A3A98">
        <w:rPr>
          <w:rStyle w:val="FontStyle99"/>
          <w:caps/>
          <w:sz w:val="28"/>
          <w:szCs w:val="28"/>
        </w:rPr>
        <w:t>.         Продолжительность действия инсулина увеличивается при:</w:t>
      </w:r>
    </w:p>
    <w:p w:rsidR="0034270D" w:rsidRPr="00750DAC" w:rsidRDefault="0034270D" w:rsidP="00C72CF7">
      <w:pPr>
        <w:pStyle w:val="Style61"/>
        <w:widowControl/>
        <w:numPr>
          <w:ilvl w:val="0"/>
          <w:numId w:val="14"/>
        </w:numPr>
        <w:tabs>
          <w:tab w:val="left" w:pos="180"/>
          <w:tab w:val="left" w:pos="451"/>
        </w:tabs>
        <w:spacing w:before="5" w:line="240" w:lineRule="auto"/>
        <w:ind w:left="3780" w:firstLine="0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почечной недостаточности</w:t>
      </w:r>
    </w:p>
    <w:p w:rsidR="0034270D" w:rsidRPr="00750DAC" w:rsidRDefault="0034270D" w:rsidP="00C72CF7">
      <w:pPr>
        <w:pStyle w:val="Style61"/>
        <w:widowControl/>
        <w:numPr>
          <w:ilvl w:val="0"/>
          <w:numId w:val="14"/>
        </w:numPr>
        <w:tabs>
          <w:tab w:val="left" w:pos="180"/>
          <w:tab w:val="left" w:pos="451"/>
        </w:tabs>
        <w:spacing w:line="240" w:lineRule="auto"/>
        <w:ind w:left="3780" w:firstLine="0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увеличении дозы инсулина</w:t>
      </w:r>
    </w:p>
    <w:p w:rsidR="0034270D" w:rsidRPr="00750DAC" w:rsidRDefault="0034270D" w:rsidP="00C72CF7">
      <w:pPr>
        <w:pStyle w:val="Style61"/>
        <w:widowControl/>
        <w:numPr>
          <w:ilvl w:val="0"/>
          <w:numId w:val="14"/>
        </w:numPr>
        <w:tabs>
          <w:tab w:val="left" w:pos="180"/>
          <w:tab w:val="left" w:pos="451"/>
        </w:tabs>
        <w:spacing w:line="240" w:lineRule="auto"/>
        <w:ind w:left="3780" w:firstLine="0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использовании пролонгированных форм препаратов</w:t>
      </w:r>
    </w:p>
    <w:p w:rsidR="0034270D" w:rsidRPr="00750DAC" w:rsidRDefault="0034270D" w:rsidP="00C72CF7">
      <w:pPr>
        <w:pStyle w:val="Style61"/>
        <w:widowControl/>
        <w:numPr>
          <w:ilvl w:val="0"/>
          <w:numId w:val="14"/>
        </w:numPr>
        <w:tabs>
          <w:tab w:val="left" w:pos="180"/>
          <w:tab w:val="left" w:pos="451"/>
        </w:tabs>
        <w:spacing w:line="240" w:lineRule="auto"/>
        <w:ind w:left="3780" w:firstLine="0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на поздних стадиях заболевания</w:t>
      </w:r>
    </w:p>
    <w:p w:rsidR="0034270D" w:rsidRPr="00750DAC" w:rsidRDefault="0034270D" w:rsidP="00C72CF7">
      <w:pPr>
        <w:pStyle w:val="Style61"/>
        <w:widowControl/>
        <w:numPr>
          <w:ilvl w:val="0"/>
          <w:numId w:val="14"/>
        </w:numPr>
        <w:tabs>
          <w:tab w:val="left" w:pos="180"/>
          <w:tab w:val="left" w:pos="451"/>
        </w:tabs>
        <w:spacing w:line="240" w:lineRule="auto"/>
        <w:ind w:left="3780" w:firstLine="0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уменьшении дозы инсулина</w:t>
      </w:r>
    </w:p>
    <w:p w:rsidR="0034270D" w:rsidRPr="00750DAC" w:rsidRDefault="0034270D" w:rsidP="00750DAC">
      <w:pPr>
        <w:pStyle w:val="Style61"/>
        <w:widowControl/>
        <w:tabs>
          <w:tab w:val="left" w:pos="993"/>
        </w:tabs>
        <w:spacing w:before="202" w:line="240" w:lineRule="auto"/>
        <w:ind w:firstLine="0"/>
        <w:rPr>
          <w:rStyle w:val="FontStyle99"/>
          <w:sz w:val="28"/>
          <w:szCs w:val="28"/>
        </w:rPr>
      </w:pPr>
      <w:r w:rsidRPr="007A3A98">
        <w:rPr>
          <w:rStyle w:val="FontStyle99"/>
          <w:sz w:val="28"/>
          <w:szCs w:val="28"/>
        </w:rPr>
        <w:t>11.</w:t>
      </w:r>
      <w:r w:rsidRPr="00384863">
        <w:rPr>
          <w:rStyle w:val="FontStyle99"/>
          <w:sz w:val="28"/>
          <w:szCs w:val="28"/>
        </w:rPr>
        <w:t xml:space="preserve"> </w:t>
      </w:r>
      <w:r w:rsidRPr="007A3A98">
        <w:rPr>
          <w:rStyle w:val="FontStyle99"/>
          <w:caps/>
          <w:sz w:val="28"/>
          <w:szCs w:val="28"/>
        </w:rPr>
        <w:t>Механизм действия атенолола при диффузном токсическом зобе заключается в</w:t>
      </w:r>
      <w:r w:rsidRPr="00750DAC">
        <w:rPr>
          <w:rStyle w:val="FontStyle99"/>
          <w:sz w:val="28"/>
          <w:szCs w:val="28"/>
        </w:rPr>
        <w:t>:</w:t>
      </w:r>
    </w:p>
    <w:p w:rsidR="0034270D" w:rsidRPr="00750DAC" w:rsidRDefault="0034270D" w:rsidP="00C72CF7">
      <w:pPr>
        <w:pStyle w:val="Style61"/>
        <w:widowControl/>
        <w:numPr>
          <w:ilvl w:val="0"/>
          <w:numId w:val="15"/>
        </w:numPr>
        <w:tabs>
          <w:tab w:val="left" w:pos="470"/>
        </w:tabs>
        <w:spacing w:line="240" w:lineRule="auto"/>
        <w:ind w:left="3780" w:firstLine="0"/>
        <w:rPr>
          <w:rStyle w:val="FontStyle109"/>
          <w:rFonts w:ascii="Times New Roman" w:hAnsi="Times New Roman" w:cs="Times New Roman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блокирования повышенной активности катехоламинов</w:t>
      </w:r>
    </w:p>
    <w:p w:rsidR="0034270D" w:rsidRPr="00750DAC" w:rsidRDefault="0034270D" w:rsidP="00C72CF7">
      <w:pPr>
        <w:pStyle w:val="Style61"/>
        <w:widowControl/>
        <w:numPr>
          <w:ilvl w:val="0"/>
          <w:numId w:val="16"/>
        </w:numPr>
        <w:tabs>
          <w:tab w:val="left" w:pos="470"/>
        </w:tabs>
        <w:spacing w:line="240" w:lineRule="auto"/>
        <w:ind w:left="3780" w:firstLine="0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повышения эффективности антитиреоидных препаратов</w:t>
      </w:r>
    </w:p>
    <w:p w:rsidR="0034270D" w:rsidRPr="00750DAC" w:rsidRDefault="0034270D" w:rsidP="00C72CF7">
      <w:pPr>
        <w:pStyle w:val="Style61"/>
        <w:widowControl/>
        <w:numPr>
          <w:ilvl w:val="0"/>
          <w:numId w:val="16"/>
        </w:numPr>
        <w:tabs>
          <w:tab w:val="left" w:pos="470"/>
        </w:tabs>
        <w:spacing w:line="240" w:lineRule="auto"/>
        <w:ind w:left="3780" w:firstLine="0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снижения превращения тироксина в трийодтиронин</w:t>
      </w:r>
    </w:p>
    <w:p w:rsidR="0034270D" w:rsidRPr="00750DAC" w:rsidRDefault="0034270D" w:rsidP="00C72CF7">
      <w:pPr>
        <w:pStyle w:val="Style61"/>
        <w:widowControl/>
        <w:numPr>
          <w:ilvl w:val="0"/>
          <w:numId w:val="16"/>
        </w:numPr>
        <w:tabs>
          <w:tab w:val="left" w:pos="470"/>
        </w:tabs>
        <w:spacing w:line="240" w:lineRule="auto"/>
        <w:ind w:left="3780" w:firstLine="0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повышении содержания катехоламинов плазмы</w:t>
      </w:r>
    </w:p>
    <w:p w:rsidR="0034270D" w:rsidRPr="00750DAC" w:rsidRDefault="0034270D" w:rsidP="00C72CF7">
      <w:pPr>
        <w:pStyle w:val="Style61"/>
        <w:widowControl/>
        <w:numPr>
          <w:ilvl w:val="0"/>
          <w:numId w:val="16"/>
        </w:numPr>
        <w:tabs>
          <w:tab w:val="left" w:pos="470"/>
        </w:tabs>
        <w:spacing w:line="240" w:lineRule="auto"/>
        <w:ind w:left="3780" w:firstLine="0"/>
        <w:rPr>
          <w:rStyle w:val="FontStyle99"/>
          <w:sz w:val="28"/>
          <w:szCs w:val="28"/>
          <w:lang w:val="en-US" w:eastAsia="en-US"/>
        </w:rPr>
      </w:pPr>
      <w:r w:rsidRPr="00750DAC">
        <w:rPr>
          <w:rStyle w:val="FontStyle99"/>
          <w:sz w:val="28"/>
          <w:szCs w:val="28"/>
        </w:rPr>
        <w:t xml:space="preserve"> снижения чувствительности бета-адренорецепторов</w:t>
      </w:r>
    </w:p>
    <w:p w:rsidR="0034270D" w:rsidRPr="007A3A98" w:rsidRDefault="0034270D" w:rsidP="00750DAC">
      <w:pPr>
        <w:pStyle w:val="Style61"/>
        <w:widowControl/>
        <w:tabs>
          <w:tab w:val="left" w:pos="993"/>
        </w:tabs>
        <w:spacing w:before="197" w:line="240" w:lineRule="auto"/>
        <w:ind w:firstLine="0"/>
        <w:rPr>
          <w:rStyle w:val="FontStyle99"/>
          <w:caps/>
          <w:sz w:val="28"/>
          <w:szCs w:val="28"/>
        </w:rPr>
      </w:pPr>
      <w:r w:rsidRPr="007A3A98">
        <w:rPr>
          <w:rStyle w:val="FontStyle99"/>
          <w:sz w:val="28"/>
          <w:szCs w:val="28"/>
        </w:rPr>
        <w:t>12.</w:t>
      </w:r>
      <w:r w:rsidRPr="00384863">
        <w:rPr>
          <w:rStyle w:val="FontStyle99"/>
          <w:sz w:val="28"/>
          <w:szCs w:val="28"/>
        </w:rPr>
        <w:t xml:space="preserve">       </w:t>
      </w:r>
      <w:r w:rsidRPr="007A3A98">
        <w:rPr>
          <w:rStyle w:val="FontStyle99"/>
          <w:caps/>
          <w:sz w:val="28"/>
          <w:szCs w:val="28"/>
        </w:rPr>
        <w:t>Инсулин вызывает снижение уровня сахара крови за счет:</w:t>
      </w:r>
    </w:p>
    <w:p w:rsidR="0034270D" w:rsidRPr="00750DAC" w:rsidRDefault="0034270D" w:rsidP="00C72CF7">
      <w:pPr>
        <w:pStyle w:val="Style61"/>
        <w:widowControl/>
        <w:numPr>
          <w:ilvl w:val="0"/>
          <w:numId w:val="17"/>
        </w:numPr>
        <w:tabs>
          <w:tab w:val="left" w:pos="470"/>
        </w:tabs>
        <w:spacing w:line="240" w:lineRule="auto"/>
        <w:ind w:left="3780" w:firstLine="0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уменьшения захвата глюкозы периферической тканью</w:t>
      </w:r>
    </w:p>
    <w:p w:rsidR="0034270D" w:rsidRPr="00750DAC" w:rsidRDefault="0034270D" w:rsidP="00C72CF7">
      <w:pPr>
        <w:pStyle w:val="Style61"/>
        <w:widowControl/>
        <w:numPr>
          <w:ilvl w:val="0"/>
          <w:numId w:val="17"/>
        </w:numPr>
        <w:tabs>
          <w:tab w:val="left" w:pos="470"/>
        </w:tabs>
        <w:spacing w:line="240" w:lineRule="auto"/>
        <w:ind w:left="3780" w:firstLine="0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снижения распада гликогена</w:t>
      </w:r>
    </w:p>
    <w:p w:rsidR="0034270D" w:rsidRPr="00750DAC" w:rsidRDefault="0034270D" w:rsidP="00C72CF7">
      <w:pPr>
        <w:pStyle w:val="Style61"/>
        <w:widowControl/>
        <w:numPr>
          <w:ilvl w:val="0"/>
          <w:numId w:val="17"/>
        </w:numPr>
        <w:tabs>
          <w:tab w:val="left" w:pos="470"/>
        </w:tabs>
        <w:spacing w:line="240" w:lineRule="auto"/>
        <w:ind w:left="3780" w:firstLine="0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уменьшения глюконеогенеза</w:t>
      </w:r>
    </w:p>
    <w:p w:rsidR="0034270D" w:rsidRPr="00750DAC" w:rsidRDefault="0034270D" w:rsidP="00C72CF7">
      <w:pPr>
        <w:pStyle w:val="Style61"/>
        <w:widowControl/>
        <w:numPr>
          <w:ilvl w:val="0"/>
          <w:numId w:val="17"/>
        </w:numPr>
        <w:tabs>
          <w:tab w:val="left" w:pos="470"/>
        </w:tabs>
        <w:spacing w:line="240" w:lineRule="auto"/>
        <w:ind w:left="3780" w:firstLine="0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снижения всасывания глюкозы из кишечника</w:t>
      </w:r>
    </w:p>
    <w:p w:rsidR="0034270D" w:rsidRPr="00750DAC" w:rsidRDefault="0034270D" w:rsidP="00C72CF7">
      <w:pPr>
        <w:pStyle w:val="Style61"/>
        <w:widowControl/>
        <w:numPr>
          <w:ilvl w:val="0"/>
          <w:numId w:val="17"/>
        </w:numPr>
        <w:tabs>
          <w:tab w:val="left" w:pos="470"/>
        </w:tabs>
        <w:spacing w:line="240" w:lineRule="auto"/>
        <w:ind w:left="3780" w:firstLine="0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увеличения глюконеогенеза</w:t>
      </w:r>
    </w:p>
    <w:p w:rsidR="0034270D" w:rsidRPr="00750DAC" w:rsidRDefault="0034270D" w:rsidP="00750DAC">
      <w:pPr>
        <w:pStyle w:val="Style53"/>
        <w:widowControl/>
        <w:tabs>
          <w:tab w:val="left" w:pos="993"/>
        </w:tabs>
        <w:spacing w:before="178" w:line="240" w:lineRule="auto"/>
        <w:ind w:firstLine="0"/>
        <w:rPr>
          <w:rStyle w:val="FontStyle99"/>
          <w:sz w:val="28"/>
          <w:szCs w:val="28"/>
        </w:rPr>
      </w:pPr>
      <w:r w:rsidRPr="007A3A98">
        <w:rPr>
          <w:rStyle w:val="FontStyle99"/>
          <w:sz w:val="28"/>
          <w:szCs w:val="28"/>
        </w:rPr>
        <w:t>13.</w:t>
      </w:r>
      <w:r w:rsidRPr="00384863">
        <w:rPr>
          <w:rStyle w:val="FontStyle99"/>
          <w:sz w:val="28"/>
          <w:szCs w:val="28"/>
        </w:rPr>
        <w:t xml:space="preserve">    </w:t>
      </w:r>
      <w:r w:rsidRPr="007A3A98">
        <w:rPr>
          <w:rStyle w:val="FontStyle99"/>
          <w:caps/>
          <w:sz w:val="28"/>
          <w:szCs w:val="28"/>
        </w:rPr>
        <w:t>К препаратам выбора при инфекции мочевых путей, вызванной синегнойной палочкой, относят:</w:t>
      </w:r>
    </w:p>
    <w:p w:rsidR="0034270D" w:rsidRPr="00750DAC" w:rsidRDefault="0034270D" w:rsidP="00C72CF7">
      <w:pPr>
        <w:pStyle w:val="Style52"/>
        <w:widowControl/>
        <w:numPr>
          <w:ilvl w:val="0"/>
          <w:numId w:val="18"/>
        </w:numPr>
        <w:tabs>
          <w:tab w:val="left" w:pos="470"/>
        </w:tabs>
        <w:spacing w:line="240" w:lineRule="auto"/>
        <w:ind w:left="3780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ципрофлоксацин</w:t>
      </w:r>
    </w:p>
    <w:p w:rsidR="0034270D" w:rsidRPr="00750DAC" w:rsidRDefault="0034270D" w:rsidP="00C72CF7">
      <w:pPr>
        <w:pStyle w:val="Style52"/>
        <w:widowControl/>
        <w:numPr>
          <w:ilvl w:val="0"/>
          <w:numId w:val="18"/>
        </w:numPr>
        <w:tabs>
          <w:tab w:val="left" w:pos="470"/>
        </w:tabs>
        <w:spacing w:line="240" w:lineRule="auto"/>
        <w:ind w:left="3780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офлоксацин</w:t>
      </w:r>
    </w:p>
    <w:p w:rsidR="0034270D" w:rsidRPr="00750DAC" w:rsidRDefault="0034270D" w:rsidP="00C72CF7">
      <w:pPr>
        <w:pStyle w:val="Style52"/>
        <w:widowControl/>
        <w:numPr>
          <w:ilvl w:val="0"/>
          <w:numId w:val="18"/>
        </w:numPr>
        <w:tabs>
          <w:tab w:val="left" w:pos="470"/>
        </w:tabs>
        <w:spacing w:line="240" w:lineRule="auto"/>
        <w:ind w:left="3780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цефтазидим</w:t>
      </w:r>
    </w:p>
    <w:p w:rsidR="0034270D" w:rsidRPr="00750DAC" w:rsidRDefault="0034270D" w:rsidP="00C72CF7">
      <w:pPr>
        <w:pStyle w:val="Style52"/>
        <w:widowControl/>
        <w:numPr>
          <w:ilvl w:val="0"/>
          <w:numId w:val="18"/>
        </w:numPr>
        <w:tabs>
          <w:tab w:val="left" w:pos="470"/>
        </w:tabs>
        <w:spacing w:line="240" w:lineRule="auto"/>
        <w:ind w:left="3780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нитрофураны</w:t>
      </w:r>
    </w:p>
    <w:p w:rsidR="0034270D" w:rsidRPr="00750DAC" w:rsidRDefault="0034270D" w:rsidP="00C72CF7">
      <w:pPr>
        <w:pStyle w:val="Style52"/>
        <w:widowControl/>
        <w:numPr>
          <w:ilvl w:val="0"/>
          <w:numId w:val="18"/>
        </w:numPr>
        <w:tabs>
          <w:tab w:val="left" w:pos="470"/>
        </w:tabs>
        <w:spacing w:line="240" w:lineRule="auto"/>
        <w:ind w:left="3780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налидиксовую кислоту</w:t>
      </w:r>
    </w:p>
    <w:p w:rsidR="0034270D" w:rsidRPr="007A3A98" w:rsidRDefault="0034270D" w:rsidP="00750DAC">
      <w:pPr>
        <w:pStyle w:val="Style53"/>
        <w:widowControl/>
        <w:tabs>
          <w:tab w:val="left" w:pos="993"/>
        </w:tabs>
        <w:spacing w:before="173" w:line="240" w:lineRule="auto"/>
        <w:ind w:firstLine="0"/>
        <w:rPr>
          <w:rStyle w:val="FontStyle99"/>
          <w:caps/>
          <w:sz w:val="28"/>
          <w:szCs w:val="28"/>
        </w:rPr>
      </w:pPr>
      <w:r w:rsidRPr="007A3A98">
        <w:rPr>
          <w:rStyle w:val="FontStyle99"/>
          <w:sz w:val="28"/>
          <w:szCs w:val="28"/>
        </w:rPr>
        <w:t>14.</w:t>
      </w:r>
      <w:r w:rsidRPr="00384863">
        <w:rPr>
          <w:rStyle w:val="FontStyle99"/>
          <w:sz w:val="28"/>
          <w:szCs w:val="28"/>
        </w:rPr>
        <w:t xml:space="preserve">      </w:t>
      </w:r>
      <w:r w:rsidRPr="007A3A98">
        <w:rPr>
          <w:rStyle w:val="FontStyle99"/>
          <w:caps/>
          <w:sz w:val="28"/>
          <w:szCs w:val="28"/>
        </w:rPr>
        <w:t>Для лечения хламидийной инфекции мочеполового тракта используют:</w:t>
      </w:r>
    </w:p>
    <w:p w:rsidR="0034270D" w:rsidRPr="00750DAC" w:rsidRDefault="0034270D" w:rsidP="00C72CF7">
      <w:pPr>
        <w:pStyle w:val="Style52"/>
        <w:widowControl/>
        <w:numPr>
          <w:ilvl w:val="0"/>
          <w:numId w:val="19"/>
        </w:numPr>
        <w:tabs>
          <w:tab w:val="left" w:pos="480"/>
        </w:tabs>
        <w:spacing w:line="240" w:lineRule="auto"/>
        <w:ind w:left="3780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азитромицин</w:t>
      </w:r>
    </w:p>
    <w:p w:rsidR="0034270D" w:rsidRPr="00750DAC" w:rsidRDefault="0034270D" w:rsidP="00C72CF7">
      <w:pPr>
        <w:pStyle w:val="Style52"/>
        <w:widowControl/>
        <w:numPr>
          <w:ilvl w:val="0"/>
          <w:numId w:val="19"/>
        </w:numPr>
        <w:tabs>
          <w:tab w:val="left" w:pos="480"/>
        </w:tabs>
        <w:spacing w:line="240" w:lineRule="auto"/>
        <w:ind w:left="3780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доксициклин</w:t>
      </w:r>
    </w:p>
    <w:p w:rsidR="0034270D" w:rsidRPr="00750DAC" w:rsidRDefault="0034270D" w:rsidP="00C72CF7">
      <w:pPr>
        <w:pStyle w:val="Style52"/>
        <w:widowControl/>
        <w:numPr>
          <w:ilvl w:val="0"/>
          <w:numId w:val="19"/>
        </w:numPr>
        <w:tabs>
          <w:tab w:val="left" w:pos="480"/>
        </w:tabs>
        <w:spacing w:before="5" w:line="240" w:lineRule="auto"/>
        <w:ind w:left="3780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офлоксацин</w:t>
      </w:r>
    </w:p>
    <w:p w:rsidR="0034270D" w:rsidRPr="00750DAC" w:rsidRDefault="0034270D" w:rsidP="00C72CF7">
      <w:pPr>
        <w:pStyle w:val="Style52"/>
        <w:widowControl/>
        <w:numPr>
          <w:ilvl w:val="0"/>
          <w:numId w:val="19"/>
        </w:numPr>
        <w:tabs>
          <w:tab w:val="left" w:pos="480"/>
        </w:tabs>
        <w:spacing w:line="240" w:lineRule="auto"/>
        <w:ind w:left="3780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нитроксолин</w:t>
      </w:r>
    </w:p>
    <w:p w:rsidR="0034270D" w:rsidRPr="00750DAC" w:rsidRDefault="0034270D" w:rsidP="00C72CF7">
      <w:pPr>
        <w:pStyle w:val="Style52"/>
        <w:widowControl/>
        <w:numPr>
          <w:ilvl w:val="0"/>
          <w:numId w:val="19"/>
        </w:numPr>
        <w:tabs>
          <w:tab w:val="left" w:pos="480"/>
        </w:tabs>
        <w:spacing w:line="240" w:lineRule="auto"/>
        <w:ind w:left="3780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цефалексин</w:t>
      </w:r>
    </w:p>
    <w:p w:rsidR="0034270D" w:rsidRPr="00750DAC" w:rsidRDefault="0034270D" w:rsidP="00750DAC">
      <w:pPr>
        <w:pStyle w:val="Style53"/>
        <w:widowControl/>
        <w:tabs>
          <w:tab w:val="left" w:pos="993"/>
        </w:tabs>
        <w:spacing w:before="154" w:line="240" w:lineRule="auto"/>
        <w:ind w:firstLine="0"/>
        <w:rPr>
          <w:rStyle w:val="FontStyle99"/>
          <w:sz w:val="28"/>
          <w:szCs w:val="28"/>
        </w:rPr>
      </w:pPr>
      <w:r w:rsidRPr="007A3A98">
        <w:rPr>
          <w:rStyle w:val="FontStyle99"/>
          <w:sz w:val="28"/>
          <w:szCs w:val="28"/>
        </w:rPr>
        <w:t>15.</w:t>
      </w:r>
      <w:r w:rsidRPr="00384863">
        <w:rPr>
          <w:rStyle w:val="FontStyle99"/>
          <w:sz w:val="28"/>
          <w:szCs w:val="28"/>
        </w:rPr>
        <w:t xml:space="preserve">       </w:t>
      </w:r>
      <w:r w:rsidRPr="007A3A98">
        <w:rPr>
          <w:rStyle w:val="FontStyle99"/>
          <w:caps/>
          <w:sz w:val="28"/>
          <w:szCs w:val="28"/>
        </w:rPr>
        <w:t>Уроантисептики, наиболее эффективные при кислой реакции мочи:</w:t>
      </w:r>
    </w:p>
    <w:p w:rsidR="0034270D" w:rsidRPr="00750DAC" w:rsidRDefault="0034270D" w:rsidP="00C72CF7">
      <w:pPr>
        <w:pStyle w:val="Style52"/>
        <w:widowControl/>
        <w:numPr>
          <w:ilvl w:val="0"/>
          <w:numId w:val="20"/>
        </w:numPr>
        <w:tabs>
          <w:tab w:val="left" w:pos="490"/>
        </w:tabs>
        <w:spacing w:line="240" w:lineRule="auto"/>
        <w:ind w:left="3780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доксициклин</w:t>
      </w:r>
    </w:p>
    <w:p w:rsidR="0034270D" w:rsidRPr="00750DAC" w:rsidRDefault="0034270D" w:rsidP="00C72CF7">
      <w:pPr>
        <w:pStyle w:val="Style52"/>
        <w:widowControl/>
        <w:numPr>
          <w:ilvl w:val="0"/>
          <w:numId w:val="20"/>
        </w:numPr>
        <w:tabs>
          <w:tab w:val="left" w:pos="490"/>
        </w:tabs>
        <w:spacing w:line="240" w:lineRule="auto"/>
        <w:ind w:left="3780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норфлоксацин</w:t>
      </w:r>
    </w:p>
    <w:p w:rsidR="0034270D" w:rsidRPr="00750DAC" w:rsidRDefault="0034270D" w:rsidP="00C72CF7">
      <w:pPr>
        <w:pStyle w:val="Style52"/>
        <w:widowControl/>
        <w:numPr>
          <w:ilvl w:val="0"/>
          <w:numId w:val="20"/>
        </w:numPr>
        <w:tabs>
          <w:tab w:val="left" w:pos="490"/>
        </w:tabs>
        <w:spacing w:line="240" w:lineRule="auto"/>
        <w:ind w:left="3780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нитрофураны</w:t>
      </w:r>
    </w:p>
    <w:p w:rsidR="0034270D" w:rsidRPr="00750DAC" w:rsidRDefault="0034270D" w:rsidP="00C72CF7">
      <w:pPr>
        <w:pStyle w:val="Style52"/>
        <w:widowControl/>
        <w:numPr>
          <w:ilvl w:val="0"/>
          <w:numId w:val="20"/>
        </w:numPr>
        <w:tabs>
          <w:tab w:val="left" w:pos="490"/>
        </w:tabs>
        <w:spacing w:line="240" w:lineRule="auto"/>
        <w:ind w:left="3780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гентамицин</w:t>
      </w:r>
    </w:p>
    <w:p w:rsidR="0034270D" w:rsidRPr="00750DAC" w:rsidRDefault="0034270D" w:rsidP="00C72CF7">
      <w:pPr>
        <w:pStyle w:val="Style52"/>
        <w:widowControl/>
        <w:numPr>
          <w:ilvl w:val="0"/>
          <w:numId w:val="20"/>
        </w:numPr>
        <w:tabs>
          <w:tab w:val="left" w:pos="490"/>
        </w:tabs>
        <w:spacing w:line="240" w:lineRule="auto"/>
        <w:ind w:left="3780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эритромицин</w:t>
      </w:r>
    </w:p>
    <w:p w:rsidR="0034270D" w:rsidRPr="007A3A98" w:rsidRDefault="0034270D" w:rsidP="00750DAC">
      <w:pPr>
        <w:pStyle w:val="Style53"/>
        <w:widowControl/>
        <w:tabs>
          <w:tab w:val="left" w:pos="993"/>
        </w:tabs>
        <w:spacing w:before="149" w:line="240" w:lineRule="auto"/>
        <w:ind w:firstLine="0"/>
        <w:rPr>
          <w:rStyle w:val="FontStyle99"/>
          <w:caps/>
          <w:sz w:val="28"/>
          <w:szCs w:val="28"/>
        </w:rPr>
      </w:pPr>
      <w:r w:rsidRPr="007A3A98">
        <w:rPr>
          <w:rStyle w:val="FontStyle99"/>
          <w:sz w:val="28"/>
          <w:szCs w:val="28"/>
        </w:rPr>
        <w:t>16</w:t>
      </w:r>
      <w:r w:rsidRPr="007A3A98">
        <w:rPr>
          <w:rStyle w:val="FontStyle99"/>
          <w:caps/>
          <w:sz w:val="28"/>
          <w:szCs w:val="28"/>
        </w:rPr>
        <w:t>.       Наиболее эффективные уроантисептики при щелочной реакции мочи:</w:t>
      </w:r>
    </w:p>
    <w:p w:rsidR="0034270D" w:rsidRPr="00750DAC" w:rsidRDefault="0034270D" w:rsidP="00C72CF7">
      <w:pPr>
        <w:pStyle w:val="Style52"/>
        <w:widowControl/>
        <w:numPr>
          <w:ilvl w:val="0"/>
          <w:numId w:val="21"/>
        </w:numPr>
        <w:tabs>
          <w:tab w:val="left" w:pos="523"/>
        </w:tabs>
        <w:spacing w:line="240" w:lineRule="auto"/>
        <w:ind w:left="3780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макролиды</w:t>
      </w:r>
    </w:p>
    <w:p w:rsidR="0034270D" w:rsidRPr="00750DAC" w:rsidRDefault="0034270D" w:rsidP="00C72CF7">
      <w:pPr>
        <w:pStyle w:val="Style52"/>
        <w:widowControl/>
        <w:numPr>
          <w:ilvl w:val="0"/>
          <w:numId w:val="21"/>
        </w:numPr>
        <w:tabs>
          <w:tab w:val="left" w:pos="523"/>
        </w:tabs>
        <w:spacing w:line="240" w:lineRule="auto"/>
        <w:ind w:left="3780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ципрофлоксацин</w:t>
      </w:r>
    </w:p>
    <w:p w:rsidR="0034270D" w:rsidRPr="00750DAC" w:rsidRDefault="0034270D" w:rsidP="00C72CF7">
      <w:pPr>
        <w:pStyle w:val="Style52"/>
        <w:widowControl/>
        <w:numPr>
          <w:ilvl w:val="0"/>
          <w:numId w:val="21"/>
        </w:numPr>
        <w:tabs>
          <w:tab w:val="left" w:pos="523"/>
        </w:tabs>
        <w:spacing w:line="240" w:lineRule="auto"/>
        <w:ind w:left="3780" w:right="2155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линкомицин </w:t>
      </w:r>
    </w:p>
    <w:p w:rsidR="0034270D" w:rsidRPr="00750DAC" w:rsidRDefault="0034270D" w:rsidP="00C72CF7">
      <w:pPr>
        <w:pStyle w:val="Style52"/>
        <w:widowControl/>
        <w:tabs>
          <w:tab w:val="left" w:pos="523"/>
        </w:tabs>
        <w:spacing w:line="240" w:lineRule="auto"/>
        <w:ind w:left="3780" w:right="1435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4.ампициллин </w:t>
      </w:r>
    </w:p>
    <w:p w:rsidR="0034270D" w:rsidRPr="00750DAC" w:rsidRDefault="0034270D" w:rsidP="00C72CF7">
      <w:pPr>
        <w:pStyle w:val="Style52"/>
        <w:widowControl/>
        <w:tabs>
          <w:tab w:val="left" w:pos="523"/>
        </w:tabs>
        <w:spacing w:line="240" w:lineRule="auto"/>
        <w:ind w:left="3780" w:right="2875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>5. доксициклин</w:t>
      </w:r>
    </w:p>
    <w:p w:rsidR="0034270D" w:rsidRPr="007A3A98" w:rsidRDefault="0034270D" w:rsidP="00750DAC">
      <w:pPr>
        <w:pStyle w:val="Style53"/>
        <w:widowControl/>
        <w:tabs>
          <w:tab w:val="left" w:pos="993"/>
        </w:tabs>
        <w:spacing w:before="163" w:line="240" w:lineRule="auto"/>
        <w:ind w:firstLine="0"/>
        <w:rPr>
          <w:rStyle w:val="FontStyle99"/>
          <w:caps/>
          <w:sz w:val="28"/>
          <w:szCs w:val="28"/>
        </w:rPr>
      </w:pPr>
      <w:r w:rsidRPr="007A3A98">
        <w:rPr>
          <w:rStyle w:val="FontStyle99"/>
          <w:sz w:val="28"/>
          <w:szCs w:val="28"/>
        </w:rPr>
        <w:t>17.</w:t>
      </w:r>
      <w:r w:rsidRPr="00384863">
        <w:rPr>
          <w:rStyle w:val="FontStyle99"/>
          <w:sz w:val="28"/>
          <w:szCs w:val="28"/>
        </w:rPr>
        <w:t xml:space="preserve"> </w:t>
      </w:r>
      <w:r w:rsidRPr="007A3A98">
        <w:rPr>
          <w:rStyle w:val="FontStyle99"/>
          <w:caps/>
          <w:sz w:val="28"/>
          <w:szCs w:val="28"/>
        </w:rPr>
        <w:t>Синергизм наблюдается при сочетании нитрофуранов со следующими препаратами:</w:t>
      </w:r>
    </w:p>
    <w:p w:rsidR="0034270D" w:rsidRPr="00750DAC" w:rsidRDefault="0034270D" w:rsidP="00C72CF7">
      <w:pPr>
        <w:pStyle w:val="Style52"/>
        <w:widowControl/>
        <w:numPr>
          <w:ilvl w:val="0"/>
          <w:numId w:val="22"/>
        </w:numPr>
        <w:tabs>
          <w:tab w:val="left" w:pos="542"/>
        </w:tabs>
        <w:spacing w:line="240" w:lineRule="auto"/>
        <w:ind w:left="3780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макролиды</w:t>
      </w:r>
    </w:p>
    <w:p w:rsidR="0034270D" w:rsidRPr="00750DAC" w:rsidRDefault="0034270D" w:rsidP="00C72CF7">
      <w:pPr>
        <w:pStyle w:val="Style52"/>
        <w:widowControl/>
        <w:numPr>
          <w:ilvl w:val="0"/>
          <w:numId w:val="22"/>
        </w:numPr>
        <w:tabs>
          <w:tab w:val="left" w:pos="542"/>
        </w:tabs>
        <w:spacing w:line="240" w:lineRule="auto"/>
        <w:ind w:left="3780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невиграмон</w:t>
      </w:r>
    </w:p>
    <w:p w:rsidR="0034270D" w:rsidRPr="00750DAC" w:rsidRDefault="0034270D" w:rsidP="00C72CF7">
      <w:pPr>
        <w:pStyle w:val="Style52"/>
        <w:widowControl/>
        <w:numPr>
          <w:ilvl w:val="0"/>
          <w:numId w:val="22"/>
        </w:numPr>
        <w:tabs>
          <w:tab w:val="left" w:pos="542"/>
        </w:tabs>
        <w:spacing w:line="240" w:lineRule="auto"/>
        <w:ind w:left="3780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тетрациклины</w:t>
      </w:r>
    </w:p>
    <w:p w:rsidR="0034270D" w:rsidRPr="00750DAC" w:rsidRDefault="0034270D" w:rsidP="00C72CF7">
      <w:pPr>
        <w:pStyle w:val="Style52"/>
        <w:widowControl/>
        <w:numPr>
          <w:ilvl w:val="0"/>
          <w:numId w:val="22"/>
        </w:numPr>
        <w:tabs>
          <w:tab w:val="left" w:pos="542"/>
        </w:tabs>
        <w:spacing w:line="240" w:lineRule="auto"/>
        <w:ind w:left="3780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сульфаниламиды</w:t>
      </w:r>
    </w:p>
    <w:p w:rsidR="0034270D" w:rsidRPr="00750DAC" w:rsidRDefault="0034270D" w:rsidP="00C72CF7">
      <w:pPr>
        <w:pStyle w:val="Style52"/>
        <w:widowControl/>
        <w:numPr>
          <w:ilvl w:val="0"/>
          <w:numId w:val="22"/>
        </w:numPr>
        <w:tabs>
          <w:tab w:val="left" w:pos="542"/>
        </w:tabs>
        <w:spacing w:before="5" w:line="360" w:lineRule="auto"/>
        <w:ind w:left="3780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пенициллин</w:t>
      </w:r>
    </w:p>
    <w:p w:rsidR="0034270D" w:rsidRPr="00750DAC" w:rsidRDefault="0034270D" w:rsidP="00750DAC">
      <w:pPr>
        <w:pStyle w:val="Style68"/>
        <w:widowControl/>
        <w:tabs>
          <w:tab w:val="left" w:pos="993"/>
        </w:tabs>
        <w:spacing w:before="163" w:line="240" w:lineRule="auto"/>
        <w:ind w:firstLine="0"/>
        <w:rPr>
          <w:rStyle w:val="FontStyle99"/>
          <w:sz w:val="28"/>
          <w:szCs w:val="28"/>
        </w:rPr>
      </w:pPr>
      <w:r w:rsidRPr="007A3A98">
        <w:rPr>
          <w:rStyle w:val="FontStyle99"/>
          <w:sz w:val="28"/>
          <w:szCs w:val="28"/>
        </w:rPr>
        <w:t>18.</w:t>
      </w:r>
      <w:r w:rsidRPr="00384863">
        <w:rPr>
          <w:rStyle w:val="FontStyle99"/>
          <w:sz w:val="28"/>
          <w:szCs w:val="28"/>
        </w:rPr>
        <w:t xml:space="preserve">  </w:t>
      </w:r>
      <w:r w:rsidRPr="007A3A98">
        <w:rPr>
          <w:rStyle w:val="FontStyle99"/>
          <w:caps/>
          <w:sz w:val="28"/>
          <w:szCs w:val="28"/>
        </w:rPr>
        <w:t>К антибиотикам, режим дозирования которых корригируется при снижении клиренса креатинина ниже 50 мл/мин, относят:</w:t>
      </w:r>
    </w:p>
    <w:p w:rsidR="0034270D" w:rsidRPr="00750DAC" w:rsidRDefault="0034270D" w:rsidP="00C72CF7">
      <w:pPr>
        <w:pStyle w:val="Style68"/>
        <w:widowControl/>
        <w:numPr>
          <w:ilvl w:val="0"/>
          <w:numId w:val="7"/>
        </w:numPr>
        <w:tabs>
          <w:tab w:val="left" w:pos="470"/>
        </w:tabs>
        <w:spacing w:line="240" w:lineRule="auto"/>
        <w:ind w:left="3780" w:firstLine="0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аминогликозиды</w:t>
      </w:r>
    </w:p>
    <w:p w:rsidR="0034270D" w:rsidRPr="00750DAC" w:rsidRDefault="0034270D" w:rsidP="00C72CF7">
      <w:pPr>
        <w:pStyle w:val="Style68"/>
        <w:widowControl/>
        <w:numPr>
          <w:ilvl w:val="0"/>
          <w:numId w:val="7"/>
        </w:numPr>
        <w:tabs>
          <w:tab w:val="left" w:pos="470"/>
        </w:tabs>
        <w:spacing w:line="240" w:lineRule="auto"/>
        <w:ind w:left="3780" w:firstLine="0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карбенициллин</w:t>
      </w:r>
    </w:p>
    <w:p w:rsidR="0034270D" w:rsidRPr="00750DAC" w:rsidRDefault="0034270D" w:rsidP="00C72CF7">
      <w:pPr>
        <w:pStyle w:val="Style68"/>
        <w:widowControl/>
        <w:numPr>
          <w:ilvl w:val="0"/>
          <w:numId w:val="7"/>
        </w:numPr>
        <w:tabs>
          <w:tab w:val="left" w:pos="470"/>
        </w:tabs>
        <w:spacing w:line="240" w:lineRule="auto"/>
        <w:ind w:left="3780" w:firstLine="0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цефалоридин</w:t>
      </w:r>
    </w:p>
    <w:p w:rsidR="0034270D" w:rsidRPr="00750DAC" w:rsidRDefault="0034270D" w:rsidP="00C72CF7">
      <w:pPr>
        <w:pStyle w:val="Style68"/>
        <w:widowControl/>
        <w:numPr>
          <w:ilvl w:val="0"/>
          <w:numId w:val="7"/>
        </w:numPr>
        <w:tabs>
          <w:tab w:val="left" w:pos="470"/>
        </w:tabs>
        <w:spacing w:line="240" w:lineRule="auto"/>
        <w:ind w:left="3780" w:firstLine="0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ристомицин</w:t>
      </w:r>
    </w:p>
    <w:p w:rsidR="0034270D" w:rsidRPr="00750DAC" w:rsidRDefault="0034270D" w:rsidP="00C72CF7">
      <w:pPr>
        <w:pStyle w:val="Style68"/>
        <w:widowControl/>
        <w:numPr>
          <w:ilvl w:val="0"/>
          <w:numId w:val="7"/>
        </w:numPr>
        <w:tabs>
          <w:tab w:val="left" w:pos="470"/>
        </w:tabs>
        <w:spacing w:line="240" w:lineRule="auto"/>
        <w:ind w:left="3780" w:firstLine="0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полимиксин В</w:t>
      </w:r>
    </w:p>
    <w:p w:rsidR="0034270D" w:rsidRPr="00750DAC" w:rsidRDefault="0034270D" w:rsidP="00750DAC">
      <w:pPr>
        <w:pStyle w:val="Style68"/>
        <w:widowControl/>
        <w:tabs>
          <w:tab w:val="left" w:pos="993"/>
        </w:tabs>
        <w:spacing w:before="168" w:line="240" w:lineRule="auto"/>
        <w:ind w:firstLine="0"/>
        <w:rPr>
          <w:rStyle w:val="FontStyle99"/>
          <w:sz w:val="28"/>
          <w:szCs w:val="28"/>
        </w:rPr>
      </w:pPr>
      <w:r w:rsidRPr="007A3A98">
        <w:rPr>
          <w:rStyle w:val="FontStyle99"/>
          <w:sz w:val="28"/>
          <w:szCs w:val="28"/>
        </w:rPr>
        <w:t>19.</w:t>
      </w:r>
      <w:r w:rsidRPr="00384863">
        <w:rPr>
          <w:rStyle w:val="FontStyle99"/>
          <w:sz w:val="28"/>
          <w:szCs w:val="28"/>
        </w:rPr>
        <w:t xml:space="preserve">  </w:t>
      </w:r>
      <w:r w:rsidRPr="007A3A98">
        <w:rPr>
          <w:rStyle w:val="FontStyle99"/>
          <w:caps/>
          <w:sz w:val="28"/>
          <w:szCs w:val="28"/>
        </w:rPr>
        <w:t>Отметьте антибиотики, режим дозирования которых корригируется при снижении клиренса креатинина ниже 30 мл/мин:</w:t>
      </w:r>
    </w:p>
    <w:p w:rsidR="0034270D" w:rsidRPr="00750DAC" w:rsidRDefault="0034270D" w:rsidP="00C72CF7">
      <w:pPr>
        <w:pStyle w:val="Style67"/>
        <w:widowControl/>
        <w:tabs>
          <w:tab w:val="left" w:pos="6840"/>
        </w:tabs>
        <w:spacing w:line="240" w:lineRule="auto"/>
        <w:ind w:left="3780" w:right="2335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1. бензилпенициллин </w:t>
      </w:r>
    </w:p>
    <w:p w:rsidR="0034270D" w:rsidRPr="00750DAC" w:rsidRDefault="0034270D" w:rsidP="00C72CF7">
      <w:pPr>
        <w:pStyle w:val="Style67"/>
        <w:widowControl/>
        <w:spacing w:line="240" w:lineRule="auto"/>
        <w:ind w:left="3780" w:right="3226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>2. амипициллин</w:t>
      </w:r>
    </w:p>
    <w:p w:rsidR="0034270D" w:rsidRPr="00750DAC" w:rsidRDefault="0034270D" w:rsidP="00C72CF7">
      <w:pPr>
        <w:pStyle w:val="Style68"/>
        <w:widowControl/>
        <w:numPr>
          <w:ilvl w:val="0"/>
          <w:numId w:val="8"/>
        </w:numPr>
        <w:tabs>
          <w:tab w:val="left" w:pos="475"/>
        </w:tabs>
        <w:spacing w:line="240" w:lineRule="auto"/>
        <w:ind w:left="3780" w:firstLine="0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метициллин</w:t>
      </w:r>
    </w:p>
    <w:p w:rsidR="0034270D" w:rsidRPr="00750DAC" w:rsidRDefault="0034270D" w:rsidP="00C72CF7">
      <w:pPr>
        <w:pStyle w:val="Style68"/>
        <w:widowControl/>
        <w:numPr>
          <w:ilvl w:val="0"/>
          <w:numId w:val="8"/>
        </w:numPr>
        <w:tabs>
          <w:tab w:val="left" w:pos="475"/>
        </w:tabs>
        <w:spacing w:line="240" w:lineRule="auto"/>
        <w:ind w:left="3780" w:firstLine="0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оксациллин</w:t>
      </w:r>
    </w:p>
    <w:p w:rsidR="0034270D" w:rsidRPr="00750DAC" w:rsidRDefault="0034270D" w:rsidP="00C72CF7">
      <w:pPr>
        <w:pStyle w:val="Style68"/>
        <w:widowControl/>
        <w:numPr>
          <w:ilvl w:val="0"/>
          <w:numId w:val="8"/>
        </w:numPr>
        <w:tabs>
          <w:tab w:val="left" w:pos="475"/>
        </w:tabs>
        <w:spacing w:line="240" w:lineRule="auto"/>
        <w:ind w:left="3780" w:firstLine="0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цефалоспорины (кроме цефалоридина)</w:t>
      </w:r>
    </w:p>
    <w:p w:rsidR="0034270D" w:rsidRPr="007A3A98" w:rsidRDefault="0034270D" w:rsidP="00750DAC">
      <w:pPr>
        <w:pStyle w:val="Style68"/>
        <w:widowControl/>
        <w:tabs>
          <w:tab w:val="left" w:pos="993"/>
        </w:tabs>
        <w:spacing w:before="173" w:line="240" w:lineRule="auto"/>
        <w:ind w:firstLine="0"/>
        <w:rPr>
          <w:rStyle w:val="FontStyle99"/>
          <w:caps/>
          <w:sz w:val="28"/>
          <w:szCs w:val="28"/>
        </w:rPr>
      </w:pPr>
      <w:r w:rsidRPr="007A3A98">
        <w:rPr>
          <w:rStyle w:val="FontStyle99"/>
          <w:sz w:val="28"/>
          <w:szCs w:val="28"/>
        </w:rPr>
        <w:t xml:space="preserve">20.     </w:t>
      </w:r>
      <w:r w:rsidRPr="007A3A98">
        <w:rPr>
          <w:rStyle w:val="FontStyle99"/>
          <w:caps/>
          <w:sz w:val="28"/>
          <w:szCs w:val="28"/>
        </w:rPr>
        <w:t>Антибиотики группы цефалоспоринов:</w:t>
      </w:r>
    </w:p>
    <w:p w:rsidR="0034270D" w:rsidRPr="00750DAC" w:rsidRDefault="0034270D" w:rsidP="00C72CF7">
      <w:pPr>
        <w:pStyle w:val="Style68"/>
        <w:widowControl/>
        <w:numPr>
          <w:ilvl w:val="0"/>
          <w:numId w:val="9"/>
        </w:numPr>
        <w:tabs>
          <w:tab w:val="left" w:pos="466"/>
        </w:tabs>
        <w:spacing w:line="240" w:lineRule="auto"/>
        <w:ind w:left="3780" w:firstLine="0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активны в отношении фам (+) кокков</w:t>
      </w:r>
    </w:p>
    <w:p w:rsidR="0034270D" w:rsidRPr="00750DAC" w:rsidRDefault="0034270D" w:rsidP="00C72CF7">
      <w:pPr>
        <w:pStyle w:val="Style68"/>
        <w:widowControl/>
        <w:numPr>
          <w:ilvl w:val="0"/>
          <w:numId w:val="9"/>
        </w:numPr>
        <w:tabs>
          <w:tab w:val="left" w:pos="466"/>
        </w:tabs>
        <w:spacing w:line="240" w:lineRule="auto"/>
        <w:ind w:left="3780" w:firstLine="0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активны против кишечной палочки, клебсиелл, протея</w:t>
      </w:r>
    </w:p>
    <w:p w:rsidR="0034270D" w:rsidRPr="00750DAC" w:rsidRDefault="0034270D" w:rsidP="00C72CF7">
      <w:pPr>
        <w:pStyle w:val="Style68"/>
        <w:widowControl/>
        <w:numPr>
          <w:ilvl w:val="0"/>
          <w:numId w:val="9"/>
        </w:numPr>
        <w:tabs>
          <w:tab w:val="left" w:pos="466"/>
        </w:tabs>
        <w:spacing w:line="240" w:lineRule="auto"/>
        <w:ind w:left="3780" w:firstLine="0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могут быть нефротоксичны в высоких дозах в комбинации с аминогликозидами</w:t>
      </w:r>
    </w:p>
    <w:p w:rsidR="0034270D" w:rsidRPr="00750DAC" w:rsidRDefault="0034270D" w:rsidP="00C72CF7">
      <w:pPr>
        <w:pStyle w:val="Style68"/>
        <w:widowControl/>
        <w:numPr>
          <w:ilvl w:val="0"/>
          <w:numId w:val="9"/>
        </w:numPr>
        <w:tabs>
          <w:tab w:val="left" w:pos="466"/>
        </w:tabs>
        <w:spacing w:line="240" w:lineRule="auto"/>
        <w:ind w:left="3780" w:firstLine="0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могут быть свободно использованы при указаниях в анамнезе на аллергические реакции на пенициллин</w:t>
      </w:r>
    </w:p>
    <w:p w:rsidR="0034270D" w:rsidRPr="00750DAC" w:rsidRDefault="0034270D" w:rsidP="00C72CF7">
      <w:pPr>
        <w:pStyle w:val="Style68"/>
        <w:widowControl/>
        <w:numPr>
          <w:ilvl w:val="0"/>
          <w:numId w:val="9"/>
        </w:numPr>
        <w:tabs>
          <w:tab w:val="left" w:pos="466"/>
        </w:tabs>
        <w:spacing w:line="240" w:lineRule="auto"/>
        <w:ind w:left="3780" w:firstLine="0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являются препаратами выбора для лечения инфекционного эндокардита</w:t>
      </w:r>
    </w:p>
    <w:p w:rsidR="0034270D" w:rsidRPr="007A3A98" w:rsidRDefault="0034270D" w:rsidP="00750DAC">
      <w:pPr>
        <w:pStyle w:val="Style36"/>
        <w:widowControl/>
        <w:tabs>
          <w:tab w:val="left" w:pos="993"/>
        </w:tabs>
        <w:spacing w:before="192" w:line="240" w:lineRule="auto"/>
        <w:ind w:firstLine="0"/>
        <w:rPr>
          <w:rStyle w:val="FontStyle99"/>
          <w:caps/>
          <w:sz w:val="28"/>
          <w:szCs w:val="28"/>
        </w:rPr>
      </w:pPr>
      <w:r w:rsidRPr="007A3A98">
        <w:rPr>
          <w:rStyle w:val="FontStyle99"/>
          <w:sz w:val="28"/>
          <w:szCs w:val="28"/>
        </w:rPr>
        <w:t>21.</w:t>
      </w:r>
      <w:r w:rsidRPr="00384863">
        <w:rPr>
          <w:rStyle w:val="FontStyle99"/>
          <w:sz w:val="28"/>
          <w:szCs w:val="28"/>
        </w:rPr>
        <w:t xml:space="preserve">  </w:t>
      </w:r>
      <w:r w:rsidRPr="007A3A98">
        <w:rPr>
          <w:rStyle w:val="FontStyle99"/>
          <w:caps/>
          <w:sz w:val="28"/>
          <w:szCs w:val="28"/>
        </w:rPr>
        <w:t>К средствам, которые показаны при гипотонической дискинезии желчных путей, относят:</w:t>
      </w:r>
    </w:p>
    <w:p w:rsidR="0034270D" w:rsidRPr="00750DAC" w:rsidRDefault="0034270D" w:rsidP="00C72CF7">
      <w:pPr>
        <w:pStyle w:val="Style2"/>
        <w:widowControl/>
        <w:spacing w:line="240" w:lineRule="auto"/>
        <w:ind w:left="3780"/>
        <w:jc w:val="both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>1. холензим</w:t>
      </w:r>
    </w:p>
    <w:p w:rsidR="0034270D" w:rsidRPr="00750DAC" w:rsidRDefault="0034270D" w:rsidP="00C72CF7">
      <w:pPr>
        <w:pStyle w:val="Style35"/>
        <w:widowControl/>
        <w:numPr>
          <w:ilvl w:val="0"/>
          <w:numId w:val="23"/>
        </w:numPr>
        <w:tabs>
          <w:tab w:val="left" w:pos="461"/>
        </w:tabs>
        <w:spacing w:before="5" w:line="240" w:lineRule="auto"/>
        <w:ind w:left="3780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циквалон</w:t>
      </w:r>
    </w:p>
    <w:p w:rsidR="0034270D" w:rsidRPr="00750DAC" w:rsidRDefault="0034270D" w:rsidP="00C72CF7">
      <w:pPr>
        <w:pStyle w:val="Style35"/>
        <w:widowControl/>
        <w:numPr>
          <w:ilvl w:val="0"/>
          <w:numId w:val="23"/>
        </w:numPr>
        <w:tabs>
          <w:tab w:val="left" w:pos="461"/>
        </w:tabs>
        <w:spacing w:line="240" w:lineRule="auto"/>
        <w:ind w:left="3780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мяту перечную</w:t>
      </w:r>
    </w:p>
    <w:p w:rsidR="0034270D" w:rsidRPr="00750DAC" w:rsidRDefault="0034270D" w:rsidP="00C72CF7">
      <w:pPr>
        <w:pStyle w:val="Style35"/>
        <w:widowControl/>
        <w:numPr>
          <w:ilvl w:val="0"/>
          <w:numId w:val="23"/>
        </w:numPr>
        <w:tabs>
          <w:tab w:val="left" w:pos="461"/>
        </w:tabs>
        <w:spacing w:before="5" w:line="240" w:lineRule="auto"/>
        <w:ind w:left="3780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ксилит</w:t>
      </w:r>
    </w:p>
    <w:p w:rsidR="0034270D" w:rsidRPr="00750DAC" w:rsidRDefault="0034270D" w:rsidP="00C72CF7">
      <w:pPr>
        <w:pStyle w:val="Style35"/>
        <w:widowControl/>
        <w:numPr>
          <w:ilvl w:val="0"/>
          <w:numId w:val="23"/>
        </w:numPr>
        <w:tabs>
          <w:tab w:val="left" w:pos="461"/>
        </w:tabs>
        <w:spacing w:line="240" w:lineRule="auto"/>
        <w:ind w:left="3780"/>
        <w:rPr>
          <w:rStyle w:val="FontStyle99"/>
          <w:sz w:val="28"/>
          <w:szCs w:val="28"/>
          <w:lang w:eastAsia="en-US"/>
        </w:rPr>
      </w:pPr>
      <w:r w:rsidRPr="00750DAC">
        <w:rPr>
          <w:rStyle w:val="FontStyle99"/>
          <w:sz w:val="28"/>
          <w:szCs w:val="28"/>
        </w:rPr>
        <w:t xml:space="preserve"> альмагель</w:t>
      </w:r>
    </w:p>
    <w:p w:rsidR="0034270D" w:rsidRPr="00750DAC" w:rsidRDefault="0034270D" w:rsidP="00750DAC">
      <w:pPr>
        <w:pStyle w:val="Style36"/>
        <w:widowControl/>
        <w:tabs>
          <w:tab w:val="left" w:pos="993"/>
        </w:tabs>
        <w:spacing w:before="197" w:line="240" w:lineRule="auto"/>
        <w:ind w:firstLine="0"/>
        <w:rPr>
          <w:rStyle w:val="FontStyle99"/>
          <w:sz w:val="28"/>
          <w:szCs w:val="28"/>
        </w:rPr>
      </w:pPr>
      <w:r w:rsidRPr="007A3A98">
        <w:rPr>
          <w:rStyle w:val="FontStyle99"/>
          <w:sz w:val="28"/>
          <w:szCs w:val="28"/>
        </w:rPr>
        <w:t>22.</w:t>
      </w:r>
      <w:r w:rsidRPr="00384863">
        <w:rPr>
          <w:rStyle w:val="FontStyle99"/>
          <w:sz w:val="28"/>
          <w:szCs w:val="28"/>
        </w:rPr>
        <w:t xml:space="preserve">  </w:t>
      </w:r>
      <w:r w:rsidRPr="00750DAC">
        <w:rPr>
          <w:rStyle w:val="FontStyle99"/>
          <w:sz w:val="28"/>
          <w:szCs w:val="28"/>
        </w:rPr>
        <w:t xml:space="preserve">К </w:t>
      </w:r>
      <w:r w:rsidRPr="007A3A98">
        <w:rPr>
          <w:rStyle w:val="FontStyle99"/>
          <w:caps/>
          <w:sz w:val="28"/>
          <w:szCs w:val="28"/>
        </w:rPr>
        <w:t>препаратам, применяемым для лечения желчнокаменной болезни, относят:</w:t>
      </w:r>
    </w:p>
    <w:p w:rsidR="0034270D" w:rsidRPr="00750DAC" w:rsidRDefault="0034270D" w:rsidP="00C72CF7">
      <w:pPr>
        <w:pStyle w:val="Style35"/>
        <w:widowControl/>
        <w:numPr>
          <w:ilvl w:val="0"/>
          <w:numId w:val="24"/>
        </w:numPr>
        <w:tabs>
          <w:tab w:val="left" w:pos="1620"/>
        </w:tabs>
        <w:spacing w:before="10" w:line="240" w:lineRule="auto"/>
        <w:ind w:left="3780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Хенодезоксихолевая кислота</w:t>
      </w:r>
    </w:p>
    <w:p w:rsidR="0034270D" w:rsidRPr="00750DAC" w:rsidRDefault="0034270D" w:rsidP="00C72CF7">
      <w:pPr>
        <w:pStyle w:val="Style35"/>
        <w:widowControl/>
        <w:numPr>
          <w:ilvl w:val="0"/>
          <w:numId w:val="24"/>
        </w:numPr>
        <w:tabs>
          <w:tab w:val="left" w:pos="1620"/>
        </w:tabs>
        <w:spacing w:line="240" w:lineRule="auto"/>
        <w:ind w:left="3780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Ксилит</w:t>
      </w:r>
    </w:p>
    <w:p w:rsidR="0034270D" w:rsidRPr="00750DAC" w:rsidRDefault="0034270D" w:rsidP="00C72CF7">
      <w:pPr>
        <w:pStyle w:val="Style35"/>
        <w:widowControl/>
        <w:numPr>
          <w:ilvl w:val="0"/>
          <w:numId w:val="24"/>
        </w:numPr>
        <w:tabs>
          <w:tab w:val="left" w:pos="1620"/>
        </w:tabs>
        <w:spacing w:before="10" w:line="240" w:lineRule="auto"/>
        <w:ind w:left="3780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Урсодезоксихолевая кислота</w:t>
      </w:r>
    </w:p>
    <w:p w:rsidR="0034270D" w:rsidRPr="00750DAC" w:rsidRDefault="0034270D" w:rsidP="00C72CF7">
      <w:pPr>
        <w:pStyle w:val="Style35"/>
        <w:widowControl/>
        <w:numPr>
          <w:ilvl w:val="0"/>
          <w:numId w:val="24"/>
        </w:numPr>
        <w:tabs>
          <w:tab w:val="left" w:pos="1620"/>
        </w:tabs>
        <w:spacing w:line="240" w:lineRule="auto"/>
        <w:ind w:left="3780" w:right="3055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Циквалон </w:t>
      </w:r>
    </w:p>
    <w:p w:rsidR="0034270D" w:rsidRPr="00750DAC" w:rsidRDefault="0034270D" w:rsidP="00C72CF7">
      <w:pPr>
        <w:pStyle w:val="Style35"/>
        <w:widowControl/>
        <w:tabs>
          <w:tab w:val="left" w:pos="1620"/>
        </w:tabs>
        <w:spacing w:line="240" w:lineRule="auto"/>
        <w:ind w:left="3780" w:right="3415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>5.Холензим</w:t>
      </w:r>
    </w:p>
    <w:p w:rsidR="0034270D" w:rsidRPr="007A3A98" w:rsidRDefault="0034270D" w:rsidP="00750DAC">
      <w:pPr>
        <w:pStyle w:val="Style35"/>
        <w:widowControl/>
        <w:tabs>
          <w:tab w:val="left" w:pos="993"/>
        </w:tabs>
        <w:spacing w:before="202" w:line="240" w:lineRule="auto"/>
        <w:ind w:left="298" w:hanging="298"/>
        <w:rPr>
          <w:rStyle w:val="FontStyle99"/>
          <w:caps/>
          <w:sz w:val="28"/>
          <w:szCs w:val="28"/>
        </w:rPr>
      </w:pPr>
      <w:r w:rsidRPr="007A3A98">
        <w:rPr>
          <w:rStyle w:val="FontStyle99"/>
          <w:sz w:val="28"/>
          <w:szCs w:val="28"/>
        </w:rPr>
        <w:t>23.</w:t>
      </w:r>
      <w:r w:rsidRPr="00384863">
        <w:rPr>
          <w:rStyle w:val="FontStyle99"/>
          <w:sz w:val="28"/>
          <w:szCs w:val="28"/>
        </w:rPr>
        <w:t xml:space="preserve">   </w:t>
      </w:r>
      <w:r w:rsidRPr="007A3A98">
        <w:rPr>
          <w:rStyle w:val="FontStyle99"/>
          <w:caps/>
          <w:sz w:val="28"/>
          <w:szCs w:val="28"/>
        </w:rPr>
        <w:t>При повышенном тонусе желчевыводящих путей назначают.</w:t>
      </w:r>
    </w:p>
    <w:p w:rsidR="0034270D" w:rsidRPr="00750DAC" w:rsidRDefault="0034270D" w:rsidP="00C72CF7">
      <w:pPr>
        <w:pStyle w:val="Style35"/>
        <w:widowControl/>
        <w:numPr>
          <w:ilvl w:val="0"/>
          <w:numId w:val="25"/>
        </w:numPr>
        <w:tabs>
          <w:tab w:val="left" w:pos="2520"/>
        </w:tabs>
        <w:spacing w:line="240" w:lineRule="auto"/>
        <w:ind w:left="3780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атропин</w:t>
      </w:r>
    </w:p>
    <w:p w:rsidR="0034270D" w:rsidRPr="00750DAC" w:rsidRDefault="0034270D" w:rsidP="00C72CF7">
      <w:pPr>
        <w:pStyle w:val="Style35"/>
        <w:widowControl/>
        <w:numPr>
          <w:ilvl w:val="0"/>
          <w:numId w:val="25"/>
        </w:numPr>
        <w:tabs>
          <w:tab w:val="left" w:pos="2520"/>
        </w:tabs>
        <w:spacing w:line="240" w:lineRule="auto"/>
        <w:ind w:left="3780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платифиллин</w:t>
      </w:r>
    </w:p>
    <w:p w:rsidR="0034270D" w:rsidRPr="00750DAC" w:rsidRDefault="0034270D" w:rsidP="00C72CF7">
      <w:pPr>
        <w:pStyle w:val="Style35"/>
        <w:widowControl/>
        <w:numPr>
          <w:ilvl w:val="0"/>
          <w:numId w:val="25"/>
        </w:numPr>
        <w:tabs>
          <w:tab w:val="left" w:pos="2520"/>
        </w:tabs>
        <w:spacing w:before="10" w:line="240" w:lineRule="auto"/>
        <w:ind w:left="3780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метацин</w:t>
      </w:r>
    </w:p>
    <w:p w:rsidR="0034270D" w:rsidRPr="00750DAC" w:rsidRDefault="0034270D" w:rsidP="00C72CF7">
      <w:pPr>
        <w:pStyle w:val="Style35"/>
        <w:widowControl/>
        <w:numPr>
          <w:ilvl w:val="0"/>
          <w:numId w:val="25"/>
        </w:numPr>
        <w:tabs>
          <w:tab w:val="left" w:pos="2520"/>
        </w:tabs>
        <w:spacing w:line="240" w:lineRule="auto"/>
        <w:ind w:left="3780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экстракт белладонны</w:t>
      </w:r>
    </w:p>
    <w:p w:rsidR="0034270D" w:rsidRPr="00750DAC" w:rsidRDefault="0034270D" w:rsidP="00C72CF7">
      <w:pPr>
        <w:pStyle w:val="Style35"/>
        <w:widowControl/>
        <w:numPr>
          <w:ilvl w:val="0"/>
          <w:numId w:val="25"/>
        </w:numPr>
        <w:tabs>
          <w:tab w:val="left" w:pos="2520"/>
        </w:tabs>
        <w:spacing w:before="5" w:line="240" w:lineRule="auto"/>
        <w:ind w:left="3780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эуфиллин</w:t>
      </w:r>
    </w:p>
    <w:p w:rsidR="0034270D" w:rsidRPr="00750DAC" w:rsidRDefault="0034270D" w:rsidP="00750DAC">
      <w:pPr>
        <w:pStyle w:val="Style36"/>
        <w:widowControl/>
        <w:tabs>
          <w:tab w:val="left" w:pos="993"/>
        </w:tabs>
        <w:spacing w:before="192" w:line="240" w:lineRule="auto"/>
        <w:ind w:firstLine="0"/>
        <w:rPr>
          <w:rStyle w:val="FontStyle99"/>
          <w:sz w:val="28"/>
          <w:szCs w:val="28"/>
        </w:rPr>
      </w:pPr>
      <w:r w:rsidRPr="007A3A98">
        <w:rPr>
          <w:rStyle w:val="FontStyle99"/>
          <w:sz w:val="28"/>
          <w:szCs w:val="28"/>
        </w:rPr>
        <w:t>24.</w:t>
      </w:r>
      <w:r w:rsidRPr="00384863">
        <w:rPr>
          <w:rStyle w:val="FontStyle99"/>
          <w:sz w:val="28"/>
          <w:szCs w:val="28"/>
        </w:rPr>
        <w:t xml:space="preserve">   </w:t>
      </w:r>
      <w:r w:rsidRPr="007A3A98">
        <w:rPr>
          <w:rStyle w:val="FontStyle99"/>
          <w:caps/>
          <w:sz w:val="28"/>
          <w:szCs w:val="28"/>
        </w:rPr>
        <w:t>К противопоказаниям к проведению хенотерапии у больных желчекаменной болезнью относят</w:t>
      </w:r>
      <w:r w:rsidRPr="00750DAC">
        <w:rPr>
          <w:rStyle w:val="FontStyle99"/>
          <w:sz w:val="28"/>
          <w:szCs w:val="28"/>
        </w:rPr>
        <w:t>:</w:t>
      </w:r>
    </w:p>
    <w:p w:rsidR="0034270D" w:rsidRPr="00750DAC" w:rsidRDefault="0034270D" w:rsidP="00C72CF7">
      <w:pPr>
        <w:pStyle w:val="Style35"/>
        <w:widowControl/>
        <w:numPr>
          <w:ilvl w:val="0"/>
          <w:numId w:val="26"/>
        </w:numPr>
        <w:tabs>
          <w:tab w:val="left" w:pos="1800"/>
        </w:tabs>
        <w:spacing w:line="240" w:lineRule="auto"/>
        <w:ind w:left="3780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Наличие камней с содержанием кальция</w:t>
      </w:r>
    </w:p>
    <w:p w:rsidR="0034270D" w:rsidRPr="00750DAC" w:rsidRDefault="0034270D" w:rsidP="00C72CF7">
      <w:pPr>
        <w:pStyle w:val="Style35"/>
        <w:widowControl/>
        <w:numPr>
          <w:ilvl w:val="0"/>
          <w:numId w:val="26"/>
        </w:numPr>
        <w:tabs>
          <w:tab w:val="left" w:pos="1800"/>
        </w:tabs>
        <w:spacing w:before="5" w:line="240" w:lineRule="auto"/>
        <w:ind w:left="3780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Желтуха</w:t>
      </w:r>
    </w:p>
    <w:p w:rsidR="0034270D" w:rsidRPr="00750DAC" w:rsidRDefault="0034270D" w:rsidP="00C72CF7">
      <w:pPr>
        <w:pStyle w:val="Style35"/>
        <w:widowControl/>
        <w:numPr>
          <w:ilvl w:val="0"/>
          <w:numId w:val="26"/>
        </w:numPr>
        <w:tabs>
          <w:tab w:val="left" w:pos="1800"/>
        </w:tabs>
        <w:spacing w:before="5" w:line="240" w:lineRule="auto"/>
        <w:ind w:left="3780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Повышение печеночных трансаминаз</w:t>
      </w:r>
    </w:p>
    <w:p w:rsidR="0034270D" w:rsidRPr="00750DAC" w:rsidRDefault="0034270D" w:rsidP="00C72CF7">
      <w:pPr>
        <w:pStyle w:val="Style35"/>
        <w:widowControl/>
        <w:numPr>
          <w:ilvl w:val="0"/>
          <w:numId w:val="26"/>
        </w:numPr>
        <w:tabs>
          <w:tab w:val="left" w:pos="1800"/>
        </w:tabs>
        <w:spacing w:line="240" w:lineRule="auto"/>
        <w:ind w:left="3780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Наличие чисто холестериновых камней</w:t>
      </w:r>
    </w:p>
    <w:p w:rsidR="0034270D" w:rsidRPr="00750DAC" w:rsidRDefault="0034270D" w:rsidP="00C72CF7">
      <w:pPr>
        <w:pStyle w:val="Style35"/>
        <w:widowControl/>
        <w:numPr>
          <w:ilvl w:val="0"/>
          <w:numId w:val="26"/>
        </w:numPr>
        <w:tabs>
          <w:tab w:val="left" w:pos="1800"/>
        </w:tabs>
        <w:spacing w:before="5" w:line="240" w:lineRule="auto"/>
        <w:ind w:left="3780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Размеры камней диаметром до </w:t>
      </w:r>
      <w:smartTag w:uri="urn:schemas-microsoft-com:office:smarttags" w:element="metricconverter">
        <w:smartTagPr>
          <w:attr w:name="ProductID" w:val="2 см"/>
        </w:smartTagPr>
        <w:r w:rsidRPr="00750DAC">
          <w:rPr>
            <w:rStyle w:val="FontStyle99"/>
            <w:sz w:val="28"/>
            <w:szCs w:val="28"/>
          </w:rPr>
          <w:t>2 см</w:t>
        </w:r>
      </w:smartTag>
    </w:p>
    <w:p w:rsidR="0034270D" w:rsidRPr="007A3A98" w:rsidRDefault="0034270D" w:rsidP="00750DAC">
      <w:pPr>
        <w:pStyle w:val="Style36"/>
        <w:widowControl/>
        <w:tabs>
          <w:tab w:val="left" w:pos="993"/>
        </w:tabs>
        <w:spacing w:before="197" w:line="240" w:lineRule="auto"/>
        <w:ind w:firstLine="0"/>
        <w:rPr>
          <w:rStyle w:val="FontStyle99"/>
          <w:caps/>
          <w:sz w:val="28"/>
          <w:szCs w:val="28"/>
        </w:rPr>
      </w:pPr>
      <w:r w:rsidRPr="007A3A98">
        <w:rPr>
          <w:rStyle w:val="FontStyle99"/>
          <w:sz w:val="28"/>
          <w:szCs w:val="28"/>
        </w:rPr>
        <w:t xml:space="preserve">25. </w:t>
      </w:r>
      <w:r w:rsidRPr="007A3A98">
        <w:rPr>
          <w:rStyle w:val="FontStyle99"/>
          <w:caps/>
          <w:sz w:val="28"/>
          <w:szCs w:val="28"/>
        </w:rPr>
        <w:t>Какие из перечисленных желчегонных средств обладают противовоспалительным действием?</w:t>
      </w:r>
    </w:p>
    <w:p w:rsidR="0034270D" w:rsidRPr="00750DAC" w:rsidRDefault="0034270D" w:rsidP="00C72CF7">
      <w:pPr>
        <w:pStyle w:val="Style2"/>
        <w:widowControl/>
        <w:spacing w:line="240" w:lineRule="auto"/>
        <w:ind w:left="3780"/>
        <w:jc w:val="both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>1. Холензим</w:t>
      </w:r>
    </w:p>
    <w:p w:rsidR="0034270D" w:rsidRPr="00750DAC" w:rsidRDefault="0034270D" w:rsidP="00C72CF7">
      <w:pPr>
        <w:pStyle w:val="Style35"/>
        <w:widowControl/>
        <w:numPr>
          <w:ilvl w:val="0"/>
          <w:numId w:val="27"/>
        </w:numPr>
        <w:tabs>
          <w:tab w:val="left" w:pos="480"/>
        </w:tabs>
        <w:spacing w:before="5" w:line="240" w:lineRule="auto"/>
        <w:ind w:left="3780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Никодин</w:t>
      </w:r>
    </w:p>
    <w:p w:rsidR="0034270D" w:rsidRPr="00750DAC" w:rsidRDefault="0034270D" w:rsidP="00C72CF7">
      <w:pPr>
        <w:pStyle w:val="Style35"/>
        <w:widowControl/>
        <w:numPr>
          <w:ilvl w:val="0"/>
          <w:numId w:val="27"/>
        </w:numPr>
        <w:tabs>
          <w:tab w:val="left" w:pos="480"/>
        </w:tabs>
        <w:spacing w:line="240" w:lineRule="auto"/>
        <w:ind w:left="3780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Циквалон</w:t>
      </w:r>
    </w:p>
    <w:p w:rsidR="0034270D" w:rsidRPr="00750DAC" w:rsidRDefault="0034270D" w:rsidP="00C72CF7">
      <w:pPr>
        <w:pStyle w:val="Style35"/>
        <w:widowControl/>
        <w:numPr>
          <w:ilvl w:val="0"/>
          <w:numId w:val="27"/>
        </w:numPr>
        <w:tabs>
          <w:tab w:val="left" w:pos="480"/>
        </w:tabs>
        <w:spacing w:line="240" w:lineRule="auto"/>
        <w:ind w:left="3780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Оксафенамид</w:t>
      </w:r>
    </w:p>
    <w:p w:rsidR="0034270D" w:rsidRPr="00750DAC" w:rsidRDefault="0034270D" w:rsidP="00C72CF7">
      <w:pPr>
        <w:pStyle w:val="Style35"/>
        <w:widowControl/>
        <w:numPr>
          <w:ilvl w:val="0"/>
          <w:numId w:val="27"/>
        </w:numPr>
        <w:tabs>
          <w:tab w:val="left" w:pos="480"/>
        </w:tabs>
        <w:spacing w:before="5" w:line="360" w:lineRule="auto"/>
        <w:ind w:left="3780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Мята перечная</w:t>
      </w:r>
    </w:p>
    <w:p w:rsidR="0034270D" w:rsidRPr="007A3A98" w:rsidRDefault="0034270D" w:rsidP="00750DAC">
      <w:pPr>
        <w:pStyle w:val="Style37"/>
        <w:widowControl/>
        <w:tabs>
          <w:tab w:val="left" w:pos="993"/>
        </w:tabs>
        <w:spacing w:line="240" w:lineRule="auto"/>
        <w:ind w:left="293" w:hanging="293"/>
        <w:rPr>
          <w:rStyle w:val="FontStyle99"/>
          <w:caps/>
          <w:sz w:val="28"/>
          <w:szCs w:val="28"/>
        </w:rPr>
      </w:pPr>
      <w:r w:rsidRPr="007A3A98">
        <w:rPr>
          <w:rStyle w:val="FontStyle99"/>
          <w:sz w:val="28"/>
          <w:szCs w:val="28"/>
        </w:rPr>
        <w:t>26</w:t>
      </w:r>
      <w:r w:rsidRPr="007A3A98">
        <w:rPr>
          <w:rStyle w:val="FontStyle99"/>
          <w:caps/>
          <w:sz w:val="28"/>
          <w:szCs w:val="28"/>
        </w:rPr>
        <w:t>.         К всасывающим антацидам относятся:</w:t>
      </w:r>
    </w:p>
    <w:p w:rsidR="0034270D" w:rsidRPr="00750DAC" w:rsidRDefault="0034270D" w:rsidP="00C72CF7">
      <w:pPr>
        <w:pStyle w:val="Style37"/>
        <w:widowControl/>
        <w:numPr>
          <w:ilvl w:val="0"/>
          <w:numId w:val="28"/>
        </w:numPr>
        <w:tabs>
          <w:tab w:val="left" w:pos="1260"/>
        </w:tabs>
        <w:spacing w:line="240" w:lineRule="auto"/>
        <w:ind w:left="3780" w:firstLine="0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Натрия гидрокарбонат</w:t>
      </w:r>
    </w:p>
    <w:p w:rsidR="0034270D" w:rsidRPr="00750DAC" w:rsidRDefault="0034270D" w:rsidP="00C72CF7">
      <w:pPr>
        <w:pStyle w:val="Style37"/>
        <w:widowControl/>
        <w:numPr>
          <w:ilvl w:val="0"/>
          <w:numId w:val="28"/>
        </w:numPr>
        <w:tabs>
          <w:tab w:val="left" w:pos="1260"/>
        </w:tabs>
        <w:spacing w:line="240" w:lineRule="auto"/>
        <w:ind w:left="3780" w:firstLine="0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Окись магния</w:t>
      </w:r>
    </w:p>
    <w:p w:rsidR="0034270D" w:rsidRPr="00750DAC" w:rsidRDefault="0034270D" w:rsidP="00C72CF7">
      <w:pPr>
        <w:pStyle w:val="Style37"/>
        <w:widowControl/>
        <w:numPr>
          <w:ilvl w:val="0"/>
          <w:numId w:val="28"/>
        </w:numPr>
        <w:tabs>
          <w:tab w:val="left" w:pos="1260"/>
        </w:tabs>
        <w:spacing w:line="240" w:lineRule="auto"/>
        <w:ind w:left="3780" w:firstLine="0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Карбонат кальция</w:t>
      </w:r>
    </w:p>
    <w:p w:rsidR="0034270D" w:rsidRPr="00750DAC" w:rsidRDefault="0034270D" w:rsidP="00C72CF7">
      <w:pPr>
        <w:pStyle w:val="Style37"/>
        <w:widowControl/>
        <w:numPr>
          <w:ilvl w:val="0"/>
          <w:numId w:val="28"/>
        </w:numPr>
        <w:tabs>
          <w:tab w:val="left" w:pos="1260"/>
        </w:tabs>
        <w:spacing w:line="240" w:lineRule="auto"/>
        <w:ind w:left="3780" w:firstLine="0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Гидроокись алюминия</w:t>
      </w:r>
    </w:p>
    <w:p w:rsidR="0034270D" w:rsidRPr="00750DAC" w:rsidRDefault="0034270D" w:rsidP="00C72CF7">
      <w:pPr>
        <w:pStyle w:val="Style37"/>
        <w:widowControl/>
        <w:numPr>
          <w:ilvl w:val="0"/>
          <w:numId w:val="28"/>
        </w:numPr>
        <w:tabs>
          <w:tab w:val="left" w:pos="1260"/>
        </w:tabs>
        <w:spacing w:line="240" w:lineRule="auto"/>
        <w:ind w:left="3780" w:firstLine="0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Трисиликат магния</w:t>
      </w:r>
    </w:p>
    <w:p w:rsidR="0034270D" w:rsidRPr="00750DAC" w:rsidRDefault="0034270D" w:rsidP="00750DAC">
      <w:pPr>
        <w:pStyle w:val="Style37"/>
        <w:widowControl/>
        <w:tabs>
          <w:tab w:val="left" w:pos="993"/>
        </w:tabs>
        <w:spacing w:before="216" w:line="240" w:lineRule="auto"/>
        <w:ind w:firstLine="0"/>
        <w:rPr>
          <w:rStyle w:val="FontStyle99"/>
          <w:sz w:val="28"/>
          <w:szCs w:val="28"/>
        </w:rPr>
      </w:pPr>
      <w:r w:rsidRPr="007A3A98">
        <w:rPr>
          <w:rStyle w:val="FontStyle99"/>
          <w:sz w:val="28"/>
          <w:szCs w:val="28"/>
        </w:rPr>
        <w:t>27.</w:t>
      </w:r>
      <w:r w:rsidRPr="00384863">
        <w:rPr>
          <w:rStyle w:val="FontStyle99"/>
          <w:sz w:val="28"/>
          <w:szCs w:val="28"/>
        </w:rPr>
        <w:t xml:space="preserve"> </w:t>
      </w:r>
      <w:r>
        <w:rPr>
          <w:rStyle w:val="FontStyle99"/>
          <w:sz w:val="28"/>
          <w:szCs w:val="28"/>
        </w:rPr>
        <w:t xml:space="preserve"> </w:t>
      </w:r>
      <w:r w:rsidRPr="007A3A98">
        <w:rPr>
          <w:rStyle w:val="FontStyle99"/>
          <w:caps/>
          <w:sz w:val="28"/>
          <w:szCs w:val="28"/>
        </w:rPr>
        <w:t>Антацидным препаратом, обладающим наиболее выраженной нейтрализующей соляную кислоту способностью, является:</w:t>
      </w:r>
    </w:p>
    <w:p w:rsidR="0034270D" w:rsidRPr="00750DAC" w:rsidRDefault="0034270D" w:rsidP="00C72CF7">
      <w:pPr>
        <w:pStyle w:val="Style37"/>
        <w:widowControl/>
        <w:numPr>
          <w:ilvl w:val="0"/>
          <w:numId w:val="29"/>
        </w:numPr>
        <w:tabs>
          <w:tab w:val="left" w:pos="1800"/>
        </w:tabs>
        <w:spacing w:line="240" w:lineRule="auto"/>
        <w:ind w:left="3780" w:firstLine="0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Гидрокарбонат натрия</w:t>
      </w:r>
    </w:p>
    <w:p w:rsidR="0034270D" w:rsidRPr="00750DAC" w:rsidRDefault="0034270D" w:rsidP="00C72CF7">
      <w:pPr>
        <w:pStyle w:val="Style37"/>
        <w:widowControl/>
        <w:numPr>
          <w:ilvl w:val="0"/>
          <w:numId w:val="29"/>
        </w:numPr>
        <w:tabs>
          <w:tab w:val="left" w:pos="1800"/>
        </w:tabs>
        <w:spacing w:before="5" w:line="240" w:lineRule="auto"/>
        <w:ind w:left="3780" w:firstLine="0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Трисиликат магния</w:t>
      </w:r>
    </w:p>
    <w:p w:rsidR="0034270D" w:rsidRPr="00750DAC" w:rsidRDefault="0034270D" w:rsidP="00C72CF7">
      <w:pPr>
        <w:pStyle w:val="Style37"/>
        <w:widowControl/>
        <w:numPr>
          <w:ilvl w:val="0"/>
          <w:numId w:val="29"/>
        </w:numPr>
        <w:tabs>
          <w:tab w:val="left" w:pos="1800"/>
        </w:tabs>
        <w:spacing w:line="240" w:lineRule="auto"/>
        <w:ind w:left="3780" w:firstLine="0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Окись магния</w:t>
      </w:r>
    </w:p>
    <w:p w:rsidR="0034270D" w:rsidRPr="00750DAC" w:rsidRDefault="0034270D" w:rsidP="00C72CF7">
      <w:pPr>
        <w:pStyle w:val="Style39"/>
        <w:widowControl/>
        <w:tabs>
          <w:tab w:val="left" w:pos="1800"/>
          <w:tab w:val="left" w:pos="8460"/>
        </w:tabs>
        <w:spacing w:line="240" w:lineRule="auto"/>
        <w:ind w:left="3780" w:right="1435" w:firstLine="0"/>
        <w:jc w:val="both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4. Гидроокись алюминия </w:t>
      </w:r>
    </w:p>
    <w:p w:rsidR="0034270D" w:rsidRPr="00750DAC" w:rsidRDefault="0034270D" w:rsidP="00C72CF7">
      <w:pPr>
        <w:pStyle w:val="Style39"/>
        <w:widowControl/>
        <w:tabs>
          <w:tab w:val="left" w:pos="1800"/>
        </w:tabs>
        <w:spacing w:line="240" w:lineRule="auto"/>
        <w:ind w:left="3780" w:right="1435" w:firstLine="0"/>
        <w:jc w:val="both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>5. Трисиликат магния</w:t>
      </w:r>
    </w:p>
    <w:p w:rsidR="0034270D" w:rsidRPr="007A3A98" w:rsidRDefault="0034270D" w:rsidP="00750DAC">
      <w:pPr>
        <w:pStyle w:val="Style37"/>
        <w:widowControl/>
        <w:tabs>
          <w:tab w:val="left" w:pos="993"/>
        </w:tabs>
        <w:spacing w:before="211" w:line="240" w:lineRule="auto"/>
        <w:ind w:firstLine="0"/>
        <w:rPr>
          <w:rStyle w:val="FontStyle99"/>
          <w:caps/>
          <w:sz w:val="28"/>
          <w:szCs w:val="28"/>
        </w:rPr>
      </w:pPr>
      <w:r w:rsidRPr="007A3A98">
        <w:rPr>
          <w:rStyle w:val="FontStyle99"/>
          <w:sz w:val="28"/>
          <w:szCs w:val="28"/>
        </w:rPr>
        <w:t>28</w:t>
      </w:r>
      <w:r w:rsidRPr="007A3A98">
        <w:rPr>
          <w:rStyle w:val="FontStyle99"/>
          <w:caps/>
          <w:sz w:val="28"/>
          <w:szCs w:val="28"/>
        </w:rPr>
        <w:t>.     К побочным эффектам, вызываемым алюминий содержащими препаратами, относят:</w:t>
      </w:r>
    </w:p>
    <w:p w:rsidR="0034270D" w:rsidRPr="00750DAC" w:rsidRDefault="0034270D" w:rsidP="00C72CF7">
      <w:pPr>
        <w:pStyle w:val="Style37"/>
        <w:widowControl/>
        <w:numPr>
          <w:ilvl w:val="0"/>
          <w:numId w:val="30"/>
        </w:numPr>
        <w:tabs>
          <w:tab w:val="left" w:pos="1440"/>
        </w:tabs>
        <w:spacing w:line="240" w:lineRule="auto"/>
        <w:ind w:left="3780" w:firstLine="0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Нарушение абсорбции фосфатов (мышечная слабость)</w:t>
      </w:r>
    </w:p>
    <w:p w:rsidR="0034270D" w:rsidRPr="00750DAC" w:rsidRDefault="0034270D" w:rsidP="00C72CF7">
      <w:pPr>
        <w:pStyle w:val="Style37"/>
        <w:widowControl/>
        <w:numPr>
          <w:ilvl w:val="0"/>
          <w:numId w:val="30"/>
        </w:numPr>
        <w:tabs>
          <w:tab w:val="left" w:pos="1440"/>
        </w:tabs>
        <w:spacing w:before="5" w:line="240" w:lineRule="auto"/>
        <w:ind w:left="3780" w:firstLine="0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Остеопороз</w:t>
      </w:r>
    </w:p>
    <w:p w:rsidR="0034270D" w:rsidRPr="00750DAC" w:rsidRDefault="0034270D" w:rsidP="00C72CF7">
      <w:pPr>
        <w:pStyle w:val="Style37"/>
        <w:widowControl/>
        <w:numPr>
          <w:ilvl w:val="0"/>
          <w:numId w:val="30"/>
        </w:numPr>
        <w:tabs>
          <w:tab w:val="left" w:pos="1440"/>
        </w:tabs>
        <w:spacing w:line="240" w:lineRule="auto"/>
        <w:ind w:left="3780" w:firstLine="0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Остеомаляцию</w:t>
      </w:r>
    </w:p>
    <w:p w:rsidR="0034270D" w:rsidRPr="00750DAC" w:rsidRDefault="0034270D" w:rsidP="00C72CF7">
      <w:pPr>
        <w:pStyle w:val="Style37"/>
        <w:widowControl/>
        <w:numPr>
          <w:ilvl w:val="0"/>
          <w:numId w:val="30"/>
        </w:numPr>
        <w:tabs>
          <w:tab w:val="left" w:pos="1440"/>
        </w:tabs>
        <w:spacing w:line="240" w:lineRule="auto"/>
        <w:ind w:left="3780" w:firstLine="0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Нефропатии</w:t>
      </w:r>
    </w:p>
    <w:p w:rsidR="0034270D" w:rsidRPr="00750DAC" w:rsidRDefault="0034270D" w:rsidP="00C72CF7">
      <w:pPr>
        <w:pStyle w:val="Style37"/>
        <w:widowControl/>
        <w:numPr>
          <w:ilvl w:val="0"/>
          <w:numId w:val="30"/>
        </w:numPr>
        <w:tabs>
          <w:tab w:val="left" w:pos="1440"/>
        </w:tabs>
        <w:spacing w:line="240" w:lineRule="auto"/>
        <w:ind w:left="3780" w:firstLine="0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Энцефалопатию</w:t>
      </w:r>
    </w:p>
    <w:p w:rsidR="0034270D" w:rsidRPr="007A3A98" w:rsidRDefault="0034270D" w:rsidP="00750DAC">
      <w:pPr>
        <w:pStyle w:val="Style40"/>
        <w:widowControl/>
        <w:tabs>
          <w:tab w:val="left" w:pos="993"/>
        </w:tabs>
        <w:spacing w:before="24" w:line="240" w:lineRule="auto"/>
        <w:ind w:firstLine="0"/>
        <w:rPr>
          <w:rStyle w:val="FontStyle99"/>
          <w:caps/>
          <w:sz w:val="28"/>
          <w:szCs w:val="28"/>
        </w:rPr>
      </w:pPr>
      <w:r w:rsidRPr="007A3A98">
        <w:rPr>
          <w:rStyle w:val="FontStyle99"/>
          <w:sz w:val="28"/>
          <w:szCs w:val="28"/>
        </w:rPr>
        <w:t>29.</w:t>
      </w:r>
      <w:r w:rsidRPr="00384863">
        <w:rPr>
          <w:rStyle w:val="FontStyle99"/>
          <w:sz w:val="28"/>
          <w:szCs w:val="28"/>
        </w:rPr>
        <w:t xml:space="preserve">   </w:t>
      </w:r>
      <w:r w:rsidRPr="007A3A98">
        <w:rPr>
          <w:rStyle w:val="FontStyle99"/>
          <w:caps/>
          <w:sz w:val="28"/>
          <w:szCs w:val="28"/>
        </w:rPr>
        <w:t>Стероидные гормоны при неспецифическом язвенном колите применяются:</w:t>
      </w:r>
    </w:p>
    <w:p w:rsidR="0034270D" w:rsidRPr="00750DAC" w:rsidRDefault="0034270D" w:rsidP="00C72CF7">
      <w:pPr>
        <w:pStyle w:val="Style40"/>
        <w:widowControl/>
        <w:numPr>
          <w:ilvl w:val="0"/>
          <w:numId w:val="31"/>
        </w:numPr>
        <w:tabs>
          <w:tab w:val="left" w:pos="1980"/>
        </w:tabs>
        <w:spacing w:line="240" w:lineRule="auto"/>
        <w:ind w:left="3780" w:firstLine="0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для лечения прогрессирующих форм заболевания</w:t>
      </w:r>
    </w:p>
    <w:p w:rsidR="0034270D" w:rsidRPr="00750DAC" w:rsidRDefault="0034270D" w:rsidP="00C72CF7">
      <w:pPr>
        <w:pStyle w:val="Style40"/>
        <w:widowControl/>
        <w:numPr>
          <w:ilvl w:val="0"/>
          <w:numId w:val="31"/>
        </w:numPr>
        <w:tabs>
          <w:tab w:val="left" w:pos="1980"/>
        </w:tabs>
        <w:spacing w:line="240" w:lineRule="auto"/>
        <w:ind w:left="3780" w:firstLine="0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при угрожающих жизни состояниях</w:t>
      </w:r>
    </w:p>
    <w:p w:rsidR="0034270D" w:rsidRPr="00750DAC" w:rsidRDefault="0034270D" w:rsidP="00C72CF7">
      <w:pPr>
        <w:pStyle w:val="Style40"/>
        <w:widowControl/>
        <w:numPr>
          <w:ilvl w:val="0"/>
          <w:numId w:val="31"/>
        </w:numPr>
        <w:tabs>
          <w:tab w:val="left" w:pos="1980"/>
        </w:tabs>
        <w:spacing w:line="240" w:lineRule="auto"/>
        <w:ind w:left="3780" w:firstLine="0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при тяжелых формах с целью подготовки больного к операции</w:t>
      </w:r>
    </w:p>
    <w:p w:rsidR="0034270D" w:rsidRPr="00750DAC" w:rsidRDefault="0034270D" w:rsidP="00C72CF7">
      <w:pPr>
        <w:pStyle w:val="Style40"/>
        <w:widowControl/>
        <w:numPr>
          <w:ilvl w:val="0"/>
          <w:numId w:val="31"/>
        </w:numPr>
        <w:tabs>
          <w:tab w:val="left" w:pos="1980"/>
        </w:tabs>
        <w:spacing w:line="240" w:lineRule="auto"/>
        <w:ind w:left="3780" w:firstLine="0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для лечения всех форм заболевания, включая легкие</w:t>
      </w:r>
    </w:p>
    <w:p w:rsidR="0034270D" w:rsidRPr="00750DAC" w:rsidRDefault="0034270D" w:rsidP="00C72CF7">
      <w:pPr>
        <w:pStyle w:val="Style40"/>
        <w:widowControl/>
        <w:numPr>
          <w:ilvl w:val="0"/>
          <w:numId w:val="31"/>
        </w:numPr>
        <w:tabs>
          <w:tab w:val="left" w:pos="900"/>
        </w:tabs>
        <w:spacing w:line="240" w:lineRule="auto"/>
        <w:ind w:left="3780" w:firstLine="0"/>
        <w:rPr>
          <w:rStyle w:val="FontStyle99"/>
          <w:sz w:val="28"/>
          <w:szCs w:val="28"/>
          <w:lang w:val="en-US" w:eastAsia="en-US"/>
        </w:rPr>
      </w:pPr>
      <w:r w:rsidRPr="00750DAC">
        <w:rPr>
          <w:rStyle w:val="FontStyle99"/>
          <w:sz w:val="28"/>
          <w:szCs w:val="28"/>
        </w:rPr>
        <w:t xml:space="preserve"> для профилактики обострения</w:t>
      </w:r>
    </w:p>
    <w:p w:rsidR="0034270D" w:rsidRPr="00750DAC" w:rsidRDefault="0034270D" w:rsidP="00750DAC">
      <w:pPr>
        <w:pStyle w:val="Style40"/>
        <w:widowControl/>
        <w:tabs>
          <w:tab w:val="left" w:pos="993"/>
        </w:tabs>
        <w:spacing w:before="211" w:line="240" w:lineRule="auto"/>
        <w:ind w:firstLine="0"/>
        <w:rPr>
          <w:rStyle w:val="FontStyle99"/>
          <w:sz w:val="28"/>
          <w:szCs w:val="28"/>
        </w:rPr>
      </w:pPr>
      <w:r w:rsidRPr="007A3A98">
        <w:rPr>
          <w:rStyle w:val="FontStyle99"/>
          <w:sz w:val="28"/>
          <w:szCs w:val="28"/>
        </w:rPr>
        <w:t>30.</w:t>
      </w:r>
      <w:r w:rsidRPr="00384863">
        <w:rPr>
          <w:rStyle w:val="FontStyle99"/>
          <w:sz w:val="28"/>
          <w:szCs w:val="28"/>
        </w:rPr>
        <w:t xml:space="preserve">    </w:t>
      </w:r>
      <w:r w:rsidRPr="007A3A98">
        <w:rPr>
          <w:rStyle w:val="FontStyle99"/>
          <w:caps/>
          <w:sz w:val="28"/>
          <w:szCs w:val="28"/>
        </w:rPr>
        <w:t>При протейном дисбактериозе целесообразно назначать</w:t>
      </w:r>
      <w:r w:rsidRPr="00750DAC">
        <w:rPr>
          <w:rStyle w:val="FontStyle99"/>
          <w:sz w:val="28"/>
          <w:szCs w:val="28"/>
        </w:rPr>
        <w:t>:</w:t>
      </w:r>
    </w:p>
    <w:p w:rsidR="0034270D" w:rsidRPr="00750DAC" w:rsidRDefault="0034270D" w:rsidP="00C72CF7">
      <w:pPr>
        <w:pStyle w:val="Style40"/>
        <w:widowControl/>
        <w:numPr>
          <w:ilvl w:val="0"/>
          <w:numId w:val="32"/>
        </w:numPr>
        <w:spacing w:line="240" w:lineRule="auto"/>
        <w:ind w:left="3780" w:firstLine="0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производные нитрофурана</w:t>
      </w:r>
    </w:p>
    <w:p w:rsidR="0034270D" w:rsidRPr="00750DAC" w:rsidRDefault="0034270D" w:rsidP="00C72CF7">
      <w:pPr>
        <w:pStyle w:val="Style40"/>
        <w:widowControl/>
        <w:numPr>
          <w:ilvl w:val="0"/>
          <w:numId w:val="32"/>
        </w:numPr>
        <w:spacing w:line="240" w:lineRule="auto"/>
        <w:ind w:left="3780" w:firstLine="0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протейный бактериофаг</w:t>
      </w:r>
    </w:p>
    <w:p w:rsidR="0034270D" w:rsidRPr="00750DAC" w:rsidRDefault="0034270D" w:rsidP="00C72CF7">
      <w:pPr>
        <w:pStyle w:val="Style40"/>
        <w:widowControl/>
        <w:numPr>
          <w:ilvl w:val="0"/>
          <w:numId w:val="32"/>
        </w:numPr>
        <w:spacing w:line="240" w:lineRule="auto"/>
        <w:ind w:left="3780" w:firstLine="0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эубиотики</w:t>
      </w:r>
    </w:p>
    <w:p w:rsidR="0034270D" w:rsidRPr="00750DAC" w:rsidRDefault="0034270D" w:rsidP="00C72CF7">
      <w:pPr>
        <w:pStyle w:val="Style41"/>
        <w:widowControl/>
        <w:numPr>
          <w:ilvl w:val="0"/>
          <w:numId w:val="32"/>
        </w:numPr>
        <w:tabs>
          <w:tab w:val="left" w:pos="5400"/>
        </w:tabs>
        <w:spacing w:line="240" w:lineRule="auto"/>
        <w:ind w:left="3780" w:right="1435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пенициллин </w:t>
      </w:r>
    </w:p>
    <w:p w:rsidR="0034270D" w:rsidRPr="00750DAC" w:rsidRDefault="0034270D" w:rsidP="00C72CF7">
      <w:pPr>
        <w:pStyle w:val="Style41"/>
        <w:widowControl/>
        <w:tabs>
          <w:tab w:val="left" w:pos="5400"/>
        </w:tabs>
        <w:spacing w:line="240" w:lineRule="auto"/>
        <w:ind w:left="3780" w:right="1435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>5. ампициллин</w:t>
      </w:r>
    </w:p>
    <w:p w:rsidR="0034270D" w:rsidRPr="00750DAC" w:rsidRDefault="0034270D" w:rsidP="00750DAC">
      <w:pPr>
        <w:pStyle w:val="Style40"/>
        <w:widowControl/>
        <w:tabs>
          <w:tab w:val="left" w:pos="993"/>
        </w:tabs>
        <w:spacing w:before="211" w:line="240" w:lineRule="auto"/>
        <w:ind w:firstLine="0"/>
        <w:rPr>
          <w:rStyle w:val="FontStyle99"/>
          <w:sz w:val="28"/>
          <w:szCs w:val="28"/>
        </w:rPr>
      </w:pPr>
      <w:r w:rsidRPr="007A3A98">
        <w:rPr>
          <w:rStyle w:val="FontStyle99"/>
          <w:sz w:val="28"/>
          <w:szCs w:val="28"/>
        </w:rPr>
        <w:t>31.</w:t>
      </w:r>
      <w:r w:rsidRPr="00384863">
        <w:rPr>
          <w:rStyle w:val="FontStyle99"/>
          <w:sz w:val="28"/>
          <w:szCs w:val="28"/>
        </w:rPr>
        <w:t xml:space="preserve"> </w:t>
      </w:r>
      <w:r w:rsidRPr="007A3A98">
        <w:rPr>
          <w:rStyle w:val="FontStyle99"/>
          <w:caps/>
          <w:sz w:val="28"/>
          <w:szCs w:val="28"/>
        </w:rPr>
        <w:t>Для нормализации состава кишечной флоры при дисбактериозе используются все перечисленные препараты, кроме:</w:t>
      </w:r>
    </w:p>
    <w:p w:rsidR="0034270D" w:rsidRPr="00750DAC" w:rsidRDefault="0034270D" w:rsidP="00C72CF7">
      <w:pPr>
        <w:pStyle w:val="Style40"/>
        <w:widowControl/>
        <w:numPr>
          <w:ilvl w:val="0"/>
          <w:numId w:val="33"/>
        </w:numPr>
        <w:spacing w:line="240" w:lineRule="auto"/>
        <w:ind w:left="3780" w:firstLine="0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эубиотики</w:t>
      </w:r>
    </w:p>
    <w:p w:rsidR="0034270D" w:rsidRPr="00750DAC" w:rsidRDefault="0034270D" w:rsidP="00C72CF7">
      <w:pPr>
        <w:pStyle w:val="Style40"/>
        <w:widowControl/>
        <w:numPr>
          <w:ilvl w:val="0"/>
          <w:numId w:val="33"/>
        </w:numPr>
        <w:spacing w:line="240" w:lineRule="auto"/>
        <w:ind w:left="3780" w:firstLine="0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производные нитрофурана</w:t>
      </w:r>
    </w:p>
    <w:p w:rsidR="0034270D" w:rsidRPr="00750DAC" w:rsidRDefault="0034270D" w:rsidP="00C72CF7">
      <w:pPr>
        <w:pStyle w:val="Style40"/>
        <w:widowControl/>
        <w:numPr>
          <w:ilvl w:val="0"/>
          <w:numId w:val="33"/>
        </w:numPr>
        <w:spacing w:line="240" w:lineRule="auto"/>
        <w:ind w:left="3780" w:firstLine="0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антибиотики широкого спектра</w:t>
      </w:r>
    </w:p>
    <w:p w:rsidR="0034270D" w:rsidRPr="00750DAC" w:rsidRDefault="0034270D" w:rsidP="00C72CF7">
      <w:pPr>
        <w:pStyle w:val="Style40"/>
        <w:widowControl/>
        <w:numPr>
          <w:ilvl w:val="0"/>
          <w:numId w:val="33"/>
        </w:numPr>
        <w:spacing w:line="240" w:lineRule="auto"/>
        <w:ind w:left="3780" w:firstLine="0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альмагель</w:t>
      </w:r>
    </w:p>
    <w:p w:rsidR="0034270D" w:rsidRPr="00750DAC" w:rsidRDefault="0034270D" w:rsidP="00C72CF7">
      <w:pPr>
        <w:pStyle w:val="Style40"/>
        <w:widowControl/>
        <w:numPr>
          <w:ilvl w:val="0"/>
          <w:numId w:val="33"/>
        </w:numPr>
        <w:spacing w:line="240" w:lineRule="auto"/>
        <w:ind w:left="3780" w:firstLine="0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прокинетики</w:t>
      </w:r>
    </w:p>
    <w:p w:rsidR="0034270D" w:rsidRPr="007A3A98" w:rsidRDefault="0034270D" w:rsidP="00750DAC">
      <w:pPr>
        <w:pStyle w:val="Style40"/>
        <w:widowControl/>
        <w:tabs>
          <w:tab w:val="left" w:pos="993"/>
        </w:tabs>
        <w:spacing w:before="221" w:line="240" w:lineRule="auto"/>
        <w:ind w:firstLine="0"/>
        <w:rPr>
          <w:rStyle w:val="FontStyle99"/>
          <w:caps/>
          <w:sz w:val="28"/>
          <w:szCs w:val="28"/>
        </w:rPr>
      </w:pPr>
      <w:r w:rsidRPr="007A3A98">
        <w:rPr>
          <w:rStyle w:val="FontStyle99"/>
          <w:sz w:val="28"/>
          <w:szCs w:val="28"/>
        </w:rPr>
        <w:t>32.</w:t>
      </w:r>
      <w:r w:rsidRPr="00384863">
        <w:rPr>
          <w:rStyle w:val="FontStyle99"/>
          <w:sz w:val="28"/>
          <w:szCs w:val="28"/>
        </w:rPr>
        <w:t xml:space="preserve">   </w:t>
      </w:r>
      <w:r w:rsidRPr="007A3A98">
        <w:rPr>
          <w:rStyle w:val="FontStyle99"/>
          <w:caps/>
          <w:sz w:val="28"/>
          <w:szCs w:val="28"/>
        </w:rPr>
        <w:t>Препараты нитрофурановой группы оказывают преимущественное действие на следующие микробы:</w:t>
      </w:r>
    </w:p>
    <w:p w:rsidR="0034270D" w:rsidRPr="00750DAC" w:rsidRDefault="0034270D" w:rsidP="00C72CF7">
      <w:pPr>
        <w:pStyle w:val="Style40"/>
        <w:widowControl/>
        <w:numPr>
          <w:ilvl w:val="0"/>
          <w:numId w:val="34"/>
        </w:numPr>
        <w:tabs>
          <w:tab w:val="left" w:pos="1800"/>
        </w:tabs>
        <w:spacing w:line="240" w:lineRule="auto"/>
        <w:ind w:left="3780" w:firstLine="0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стафилококки</w:t>
      </w:r>
    </w:p>
    <w:p w:rsidR="0034270D" w:rsidRPr="00750DAC" w:rsidRDefault="0034270D" w:rsidP="00C72CF7">
      <w:pPr>
        <w:pStyle w:val="Style40"/>
        <w:widowControl/>
        <w:numPr>
          <w:ilvl w:val="0"/>
          <w:numId w:val="34"/>
        </w:numPr>
        <w:tabs>
          <w:tab w:val="left" w:pos="1800"/>
        </w:tabs>
        <w:spacing w:line="240" w:lineRule="auto"/>
        <w:ind w:left="3780" w:firstLine="0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протей</w:t>
      </w:r>
    </w:p>
    <w:p w:rsidR="0034270D" w:rsidRPr="00750DAC" w:rsidRDefault="0034270D" w:rsidP="00C72CF7">
      <w:pPr>
        <w:pStyle w:val="Style40"/>
        <w:widowControl/>
        <w:numPr>
          <w:ilvl w:val="0"/>
          <w:numId w:val="34"/>
        </w:numPr>
        <w:tabs>
          <w:tab w:val="left" w:pos="1800"/>
        </w:tabs>
        <w:spacing w:before="5" w:line="240" w:lineRule="auto"/>
        <w:ind w:left="3780" w:firstLine="0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синегнойную палочку</w:t>
      </w:r>
    </w:p>
    <w:p w:rsidR="0034270D" w:rsidRPr="00750DAC" w:rsidRDefault="0034270D" w:rsidP="00C72CF7">
      <w:pPr>
        <w:pStyle w:val="Style40"/>
        <w:widowControl/>
        <w:numPr>
          <w:ilvl w:val="0"/>
          <w:numId w:val="34"/>
        </w:numPr>
        <w:tabs>
          <w:tab w:val="left" w:pos="1800"/>
        </w:tabs>
        <w:spacing w:line="240" w:lineRule="auto"/>
        <w:ind w:left="3780" w:firstLine="0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эшерихии (патологические штаммы)</w:t>
      </w:r>
    </w:p>
    <w:p w:rsidR="0034270D" w:rsidRPr="00750DAC" w:rsidRDefault="0034270D" w:rsidP="00C72CF7">
      <w:pPr>
        <w:pStyle w:val="Style40"/>
        <w:widowControl/>
        <w:numPr>
          <w:ilvl w:val="0"/>
          <w:numId w:val="34"/>
        </w:numPr>
        <w:tabs>
          <w:tab w:val="left" w:pos="1800"/>
        </w:tabs>
        <w:spacing w:line="240" w:lineRule="auto"/>
        <w:ind w:left="3780" w:firstLine="0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энтерококки</w:t>
      </w:r>
    </w:p>
    <w:p w:rsidR="0034270D" w:rsidRPr="00750DAC" w:rsidRDefault="0034270D" w:rsidP="00750DAC">
      <w:pPr>
        <w:pStyle w:val="Style19"/>
        <w:widowControl/>
        <w:spacing w:before="206" w:line="240" w:lineRule="auto"/>
        <w:ind w:firstLine="0"/>
        <w:rPr>
          <w:rStyle w:val="FontStyle99"/>
          <w:sz w:val="28"/>
          <w:szCs w:val="28"/>
        </w:rPr>
      </w:pPr>
      <w:r w:rsidRPr="007A3A98">
        <w:rPr>
          <w:rStyle w:val="FontStyle99"/>
          <w:sz w:val="28"/>
          <w:szCs w:val="28"/>
        </w:rPr>
        <w:t>33</w:t>
      </w:r>
      <w:r w:rsidRPr="007A3A98">
        <w:rPr>
          <w:rStyle w:val="FontStyle99"/>
          <w:caps/>
          <w:sz w:val="28"/>
          <w:szCs w:val="28"/>
        </w:rPr>
        <w:t>.   При дисбактериозе, вызванном синегнойной палочкой, лучше назначить</w:t>
      </w:r>
      <w:r w:rsidRPr="00750DAC">
        <w:rPr>
          <w:rStyle w:val="FontStyle99"/>
          <w:sz w:val="28"/>
          <w:szCs w:val="28"/>
        </w:rPr>
        <w:t>:</w:t>
      </w:r>
    </w:p>
    <w:p w:rsidR="0034270D" w:rsidRPr="00750DAC" w:rsidRDefault="0034270D" w:rsidP="00C72CF7">
      <w:pPr>
        <w:pStyle w:val="Style40"/>
        <w:widowControl/>
        <w:numPr>
          <w:ilvl w:val="0"/>
          <w:numId w:val="35"/>
        </w:numPr>
        <w:spacing w:line="240" w:lineRule="auto"/>
        <w:ind w:left="3780" w:firstLine="0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карбенициллин</w:t>
      </w:r>
    </w:p>
    <w:p w:rsidR="0034270D" w:rsidRPr="00750DAC" w:rsidRDefault="0034270D" w:rsidP="00C72CF7">
      <w:pPr>
        <w:pStyle w:val="Style40"/>
        <w:widowControl/>
        <w:numPr>
          <w:ilvl w:val="0"/>
          <w:numId w:val="35"/>
        </w:numPr>
        <w:spacing w:line="240" w:lineRule="auto"/>
        <w:ind w:left="3780" w:firstLine="0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эритромицин</w:t>
      </w:r>
    </w:p>
    <w:p w:rsidR="0034270D" w:rsidRPr="00750DAC" w:rsidRDefault="0034270D" w:rsidP="00C72CF7">
      <w:pPr>
        <w:pStyle w:val="Style40"/>
        <w:widowControl/>
        <w:numPr>
          <w:ilvl w:val="0"/>
          <w:numId w:val="35"/>
        </w:numPr>
        <w:spacing w:line="240" w:lineRule="auto"/>
        <w:ind w:left="3780" w:firstLine="0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гентамицин</w:t>
      </w:r>
    </w:p>
    <w:p w:rsidR="0034270D" w:rsidRPr="00750DAC" w:rsidRDefault="0034270D" w:rsidP="00C72CF7">
      <w:pPr>
        <w:pStyle w:val="Style41"/>
        <w:widowControl/>
        <w:numPr>
          <w:ilvl w:val="0"/>
          <w:numId w:val="35"/>
        </w:numPr>
        <w:tabs>
          <w:tab w:val="left" w:pos="6480"/>
        </w:tabs>
        <w:spacing w:before="5" w:line="240" w:lineRule="auto"/>
        <w:ind w:left="3780" w:right="2875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ванкомицин </w:t>
      </w:r>
    </w:p>
    <w:p w:rsidR="0034270D" w:rsidRPr="00750DAC" w:rsidRDefault="0034270D" w:rsidP="00C72CF7">
      <w:pPr>
        <w:pStyle w:val="Style41"/>
        <w:widowControl/>
        <w:tabs>
          <w:tab w:val="left" w:pos="1440"/>
        </w:tabs>
        <w:spacing w:before="5" w:line="240" w:lineRule="auto"/>
        <w:ind w:left="3780" w:right="2335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>5. пенициллин</w:t>
      </w:r>
    </w:p>
    <w:p w:rsidR="0034270D" w:rsidRPr="00C61ADD" w:rsidRDefault="0034270D" w:rsidP="00C61ADD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A3A98">
        <w:rPr>
          <w:rFonts w:ascii="Times New Roman" w:hAnsi="Times New Roman"/>
          <w:sz w:val="28"/>
          <w:szCs w:val="28"/>
        </w:rPr>
        <w:t>34.</w:t>
      </w:r>
      <w:r w:rsidRPr="00384863">
        <w:rPr>
          <w:rFonts w:ascii="Times New Roman" w:hAnsi="Times New Roman"/>
          <w:sz w:val="28"/>
          <w:szCs w:val="28"/>
        </w:rPr>
        <w:t xml:space="preserve">     </w:t>
      </w:r>
      <w:r w:rsidRPr="007A3A98">
        <w:rPr>
          <w:rFonts w:ascii="Times New Roman" w:hAnsi="Times New Roman"/>
          <w:caps/>
          <w:sz w:val="28"/>
          <w:szCs w:val="28"/>
        </w:rPr>
        <w:t>Антабусный эффект при сочетании с алкоголем вызывают</w:t>
      </w:r>
      <w:r w:rsidRPr="00750DAC">
        <w:rPr>
          <w:rFonts w:ascii="Times New Roman" w:hAnsi="Times New Roman"/>
          <w:sz w:val="28"/>
          <w:szCs w:val="28"/>
        </w:rPr>
        <w:t>:</w:t>
      </w:r>
    </w:p>
    <w:p w:rsidR="0034270D" w:rsidRPr="00C61ADD" w:rsidRDefault="0034270D" w:rsidP="00C61ADD">
      <w:pPr>
        <w:spacing w:after="0" w:line="240" w:lineRule="auto"/>
        <w:ind w:left="3780"/>
        <w:rPr>
          <w:rFonts w:ascii="Times New Roman" w:hAnsi="Times New Roman"/>
          <w:sz w:val="28"/>
          <w:szCs w:val="28"/>
        </w:rPr>
      </w:pPr>
      <w:r w:rsidRPr="00C61ADD">
        <w:rPr>
          <w:rFonts w:ascii="Times New Roman" w:hAnsi="Times New Roman"/>
          <w:sz w:val="28"/>
          <w:szCs w:val="28"/>
        </w:rPr>
        <w:t>1. нестероидные противовоспалительные препараты</w:t>
      </w:r>
    </w:p>
    <w:p w:rsidR="0034270D" w:rsidRPr="00C61ADD" w:rsidRDefault="0034270D" w:rsidP="00C61ADD">
      <w:pPr>
        <w:spacing w:after="0" w:line="240" w:lineRule="auto"/>
        <w:ind w:left="3780"/>
        <w:rPr>
          <w:rFonts w:ascii="Times New Roman" w:hAnsi="Times New Roman"/>
          <w:sz w:val="28"/>
          <w:szCs w:val="28"/>
        </w:rPr>
      </w:pPr>
      <w:r w:rsidRPr="00C61ADD">
        <w:rPr>
          <w:rFonts w:ascii="Times New Roman" w:hAnsi="Times New Roman"/>
          <w:sz w:val="28"/>
          <w:szCs w:val="28"/>
        </w:rPr>
        <w:t>2. снотворные средства</w:t>
      </w:r>
    </w:p>
    <w:p w:rsidR="0034270D" w:rsidRPr="00C61ADD" w:rsidRDefault="0034270D" w:rsidP="00C61ADD">
      <w:pPr>
        <w:spacing w:after="0" w:line="240" w:lineRule="auto"/>
        <w:ind w:left="3780"/>
        <w:rPr>
          <w:rFonts w:ascii="Times New Roman" w:hAnsi="Times New Roman"/>
          <w:sz w:val="28"/>
          <w:szCs w:val="28"/>
        </w:rPr>
      </w:pPr>
      <w:r w:rsidRPr="00C61ADD">
        <w:rPr>
          <w:rFonts w:ascii="Times New Roman" w:hAnsi="Times New Roman"/>
          <w:sz w:val="28"/>
          <w:szCs w:val="28"/>
        </w:rPr>
        <w:t>3. гипогликемические средства</w:t>
      </w:r>
    </w:p>
    <w:p w:rsidR="0034270D" w:rsidRPr="00C61ADD" w:rsidRDefault="0034270D" w:rsidP="00C61ADD">
      <w:pPr>
        <w:spacing w:after="0" w:line="240" w:lineRule="auto"/>
        <w:ind w:left="3780"/>
        <w:rPr>
          <w:rFonts w:ascii="Times New Roman" w:hAnsi="Times New Roman"/>
          <w:sz w:val="28"/>
          <w:szCs w:val="28"/>
        </w:rPr>
      </w:pPr>
      <w:r w:rsidRPr="00C61ADD">
        <w:rPr>
          <w:rFonts w:ascii="Times New Roman" w:hAnsi="Times New Roman"/>
          <w:sz w:val="28"/>
          <w:szCs w:val="28"/>
        </w:rPr>
        <w:t>4. противотуберкулезные препараты</w:t>
      </w:r>
    </w:p>
    <w:p w:rsidR="0034270D" w:rsidRPr="00C61ADD" w:rsidRDefault="0034270D" w:rsidP="00C61ADD">
      <w:pPr>
        <w:spacing w:after="0" w:line="240" w:lineRule="auto"/>
        <w:ind w:left="3780"/>
        <w:rPr>
          <w:rFonts w:ascii="Times New Roman" w:hAnsi="Times New Roman"/>
          <w:sz w:val="28"/>
          <w:szCs w:val="28"/>
        </w:rPr>
      </w:pPr>
      <w:r w:rsidRPr="00C61ADD">
        <w:rPr>
          <w:rFonts w:ascii="Times New Roman" w:hAnsi="Times New Roman"/>
          <w:sz w:val="28"/>
          <w:szCs w:val="28"/>
        </w:rPr>
        <w:t>5. нитрофураны</w:t>
      </w:r>
    </w:p>
    <w:p w:rsidR="0034270D" w:rsidRPr="00C61ADD" w:rsidRDefault="0034270D" w:rsidP="00C61ADD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C61ADD">
        <w:rPr>
          <w:rFonts w:ascii="Times New Roman" w:hAnsi="Times New Roman"/>
          <w:sz w:val="28"/>
          <w:szCs w:val="28"/>
        </w:rPr>
        <w:t xml:space="preserve">35.    </w:t>
      </w:r>
      <w:r w:rsidRPr="00C61ADD">
        <w:rPr>
          <w:rFonts w:ascii="Times New Roman" w:hAnsi="Times New Roman"/>
          <w:caps/>
          <w:sz w:val="28"/>
          <w:szCs w:val="28"/>
        </w:rPr>
        <w:t>Какие методы фармакоэкономического анализа считаются наиболее приемлемыми в деятельности клинического фармаколога:</w:t>
      </w:r>
    </w:p>
    <w:p w:rsidR="0034270D" w:rsidRPr="00C61ADD" w:rsidRDefault="0034270D" w:rsidP="00C61ADD">
      <w:pPr>
        <w:spacing w:after="0" w:line="240" w:lineRule="auto"/>
        <w:ind w:left="3780"/>
        <w:rPr>
          <w:rFonts w:ascii="Times New Roman" w:hAnsi="Times New Roman"/>
          <w:sz w:val="28"/>
          <w:szCs w:val="28"/>
        </w:rPr>
      </w:pPr>
      <w:r w:rsidRPr="00C61ADD">
        <w:rPr>
          <w:rFonts w:ascii="Times New Roman" w:hAnsi="Times New Roman"/>
          <w:sz w:val="28"/>
          <w:szCs w:val="28"/>
        </w:rPr>
        <w:t>1. Анализ минимизации стоимости</w:t>
      </w:r>
    </w:p>
    <w:p w:rsidR="0034270D" w:rsidRPr="00C61ADD" w:rsidRDefault="0034270D" w:rsidP="00C61ADD">
      <w:pPr>
        <w:spacing w:after="0" w:line="240" w:lineRule="auto"/>
        <w:ind w:left="3780"/>
        <w:rPr>
          <w:rFonts w:ascii="Times New Roman" w:hAnsi="Times New Roman"/>
          <w:sz w:val="28"/>
          <w:szCs w:val="28"/>
        </w:rPr>
      </w:pPr>
      <w:r w:rsidRPr="00C61ADD">
        <w:rPr>
          <w:rFonts w:ascii="Times New Roman" w:hAnsi="Times New Roman"/>
          <w:sz w:val="28"/>
          <w:szCs w:val="28"/>
        </w:rPr>
        <w:t>2. Анализ стоимость-эффективность</w:t>
      </w:r>
    </w:p>
    <w:p w:rsidR="0034270D" w:rsidRPr="00C61ADD" w:rsidRDefault="0034270D" w:rsidP="00C61ADD">
      <w:pPr>
        <w:spacing w:after="0" w:line="240" w:lineRule="auto"/>
        <w:ind w:left="3780"/>
        <w:rPr>
          <w:rFonts w:ascii="Times New Roman" w:hAnsi="Times New Roman"/>
          <w:sz w:val="28"/>
          <w:szCs w:val="28"/>
        </w:rPr>
      </w:pPr>
      <w:r w:rsidRPr="00C61ADD">
        <w:rPr>
          <w:rFonts w:ascii="Times New Roman" w:hAnsi="Times New Roman"/>
          <w:sz w:val="28"/>
          <w:szCs w:val="28"/>
        </w:rPr>
        <w:t>3. Анализ стоимость-утилитарность</w:t>
      </w:r>
    </w:p>
    <w:p w:rsidR="0034270D" w:rsidRPr="00C61ADD" w:rsidRDefault="0034270D" w:rsidP="00C61ADD">
      <w:pPr>
        <w:spacing w:after="0" w:line="240" w:lineRule="auto"/>
        <w:ind w:left="3780"/>
        <w:rPr>
          <w:rFonts w:ascii="Times New Roman" w:hAnsi="Times New Roman"/>
          <w:sz w:val="28"/>
          <w:szCs w:val="28"/>
        </w:rPr>
      </w:pPr>
      <w:r w:rsidRPr="00C61ADD">
        <w:rPr>
          <w:rFonts w:ascii="Times New Roman" w:hAnsi="Times New Roman"/>
          <w:sz w:val="28"/>
          <w:szCs w:val="28"/>
        </w:rPr>
        <w:t>4. Анализ стоимость-прибыль</w:t>
      </w:r>
    </w:p>
    <w:p w:rsidR="0034270D" w:rsidRPr="00C61ADD" w:rsidRDefault="0034270D" w:rsidP="00C61ADD">
      <w:pPr>
        <w:spacing w:after="0" w:line="240" w:lineRule="auto"/>
        <w:ind w:left="3780"/>
        <w:rPr>
          <w:rFonts w:ascii="Times New Roman" w:hAnsi="Times New Roman"/>
          <w:sz w:val="28"/>
          <w:szCs w:val="28"/>
        </w:rPr>
      </w:pPr>
      <w:r w:rsidRPr="00C61ADD">
        <w:rPr>
          <w:rFonts w:ascii="Times New Roman" w:hAnsi="Times New Roman"/>
          <w:sz w:val="28"/>
          <w:szCs w:val="28"/>
        </w:rPr>
        <w:t>5. Подсчет затрат на лечение</w:t>
      </w:r>
    </w:p>
    <w:p w:rsidR="0034270D" w:rsidRPr="00C61ADD" w:rsidRDefault="0034270D" w:rsidP="00C61ADD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C61ADD">
        <w:rPr>
          <w:rFonts w:ascii="Times New Roman" w:hAnsi="Times New Roman"/>
          <w:sz w:val="28"/>
          <w:szCs w:val="28"/>
        </w:rPr>
        <w:t xml:space="preserve">36.    </w:t>
      </w:r>
      <w:r w:rsidRPr="00C61ADD">
        <w:rPr>
          <w:rFonts w:ascii="Times New Roman" w:hAnsi="Times New Roman"/>
          <w:caps/>
          <w:sz w:val="28"/>
          <w:szCs w:val="28"/>
        </w:rPr>
        <w:t>Фармакоэкономический анализ стоимость-утилитарность подразумивает</w:t>
      </w:r>
      <w:r w:rsidRPr="00C61ADD">
        <w:rPr>
          <w:rFonts w:ascii="Times New Roman" w:hAnsi="Times New Roman"/>
          <w:sz w:val="28"/>
          <w:szCs w:val="28"/>
        </w:rPr>
        <w:t>:</w:t>
      </w:r>
    </w:p>
    <w:p w:rsidR="0034270D" w:rsidRPr="00C61ADD" w:rsidRDefault="0034270D" w:rsidP="00C61ADD">
      <w:pPr>
        <w:spacing w:after="0" w:line="240" w:lineRule="auto"/>
        <w:ind w:left="3780"/>
        <w:rPr>
          <w:rFonts w:ascii="Times New Roman" w:hAnsi="Times New Roman"/>
          <w:sz w:val="28"/>
          <w:szCs w:val="28"/>
        </w:rPr>
      </w:pPr>
      <w:r w:rsidRPr="00C61ADD">
        <w:rPr>
          <w:rFonts w:ascii="Times New Roman" w:hAnsi="Times New Roman"/>
          <w:sz w:val="28"/>
          <w:szCs w:val="28"/>
        </w:rPr>
        <w:t>1. оценку продолжительности жизни, достигаемой за счет лечения</w:t>
      </w:r>
    </w:p>
    <w:p w:rsidR="0034270D" w:rsidRPr="00C61ADD" w:rsidRDefault="0034270D" w:rsidP="00C61ADD">
      <w:pPr>
        <w:spacing w:after="0" w:line="240" w:lineRule="auto"/>
        <w:ind w:left="3780"/>
        <w:rPr>
          <w:rFonts w:ascii="Times New Roman" w:hAnsi="Times New Roman"/>
          <w:sz w:val="28"/>
          <w:szCs w:val="28"/>
        </w:rPr>
      </w:pPr>
      <w:r w:rsidRPr="00C61ADD">
        <w:rPr>
          <w:rFonts w:ascii="Times New Roman" w:hAnsi="Times New Roman"/>
          <w:sz w:val="28"/>
          <w:szCs w:val="28"/>
        </w:rPr>
        <w:t>2. оценку качества жизни</w:t>
      </w:r>
    </w:p>
    <w:p w:rsidR="0034270D" w:rsidRPr="00C61ADD" w:rsidRDefault="0034270D" w:rsidP="00C61ADD">
      <w:pPr>
        <w:spacing w:after="0" w:line="240" w:lineRule="auto"/>
        <w:ind w:left="3780"/>
        <w:rPr>
          <w:rFonts w:ascii="Times New Roman" w:hAnsi="Times New Roman"/>
          <w:sz w:val="28"/>
          <w:szCs w:val="28"/>
        </w:rPr>
      </w:pPr>
      <w:r w:rsidRPr="00C61ADD">
        <w:rPr>
          <w:rFonts w:ascii="Times New Roman" w:hAnsi="Times New Roman"/>
          <w:sz w:val="28"/>
          <w:szCs w:val="28"/>
        </w:rPr>
        <w:t xml:space="preserve">3. оценку стоимости 1 года жизни с абсолютным качеством (1 QALY) </w:t>
      </w:r>
    </w:p>
    <w:p w:rsidR="0034270D" w:rsidRPr="00C61ADD" w:rsidRDefault="0034270D" w:rsidP="00C61ADD">
      <w:pPr>
        <w:spacing w:after="0" w:line="240" w:lineRule="auto"/>
        <w:ind w:left="3780"/>
        <w:rPr>
          <w:rFonts w:ascii="Times New Roman" w:hAnsi="Times New Roman"/>
          <w:sz w:val="28"/>
          <w:szCs w:val="28"/>
        </w:rPr>
      </w:pPr>
      <w:r w:rsidRPr="00C61ADD">
        <w:rPr>
          <w:rFonts w:ascii="Times New Roman" w:hAnsi="Times New Roman"/>
          <w:sz w:val="28"/>
          <w:szCs w:val="28"/>
        </w:rPr>
        <w:t>4. оценку получаемой за счет лечения прибыли</w:t>
      </w:r>
    </w:p>
    <w:p w:rsidR="0034270D" w:rsidRPr="00C61ADD" w:rsidRDefault="0034270D" w:rsidP="00C61ADD">
      <w:pPr>
        <w:spacing w:after="0" w:line="240" w:lineRule="auto"/>
        <w:ind w:left="3780"/>
        <w:rPr>
          <w:rFonts w:ascii="Times New Roman" w:hAnsi="Times New Roman"/>
          <w:sz w:val="28"/>
          <w:szCs w:val="28"/>
        </w:rPr>
      </w:pPr>
      <w:r w:rsidRPr="00C61ADD">
        <w:rPr>
          <w:rFonts w:ascii="Times New Roman" w:hAnsi="Times New Roman"/>
          <w:sz w:val="28"/>
          <w:szCs w:val="28"/>
        </w:rPr>
        <w:t>5. оценку простоты применения метода лечения</w:t>
      </w:r>
    </w:p>
    <w:p w:rsidR="0034270D" w:rsidRPr="00C61ADD" w:rsidRDefault="0034270D" w:rsidP="00C61ADD">
      <w:pPr>
        <w:spacing w:after="0" w:line="240" w:lineRule="auto"/>
        <w:rPr>
          <w:rFonts w:ascii="Times New Roman" w:hAnsi="Times New Roman"/>
          <w:caps/>
          <w:sz w:val="28"/>
          <w:szCs w:val="28"/>
        </w:rPr>
      </w:pPr>
      <w:r w:rsidRPr="00C61ADD">
        <w:rPr>
          <w:rFonts w:ascii="Times New Roman" w:hAnsi="Times New Roman"/>
          <w:sz w:val="28"/>
          <w:szCs w:val="28"/>
        </w:rPr>
        <w:t>37</w:t>
      </w:r>
      <w:r w:rsidRPr="00C61ADD">
        <w:rPr>
          <w:rFonts w:ascii="Times New Roman" w:hAnsi="Times New Roman"/>
          <w:caps/>
          <w:sz w:val="28"/>
          <w:szCs w:val="28"/>
        </w:rPr>
        <w:t>.       Лечение с большей стоимостью будет менее экономически эффективным, чем лечение с меньшей стоимостью:</w:t>
      </w:r>
    </w:p>
    <w:p w:rsidR="0034270D" w:rsidRPr="00C61ADD" w:rsidRDefault="0034270D" w:rsidP="00C61ADD">
      <w:pPr>
        <w:spacing w:after="0" w:line="240" w:lineRule="auto"/>
        <w:ind w:left="3780"/>
        <w:rPr>
          <w:rFonts w:ascii="Times New Roman" w:hAnsi="Times New Roman"/>
          <w:sz w:val="28"/>
          <w:szCs w:val="28"/>
        </w:rPr>
      </w:pPr>
      <w:r w:rsidRPr="00C61ADD">
        <w:rPr>
          <w:rFonts w:ascii="Times New Roman" w:hAnsi="Times New Roman"/>
          <w:sz w:val="28"/>
          <w:szCs w:val="28"/>
        </w:rPr>
        <w:t>1. когда лечение имеет одинаковую клиническую эффективность</w:t>
      </w:r>
    </w:p>
    <w:p w:rsidR="0034270D" w:rsidRPr="00C61ADD" w:rsidRDefault="0034270D" w:rsidP="00C61ADD">
      <w:pPr>
        <w:spacing w:after="0" w:line="240" w:lineRule="auto"/>
        <w:ind w:left="3780"/>
        <w:rPr>
          <w:rFonts w:ascii="Times New Roman" w:hAnsi="Times New Roman"/>
          <w:sz w:val="28"/>
          <w:szCs w:val="28"/>
        </w:rPr>
      </w:pPr>
      <w:r w:rsidRPr="00C61ADD">
        <w:rPr>
          <w:rFonts w:ascii="Times New Roman" w:hAnsi="Times New Roman"/>
          <w:sz w:val="28"/>
          <w:szCs w:val="28"/>
        </w:rPr>
        <w:t>2. когда лечение имеет большую клиническую эффективность</w:t>
      </w:r>
    </w:p>
    <w:p w:rsidR="0034270D" w:rsidRPr="00C61ADD" w:rsidRDefault="0034270D" w:rsidP="00C61ADD">
      <w:pPr>
        <w:spacing w:after="0" w:line="240" w:lineRule="auto"/>
        <w:ind w:left="3780"/>
        <w:rPr>
          <w:rFonts w:ascii="Times New Roman" w:hAnsi="Times New Roman"/>
          <w:sz w:val="28"/>
          <w:szCs w:val="28"/>
        </w:rPr>
      </w:pPr>
      <w:r w:rsidRPr="00C61ADD">
        <w:rPr>
          <w:rFonts w:ascii="Times New Roman" w:hAnsi="Times New Roman"/>
          <w:sz w:val="28"/>
          <w:szCs w:val="28"/>
        </w:rPr>
        <w:t>3. когда лечение имеет меньшую клиническую эффективность</w:t>
      </w:r>
    </w:p>
    <w:p w:rsidR="0034270D" w:rsidRPr="00C61ADD" w:rsidRDefault="0034270D" w:rsidP="00C61ADD">
      <w:pPr>
        <w:spacing w:after="0" w:line="240" w:lineRule="auto"/>
        <w:ind w:left="3780"/>
        <w:rPr>
          <w:rFonts w:ascii="Times New Roman" w:hAnsi="Times New Roman"/>
          <w:sz w:val="28"/>
          <w:szCs w:val="28"/>
        </w:rPr>
      </w:pPr>
      <w:r w:rsidRPr="00C61ADD">
        <w:rPr>
          <w:rFonts w:ascii="Times New Roman" w:hAnsi="Times New Roman"/>
          <w:sz w:val="28"/>
          <w:szCs w:val="28"/>
        </w:rPr>
        <w:t>4. во всех случаях</w:t>
      </w:r>
    </w:p>
    <w:p w:rsidR="0034270D" w:rsidRPr="00C61ADD" w:rsidRDefault="0034270D" w:rsidP="00C61ADD">
      <w:pPr>
        <w:spacing w:after="0" w:line="240" w:lineRule="auto"/>
        <w:ind w:left="3780"/>
        <w:rPr>
          <w:rFonts w:ascii="Times New Roman" w:hAnsi="Times New Roman"/>
          <w:sz w:val="28"/>
          <w:szCs w:val="28"/>
        </w:rPr>
      </w:pPr>
      <w:r w:rsidRPr="00C61ADD">
        <w:rPr>
          <w:rFonts w:ascii="Times New Roman" w:hAnsi="Times New Roman"/>
          <w:sz w:val="28"/>
          <w:szCs w:val="28"/>
        </w:rPr>
        <w:t xml:space="preserve">5. когда клиническую эффективность определить невозможно  </w:t>
      </w:r>
    </w:p>
    <w:p w:rsidR="0034270D" w:rsidRPr="00C61ADD" w:rsidRDefault="0034270D" w:rsidP="00C61ADD">
      <w:pPr>
        <w:spacing w:after="0" w:line="240" w:lineRule="auto"/>
        <w:rPr>
          <w:rFonts w:ascii="Times New Roman" w:hAnsi="Times New Roman"/>
          <w:caps/>
          <w:sz w:val="28"/>
          <w:szCs w:val="28"/>
        </w:rPr>
      </w:pPr>
      <w:r w:rsidRPr="00C61ADD">
        <w:rPr>
          <w:rFonts w:ascii="Times New Roman" w:hAnsi="Times New Roman"/>
          <w:sz w:val="28"/>
          <w:szCs w:val="28"/>
        </w:rPr>
        <w:t>38</w:t>
      </w:r>
      <w:r w:rsidRPr="00C61ADD">
        <w:rPr>
          <w:rFonts w:ascii="Times New Roman" w:hAnsi="Times New Roman"/>
          <w:caps/>
          <w:sz w:val="28"/>
          <w:szCs w:val="28"/>
        </w:rPr>
        <w:t>.    В каких случаях лечение с меньшей стоимостью будет более экономически эффективным, чем лечение с большей стоимостью:</w:t>
      </w:r>
    </w:p>
    <w:p w:rsidR="0034270D" w:rsidRPr="00C61ADD" w:rsidRDefault="0034270D" w:rsidP="00C61ADD">
      <w:pPr>
        <w:spacing w:after="0" w:line="240" w:lineRule="auto"/>
        <w:ind w:left="3780"/>
        <w:rPr>
          <w:rFonts w:ascii="Times New Roman" w:hAnsi="Times New Roman"/>
          <w:sz w:val="28"/>
          <w:szCs w:val="28"/>
        </w:rPr>
      </w:pPr>
      <w:r w:rsidRPr="00C61ADD">
        <w:rPr>
          <w:rFonts w:ascii="Times New Roman" w:hAnsi="Times New Roman"/>
          <w:sz w:val="28"/>
          <w:szCs w:val="28"/>
        </w:rPr>
        <w:t>1. в тех случаях, когда оно имеет такую же клиническую эффективность</w:t>
      </w:r>
    </w:p>
    <w:p w:rsidR="0034270D" w:rsidRPr="00C61ADD" w:rsidRDefault="0034270D" w:rsidP="00C61ADD">
      <w:pPr>
        <w:spacing w:after="0" w:line="240" w:lineRule="auto"/>
        <w:ind w:left="3780"/>
        <w:rPr>
          <w:rFonts w:ascii="Times New Roman" w:hAnsi="Times New Roman"/>
          <w:sz w:val="28"/>
          <w:szCs w:val="28"/>
        </w:rPr>
      </w:pPr>
      <w:r w:rsidRPr="00C61ADD">
        <w:rPr>
          <w:rFonts w:ascii="Times New Roman" w:hAnsi="Times New Roman"/>
          <w:sz w:val="28"/>
          <w:szCs w:val="28"/>
        </w:rPr>
        <w:t>2. в тех случаях, когда оно имеет более высокую клиническую эффективность</w:t>
      </w:r>
    </w:p>
    <w:p w:rsidR="0034270D" w:rsidRPr="00C61ADD" w:rsidRDefault="0034270D" w:rsidP="00C61ADD">
      <w:pPr>
        <w:spacing w:after="0" w:line="240" w:lineRule="auto"/>
        <w:ind w:left="3780"/>
        <w:rPr>
          <w:rFonts w:ascii="Times New Roman" w:hAnsi="Times New Roman"/>
          <w:sz w:val="28"/>
          <w:szCs w:val="28"/>
        </w:rPr>
      </w:pPr>
      <w:r w:rsidRPr="00C61ADD">
        <w:rPr>
          <w:rFonts w:ascii="Times New Roman" w:hAnsi="Times New Roman"/>
          <w:sz w:val="28"/>
          <w:szCs w:val="28"/>
        </w:rPr>
        <w:t>3. в тех случаях, когда преимущества более дорогостоящего лечения не оправдывают большую стоимость</w:t>
      </w:r>
    </w:p>
    <w:p w:rsidR="0034270D" w:rsidRPr="00C61ADD" w:rsidRDefault="0034270D" w:rsidP="00C61ADD">
      <w:pPr>
        <w:spacing w:after="0" w:line="240" w:lineRule="auto"/>
        <w:ind w:left="3780"/>
        <w:rPr>
          <w:rFonts w:ascii="Times New Roman" w:hAnsi="Times New Roman"/>
          <w:sz w:val="28"/>
          <w:szCs w:val="28"/>
        </w:rPr>
      </w:pPr>
      <w:r w:rsidRPr="00C61ADD">
        <w:rPr>
          <w:rFonts w:ascii="Times New Roman" w:hAnsi="Times New Roman"/>
          <w:sz w:val="28"/>
          <w:szCs w:val="28"/>
        </w:rPr>
        <w:t>4. во всех случаях</w:t>
      </w:r>
    </w:p>
    <w:p w:rsidR="0034270D" w:rsidRPr="00C61ADD" w:rsidRDefault="0034270D" w:rsidP="00C61ADD">
      <w:pPr>
        <w:spacing w:after="0" w:line="240" w:lineRule="auto"/>
        <w:ind w:left="3780"/>
        <w:rPr>
          <w:rFonts w:ascii="Times New Roman" w:hAnsi="Times New Roman"/>
          <w:sz w:val="28"/>
          <w:szCs w:val="28"/>
        </w:rPr>
      </w:pPr>
      <w:r w:rsidRPr="00C61ADD">
        <w:rPr>
          <w:rFonts w:ascii="Times New Roman" w:hAnsi="Times New Roman"/>
          <w:sz w:val="28"/>
          <w:szCs w:val="28"/>
        </w:rPr>
        <w:t>5. когда трудно оценить клиническую эффективность</w:t>
      </w:r>
    </w:p>
    <w:p w:rsidR="0034270D" w:rsidRPr="00C61ADD" w:rsidRDefault="0034270D" w:rsidP="00C61ADD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C61ADD">
        <w:rPr>
          <w:rFonts w:ascii="Times New Roman" w:hAnsi="Times New Roman"/>
          <w:sz w:val="28"/>
          <w:szCs w:val="28"/>
        </w:rPr>
        <w:t xml:space="preserve">39.    </w:t>
      </w:r>
      <w:r w:rsidRPr="00C61ADD">
        <w:rPr>
          <w:rFonts w:ascii="Times New Roman" w:hAnsi="Times New Roman"/>
          <w:caps/>
          <w:sz w:val="28"/>
          <w:szCs w:val="28"/>
        </w:rPr>
        <w:t>Разработка формулярного списка лекарственных средств включает:</w:t>
      </w:r>
    </w:p>
    <w:p w:rsidR="0034270D" w:rsidRPr="00C61ADD" w:rsidRDefault="0034270D" w:rsidP="00C61ADD">
      <w:pPr>
        <w:spacing w:after="0" w:line="240" w:lineRule="auto"/>
        <w:ind w:left="3780"/>
        <w:rPr>
          <w:rFonts w:ascii="Times New Roman" w:hAnsi="Times New Roman"/>
          <w:sz w:val="28"/>
          <w:szCs w:val="28"/>
        </w:rPr>
      </w:pPr>
      <w:r w:rsidRPr="00C61ADD">
        <w:rPr>
          <w:rFonts w:ascii="Times New Roman" w:hAnsi="Times New Roman"/>
          <w:sz w:val="28"/>
          <w:szCs w:val="28"/>
        </w:rPr>
        <w:t>1. анализ структуры заболеваемости и состояния лекарственного обеспечения</w:t>
      </w:r>
    </w:p>
    <w:p w:rsidR="0034270D" w:rsidRPr="00C61ADD" w:rsidRDefault="0034270D" w:rsidP="00C61ADD">
      <w:pPr>
        <w:spacing w:after="0" w:line="240" w:lineRule="auto"/>
        <w:ind w:left="3780"/>
        <w:rPr>
          <w:rFonts w:ascii="Times New Roman" w:hAnsi="Times New Roman"/>
          <w:sz w:val="28"/>
          <w:szCs w:val="28"/>
        </w:rPr>
      </w:pPr>
      <w:r w:rsidRPr="00C61ADD">
        <w:rPr>
          <w:rFonts w:ascii="Times New Roman" w:hAnsi="Times New Roman"/>
          <w:sz w:val="28"/>
          <w:szCs w:val="28"/>
        </w:rPr>
        <w:t>2. отбор лекарственных средств для формулярного списка</w:t>
      </w:r>
    </w:p>
    <w:p w:rsidR="0034270D" w:rsidRPr="00C61ADD" w:rsidRDefault="0034270D" w:rsidP="00C61ADD">
      <w:pPr>
        <w:spacing w:after="0" w:line="240" w:lineRule="auto"/>
        <w:ind w:left="3780"/>
        <w:rPr>
          <w:rFonts w:ascii="Times New Roman" w:hAnsi="Times New Roman"/>
          <w:sz w:val="28"/>
          <w:szCs w:val="28"/>
        </w:rPr>
      </w:pPr>
      <w:r w:rsidRPr="00C61ADD">
        <w:rPr>
          <w:rFonts w:ascii="Times New Roman" w:hAnsi="Times New Roman"/>
          <w:sz w:val="28"/>
          <w:szCs w:val="28"/>
        </w:rPr>
        <w:t>3. утверждение формулярного списка лекарственных средств</w:t>
      </w:r>
    </w:p>
    <w:p w:rsidR="0034270D" w:rsidRPr="00C61ADD" w:rsidRDefault="0034270D" w:rsidP="00C61ADD">
      <w:pPr>
        <w:spacing w:after="0" w:line="240" w:lineRule="auto"/>
        <w:ind w:left="3780"/>
        <w:rPr>
          <w:rFonts w:ascii="Times New Roman" w:hAnsi="Times New Roman"/>
          <w:sz w:val="28"/>
          <w:szCs w:val="28"/>
        </w:rPr>
      </w:pPr>
      <w:r w:rsidRPr="00C61ADD">
        <w:rPr>
          <w:rFonts w:ascii="Times New Roman" w:hAnsi="Times New Roman"/>
          <w:sz w:val="28"/>
          <w:szCs w:val="28"/>
        </w:rPr>
        <w:t>4. установление поставщиков лекарственных средств</w:t>
      </w:r>
    </w:p>
    <w:p w:rsidR="0034270D" w:rsidRPr="00C61ADD" w:rsidRDefault="0034270D" w:rsidP="00C61ADD">
      <w:pPr>
        <w:spacing w:after="0" w:line="240" w:lineRule="auto"/>
        <w:ind w:left="3780"/>
        <w:rPr>
          <w:rFonts w:ascii="Times New Roman" w:hAnsi="Times New Roman"/>
          <w:sz w:val="28"/>
          <w:szCs w:val="28"/>
        </w:rPr>
      </w:pPr>
      <w:r w:rsidRPr="00C61ADD">
        <w:rPr>
          <w:rFonts w:ascii="Times New Roman" w:hAnsi="Times New Roman"/>
          <w:sz w:val="28"/>
          <w:szCs w:val="28"/>
        </w:rPr>
        <w:t>5. штатное расписание фармацевтической службы</w:t>
      </w:r>
    </w:p>
    <w:p w:rsidR="0034270D" w:rsidRPr="00C61ADD" w:rsidRDefault="0034270D" w:rsidP="00C61ADD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C61ADD">
        <w:rPr>
          <w:rFonts w:ascii="Times New Roman" w:hAnsi="Times New Roman"/>
          <w:sz w:val="28"/>
          <w:szCs w:val="28"/>
        </w:rPr>
        <w:t xml:space="preserve">40.     </w:t>
      </w:r>
      <w:r w:rsidRPr="00C61ADD">
        <w:rPr>
          <w:rFonts w:ascii="Times New Roman" w:hAnsi="Times New Roman"/>
          <w:caps/>
          <w:sz w:val="28"/>
          <w:szCs w:val="28"/>
        </w:rPr>
        <w:t>Прямые затраты на лечение включают</w:t>
      </w:r>
      <w:r w:rsidRPr="00C61ADD">
        <w:rPr>
          <w:rFonts w:ascii="Times New Roman" w:hAnsi="Times New Roman"/>
          <w:sz w:val="28"/>
          <w:szCs w:val="28"/>
        </w:rPr>
        <w:t>:</w:t>
      </w:r>
    </w:p>
    <w:p w:rsidR="0034270D" w:rsidRPr="00C61ADD" w:rsidRDefault="0034270D" w:rsidP="00C61ADD">
      <w:pPr>
        <w:spacing w:after="0" w:line="240" w:lineRule="auto"/>
        <w:ind w:left="3780"/>
        <w:rPr>
          <w:rFonts w:ascii="Times New Roman" w:hAnsi="Times New Roman"/>
          <w:sz w:val="28"/>
          <w:szCs w:val="28"/>
        </w:rPr>
      </w:pPr>
      <w:r w:rsidRPr="00C61ADD">
        <w:rPr>
          <w:rFonts w:ascii="Times New Roman" w:hAnsi="Times New Roman"/>
          <w:sz w:val="28"/>
          <w:szCs w:val="28"/>
        </w:rPr>
        <w:t>1. затраты на приобретение лекарственных препаратов</w:t>
      </w:r>
    </w:p>
    <w:p w:rsidR="0034270D" w:rsidRPr="00C61ADD" w:rsidRDefault="0034270D" w:rsidP="00C61ADD">
      <w:pPr>
        <w:spacing w:after="0" w:line="240" w:lineRule="auto"/>
        <w:ind w:left="3780"/>
        <w:rPr>
          <w:rFonts w:ascii="Times New Roman" w:hAnsi="Times New Roman"/>
          <w:sz w:val="28"/>
          <w:szCs w:val="28"/>
        </w:rPr>
      </w:pPr>
      <w:r w:rsidRPr="00C61ADD">
        <w:rPr>
          <w:rFonts w:ascii="Times New Roman" w:hAnsi="Times New Roman"/>
          <w:sz w:val="28"/>
          <w:szCs w:val="28"/>
        </w:rPr>
        <w:t>2. затраты, связанные с использованием оборудования</w:t>
      </w:r>
    </w:p>
    <w:p w:rsidR="0034270D" w:rsidRPr="00C61ADD" w:rsidRDefault="0034270D" w:rsidP="00C61ADD">
      <w:pPr>
        <w:spacing w:after="0" w:line="240" w:lineRule="auto"/>
        <w:ind w:left="3780"/>
        <w:rPr>
          <w:rFonts w:ascii="Times New Roman" w:hAnsi="Times New Roman"/>
          <w:sz w:val="28"/>
          <w:szCs w:val="28"/>
        </w:rPr>
      </w:pPr>
      <w:r w:rsidRPr="00C61ADD">
        <w:rPr>
          <w:rFonts w:ascii="Times New Roman" w:hAnsi="Times New Roman"/>
          <w:sz w:val="28"/>
          <w:szCs w:val="28"/>
        </w:rPr>
        <w:t>3. затраты на оплату труда медицинских работников</w:t>
      </w:r>
    </w:p>
    <w:p w:rsidR="0034270D" w:rsidRPr="00C61ADD" w:rsidRDefault="0034270D" w:rsidP="00C61ADD">
      <w:pPr>
        <w:spacing w:after="0" w:line="240" w:lineRule="auto"/>
        <w:ind w:left="3780"/>
        <w:rPr>
          <w:rFonts w:ascii="Times New Roman" w:hAnsi="Times New Roman"/>
          <w:sz w:val="28"/>
          <w:szCs w:val="28"/>
        </w:rPr>
      </w:pPr>
      <w:r w:rsidRPr="00C61ADD">
        <w:rPr>
          <w:rFonts w:ascii="Times New Roman" w:hAnsi="Times New Roman"/>
          <w:sz w:val="28"/>
          <w:szCs w:val="28"/>
        </w:rPr>
        <w:t>4. затраты, связанные с потерей производительности</w:t>
      </w:r>
    </w:p>
    <w:p w:rsidR="0034270D" w:rsidRPr="00C61ADD" w:rsidRDefault="0034270D" w:rsidP="00C61ADD">
      <w:pPr>
        <w:spacing w:after="0" w:line="240" w:lineRule="auto"/>
        <w:ind w:left="3780"/>
        <w:rPr>
          <w:rFonts w:ascii="Times New Roman" w:hAnsi="Times New Roman"/>
          <w:sz w:val="28"/>
          <w:szCs w:val="28"/>
        </w:rPr>
      </w:pPr>
      <w:r w:rsidRPr="00C61ADD">
        <w:rPr>
          <w:rFonts w:ascii="Times New Roman" w:hAnsi="Times New Roman"/>
          <w:sz w:val="28"/>
          <w:szCs w:val="28"/>
        </w:rPr>
        <w:t>5. стоимость непроизведенной пациентом продукции</w:t>
      </w:r>
    </w:p>
    <w:p w:rsidR="0034270D" w:rsidRPr="00C61ADD" w:rsidRDefault="0034270D" w:rsidP="00C61ADD">
      <w:pPr>
        <w:pStyle w:val="Style96"/>
        <w:widowControl/>
        <w:tabs>
          <w:tab w:val="left" w:pos="851"/>
        </w:tabs>
        <w:spacing w:line="240" w:lineRule="auto"/>
        <w:ind w:left="379" w:hanging="379"/>
        <w:rPr>
          <w:rStyle w:val="FontStyle99"/>
          <w:sz w:val="28"/>
          <w:szCs w:val="28"/>
        </w:rPr>
      </w:pPr>
      <w:r w:rsidRPr="00C61ADD">
        <w:rPr>
          <w:sz w:val="28"/>
          <w:szCs w:val="28"/>
        </w:rPr>
        <w:t>41.</w:t>
      </w:r>
      <w:r w:rsidRPr="00C61ADD">
        <w:rPr>
          <w:b/>
          <w:sz w:val="28"/>
          <w:szCs w:val="28"/>
        </w:rPr>
        <w:t xml:space="preserve">   </w:t>
      </w:r>
      <w:r w:rsidRPr="00C61ADD">
        <w:rPr>
          <w:rStyle w:val="FontStyle99"/>
          <w:caps/>
          <w:sz w:val="28"/>
          <w:szCs w:val="28"/>
        </w:rPr>
        <w:t xml:space="preserve">Среди </w:t>
      </w:r>
      <w:r w:rsidRPr="00C61ADD">
        <w:rPr>
          <w:rStyle w:val="FontStyle101"/>
          <w:b w:val="0"/>
          <w:caps/>
          <w:sz w:val="28"/>
          <w:szCs w:val="28"/>
          <w:lang w:val="en-US"/>
        </w:rPr>
        <w:t>B</w:t>
      </w:r>
      <w:r w:rsidRPr="00C61ADD">
        <w:rPr>
          <w:rStyle w:val="FontStyle101"/>
          <w:b w:val="0"/>
          <w:caps/>
          <w:sz w:val="28"/>
          <w:szCs w:val="28"/>
          <w:vertAlign w:val="subscript"/>
        </w:rPr>
        <w:t>2</w:t>
      </w:r>
      <w:r w:rsidRPr="00C61ADD">
        <w:rPr>
          <w:rStyle w:val="FontStyle99"/>
          <w:caps/>
          <w:sz w:val="28"/>
          <w:szCs w:val="28"/>
        </w:rPr>
        <w:t>-адреномиметиков длительным действием обладают:</w:t>
      </w:r>
    </w:p>
    <w:p w:rsidR="0034270D" w:rsidRPr="00C61ADD" w:rsidRDefault="0034270D" w:rsidP="00C61ADD">
      <w:pPr>
        <w:pStyle w:val="Style96"/>
        <w:widowControl/>
        <w:numPr>
          <w:ilvl w:val="0"/>
          <w:numId w:val="82"/>
        </w:numPr>
        <w:spacing w:line="240" w:lineRule="auto"/>
        <w:ind w:left="3780"/>
        <w:rPr>
          <w:rStyle w:val="FontStyle99"/>
          <w:sz w:val="28"/>
          <w:szCs w:val="28"/>
        </w:rPr>
      </w:pPr>
      <w:r w:rsidRPr="00C61ADD">
        <w:rPr>
          <w:rStyle w:val="FontStyle99"/>
          <w:sz w:val="28"/>
          <w:szCs w:val="28"/>
        </w:rPr>
        <w:t xml:space="preserve"> сальбутамол</w:t>
      </w:r>
    </w:p>
    <w:p w:rsidR="0034270D" w:rsidRPr="00C61ADD" w:rsidRDefault="0034270D" w:rsidP="00C61ADD">
      <w:pPr>
        <w:pStyle w:val="Style96"/>
        <w:widowControl/>
        <w:numPr>
          <w:ilvl w:val="0"/>
          <w:numId w:val="82"/>
        </w:numPr>
        <w:spacing w:line="240" w:lineRule="auto"/>
        <w:ind w:left="3780"/>
        <w:rPr>
          <w:rStyle w:val="FontStyle99"/>
          <w:sz w:val="28"/>
          <w:szCs w:val="28"/>
        </w:rPr>
      </w:pPr>
      <w:r w:rsidRPr="00C61ADD">
        <w:rPr>
          <w:rStyle w:val="FontStyle99"/>
          <w:sz w:val="28"/>
          <w:szCs w:val="28"/>
        </w:rPr>
        <w:t xml:space="preserve"> сальметерол</w:t>
      </w:r>
    </w:p>
    <w:p w:rsidR="0034270D" w:rsidRPr="00C61ADD" w:rsidRDefault="0034270D" w:rsidP="00C61ADD">
      <w:pPr>
        <w:pStyle w:val="Style96"/>
        <w:widowControl/>
        <w:numPr>
          <w:ilvl w:val="0"/>
          <w:numId w:val="82"/>
        </w:numPr>
        <w:spacing w:line="240" w:lineRule="auto"/>
        <w:ind w:left="3780"/>
        <w:rPr>
          <w:rStyle w:val="FontStyle99"/>
          <w:sz w:val="28"/>
          <w:szCs w:val="28"/>
        </w:rPr>
      </w:pPr>
      <w:r w:rsidRPr="00C61ADD">
        <w:rPr>
          <w:rStyle w:val="FontStyle99"/>
          <w:sz w:val="28"/>
          <w:szCs w:val="28"/>
        </w:rPr>
        <w:t xml:space="preserve"> беротек</w:t>
      </w:r>
    </w:p>
    <w:p w:rsidR="0034270D" w:rsidRPr="00C61ADD" w:rsidRDefault="0034270D" w:rsidP="00C61ADD">
      <w:pPr>
        <w:pStyle w:val="Style96"/>
        <w:widowControl/>
        <w:numPr>
          <w:ilvl w:val="0"/>
          <w:numId w:val="82"/>
        </w:numPr>
        <w:spacing w:line="240" w:lineRule="auto"/>
        <w:ind w:left="3780"/>
        <w:rPr>
          <w:rStyle w:val="FontStyle99"/>
          <w:sz w:val="28"/>
          <w:szCs w:val="28"/>
        </w:rPr>
      </w:pPr>
      <w:r w:rsidRPr="00C61ADD">
        <w:rPr>
          <w:rStyle w:val="FontStyle99"/>
          <w:sz w:val="28"/>
          <w:szCs w:val="28"/>
        </w:rPr>
        <w:t xml:space="preserve"> формотерол</w:t>
      </w:r>
    </w:p>
    <w:p w:rsidR="0034270D" w:rsidRPr="00C61ADD" w:rsidRDefault="0034270D" w:rsidP="00C61ADD">
      <w:pPr>
        <w:pStyle w:val="Style96"/>
        <w:widowControl/>
        <w:numPr>
          <w:ilvl w:val="0"/>
          <w:numId w:val="82"/>
        </w:numPr>
        <w:spacing w:line="240" w:lineRule="auto"/>
        <w:ind w:left="3780"/>
        <w:rPr>
          <w:rStyle w:val="FontStyle99"/>
          <w:sz w:val="28"/>
          <w:szCs w:val="28"/>
        </w:rPr>
      </w:pPr>
      <w:r w:rsidRPr="00C61ADD">
        <w:rPr>
          <w:rStyle w:val="FontStyle99"/>
          <w:sz w:val="28"/>
          <w:szCs w:val="28"/>
        </w:rPr>
        <w:t xml:space="preserve"> тербуталин</w:t>
      </w:r>
    </w:p>
    <w:p w:rsidR="0034270D" w:rsidRPr="00C61ADD" w:rsidRDefault="0034270D" w:rsidP="00C61ADD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C61ADD">
        <w:rPr>
          <w:rFonts w:ascii="Times New Roman" w:hAnsi="Times New Roman"/>
          <w:b/>
          <w:sz w:val="28"/>
          <w:szCs w:val="28"/>
        </w:rPr>
        <w:t xml:space="preserve">  </w:t>
      </w:r>
    </w:p>
    <w:p w:rsidR="0034270D" w:rsidRPr="00C61ADD" w:rsidRDefault="0034270D" w:rsidP="00C61ADD">
      <w:pPr>
        <w:pStyle w:val="Style95"/>
        <w:widowControl/>
        <w:tabs>
          <w:tab w:val="left" w:pos="851"/>
        </w:tabs>
        <w:spacing w:line="240" w:lineRule="auto"/>
        <w:ind w:left="851" w:hanging="851"/>
        <w:rPr>
          <w:rStyle w:val="FontStyle99"/>
          <w:caps/>
          <w:sz w:val="28"/>
          <w:szCs w:val="28"/>
        </w:rPr>
      </w:pPr>
      <w:r w:rsidRPr="00C61ADD">
        <w:rPr>
          <w:sz w:val="28"/>
          <w:szCs w:val="28"/>
        </w:rPr>
        <w:t>42.</w:t>
      </w:r>
      <w:r w:rsidRPr="00C61ADD">
        <w:rPr>
          <w:b/>
          <w:sz w:val="28"/>
          <w:szCs w:val="28"/>
        </w:rPr>
        <w:t xml:space="preserve"> </w:t>
      </w:r>
      <w:r w:rsidRPr="00C61ADD">
        <w:rPr>
          <w:rStyle w:val="FontStyle99"/>
          <w:caps/>
          <w:sz w:val="28"/>
          <w:szCs w:val="28"/>
        </w:rPr>
        <w:t>К отхаркивающим препаратам со способностью увеличивать содержание сурфактанта в легких относят:</w:t>
      </w:r>
    </w:p>
    <w:p w:rsidR="0034270D" w:rsidRPr="00C61ADD" w:rsidRDefault="0034270D" w:rsidP="00C61ADD">
      <w:pPr>
        <w:pStyle w:val="Style96"/>
        <w:widowControl/>
        <w:numPr>
          <w:ilvl w:val="0"/>
          <w:numId w:val="83"/>
        </w:numPr>
        <w:tabs>
          <w:tab w:val="left" w:pos="1440"/>
        </w:tabs>
        <w:spacing w:line="240" w:lineRule="auto"/>
        <w:ind w:left="3780"/>
        <w:rPr>
          <w:rStyle w:val="FontStyle99"/>
          <w:sz w:val="28"/>
          <w:szCs w:val="28"/>
        </w:rPr>
      </w:pPr>
      <w:r w:rsidRPr="00C61ADD">
        <w:rPr>
          <w:rStyle w:val="FontStyle99"/>
          <w:sz w:val="28"/>
          <w:szCs w:val="28"/>
        </w:rPr>
        <w:t xml:space="preserve"> Бромгексин</w:t>
      </w:r>
    </w:p>
    <w:p w:rsidR="0034270D" w:rsidRPr="00C61ADD" w:rsidRDefault="0034270D" w:rsidP="00C61ADD">
      <w:pPr>
        <w:pStyle w:val="Style96"/>
        <w:widowControl/>
        <w:numPr>
          <w:ilvl w:val="0"/>
          <w:numId w:val="83"/>
        </w:numPr>
        <w:tabs>
          <w:tab w:val="left" w:pos="1440"/>
        </w:tabs>
        <w:spacing w:line="240" w:lineRule="auto"/>
        <w:ind w:left="3780"/>
        <w:rPr>
          <w:rStyle w:val="FontStyle99"/>
          <w:sz w:val="28"/>
          <w:szCs w:val="28"/>
        </w:rPr>
      </w:pPr>
      <w:r w:rsidRPr="00C61ADD">
        <w:rPr>
          <w:rStyle w:val="FontStyle99"/>
          <w:sz w:val="28"/>
          <w:szCs w:val="28"/>
        </w:rPr>
        <w:t xml:space="preserve"> Трипсин</w:t>
      </w:r>
    </w:p>
    <w:p w:rsidR="0034270D" w:rsidRPr="00C61ADD" w:rsidRDefault="0034270D" w:rsidP="00C61ADD">
      <w:pPr>
        <w:pStyle w:val="Style96"/>
        <w:widowControl/>
        <w:numPr>
          <w:ilvl w:val="0"/>
          <w:numId w:val="83"/>
        </w:numPr>
        <w:tabs>
          <w:tab w:val="left" w:pos="1440"/>
        </w:tabs>
        <w:spacing w:line="240" w:lineRule="auto"/>
        <w:ind w:left="3780"/>
        <w:rPr>
          <w:rStyle w:val="FontStyle99"/>
          <w:sz w:val="28"/>
          <w:szCs w:val="28"/>
        </w:rPr>
      </w:pPr>
      <w:r w:rsidRPr="00C61ADD">
        <w:rPr>
          <w:rStyle w:val="FontStyle99"/>
          <w:sz w:val="28"/>
          <w:szCs w:val="28"/>
        </w:rPr>
        <w:t xml:space="preserve"> Амброксол</w:t>
      </w:r>
    </w:p>
    <w:p w:rsidR="0034270D" w:rsidRPr="00C61ADD" w:rsidRDefault="0034270D" w:rsidP="00C61ADD">
      <w:pPr>
        <w:pStyle w:val="Style96"/>
        <w:widowControl/>
        <w:numPr>
          <w:ilvl w:val="0"/>
          <w:numId w:val="83"/>
        </w:numPr>
        <w:tabs>
          <w:tab w:val="left" w:pos="1440"/>
        </w:tabs>
        <w:spacing w:line="240" w:lineRule="auto"/>
        <w:ind w:left="3780"/>
        <w:rPr>
          <w:rStyle w:val="FontStyle99"/>
          <w:sz w:val="28"/>
          <w:szCs w:val="28"/>
        </w:rPr>
      </w:pPr>
      <w:r w:rsidRPr="00C61ADD">
        <w:rPr>
          <w:rStyle w:val="FontStyle99"/>
          <w:sz w:val="28"/>
          <w:szCs w:val="28"/>
        </w:rPr>
        <w:t xml:space="preserve"> Химотрипсин</w:t>
      </w:r>
    </w:p>
    <w:p w:rsidR="0034270D" w:rsidRPr="00C61ADD" w:rsidRDefault="0034270D" w:rsidP="00C61ADD">
      <w:pPr>
        <w:pStyle w:val="Style96"/>
        <w:widowControl/>
        <w:numPr>
          <w:ilvl w:val="0"/>
          <w:numId w:val="83"/>
        </w:numPr>
        <w:tabs>
          <w:tab w:val="left" w:pos="1440"/>
        </w:tabs>
        <w:spacing w:line="240" w:lineRule="auto"/>
        <w:ind w:left="3780"/>
        <w:rPr>
          <w:rStyle w:val="FontStyle99"/>
          <w:sz w:val="28"/>
          <w:szCs w:val="28"/>
          <w:lang w:val="en-US" w:eastAsia="en-US"/>
        </w:rPr>
      </w:pPr>
      <w:r w:rsidRPr="00C61ADD">
        <w:rPr>
          <w:rStyle w:val="FontStyle99"/>
          <w:sz w:val="28"/>
          <w:szCs w:val="28"/>
        </w:rPr>
        <w:t xml:space="preserve"> Калия йодид</w:t>
      </w:r>
    </w:p>
    <w:p w:rsidR="0034270D" w:rsidRPr="00C61ADD" w:rsidRDefault="0034270D" w:rsidP="00C61ADD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34270D" w:rsidRPr="00C61ADD" w:rsidRDefault="0034270D" w:rsidP="00C61ADD">
      <w:pPr>
        <w:pStyle w:val="Style26"/>
        <w:widowControl/>
        <w:tabs>
          <w:tab w:val="left" w:pos="993"/>
        </w:tabs>
        <w:spacing w:line="240" w:lineRule="auto"/>
        <w:ind w:firstLine="0"/>
        <w:rPr>
          <w:rStyle w:val="FontStyle99"/>
          <w:sz w:val="28"/>
          <w:szCs w:val="28"/>
        </w:rPr>
      </w:pPr>
      <w:r w:rsidRPr="00C61ADD">
        <w:rPr>
          <w:sz w:val="28"/>
          <w:szCs w:val="28"/>
        </w:rPr>
        <w:t>43.</w:t>
      </w:r>
      <w:r w:rsidRPr="00C61ADD">
        <w:rPr>
          <w:b/>
          <w:sz w:val="28"/>
          <w:szCs w:val="28"/>
        </w:rPr>
        <w:t xml:space="preserve"> </w:t>
      </w:r>
      <w:r w:rsidRPr="00C61ADD">
        <w:rPr>
          <w:rStyle w:val="FontStyle99"/>
          <w:caps/>
          <w:sz w:val="28"/>
          <w:szCs w:val="28"/>
        </w:rPr>
        <w:t>Пульс-терапия метилпреднизолоном у больных с системной красной волчанкой более эффективна:</w:t>
      </w:r>
    </w:p>
    <w:p w:rsidR="0034270D" w:rsidRPr="00C61ADD" w:rsidRDefault="0034270D" w:rsidP="00C61ADD">
      <w:pPr>
        <w:pStyle w:val="Style26"/>
        <w:widowControl/>
        <w:numPr>
          <w:ilvl w:val="0"/>
          <w:numId w:val="84"/>
        </w:numPr>
        <w:tabs>
          <w:tab w:val="left" w:pos="466"/>
        </w:tabs>
        <w:spacing w:line="240" w:lineRule="auto"/>
        <w:ind w:left="3780" w:firstLine="0"/>
        <w:rPr>
          <w:rStyle w:val="FontStyle99"/>
          <w:sz w:val="28"/>
          <w:szCs w:val="28"/>
        </w:rPr>
      </w:pPr>
      <w:r w:rsidRPr="00C61ADD">
        <w:rPr>
          <w:rStyle w:val="FontStyle99"/>
          <w:sz w:val="28"/>
          <w:szCs w:val="28"/>
        </w:rPr>
        <w:t xml:space="preserve"> в сочетании с экстракорпоральными методами лечения (плазмаферез)</w:t>
      </w:r>
    </w:p>
    <w:p w:rsidR="0034270D" w:rsidRPr="00C61ADD" w:rsidRDefault="0034270D" w:rsidP="00C61ADD">
      <w:pPr>
        <w:pStyle w:val="Style26"/>
        <w:widowControl/>
        <w:numPr>
          <w:ilvl w:val="0"/>
          <w:numId w:val="84"/>
        </w:numPr>
        <w:tabs>
          <w:tab w:val="left" w:pos="466"/>
        </w:tabs>
        <w:spacing w:line="240" w:lineRule="auto"/>
        <w:ind w:left="3780" w:firstLine="0"/>
        <w:rPr>
          <w:rStyle w:val="FontStyle99"/>
          <w:sz w:val="28"/>
          <w:szCs w:val="28"/>
        </w:rPr>
      </w:pPr>
      <w:r w:rsidRPr="00C61ADD">
        <w:rPr>
          <w:rStyle w:val="FontStyle99"/>
          <w:sz w:val="28"/>
          <w:szCs w:val="28"/>
        </w:rPr>
        <w:t xml:space="preserve"> в сочетании с нестероидными противовоспалительными препаратами</w:t>
      </w:r>
    </w:p>
    <w:p w:rsidR="0034270D" w:rsidRPr="00C61ADD" w:rsidRDefault="0034270D" w:rsidP="00C61ADD">
      <w:pPr>
        <w:pStyle w:val="Style26"/>
        <w:widowControl/>
        <w:numPr>
          <w:ilvl w:val="0"/>
          <w:numId w:val="85"/>
        </w:numPr>
        <w:tabs>
          <w:tab w:val="left" w:pos="504"/>
        </w:tabs>
        <w:spacing w:line="240" w:lineRule="auto"/>
        <w:ind w:left="3780" w:firstLine="0"/>
        <w:rPr>
          <w:rStyle w:val="FontStyle99"/>
          <w:sz w:val="28"/>
          <w:szCs w:val="28"/>
        </w:rPr>
      </w:pPr>
      <w:r w:rsidRPr="00C61ADD">
        <w:rPr>
          <w:rStyle w:val="FontStyle99"/>
          <w:sz w:val="28"/>
          <w:szCs w:val="28"/>
        </w:rPr>
        <w:t xml:space="preserve"> в сочетании с пульс-терапией циклофосфамидом</w:t>
      </w:r>
    </w:p>
    <w:p w:rsidR="0034270D" w:rsidRPr="00C61ADD" w:rsidRDefault="0034270D" w:rsidP="00C61ADD">
      <w:pPr>
        <w:pStyle w:val="Style26"/>
        <w:widowControl/>
        <w:numPr>
          <w:ilvl w:val="0"/>
          <w:numId w:val="85"/>
        </w:numPr>
        <w:tabs>
          <w:tab w:val="left" w:pos="504"/>
        </w:tabs>
        <w:spacing w:line="240" w:lineRule="auto"/>
        <w:ind w:left="3780" w:firstLine="0"/>
        <w:rPr>
          <w:rStyle w:val="FontStyle99"/>
          <w:sz w:val="28"/>
          <w:szCs w:val="28"/>
        </w:rPr>
      </w:pPr>
      <w:r w:rsidRPr="00C61ADD">
        <w:rPr>
          <w:rStyle w:val="FontStyle99"/>
          <w:sz w:val="28"/>
          <w:szCs w:val="28"/>
        </w:rPr>
        <w:t xml:space="preserve"> при достижении ремиссии</w:t>
      </w:r>
    </w:p>
    <w:p w:rsidR="0034270D" w:rsidRPr="00C61ADD" w:rsidRDefault="0034270D" w:rsidP="00C61ADD">
      <w:pPr>
        <w:pStyle w:val="Style26"/>
        <w:widowControl/>
        <w:numPr>
          <w:ilvl w:val="0"/>
          <w:numId w:val="85"/>
        </w:numPr>
        <w:tabs>
          <w:tab w:val="left" w:pos="504"/>
        </w:tabs>
        <w:spacing w:line="240" w:lineRule="auto"/>
        <w:ind w:left="3780" w:firstLine="0"/>
        <w:rPr>
          <w:rStyle w:val="FontStyle99"/>
          <w:sz w:val="28"/>
          <w:szCs w:val="28"/>
        </w:rPr>
      </w:pPr>
      <w:r w:rsidRPr="00C61ADD">
        <w:rPr>
          <w:rStyle w:val="FontStyle99"/>
          <w:sz w:val="28"/>
          <w:szCs w:val="28"/>
        </w:rPr>
        <w:t xml:space="preserve"> при отсутствии признаков люпус-нефрита</w:t>
      </w:r>
    </w:p>
    <w:p w:rsidR="0034270D" w:rsidRPr="00C61ADD" w:rsidRDefault="0034270D" w:rsidP="00C61ADD">
      <w:pPr>
        <w:pStyle w:val="Style42"/>
        <w:widowControl/>
        <w:tabs>
          <w:tab w:val="left" w:pos="993"/>
        </w:tabs>
        <w:spacing w:line="240" w:lineRule="auto"/>
        <w:ind w:firstLine="0"/>
        <w:rPr>
          <w:rStyle w:val="FontStyle99"/>
          <w:sz w:val="28"/>
          <w:szCs w:val="28"/>
        </w:rPr>
      </w:pPr>
      <w:r w:rsidRPr="00C61ADD">
        <w:rPr>
          <w:sz w:val="28"/>
          <w:szCs w:val="28"/>
        </w:rPr>
        <w:t>44.</w:t>
      </w:r>
      <w:r w:rsidRPr="00C61ADD">
        <w:rPr>
          <w:b/>
          <w:sz w:val="28"/>
          <w:szCs w:val="28"/>
        </w:rPr>
        <w:t xml:space="preserve">   </w:t>
      </w:r>
      <w:r w:rsidRPr="00C61ADD">
        <w:rPr>
          <w:rStyle w:val="FontStyle99"/>
          <w:caps/>
          <w:sz w:val="28"/>
          <w:szCs w:val="28"/>
        </w:rPr>
        <w:t>К холеретикам относятся следующие препараты</w:t>
      </w:r>
      <w:r w:rsidRPr="00C61ADD">
        <w:rPr>
          <w:rStyle w:val="FontStyle99"/>
          <w:sz w:val="28"/>
          <w:szCs w:val="28"/>
        </w:rPr>
        <w:t>:</w:t>
      </w:r>
    </w:p>
    <w:p w:rsidR="0034270D" w:rsidRPr="00C61ADD" w:rsidRDefault="0034270D" w:rsidP="00C61ADD">
      <w:pPr>
        <w:pStyle w:val="Style42"/>
        <w:widowControl/>
        <w:numPr>
          <w:ilvl w:val="0"/>
          <w:numId w:val="86"/>
        </w:numPr>
        <w:tabs>
          <w:tab w:val="left" w:pos="3420"/>
        </w:tabs>
        <w:spacing w:line="240" w:lineRule="auto"/>
        <w:ind w:left="3780" w:firstLine="0"/>
        <w:rPr>
          <w:rStyle w:val="FontStyle99"/>
          <w:sz w:val="28"/>
          <w:szCs w:val="28"/>
        </w:rPr>
      </w:pPr>
      <w:r w:rsidRPr="00C61ADD">
        <w:rPr>
          <w:rStyle w:val="FontStyle99"/>
          <w:sz w:val="28"/>
          <w:szCs w:val="28"/>
        </w:rPr>
        <w:t xml:space="preserve"> Ксилит</w:t>
      </w:r>
    </w:p>
    <w:p w:rsidR="0034270D" w:rsidRPr="00C61ADD" w:rsidRDefault="0034270D" w:rsidP="00C61ADD">
      <w:pPr>
        <w:pStyle w:val="Style42"/>
        <w:widowControl/>
        <w:numPr>
          <w:ilvl w:val="0"/>
          <w:numId w:val="86"/>
        </w:numPr>
        <w:tabs>
          <w:tab w:val="left" w:pos="3420"/>
        </w:tabs>
        <w:spacing w:line="240" w:lineRule="auto"/>
        <w:ind w:left="3780" w:firstLine="0"/>
        <w:rPr>
          <w:rStyle w:val="FontStyle99"/>
          <w:sz w:val="28"/>
          <w:szCs w:val="28"/>
        </w:rPr>
      </w:pPr>
      <w:r w:rsidRPr="00C61ADD">
        <w:rPr>
          <w:rStyle w:val="FontStyle99"/>
          <w:sz w:val="28"/>
          <w:szCs w:val="28"/>
        </w:rPr>
        <w:t xml:space="preserve"> Аллохол</w:t>
      </w:r>
    </w:p>
    <w:p w:rsidR="0034270D" w:rsidRPr="00C61ADD" w:rsidRDefault="0034270D" w:rsidP="00C61ADD">
      <w:pPr>
        <w:pStyle w:val="Style42"/>
        <w:widowControl/>
        <w:numPr>
          <w:ilvl w:val="0"/>
          <w:numId w:val="86"/>
        </w:numPr>
        <w:tabs>
          <w:tab w:val="left" w:pos="3420"/>
        </w:tabs>
        <w:spacing w:line="240" w:lineRule="auto"/>
        <w:ind w:left="3780" w:firstLine="0"/>
        <w:rPr>
          <w:rStyle w:val="FontStyle99"/>
          <w:sz w:val="28"/>
          <w:szCs w:val="28"/>
        </w:rPr>
      </w:pPr>
      <w:r w:rsidRPr="00C61ADD">
        <w:rPr>
          <w:rStyle w:val="FontStyle99"/>
          <w:sz w:val="28"/>
          <w:szCs w:val="28"/>
        </w:rPr>
        <w:t xml:space="preserve"> Сернокислую магнезию</w:t>
      </w:r>
    </w:p>
    <w:p w:rsidR="0034270D" w:rsidRPr="00C61ADD" w:rsidRDefault="0034270D" w:rsidP="00C61ADD">
      <w:pPr>
        <w:pStyle w:val="Style42"/>
        <w:widowControl/>
        <w:numPr>
          <w:ilvl w:val="0"/>
          <w:numId w:val="86"/>
        </w:numPr>
        <w:tabs>
          <w:tab w:val="left" w:pos="3420"/>
        </w:tabs>
        <w:spacing w:line="240" w:lineRule="auto"/>
        <w:ind w:left="3780" w:firstLine="0"/>
        <w:rPr>
          <w:rStyle w:val="FontStyle99"/>
          <w:sz w:val="28"/>
          <w:szCs w:val="28"/>
        </w:rPr>
      </w:pPr>
      <w:r w:rsidRPr="00C61ADD">
        <w:rPr>
          <w:rStyle w:val="FontStyle99"/>
          <w:sz w:val="28"/>
          <w:szCs w:val="28"/>
        </w:rPr>
        <w:t xml:space="preserve"> Холензим</w:t>
      </w:r>
    </w:p>
    <w:p w:rsidR="0034270D" w:rsidRPr="00C61ADD" w:rsidRDefault="0034270D" w:rsidP="00C61ADD">
      <w:pPr>
        <w:pStyle w:val="Style42"/>
        <w:widowControl/>
        <w:numPr>
          <w:ilvl w:val="0"/>
          <w:numId w:val="86"/>
        </w:numPr>
        <w:tabs>
          <w:tab w:val="left" w:pos="3420"/>
        </w:tabs>
        <w:spacing w:line="240" w:lineRule="auto"/>
        <w:ind w:left="3780" w:firstLine="0"/>
        <w:rPr>
          <w:rStyle w:val="FontStyle99"/>
          <w:sz w:val="28"/>
          <w:szCs w:val="28"/>
        </w:rPr>
      </w:pPr>
      <w:r w:rsidRPr="00C61ADD">
        <w:rPr>
          <w:rStyle w:val="FontStyle99"/>
          <w:sz w:val="28"/>
          <w:szCs w:val="28"/>
        </w:rPr>
        <w:t xml:space="preserve"> Но-шпу</w:t>
      </w:r>
    </w:p>
    <w:p w:rsidR="0034270D" w:rsidRPr="00C61ADD" w:rsidRDefault="0034270D" w:rsidP="00C61ADD">
      <w:pPr>
        <w:pStyle w:val="Style42"/>
        <w:widowControl/>
        <w:tabs>
          <w:tab w:val="left" w:pos="993"/>
        </w:tabs>
        <w:spacing w:line="240" w:lineRule="auto"/>
        <w:ind w:firstLine="0"/>
        <w:rPr>
          <w:rStyle w:val="FontStyle99"/>
          <w:caps/>
          <w:sz w:val="28"/>
          <w:szCs w:val="28"/>
        </w:rPr>
      </w:pPr>
      <w:r w:rsidRPr="00C61ADD">
        <w:rPr>
          <w:sz w:val="28"/>
          <w:szCs w:val="28"/>
        </w:rPr>
        <w:t>45</w:t>
      </w:r>
      <w:r w:rsidRPr="00C61ADD">
        <w:rPr>
          <w:caps/>
          <w:sz w:val="28"/>
          <w:szCs w:val="28"/>
        </w:rPr>
        <w:t>.</w:t>
      </w:r>
      <w:r w:rsidRPr="00C61ADD">
        <w:rPr>
          <w:b/>
          <w:caps/>
          <w:sz w:val="28"/>
          <w:szCs w:val="28"/>
        </w:rPr>
        <w:t xml:space="preserve">     </w:t>
      </w:r>
      <w:r w:rsidRPr="00C61ADD">
        <w:rPr>
          <w:rStyle w:val="FontStyle99"/>
          <w:caps/>
          <w:sz w:val="28"/>
          <w:szCs w:val="28"/>
        </w:rPr>
        <w:t>К препаратам, которые окрашивают кал в черный цвет, относят:</w:t>
      </w:r>
    </w:p>
    <w:p w:rsidR="0034270D" w:rsidRPr="00C61ADD" w:rsidRDefault="0034270D" w:rsidP="00C61ADD">
      <w:pPr>
        <w:pStyle w:val="Style42"/>
        <w:widowControl/>
        <w:numPr>
          <w:ilvl w:val="0"/>
          <w:numId w:val="87"/>
        </w:numPr>
        <w:tabs>
          <w:tab w:val="left" w:pos="504"/>
        </w:tabs>
        <w:spacing w:line="240" w:lineRule="auto"/>
        <w:ind w:left="3780" w:firstLine="0"/>
        <w:rPr>
          <w:rStyle w:val="FontStyle99"/>
          <w:sz w:val="28"/>
          <w:szCs w:val="28"/>
        </w:rPr>
      </w:pPr>
      <w:r w:rsidRPr="00C61ADD">
        <w:rPr>
          <w:rStyle w:val="FontStyle99"/>
          <w:sz w:val="28"/>
          <w:szCs w:val="28"/>
        </w:rPr>
        <w:t xml:space="preserve"> викалин</w:t>
      </w:r>
    </w:p>
    <w:p w:rsidR="0034270D" w:rsidRPr="00C61ADD" w:rsidRDefault="0034270D" w:rsidP="00C61ADD">
      <w:pPr>
        <w:pStyle w:val="Style42"/>
        <w:widowControl/>
        <w:numPr>
          <w:ilvl w:val="0"/>
          <w:numId w:val="87"/>
        </w:numPr>
        <w:tabs>
          <w:tab w:val="left" w:pos="504"/>
        </w:tabs>
        <w:spacing w:line="240" w:lineRule="auto"/>
        <w:ind w:left="3780" w:firstLine="0"/>
        <w:rPr>
          <w:rStyle w:val="FontStyle99"/>
          <w:sz w:val="28"/>
          <w:szCs w:val="28"/>
        </w:rPr>
      </w:pPr>
      <w:r w:rsidRPr="00C61ADD">
        <w:rPr>
          <w:rStyle w:val="FontStyle99"/>
          <w:sz w:val="28"/>
          <w:szCs w:val="28"/>
        </w:rPr>
        <w:t xml:space="preserve"> атропин</w:t>
      </w:r>
    </w:p>
    <w:p w:rsidR="0034270D" w:rsidRPr="00C61ADD" w:rsidRDefault="0034270D" w:rsidP="00C61ADD">
      <w:pPr>
        <w:pStyle w:val="Style42"/>
        <w:widowControl/>
        <w:numPr>
          <w:ilvl w:val="0"/>
          <w:numId w:val="87"/>
        </w:numPr>
        <w:tabs>
          <w:tab w:val="left" w:pos="504"/>
        </w:tabs>
        <w:spacing w:line="240" w:lineRule="auto"/>
        <w:ind w:left="3780" w:firstLine="0"/>
        <w:rPr>
          <w:rStyle w:val="FontStyle99"/>
          <w:sz w:val="28"/>
          <w:szCs w:val="28"/>
        </w:rPr>
      </w:pPr>
      <w:r w:rsidRPr="00C61ADD">
        <w:rPr>
          <w:rStyle w:val="FontStyle99"/>
          <w:sz w:val="28"/>
          <w:szCs w:val="28"/>
        </w:rPr>
        <w:t xml:space="preserve"> препараты железа</w:t>
      </w:r>
    </w:p>
    <w:p w:rsidR="0034270D" w:rsidRPr="00C61ADD" w:rsidRDefault="0034270D" w:rsidP="00C61ADD">
      <w:pPr>
        <w:pStyle w:val="Style42"/>
        <w:widowControl/>
        <w:numPr>
          <w:ilvl w:val="0"/>
          <w:numId w:val="87"/>
        </w:numPr>
        <w:tabs>
          <w:tab w:val="left" w:pos="504"/>
        </w:tabs>
        <w:spacing w:line="240" w:lineRule="auto"/>
        <w:ind w:left="3780" w:firstLine="0"/>
        <w:rPr>
          <w:rStyle w:val="FontStyle99"/>
          <w:sz w:val="28"/>
          <w:szCs w:val="28"/>
        </w:rPr>
      </w:pPr>
      <w:r w:rsidRPr="00C61ADD">
        <w:rPr>
          <w:rStyle w:val="FontStyle99"/>
          <w:sz w:val="28"/>
          <w:szCs w:val="28"/>
        </w:rPr>
        <w:t xml:space="preserve"> метацин</w:t>
      </w:r>
    </w:p>
    <w:p w:rsidR="0034270D" w:rsidRPr="00C61ADD" w:rsidRDefault="0034270D" w:rsidP="00C61ADD">
      <w:pPr>
        <w:pStyle w:val="Style42"/>
        <w:widowControl/>
        <w:numPr>
          <w:ilvl w:val="0"/>
          <w:numId w:val="87"/>
        </w:numPr>
        <w:tabs>
          <w:tab w:val="left" w:pos="504"/>
        </w:tabs>
        <w:spacing w:line="240" w:lineRule="auto"/>
        <w:ind w:left="3780" w:firstLine="0"/>
        <w:rPr>
          <w:rStyle w:val="FontStyle99"/>
          <w:sz w:val="28"/>
          <w:szCs w:val="28"/>
        </w:rPr>
      </w:pPr>
      <w:r w:rsidRPr="00C61ADD">
        <w:rPr>
          <w:rStyle w:val="FontStyle99"/>
          <w:sz w:val="28"/>
          <w:szCs w:val="28"/>
        </w:rPr>
        <w:t xml:space="preserve"> альмагель</w:t>
      </w:r>
    </w:p>
    <w:p w:rsidR="0034270D" w:rsidRPr="00C61ADD" w:rsidRDefault="0034270D" w:rsidP="00C61ADD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C61ADD">
        <w:rPr>
          <w:rFonts w:ascii="Times New Roman" w:hAnsi="Times New Roman"/>
          <w:b/>
          <w:sz w:val="28"/>
          <w:szCs w:val="28"/>
        </w:rPr>
        <w:t>46.</w:t>
      </w:r>
      <w:r w:rsidRPr="00C61ADD">
        <w:rPr>
          <w:rFonts w:ascii="Times New Roman" w:hAnsi="Times New Roman"/>
          <w:sz w:val="28"/>
          <w:szCs w:val="28"/>
        </w:rPr>
        <w:t xml:space="preserve">        </w:t>
      </w:r>
      <w:r w:rsidRPr="00C61ADD">
        <w:rPr>
          <w:rFonts w:ascii="Times New Roman" w:hAnsi="Times New Roman"/>
          <w:caps/>
          <w:sz w:val="28"/>
          <w:szCs w:val="28"/>
        </w:rPr>
        <w:t>Препараты, обладающие высокой липофильностью</w:t>
      </w:r>
      <w:r w:rsidRPr="00C61ADD">
        <w:rPr>
          <w:rFonts w:ascii="Times New Roman" w:hAnsi="Times New Roman"/>
          <w:sz w:val="28"/>
          <w:szCs w:val="28"/>
        </w:rPr>
        <w:t xml:space="preserve">: </w:t>
      </w:r>
    </w:p>
    <w:p w:rsidR="0034270D" w:rsidRPr="00C61ADD" w:rsidRDefault="0034270D" w:rsidP="00C61ADD">
      <w:pPr>
        <w:spacing w:after="0" w:line="240" w:lineRule="auto"/>
        <w:ind w:left="3780"/>
        <w:rPr>
          <w:rFonts w:ascii="Times New Roman" w:hAnsi="Times New Roman"/>
          <w:sz w:val="28"/>
          <w:szCs w:val="28"/>
        </w:rPr>
      </w:pPr>
      <w:r w:rsidRPr="00C61ADD">
        <w:rPr>
          <w:rFonts w:ascii="Times New Roman" w:hAnsi="Times New Roman"/>
          <w:sz w:val="28"/>
          <w:szCs w:val="28"/>
        </w:rPr>
        <w:t>1. хорошо всасываются в желудочно-кишечном тракте</w:t>
      </w:r>
    </w:p>
    <w:p w:rsidR="0034270D" w:rsidRPr="00C61ADD" w:rsidRDefault="0034270D" w:rsidP="00C61ADD">
      <w:pPr>
        <w:spacing w:after="0" w:line="240" w:lineRule="auto"/>
        <w:ind w:left="3780"/>
        <w:rPr>
          <w:rFonts w:ascii="Times New Roman" w:hAnsi="Times New Roman"/>
          <w:sz w:val="28"/>
          <w:szCs w:val="28"/>
        </w:rPr>
      </w:pPr>
      <w:r w:rsidRPr="00C61ADD">
        <w:rPr>
          <w:rFonts w:ascii="Times New Roman" w:hAnsi="Times New Roman"/>
          <w:sz w:val="28"/>
          <w:szCs w:val="28"/>
        </w:rPr>
        <w:t>2. метаболизируются в печени</w:t>
      </w:r>
    </w:p>
    <w:p w:rsidR="0034270D" w:rsidRPr="00C61ADD" w:rsidRDefault="0034270D" w:rsidP="00C61ADD">
      <w:pPr>
        <w:spacing w:after="0" w:line="240" w:lineRule="auto"/>
        <w:ind w:left="3780"/>
        <w:rPr>
          <w:rFonts w:ascii="Times New Roman" w:hAnsi="Times New Roman"/>
          <w:sz w:val="28"/>
          <w:szCs w:val="28"/>
        </w:rPr>
      </w:pPr>
      <w:r w:rsidRPr="00C61ADD">
        <w:rPr>
          <w:rFonts w:ascii="Times New Roman" w:hAnsi="Times New Roman"/>
          <w:sz w:val="28"/>
          <w:szCs w:val="28"/>
        </w:rPr>
        <w:t>3. хорошо проникают через гемотоэнцефалический барьер</w:t>
      </w:r>
    </w:p>
    <w:p w:rsidR="0034270D" w:rsidRPr="00C61ADD" w:rsidRDefault="0034270D" w:rsidP="00C61ADD">
      <w:pPr>
        <w:spacing w:after="0" w:line="240" w:lineRule="auto"/>
        <w:ind w:left="3780"/>
        <w:rPr>
          <w:rFonts w:ascii="Times New Roman" w:hAnsi="Times New Roman"/>
          <w:sz w:val="28"/>
          <w:szCs w:val="28"/>
        </w:rPr>
      </w:pPr>
      <w:r w:rsidRPr="00C61ADD">
        <w:rPr>
          <w:rFonts w:ascii="Times New Roman" w:hAnsi="Times New Roman"/>
          <w:sz w:val="28"/>
          <w:szCs w:val="28"/>
        </w:rPr>
        <w:t>4. плохо всасываются в желудочно-кишечном тракте</w:t>
      </w:r>
    </w:p>
    <w:p w:rsidR="0034270D" w:rsidRPr="00C61ADD" w:rsidRDefault="0034270D" w:rsidP="00C61ADD">
      <w:pPr>
        <w:spacing w:after="0" w:line="240" w:lineRule="auto"/>
        <w:ind w:left="3780"/>
        <w:rPr>
          <w:rFonts w:ascii="Times New Roman" w:hAnsi="Times New Roman"/>
          <w:sz w:val="28"/>
          <w:szCs w:val="28"/>
        </w:rPr>
      </w:pPr>
      <w:r w:rsidRPr="00C61ADD">
        <w:rPr>
          <w:rFonts w:ascii="Times New Roman" w:hAnsi="Times New Roman"/>
          <w:sz w:val="28"/>
          <w:szCs w:val="28"/>
        </w:rPr>
        <w:t>5. выводятся почками в неизменном виде</w:t>
      </w:r>
    </w:p>
    <w:p w:rsidR="0034270D" w:rsidRPr="00C61ADD" w:rsidRDefault="0034270D" w:rsidP="00C61ADD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C61ADD">
        <w:rPr>
          <w:rFonts w:ascii="Times New Roman" w:hAnsi="Times New Roman"/>
          <w:sz w:val="28"/>
          <w:szCs w:val="28"/>
        </w:rPr>
        <w:t xml:space="preserve">47.      </w:t>
      </w:r>
      <w:r w:rsidRPr="00C61ADD">
        <w:rPr>
          <w:rFonts w:ascii="Times New Roman" w:hAnsi="Times New Roman"/>
          <w:caps/>
          <w:sz w:val="28"/>
          <w:szCs w:val="28"/>
        </w:rPr>
        <w:t>Основные особенности фармакокинетики лекарственных средств у лиц пожилого возраста</w:t>
      </w:r>
      <w:r w:rsidRPr="00C61ADD">
        <w:rPr>
          <w:rFonts w:ascii="Times New Roman" w:hAnsi="Times New Roman"/>
          <w:sz w:val="28"/>
          <w:szCs w:val="28"/>
        </w:rPr>
        <w:t>:</w:t>
      </w:r>
    </w:p>
    <w:p w:rsidR="0034270D" w:rsidRPr="00C61ADD" w:rsidRDefault="0034270D" w:rsidP="00C61ADD">
      <w:pPr>
        <w:spacing w:after="0" w:line="240" w:lineRule="auto"/>
        <w:ind w:left="3780"/>
        <w:rPr>
          <w:rFonts w:ascii="Times New Roman" w:hAnsi="Times New Roman"/>
          <w:sz w:val="28"/>
          <w:szCs w:val="28"/>
        </w:rPr>
      </w:pPr>
      <w:r w:rsidRPr="00C61ADD">
        <w:rPr>
          <w:rFonts w:ascii="Times New Roman" w:hAnsi="Times New Roman"/>
          <w:sz w:val="28"/>
          <w:szCs w:val="28"/>
        </w:rPr>
        <w:t>1. снижение скорости абсорбции</w:t>
      </w:r>
    </w:p>
    <w:p w:rsidR="0034270D" w:rsidRPr="00C61ADD" w:rsidRDefault="0034270D" w:rsidP="00C61ADD">
      <w:pPr>
        <w:spacing w:after="0" w:line="240" w:lineRule="auto"/>
        <w:ind w:left="3780"/>
        <w:rPr>
          <w:rFonts w:ascii="Times New Roman" w:hAnsi="Times New Roman"/>
          <w:sz w:val="28"/>
          <w:szCs w:val="28"/>
        </w:rPr>
      </w:pPr>
      <w:r w:rsidRPr="00C61ADD">
        <w:rPr>
          <w:rFonts w:ascii="Times New Roman" w:hAnsi="Times New Roman"/>
          <w:sz w:val="28"/>
          <w:szCs w:val="28"/>
        </w:rPr>
        <w:t>2. снижение скорости распределения</w:t>
      </w:r>
    </w:p>
    <w:p w:rsidR="0034270D" w:rsidRPr="00C61ADD" w:rsidRDefault="0034270D" w:rsidP="00C61ADD">
      <w:pPr>
        <w:spacing w:after="0" w:line="240" w:lineRule="auto"/>
        <w:ind w:left="3780"/>
        <w:rPr>
          <w:rFonts w:ascii="Times New Roman" w:hAnsi="Times New Roman"/>
          <w:sz w:val="28"/>
          <w:szCs w:val="28"/>
        </w:rPr>
      </w:pPr>
      <w:r w:rsidRPr="00C61ADD">
        <w:rPr>
          <w:rFonts w:ascii="Times New Roman" w:hAnsi="Times New Roman"/>
          <w:sz w:val="28"/>
          <w:szCs w:val="28"/>
        </w:rPr>
        <w:t>3. уменьшения связывания лекарственных средств с белками плазмы</w:t>
      </w:r>
    </w:p>
    <w:p w:rsidR="0034270D" w:rsidRPr="00C61ADD" w:rsidRDefault="0034270D" w:rsidP="00C61ADD">
      <w:pPr>
        <w:spacing w:after="0" w:line="240" w:lineRule="auto"/>
        <w:ind w:left="3780"/>
        <w:rPr>
          <w:rFonts w:ascii="Times New Roman" w:hAnsi="Times New Roman"/>
          <w:sz w:val="28"/>
          <w:szCs w:val="28"/>
        </w:rPr>
      </w:pPr>
      <w:r w:rsidRPr="00C61ADD">
        <w:rPr>
          <w:rFonts w:ascii="Times New Roman" w:hAnsi="Times New Roman"/>
          <w:sz w:val="28"/>
          <w:szCs w:val="28"/>
        </w:rPr>
        <w:t>4. замедление метаболизма</w:t>
      </w:r>
    </w:p>
    <w:p w:rsidR="0034270D" w:rsidRPr="00C61ADD" w:rsidRDefault="0034270D" w:rsidP="00C61ADD">
      <w:pPr>
        <w:spacing w:after="0" w:line="240" w:lineRule="auto"/>
        <w:ind w:left="3780"/>
        <w:rPr>
          <w:rFonts w:ascii="Times New Roman" w:hAnsi="Times New Roman"/>
          <w:sz w:val="28"/>
          <w:szCs w:val="28"/>
        </w:rPr>
      </w:pPr>
      <w:r w:rsidRPr="00C61ADD">
        <w:rPr>
          <w:rFonts w:ascii="Times New Roman" w:hAnsi="Times New Roman"/>
          <w:sz w:val="28"/>
          <w:szCs w:val="28"/>
        </w:rPr>
        <w:t>5. замедление выведения лекарственных средств</w:t>
      </w:r>
    </w:p>
    <w:p w:rsidR="0034270D" w:rsidRPr="00C61ADD" w:rsidRDefault="0034270D" w:rsidP="00C61ADD">
      <w:pPr>
        <w:spacing w:after="0" w:line="240" w:lineRule="auto"/>
        <w:rPr>
          <w:rFonts w:ascii="Times New Roman" w:hAnsi="Times New Roman"/>
          <w:caps/>
          <w:sz w:val="28"/>
          <w:szCs w:val="28"/>
        </w:rPr>
      </w:pPr>
      <w:r w:rsidRPr="00C61ADD">
        <w:rPr>
          <w:rFonts w:ascii="Times New Roman" w:hAnsi="Times New Roman"/>
          <w:sz w:val="28"/>
          <w:szCs w:val="28"/>
        </w:rPr>
        <w:t xml:space="preserve">48.    </w:t>
      </w:r>
      <w:r w:rsidRPr="00C61ADD">
        <w:rPr>
          <w:rFonts w:ascii="Times New Roman" w:hAnsi="Times New Roman"/>
          <w:caps/>
          <w:sz w:val="28"/>
          <w:szCs w:val="28"/>
        </w:rPr>
        <w:t>При приеме препаратов железа внутрь возникают следующие побочные эффекты:</w:t>
      </w:r>
    </w:p>
    <w:p w:rsidR="0034270D" w:rsidRPr="00C61ADD" w:rsidRDefault="0034270D" w:rsidP="00C61ADD">
      <w:pPr>
        <w:tabs>
          <w:tab w:val="left" w:pos="180"/>
        </w:tabs>
        <w:spacing w:after="0" w:line="240" w:lineRule="auto"/>
        <w:ind w:left="3780"/>
        <w:rPr>
          <w:rFonts w:ascii="Times New Roman" w:hAnsi="Times New Roman"/>
          <w:sz w:val="28"/>
          <w:szCs w:val="28"/>
        </w:rPr>
      </w:pPr>
      <w:r w:rsidRPr="00C61ADD">
        <w:rPr>
          <w:rFonts w:ascii="Times New Roman" w:hAnsi="Times New Roman"/>
          <w:sz w:val="28"/>
          <w:szCs w:val="28"/>
        </w:rPr>
        <w:t>1. диспептические расстройства</w:t>
      </w:r>
    </w:p>
    <w:p w:rsidR="0034270D" w:rsidRPr="00C61ADD" w:rsidRDefault="0034270D" w:rsidP="00C61ADD">
      <w:pPr>
        <w:tabs>
          <w:tab w:val="left" w:pos="180"/>
        </w:tabs>
        <w:spacing w:after="0" w:line="240" w:lineRule="auto"/>
        <w:ind w:left="3780"/>
        <w:rPr>
          <w:rFonts w:ascii="Times New Roman" w:hAnsi="Times New Roman"/>
          <w:sz w:val="28"/>
          <w:szCs w:val="28"/>
        </w:rPr>
      </w:pPr>
      <w:r w:rsidRPr="00C61ADD">
        <w:rPr>
          <w:rFonts w:ascii="Times New Roman" w:hAnsi="Times New Roman"/>
          <w:sz w:val="28"/>
          <w:szCs w:val="28"/>
        </w:rPr>
        <w:t>2. дизурические расстройства</w:t>
      </w:r>
    </w:p>
    <w:p w:rsidR="0034270D" w:rsidRPr="00C61ADD" w:rsidRDefault="0034270D" w:rsidP="00C61ADD">
      <w:pPr>
        <w:tabs>
          <w:tab w:val="left" w:pos="180"/>
        </w:tabs>
        <w:spacing w:after="0" w:line="240" w:lineRule="auto"/>
        <w:ind w:left="3780"/>
        <w:rPr>
          <w:rFonts w:ascii="Times New Roman" w:hAnsi="Times New Roman"/>
          <w:sz w:val="28"/>
          <w:szCs w:val="28"/>
        </w:rPr>
      </w:pPr>
      <w:r w:rsidRPr="00C61ADD">
        <w:rPr>
          <w:rFonts w:ascii="Times New Roman" w:hAnsi="Times New Roman"/>
          <w:sz w:val="28"/>
          <w:szCs w:val="28"/>
        </w:rPr>
        <w:t>3. окрашивание мочи в красный цвет</w:t>
      </w:r>
    </w:p>
    <w:p w:rsidR="0034270D" w:rsidRPr="00C61ADD" w:rsidRDefault="0034270D" w:rsidP="00C61ADD">
      <w:pPr>
        <w:tabs>
          <w:tab w:val="left" w:pos="180"/>
        </w:tabs>
        <w:spacing w:after="0" w:line="240" w:lineRule="auto"/>
        <w:ind w:left="3780"/>
        <w:rPr>
          <w:rFonts w:ascii="Times New Roman" w:hAnsi="Times New Roman"/>
          <w:sz w:val="28"/>
          <w:szCs w:val="28"/>
        </w:rPr>
      </w:pPr>
      <w:r w:rsidRPr="00C61ADD">
        <w:rPr>
          <w:rFonts w:ascii="Times New Roman" w:hAnsi="Times New Roman"/>
          <w:sz w:val="28"/>
          <w:szCs w:val="28"/>
        </w:rPr>
        <w:t>4. головная боль</w:t>
      </w:r>
    </w:p>
    <w:p w:rsidR="0034270D" w:rsidRPr="00C61ADD" w:rsidRDefault="0034270D" w:rsidP="00C61ADD">
      <w:pPr>
        <w:tabs>
          <w:tab w:val="left" w:pos="180"/>
        </w:tabs>
        <w:spacing w:after="0" w:line="240" w:lineRule="auto"/>
        <w:ind w:left="3780"/>
        <w:rPr>
          <w:rFonts w:ascii="Times New Roman" w:hAnsi="Times New Roman"/>
          <w:sz w:val="28"/>
          <w:szCs w:val="28"/>
        </w:rPr>
      </w:pPr>
      <w:r w:rsidRPr="00C61ADD">
        <w:rPr>
          <w:rFonts w:ascii="Times New Roman" w:hAnsi="Times New Roman"/>
          <w:sz w:val="28"/>
          <w:szCs w:val="28"/>
        </w:rPr>
        <w:t>5. кашель</w:t>
      </w:r>
    </w:p>
    <w:p w:rsidR="0034270D" w:rsidRPr="00C61ADD" w:rsidRDefault="0034270D" w:rsidP="00C61ADD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C61ADD">
        <w:rPr>
          <w:rFonts w:ascii="Times New Roman" w:hAnsi="Times New Roman"/>
          <w:sz w:val="28"/>
          <w:szCs w:val="28"/>
        </w:rPr>
        <w:t>49</w:t>
      </w:r>
      <w:r w:rsidRPr="00C61ADD">
        <w:rPr>
          <w:rFonts w:ascii="Times New Roman" w:hAnsi="Times New Roman"/>
          <w:caps/>
          <w:sz w:val="28"/>
          <w:szCs w:val="28"/>
        </w:rPr>
        <w:t>.   Характерные для аминогликозидов побочные эффекты</w:t>
      </w:r>
      <w:r w:rsidRPr="00C61ADD">
        <w:rPr>
          <w:rFonts w:ascii="Times New Roman" w:hAnsi="Times New Roman"/>
          <w:sz w:val="28"/>
          <w:szCs w:val="28"/>
        </w:rPr>
        <w:t>:</w:t>
      </w:r>
    </w:p>
    <w:p w:rsidR="0034270D" w:rsidRPr="00C61ADD" w:rsidRDefault="0034270D" w:rsidP="00C61ADD">
      <w:pPr>
        <w:spacing w:after="0" w:line="240" w:lineRule="auto"/>
        <w:ind w:left="3780"/>
        <w:rPr>
          <w:rFonts w:ascii="Times New Roman" w:hAnsi="Times New Roman"/>
          <w:sz w:val="28"/>
          <w:szCs w:val="28"/>
        </w:rPr>
      </w:pPr>
      <w:r w:rsidRPr="00C61ADD">
        <w:rPr>
          <w:rFonts w:ascii="Times New Roman" w:hAnsi="Times New Roman"/>
          <w:sz w:val="28"/>
          <w:szCs w:val="28"/>
        </w:rPr>
        <w:t>1. ототоксичность</w:t>
      </w:r>
    </w:p>
    <w:p w:rsidR="0034270D" w:rsidRPr="00C61ADD" w:rsidRDefault="0034270D" w:rsidP="00C61ADD">
      <w:pPr>
        <w:spacing w:after="0" w:line="240" w:lineRule="auto"/>
        <w:ind w:left="3780"/>
        <w:rPr>
          <w:rFonts w:ascii="Times New Roman" w:hAnsi="Times New Roman"/>
          <w:sz w:val="28"/>
          <w:szCs w:val="28"/>
        </w:rPr>
      </w:pPr>
      <w:r w:rsidRPr="00C61ADD">
        <w:rPr>
          <w:rFonts w:ascii="Times New Roman" w:hAnsi="Times New Roman"/>
          <w:sz w:val="28"/>
          <w:szCs w:val="28"/>
        </w:rPr>
        <w:t>2. усиление моторики желудка</w:t>
      </w:r>
    </w:p>
    <w:p w:rsidR="0034270D" w:rsidRPr="00C61ADD" w:rsidRDefault="0034270D" w:rsidP="00C61ADD">
      <w:pPr>
        <w:spacing w:after="0" w:line="240" w:lineRule="auto"/>
        <w:ind w:left="3780"/>
        <w:rPr>
          <w:rFonts w:ascii="Times New Roman" w:hAnsi="Times New Roman"/>
          <w:sz w:val="28"/>
          <w:szCs w:val="28"/>
        </w:rPr>
      </w:pPr>
      <w:r w:rsidRPr="00C61ADD">
        <w:rPr>
          <w:rFonts w:ascii="Times New Roman" w:hAnsi="Times New Roman"/>
          <w:sz w:val="28"/>
          <w:szCs w:val="28"/>
        </w:rPr>
        <w:t>3. проявление нефротоксичности во время лечения и после него</w:t>
      </w:r>
    </w:p>
    <w:p w:rsidR="0034270D" w:rsidRPr="00C61ADD" w:rsidRDefault="0034270D" w:rsidP="00C61ADD">
      <w:pPr>
        <w:spacing w:after="0" w:line="240" w:lineRule="auto"/>
        <w:ind w:left="3780"/>
        <w:rPr>
          <w:rFonts w:ascii="Times New Roman" w:hAnsi="Times New Roman"/>
          <w:sz w:val="28"/>
          <w:szCs w:val="28"/>
        </w:rPr>
      </w:pPr>
      <w:r w:rsidRPr="00C61ADD">
        <w:rPr>
          <w:rFonts w:ascii="Times New Roman" w:hAnsi="Times New Roman"/>
          <w:sz w:val="28"/>
          <w:szCs w:val="28"/>
        </w:rPr>
        <w:t>4. наличие высокого риска развития реакций гиперчувствительности подобно пенициллинам</w:t>
      </w:r>
    </w:p>
    <w:p w:rsidR="0034270D" w:rsidRPr="00C61ADD" w:rsidRDefault="0034270D" w:rsidP="00C61ADD">
      <w:pPr>
        <w:spacing w:after="0" w:line="240" w:lineRule="auto"/>
        <w:ind w:left="3780"/>
        <w:rPr>
          <w:rFonts w:ascii="Times New Roman" w:hAnsi="Times New Roman"/>
          <w:sz w:val="28"/>
          <w:szCs w:val="28"/>
        </w:rPr>
      </w:pPr>
      <w:r w:rsidRPr="00C61ADD">
        <w:rPr>
          <w:rFonts w:ascii="Times New Roman" w:hAnsi="Times New Roman"/>
          <w:sz w:val="28"/>
          <w:szCs w:val="28"/>
        </w:rPr>
        <w:t>5. нарушение мозгового кровообращения</w:t>
      </w:r>
    </w:p>
    <w:p w:rsidR="0034270D" w:rsidRPr="00C61ADD" w:rsidRDefault="0034270D" w:rsidP="00C61ADD">
      <w:pPr>
        <w:spacing w:after="0" w:line="240" w:lineRule="auto"/>
        <w:rPr>
          <w:rFonts w:ascii="Times New Roman" w:hAnsi="Times New Roman"/>
          <w:caps/>
          <w:sz w:val="28"/>
          <w:szCs w:val="28"/>
        </w:rPr>
      </w:pPr>
      <w:r w:rsidRPr="00C61ADD">
        <w:rPr>
          <w:rFonts w:ascii="Times New Roman" w:hAnsi="Times New Roman"/>
          <w:sz w:val="28"/>
          <w:szCs w:val="28"/>
        </w:rPr>
        <w:t xml:space="preserve">50.   </w:t>
      </w:r>
      <w:r w:rsidRPr="00C61ADD">
        <w:rPr>
          <w:rFonts w:ascii="Times New Roman" w:hAnsi="Times New Roman"/>
          <w:caps/>
          <w:sz w:val="28"/>
          <w:szCs w:val="28"/>
        </w:rPr>
        <w:t>У кормящей матери противопоказано назначение:</w:t>
      </w:r>
    </w:p>
    <w:p w:rsidR="0034270D" w:rsidRPr="00C61ADD" w:rsidRDefault="0034270D" w:rsidP="00C61ADD">
      <w:pPr>
        <w:spacing w:after="0" w:line="240" w:lineRule="auto"/>
        <w:ind w:left="3780"/>
        <w:rPr>
          <w:rFonts w:ascii="Times New Roman" w:hAnsi="Times New Roman"/>
          <w:sz w:val="28"/>
          <w:szCs w:val="28"/>
        </w:rPr>
      </w:pPr>
      <w:r w:rsidRPr="00C61ADD">
        <w:rPr>
          <w:rFonts w:ascii="Times New Roman" w:hAnsi="Times New Roman"/>
          <w:sz w:val="28"/>
          <w:szCs w:val="28"/>
        </w:rPr>
        <w:t>1. метронидазол (трихопола)</w:t>
      </w:r>
    </w:p>
    <w:p w:rsidR="0034270D" w:rsidRPr="00C61ADD" w:rsidRDefault="0034270D" w:rsidP="00C61ADD">
      <w:pPr>
        <w:spacing w:after="0" w:line="240" w:lineRule="auto"/>
        <w:ind w:left="3780"/>
        <w:rPr>
          <w:rFonts w:ascii="Times New Roman" w:hAnsi="Times New Roman"/>
          <w:sz w:val="28"/>
          <w:szCs w:val="28"/>
        </w:rPr>
      </w:pPr>
      <w:r w:rsidRPr="00C61ADD">
        <w:rPr>
          <w:rFonts w:ascii="Times New Roman" w:hAnsi="Times New Roman"/>
          <w:sz w:val="28"/>
          <w:szCs w:val="28"/>
        </w:rPr>
        <w:t>2. эритромицина</w:t>
      </w:r>
    </w:p>
    <w:p w:rsidR="0034270D" w:rsidRPr="00C61ADD" w:rsidRDefault="0034270D" w:rsidP="00C61ADD">
      <w:pPr>
        <w:spacing w:after="0" w:line="240" w:lineRule="auto"/>
        <w:ind w:left="3780"/>
        <w:rPr>
          <w:rFonts w:ascii="Times New Roman" w:hAnsi="Times New Roman"/>
          <w:sz w:val="28"/>
          <w:szCs w:val="28"/>
        </w:rPr>
      </w:pPr>
      <w:r w:rsidRPr="00C61ADD">
        <w:rPr>
          <w:rFonts w:ascii="Times New Roman" w:hAnsi="Times New Roman"/>
          <w:sz w:val="28"/>
          <w:szCs w:val="28"/>
        </w:rPr>
        <w:t>3. хлорамфеникола (левомицетина</w:t>
      </w:r>
    </w:p>
    <w:p w:rsidR="0034270D" w:rsidRPr="00C61ADD" w:rsidRDefault="0034270D" w:rsidP="00C61ADD">
      <w:pPr>
        <w:spacing w:after="0" w:line="240" w:lineRule="auto"/>
        <w:ind w:left="3780"/>
        <w:rPr>
          <w:rFonts w:ascii="Times New Roman" w:hAnsi="Times New Roman"/>
          <w:sz w:val="28"/>
          <w:szCs w:val="28"/>
        </w:rPr>
      </w:pPr>
      <w:r w:rsidRPr="00C61ADD">
        <w:rPr>
          <w:rFonts w:ascii="Times New Roman" w:hAnsi="Times New Roman"/>
          <w:sz w:val="28"/>
          <w:szCs w:val="28"/>
        </w:rPr>
        <w:t>4. линкомицина</w:t>
      </w:r>
    </w:p>
    <w:p w:rsidR="0034270D" w:rsidRPr="00C61ADD" w:rsidRDefault="0034270D" w:rsidP="00C61ADD">
      <w:pPr>
        <w:spacing w:after="0" w:line="240" w:lineRule="auto"/>
        <w:ind w:left="3780"/>
        <w:rPr>
          <w:rFonts w:ascii="Times New Roman" w:hAnsi="Times New Roman"/>
          <w:sz w:val="28"/>
          <w:szCs w:val="28"/>
        </w:rPr>
      </w:pPr>
      <w:r w:rsidRPr="00C61ADD">
        <w:rPr>
          <w:rFonts w:ascii="Times New Roman" w:hAnsi="Times New Roman"/>
          <w:sz w:val="28"/>
          <w:szCs w:val="28"/>
        </w:rPr>
        <w:t>5. ампициллина</w:t>
      </w:r>
    </w:p>
    <w:p w:rsidR="0034270D" w:rsidRPr="00C61ADD" w:rsidRDefault="0034270D" w:rsidP="00C61ADD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C61ADD">
        <w:rPr>
          <w:rFonts w:ascii="Times New Roman" w:hAnsi="Times New Roman"/>
          <w:sz w:val="28"/>
          <w:szCs w:val="28"/>
        </w:rPr>
        <w:t xml:space="preserve">51.      </w:t>
      </w:r>
      <w:r w:rsidRPr="00C61ADD">
        <w:rPr>
          <w:rFonts w:ascii="Times New Roman" w:hAnsi="Times New Roman"/>
          <w:caps/>
          <w:sz w:val="28"/>
          <w:szCs w:val="28"/>
        </w:rPr>
        <w:t>Врач клинический фармаколог имеет следующие права:</w:t>
      </w:r>
    </w:p>
    <w:p w:rsidR="0034270D" w:rsidRPr="00C61ADD" w:rsidRDefault="0034270D" w:rsidP="00C61ADD">
      <w:pPr>
        <w:spacing w:after="0" w:line="240" w:lineRule="auto"/>
        <w:ind w:left="3780"/>
        <w:rPr>
          <w:rFonts w:ascii="Times New Roman" w:hAnsi="Times New Roman"/>
          <w:sz w:val="28"/>
          <w:szCs w:val="28"/>
        </w:rPr>
      </w:pPr>
      <w:r w:rsidRPr="00C61ADD">
        <w:rPr>
          <w:rFonts w:ascii="Times New Roman" w:hAnsi="Times New Roman"/>
          <w:sz w:val="28"/>
          <w:szCs w:val="28"/>
        </w:rPr>
        <w:t>1. вносить предложения администрации по вопросам улучшения деятельности подразделения, организации и условий труда</w:t>
      </w:r>
    </w:p>
    <w:p w:rsidR="0034270D" w:rsidRPr="00C61ADD" w:rsidRDefault="0034270D" w:rsidP="00C61ADD">
      <w:pPr>
        <w:spacing w:after="0" w:line="240" w:lineRule="auto"/>
        <w:ind w:left="3780"/>
        <w:rPr>
          <w:rFonts w:ascii="Times New Roman" w:hAnsi="Times New Roman"/>
          <w:sz w:val="28"/>
          <w:szCs w:val="28"/>
        </w:rPr>
      </w:pPr>
      <w:r w:rsidRPr="00C61ADD">
        <w:rPr>
          <w:rFonts w:ascii="Times New Roman" w:hAnsi="Times New Roman"/>
          <w:sz w:val="28"/>
          <w:szCs w:val="28"/>
        </w:rPr>
        <w:t>2. в случае необходимости отменять терапию, назначенную лечащим врачом</w:t>
      </w:r>
    </w:p>
    <w:p w:rsidR="0034270D" w:rsidRPr="00C61ADD" w:rsidRDefault="0034270D" w:rsidP="00C61ADD">
      <w:pPr>
        <w:spacing w:after="0" w:line="240" w:lineRule="auto"/>
        <w:ind w:left="3780"/>
        <w:rPr>
          <w:rFonts w:ascii="Times New Roman" w:hAnsi="Times New Roman"/>
          <w:sz w:val="28"/>
          <w:szCs w:val="28"/>
        </w:rPr>
      </w:pPr>
      <w:r w:rsidRPr="00C61ADD">
        <w:rPr>
          <w:rFonts w:ascii="Times New Roman" w:hAnsi="Times New Roman"/>
          <w:sz w:val="28"/>
          <w:szCs w:val="28"/>
        </w:rPr>
        <w:t>3. осуществлять закупку медикаментозных препаратов</w:t>
      </w:r>
    </w:p>
    <w:p w:rsidR="0034270D" w:rsidRPr="00C61ADD" w:rsidRDefault="0034270D" w:rsidP="00C61ADD">
      <w:pPr>
        <w:spacing w:after="0" w:line="240" w:lineRule="auto"/>
        <w:ind w:left="3780"/>
        <w:rPr>
          <w:rFonts w:ascii="Times New Roman" w:hAnsi="Times New Roman"/>
          <w:sz w:val="28"/>
          <w:szCs w:val="28"/>
        </w:rPr>
      </w:pPr>
      <w:r w:rsidRPr="00C61ADD">
        <w:rPr>
          <w:rFonts w:ascii="Times New Roman" w:hAnsi="Times New Roman"/>
          <w:sz w:val="28"/>
          <w:szCs w:val="28"/>
        </w:rPr>
        <w:t>4. участвовать в совещаниях, конференциях по вопросам, связанным с фармакотерапией и лекарственным обеспечением</w:t>
      </w:r>
    </w:p>
    <w:p w:rsidR="0034270D" w:rsidRPr="00C61ADD" w:rsidRDefault="0034270D" w:rsidP="00C61ADD">
      <w:pPr>
        <w:spacing w:after="0" w:line="240" w:lineRule="auto"/>
        <w:ind w:left="3780"/>
        <w:rPr>
          <w:rFonts w:ascii="Times New Roman" w:hAnsi="Times New Roman"/>
          <w:sz w:val="28"/>
          <w:szCs w:val="28"/>
        </w:rPr>
      </w:pPr>
      <w:r w:rsidRPr="00C61ADD">
        <w:rPr>
          <w:rFonts w:ascii="Times New Roman" w:hAnsi="Times New Roman"/>
          <w:sz w:val="28"/>
          <w:szCs w:val="28"/>
        </w:rPr>
        <w:t>5. проверять знания заведующих клиническими отделениями</w:t>
      </w:r>
    </w:p>
    <w:p w:rsidR="0034270D" w:rsidRPr="00C61ADD" w:rsidRDefault="0034270D" w:rsidP="00C61ADD">
      <w:pPr>
        <w:spacing w:after="0" w:line="240" w:lineRule="auto"/>
        <w:rPr>
          <w:rFonts w:ascii="Times New Roman" w:hAnsi="Times New Roman"/>
          <w:caps/>
          <w:sz w:val="28"/>
          <w:szCs w:val="28"/>
        </w:rPr>
      </w:pPr>
      <w:r w:rsidRPr="00C61ADD">
        <w:rPr>
          <w:rFonts w:ascii="Times New Roman" w:hAnsi="Times New Roman"/>
          <w:sz w:val="28"/>
          <w:szCs w:val="28"/>
        </w:rPr>
        <w:t>52</w:t>
      </w:r>
      <w:r w:rsidRPr="00C61ADD">
        <w:rPr>
          <w:rFonts w:ascii="Times New Roman" w:hAnsi="Times New Roman"/>
          <w:caps/>
          <w:sz w:val="28"/>
          <w:szCs w:val="28"/>
        </w:rPr>
        <w:t>.      Врач клинический фармаколог должен уметь:</w:t>
      </w:r>
    </w:p>
    <w:p w:rsidR="0034270D" w:rsidRPr="00C61ADD" w:rsidRDefault="0034270D" w:rsidP="00C61ADD">
      <w:pPr>
        <w:spacing w:after="0" w:line="240" w:lineRule="auto"/>
        <w:ind w:left="3780"/>
        <w:rPr>
          <w:rFonts w:ascii="Times New Roman" w:hAnsi="Times New Roman"/>
          <w:sz w:val="28"/>
          <w:szCs w:val="28"/>
        </w:rPr>
      </w:pPr>
      <w:r w:rsidRPr="00C61ADD">
        <w:rPr>
          <w:rFonts w:ascii="Times New Roman" w:hAnsi="Times New Roman"/>
          <w:sz w:val="28"/>
          <w:szCs w:val="28"/>
        </w:rPr>
        <w:t>1. организовать исследования основных показателей по фармакодинамике и фармакокинетике лекарственные средства;</w:t>
      </w:r>
    </w:p>
    <w:p w:rsidR="0034270D" w:rsidRPr="00C61ADD" w:rsidRDefault="0034270D" w:rsidP="00C61ADD">
      <w:pPr>
        <w:spacing w:after="0" w:line="240" w:lineRule="auto"/>
        <w:ind w:left="3780"/>
        <w:rPr>
          <w:rFonts w:ascii="Times New Roman" w:hAnsi="Times New Roman"/>
          <w:sz w:val="28"/>
          <w:szCs w:val="28"/>
        </w:rPr>
      </w:pPr>
      <w:r w:rsidRPr="00C61ADD">
        <w:rPr>
          <w:rFonts w:ascii="Times New Roman" w:hAnsi="Times New Roman"/>
          <w:sz w:val="28"/>
          <w:szCs w:val="28"/>
        </w:rPr>
        <w:t>2. проводить лекарственный тест</w:t>
      </w:r>
    </w:p>
    <w:p w:rsidR="0034270D" w:rsidRPr="00C61ADD" w:rsidRDefault="0034270D" w:rsidP="00C61ADD">
      <w:pPr>
        <w:spacing w:after="0" w:line="240" w:lineRule="auto"/>
        <w:ind w:left="3780"/>
        <w:rPr>
          <w:rFonts w:ascii="Times New Roman" w:hAnsi="Times New Roman"/>
          <w:sz w:val="28"/>
          <w:szCs w:val="28"/>
        </w:rPr>
      </w:pPr>
      <w:r w:rsidRPr="00C61ADD">
        <w:rPr>
          <w:rFonts w:ascii="Times New Roman" w:hAnsi="Times New Roman"/>
          <w:sz w:val="28"/>
          <w:szCs w:val="28"/>
        </w:rPr>
        <w:t>3. проводить поиск по вопросам клинической фармакологии с использованием информационных систем</w:t>
      </w:r>
    </w:p>
    <w:p w:rsidR="0034270D" w:rsidRPr="00C61ADD" w:rsidRDefault="0034270D" w:rsidP="00C61ADD">
      <w:pPr>
        <w:spacing w:after="0" w:line="240" w:lineRule="auto"/>
        <w:ind w:left="3780"/>
        <w:rPr>
          <w:rFonts w:ascii="Times New Roman" w:hAnsi="Times New Roman"/>
          <w:sz w:val="28"/>
          <w:szCs w:val="28"/>
        </w:rPr>
      </w:pPr>
      <w:r w:rsidRPr="00C61ADD">
        <w:rPr>
          <w:rFonts w:ascii="Times New Roman" w:hAnsi="Times New Roman"/>
          <w:sz w:val="28"/>
          <w:szCs w:val="28"/>
        </w:rPr>
        <w:t>4. разработать протокол исследования</w:t>
      </w:r>
    </w:p>
    <w:p w:rsidR="0034270D" w:rsidRPr="00C61ADD" w:rsidRDefault="0034270D" w:rsidP="00C61ADD">
      <w:pPr>
        <w:spacing w:after="0" w:line="240" w:lineRule="auto"/>
        <w:ind w:left="3780"/>
        <w:rPr>
          <w:rFonts w:ascii="Times New Roman" w:hAnsi="Times New Roman"/>
          <w:sz w:val="28"/>
          <w:szCs w:val="28"/>
        </w:rPr>
      </w:pPr>
      <w:r w:rsidRPr="00C61ADD">
        <w:rPr>
          <w:rFonts w:ascii="Times New Roman" w:hAnsi="Times New Roman"/>
          <w:sz w:val="28"/>
          <w:szCs w:val="28"/>
        </w:rPr>
        <w:t>5. определять и оценивать равновесную концентрацию</w:t>
      </w:r>
    </w:p>
    <w:p w:rsidR="0034270D" w:rsidRPr="00C61ADD" w:rsidRDefault="0034270D" w:rsidP="00C61ADD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C61ADD">
        <w:rPr>
          <w:rFonts w:ascii="Times New Roman" w:hAnsi="Times New Roman"/>
          <w:sz w:val="28"/>
          <w:szCs w:val="28"/>
        </w:rPr>
        <w:t xml:space="preserve">53.   </w:t>
      </w:r>
      <w:r w:rsidRPr="00C61ADD">
        <w:rPr>
          <w:rFonts w:ascii="Times New Roman" w:hAnsi="Times New Roman"/>
          <w:caps/>
          <w:sz w:val="28"/>
          <w:szCs w:val="28"/>
        </w:rPr>
        <w:t>При введении в штат должности врача – клинического фармаколога в лечебном учреждении должны быть следующие организационные документы:</w:t>
      </w:r>
    </w:p>
    <w:p w:rsidR="0034270D" w:rsidRPr="00C61ADD" w:rsidRDefault="0034270D" w:rsidP="00C61ADD">
      <w:pPr>
        <w:spacing w:after="0" w:line="240" w:lineRule="auto"/>
        <w:ind w:left="3780"/>
        <w:rPr>
          <w:rFonts w:ascii="Times New Roman" w:hAnsi="Times New Roman"/>
          <w:sz w:val="28"/>
          <w:szCs w:val="28"/>
        </w:rPr>
      </w:pPr>
      <w:r w:rsidRPr="00C61ADD">
        <w:rPr>
          <w:rFonts w:ascii="Times New Roman" w:hAnsi="Times New Roman"/>
          <w:sz w:val="28"/>
          <w:szCs w:val="28"/>
        </w:rPr>
        <w:t>1. Приказ о введении в штатное расписание лечебного учреждения должности врача – клинического фармаколога.</w:t>
      </w:r>
    </w:p>
    <w:p w:rsidR="0034270D" w:rsidRPr="00C61ADD" w:rsidRDefault="0034270D" w:rsidP="00C61ADD">
      <w:pPr>
        <w:spacing w:after="0" w:line="240" w:lineRule="auto"/>
        <w:ind w:left="3780"/>
        <w:rPr>
          <w:rFonts w:ascii="Times New Roman" w:hAnsi="Times New Roman"/>
          <w:sz w:val="28"/>
          <w:szCs w:val="28"/>
        </w:rPr>
      </w:pPr>
      <w:r w:rsidRPr="00C61ADD">
        <w:rPr>
          <w:rFonts w:ascii="Times New Roman" w:hAnsi="Times New Roman"/>
          <w:sz w:val="28"/>
          <w:szCs w:val="28"/>
        </w:rPr>
        <w:t>2. Должностная инструкция врача – клинического фармаколога</w:t>
      </w:r>
    </w:p>
    <w:p w:rsidR="0034270D" w:rsidRPr="00C61ADD" w:rsidRDefault="0034270D" w:rsidP="00C61ADD">
      <w:pPr>
        <w:spacing w:after="0" w:line="240" w:lineRule="auto"/>
        <w:ind w:left="3780"/>
        <w:rPr>
          <w:rFonts w:ascii="Times New Roman" w:hAnsi="Times New Roman"/>
          <w:sz w:val="28"/>
          <w:szCs w:val="28"/>
        </w:rPr>
      </w:pPr>
      <w:r w:rsidRPr="00C61ADD">
        <w:rPr>
          <w:rFonts w:ascii="Times New Roman" w:hAnsi="Times New Roman"/>
          <w:sz w:val="28"/>
          <w:szCs w:val="28"/>
        </w:rPr>
        <w:t>3. «Положение о враче – клиническом фармакологе»</w:t>
      </w:r>
    </w:p>
    <w:p w:rsidR="0034270D" w:rsidRPr="00C61ADD" w:rsidRDefault="0034270D" w:rsidP="00C61ADD">
      <w:pPr>
        <w:spacing w:after="0" w:line="240" w:lineRule="auto"/>
        <w:ind w:left="3780"/>
        <w:rPr>
          <w:rFonts w:ascii="Times New Roman" w:hAnsi="Times New Roman"/>
          <w:sz w:val="28"/>
          <w:szCs w:val="28"/>
        </w:rPr>
      </w:pPr>
      <w:r w:rsidRPr="00C61ADD">
        <w:rPr>
          <w:rFonts w:ascii="Times New Roman" w:hAnsi="Times New Roman"/>
          <w:sz w:val="28"/>
          <w:szCs w:val="28"/>
        </w:rPr>
        <w:t>4. Приказ о введении в учреждении лекарственного формуляра</w:t>
      </w:r>
    </w:p>
    <w:p w:rsidR="0034270D" w:rsidRPr="00C61ADD" w:rsidRDefault="0034270D" w:rsidP="00C61ADD">
      <w:pPr>
        <w:spacing w:after="0" w:line="240" w:lineRule="auto"/>
        <w:ind w:left="3780"/>
        <w:rPr>
          <w:rFonts w:ascii="Times New Roman" w:hAnsi="Times New Roman"/>
          <w:sz w:val="28"/>
          <w:szCs w:val="28"/>
        </w:rPr>
      </w:pPr>
      <w:r w:rsidRPr="00C61ADD">
        <w:rPr>
          <w:rFonts w:ascii="Times New Roman" w:hAnsi="Times New Roman"/>
          <w:sz w:val="28"/>
          <w:szCs w:val="28"/>
        </w:rPr>
        <w:t>5. Приказ о размещении в лечебном учреждении аптечного киоска</w:t>
      </w:r>
    </w:p>
    <w:p w:rsidR="0034270D" w:rsidRPr="00C61ADD" w:rsidRDefault="0034270D" w:rsidP="00C61ADD">
      <w:pPr>
        <w:spacing w:after="0" w:line="240" w:lineRule="auto"/>
        <w:ind w:left="-540" w:firstLine="540"/>
        <w:rPr>
          <w:rFonts w:ascii="Times New Roman" w:hAnsi="Times New Roman"/>
          <w:caps/>
          <w:sz w:val="28"/>
          <w:szCs w:val="28"/>
        </w:rPr>
      </w:pPr>
      <w:r w:rsidRPr="00C61ADD">
        <w:rPr>
          <w:rFonts w:ascii="Times New Roman" w:hAnsi="Times New Roman"/>
          <w:sz w:val="28"/>
          <w:szCs w:val="28"/>
        </w:rPr>
        <w:t>54</w:t>
      </w:r>
      <w:r w:rsidRPr="00C61ADD">
        <w:rPr>
          <w:rFonts w:ascii="Times New Roman" w:hAnsi="Times New Roman"/>
          <w:caps/>
          <w:sz w:val="28"/>
          <w:szCs w:val="28"/>
        </w:rPr>
        <w:t>.    К показаниям для назначения антидепрессантов относят:</w:t>
      </w:r>
    </w:p>
    <w:p w:rsidR="0034270D" w:rsidRPr="00C61ADD" w:rsidRDefault="0034270D" w:rsidP="00C61ADD">
      <w:pPr>
        <w:spacing w:after="0" w:line="240" w:lineRule="auto"/>
        <w:ind w:left="3780"/>
        <w:rPr>
          <w:rFonts w:ascii="Times New Roman" w:hAnsi="Times New Roman"/>
          <w:sz w:val="28"/>
          <w:szCs w:val="28"/>
        </w:rPr>
      </w:pPr>
      <w:r w:rsidRPr="00C61ADD">
        <w:rPr>
          <w:rFonts w:ascii="Times New Roman" w:hAnsi="Times New Roman"/>
          <w:sz w:val="28"/>
          <w:szCs w:val="28"/>
        </w:rPr>
        <w:t>1. депрессивные состояния</w:t>
      </w:r>
    </w:p>
    <w:p w:rsidR="0034270D" w:rsidRPr="00C61ADD" w:rsidRDefault="0034270D" w:rsidP="00C61ADD">
      <w:pPr>
        <w:spacing w:after="0" w:line="240" w:lineRule="auto"/>
        <w:ind w:left="3780"/>
        <w:rPr>
          <w:rFonts w:ascii="Times New Roman" w:hAnsi="Times New Roman"/>
          <w:sz w:val="28"/>
          <w:szCs w:val="28"/>
        </w:rPr>
      </w:pPr>
      <w:r w:rsidRPr="00C61ADD">
        <w:rPr>
          <w:rFonts w:ascii="Times New Roman" w:hAnsi="Times New Roman"/>
          <w:sz w:val="28"/>
          <w:szCs w:val="28"/>
        </w:rPr>
        <w:t>2. эпилепсия</w:t>
      </w:r>
    </w:p>
    <w:p w:rsidR="0034270D" w:rsidRPr="00C61ADD" w:rsidRDefault="0034270D" w:rsidP="00C61ADD">
      <w:pPr>
        <w:spacing w:after="0" w:line="240" w:lineRule="auto"/>
        <w:ind w:left="3780"/>
        <w:rPr>
          <w:rFonts w:ascii="Times New Roman" w:hAnsi="Times New Roman"/>
          <w:sz w:val="28"/>
          <w:szCs w:val="28"/>
        </w:rPr>
      </w:pPr>
      <w:r w:rsidRPr="00C61ADD">
        <w:rPr>
          <w:rFonts w:ascii="Times New Roman" w:hAnsi="Times New Roman"/>
          <w:sz w:val="28"/>
          <w:szCs w:val="28"/>
        </w:rPr>
        <w:t>3. нейро-циркуляторная дистония</w:t>
      </w:r>
    </w:p>
    <w:p w:rsidR="0034270D" w:rsidRPr="00C61ADD" w:rsidRDefault="0034270D" w:rsidP="00C61ADD">
      <w:pPr>
        <w:spacing w:after="0" w:line="240" w:lineRule="auto"/>
        <w:ind w:left="3780"/>
        <w:rPr>
          <w:rFonts w:ascii="Times New Roman" w:hAnsi="Times New Roman"/>
          <w:sz w:val="28"/>
          <w:szCs w:val="28"/>
        </w:rPr>
      </w:pPr>
      <w:r w:rsidRPr="00C61ADD">
        <w:rPr>
          <w:rFonts w:ascii="Times New Roman" w:hAnsi="Times New Roman"/>
          <w:sz w:val="28"/>
          <w:szCs w:val="28"/>
        </w:rPr>
        <w:t>4. паркинсонизм</w:t>
      </w:r>
    </w:p>
    <w:p w:rsidR="0034270D" w:rsidRPr="00C61ADD" w:rsidRDefault="0034270D" w:rsidP="00C61ADD">
      <w:pPr>
        <w:spacing w:after="0" w:line="240" w:lineRule="auto"/>
        <w:ind w:left="3780"/>
        <w:rPr>
          <w:rFonts w:ascii="Times New Roman" w:hAnsi="Times New Roman"/>
          <w:sz w:val="28"/>
          <w:szCs w:val="28"/>
        </w:rPr>
      </w:pPr>
      <w:r w:rsidRPr="00C61ADD">
        <w:rPr>
          <w:rFonts w:ascii="Times New Roman" w:hAnsi="Times New Roman"/>
          <w:sz w:val="28"/>
          <w:szCs w:val="28"/>
        </w:rPr>
        <w:t>5. бессонница</w:t>
      </w:r>
    </w:p>
    <w:p w:rsidR="0034270D" w:rsidRPr="00C61ADD" w:rsidRDefault="0034270D" w:rsidP="00C61ADD">
      <w:pPr>
        <w:spacing w:after="0" w:line="240" w:lineRule="auto"/>
        <w:ind w:left="-540" w:firstLine="540"/>
        <w:rPr>
          <w:rFonts w:ascii="Times New Roman" w:hAnsi="Times New Roman"/>
          <w:sz w:val="28"/>
          <w:szCs w:val="28"/>
        </w:rPr>
      </w:pPr>
      <w:r w:rsidRPr="00C61ADD">
        <w:rPr>
          <w:rFonts w:ascii="Times New Roman" w:hAnsi="Times New Roman"/>
          <w:sz w:val="28"/>
          <w:szCs w:val="28"/>
        </w:rPr>
        <w:t>55</w:t>
      </w:r>
      <w:r w:rsidRPr="00C61ADD">
        <w:rPr>
          <w:rFonts w:ascii="Times New Roman" w:hAnsi="Times New Roman"/>
          <w:caps/>
          <w:sz w:val="28"/>
          <w:szCs w:val="28"/>
        </w:rPr>
        <w:t>.  К основным показаниям для назначения транквилизаторов относят</w:t>
      </w:r>
      <w:r w:rsidRPr="00C61ADD">
        <w:rPr>
          <w:rFonts w:ascii="Times New Roman" w:hAnsi="Times New Roman"/>
          <w:sz w:val="28"/>
          <w:szCs w:val="28"/>
        </w:rPr>
        <w:t>:</w:t>
      </w:r>
    </w:p>
    <w:p w:rsidR="0034270D" w:rsidRPr="00C61ADD" w:rsidRDefault="0034270D" w:rsidP="00C61ADD">
      <w:pPr>
        <w:spacing w:after="0" w:line="240" w:lineRule="auto"/>
        <w:ind w:left="3780"/>
        <w:rPr>
          <w:rFonts w:ascii="Times New Roman" w:hAnsi="Times New Roman"/>
          <w:sz w:val="28"/>
          <w:szCs w:val="28"/>
        </w:rPr>
      </w:pPr>
      <w:r w:rsidRPr="00C61ADD">
        <w:rPr>
          <w:rFonts w:ascii="Times New Roman" w:hAnsi="Times New Roman"/>
          <w:sz w:val="28"/>
          <w:szCs w:val="28"/>
        </w:rPr>
        <w:t>1. психо-эмоциональное возбуждение</w:t>
      </w:r>
    </w:p>
    <w:p w:rsidR="0034270D" w:rsidRPr="00C61ADD" w:rsidRDefault="0034270D" w:rsidP="00C61ADD">
      <w:pPr>
        <w:spacing w:after="0" w:line="240" w:lineRule="auto"/>
        <w:ind w:left="3780"/>
        <w:rPr>
          <w:rFonts w:ascii="Times New Roman" w:hAnsi="Times New Roman"/>
          <w:sz w:val="28"/>
          <w:szCs w:val="28"/>
        </w:rPr>
      </w:pPr>
      <w:r w:rsidRPr="00C61ADD">
        <w:rPr>
          <w:rFonts w:ascii="Times New Roman" w:hAnsi="Times New Roman"/>
          <w:sz w:val="28"/>
          <w:szCs w:val="28"/>
        </w:rPr>
        <w:t>2. алкоголизм</w:t>
      </w:r>
    </w:p>
    <w:p w:rsidR="0034270D" w:rsidRPr="00C61ADD" w:rsidRDefault="0034270D" w:rsidP="00C61ADD">
      <w:pPr>
        <w:spacing w:after="0" w:line="240" w:lineRule="auto"/>
        <w:ind w:left="3780"/>
        <w:rPr>
          <w:rFonts w:ascii="Times New Roman" w:hAnsi="Times New Roman"/>
          <w:sz w:val="28"/>
          <w:szCs w:val="28"/>
        </w:rPr>
      </w:pPr>
      <w:r w:rsidRPr="00C61ADD">
        <w:rPr>
          <w:rFonts w:ascii="Times New Roman" w:hAnsi="Times New Roman"/>
          <w:sz w:val="28"/>
          <w:szCs w:val="28"/>
        </w:rPr>
        <w:t>3. фобии</w:t>
      </w:r>
    </w:p>
    <w:p w:rsidR="0034270D" w:rsidRPr="00C61ADD" w:rsidRDefault="0034270D" w:rsidP="00C61ADD">
      <w:pPr>
        <w:spacing w:after="0" w:line="240" w:lineRule="auto"/>
        <w:ind w:left="3780"/>
        <w:rPr>
          <w:rFonts w:ascii="Times New Roman" w:hAnsi="Times New Roman"/>
          <w:sz w:val="28"/>
          <w:szCs w:val="28"/>
        </w:rPr>
      </w:pPr>
      <w:r w:rsidRPr="00C61ADD">
        <w:rPr>
          <w:rFonts w:ascii="Times New Roman" w:hAnsi="Times New Roman"/>
          <w:sz w:val="28"/>
          <w:szCs w:val="28"/>
        </w:rPr>
        <w:t>4. миастенический синдром</w:t>
      </w:r>
    </w:p>
    <w:p w:rsidR="0034270D" w:rsidRPr="00C61ADD" w:rsidRDefault="0034270D" w:rsidP="00C61ADD">
      <w:pPr>
        <w:spacing w:after="0" w:line="240" w:lineRule="auto"/>
        <w:ind w:left="3780"/>
        <w:rPr>
          <w:rFonts w:ascii="Times New Roman" w:hAnsi="Times New Roman"/>
          <w:sz w:val="28"/>
          <w:szCs w:val="28"/>
        </w:rPr>
      </w:pPr>
      <w:r w:rsidRPr="00C61ADD">
        <w:rPr>
          <w:rFonts w:ascii="Times New Roman" w:hAnsi="Times New Roman"/>
          <w:sz w:val="28"/>
          <w:szCs w:val="28"/>
        </w:rPr>
        <w:t>5. артериальная гипертония</w:t>
      </w:r>
    </w:p>
    <w:p w:rsidR="0034270D" w:rsidRPr="00C61ADD" w:rsidRDefault="0034270D" w:rsidP="00C61ADD">
      <w:pPr>
        <w:spacing w:after="0" w:line="240" w:lineRule="auto"/>
        <w:ind w:left="-540" w:firstLine="540"/>
        <w:rPr>
          <w:rFonts w:ascii="Times New Roman" w:hAnsi="Times New Roman"/>
          <w:caps/>
          <w:sz w:val="28"/>
          <w:szCs w:val="28"/>
        </w:rPr>
      </w:pPr>
      <w:r w:rsidRPr="00C61ADD">
        <w:rPr>
          <w:rFonts w:ascii="Times New Roman" w:hAnsi="Times New Roman"/>
          <w:sz w:val="28"/>
          <w:szCs w:val="28"/>
        </w:rPr>
        <w:t xml:space="preserve">56.   </w:t>
      </w:r>
      <w:r w:rsidRPr="00C61ADD">
        <w:rPr>
          <w:rFonts w:ascii="Times New Roman" w:hAnsi="Times New Roman"/>
          <w:caps/>
          <w:sz w:val="28"/>
          <w:szCs w:val="28"/>
        </w:rPr>
        <w:t>К основным показаниям для назначения ноотропных препаратов относят:</w:t>
      </w:r>
    </w:p>
    <w:p w:rsidR="0034270D" w:rsidRPr="00C61ADD" w:rsidRDefault="0034270D" w:rsidP="00677BCB">
      <w:pPr>
        <w:spacing w:after="0" w:line="240" w:lineRule="auto"/>
        <w:ind w:left="3780"/>
        <w:rPr>
          <w:rFonts w:ascii="Times New Roman" w:hAnsi="Times New Roman"/>
          <w:sz w:val="28"/>
          <w:szCs w:val="28"/>
        </w:rPr>
      </w:pPr>
      <w:r w:rsidRPr="00C61ADD">
        <w:rPr>
          <w:rFonts w:ascii="Times New Roman" w:hAnsi="Times New Roman"/>
          <w:sz w:val="28"/>
          <w:szCs w:val="28"/>
        </w:rPr>
        <w:t>1. нарушение памяти</w:t>
      </w:r>
    </w:p>
    <w:p w:rsidR="0034270D" w:rsidRPr="00C61ADD" w:rsidRDefault="0034270D" w:rsidP="00677BCB">
      <w:pPr>
        <w:spacing w:after="0" w:line="240" w:lineRule="auto"/>
        <w:ind w:left="3780"/>
        <w:rPr>
          <w:rFonts w:ascii="Times New Roman" w:hAnsi="Times New Roman"/>
          <w:sz w:val="28"/>
          <w:szCs w:val="28"/>
        </w:rPr>
      </w:pPr>
      <w:r w:rsidRPr="00C61ADD">
        <w:rPr>
          <w:rFonts w:ascii="Times New Roman" w:hAnsi="Times New Roman"/>
          <w:sz w:val="28"/>
          <w:szCs w:val="28"/>
        </w:rPr>
        <w:t>2. церебро-васкулярная недостаточность</w:t>
      </w:r>
    </w:p>
    <w:p w:rsidR="0034270D" w:rsidRPr="00C61ADD" w:rsidRDefault="0034270D" w:rsidP="00677BCB">
      <w:pPr>
        <w:spacing w:after="0" w:line="240" w:lineRule="auto"/>
        <w:ind w:left="3780"/>
        <w:rPr>
          <w:rFonts w:ascii="Times New Roman" w:hAnsi="Times New Roman"/>
          <w:sz w:val="28"/>
          <w:szCs w:val="28"/>
        </w:rPr>
      </w:pPr>
      <w:r w:rsidRPr="00C61ADD">
        <w:rPr>
          <w:rFonts w:ascii="Times New Roman" w:hAnsi="Times New Roman"/>
          <w:sz w:val="28"/>
          <w:szCs w:val="28"/>
        </w:rPr>
        <w:t>3. острое нарушение мозгового кровообращения</w:t>
      </w:r>
    </w:p>
    <w:p w:rsidR="0034270D" w:rsidRPr="00C61ADD" w:rsidRDefault="0034270D" w:rsidP="00677BCB">
      <w:pPr>
        <w:spacing w:after="0" w:line="240" w:lineRule="auto"/>
        <w:ind w:left="3780"/>
        <w:rPr>
          <w:rFonts w:ascii="Times New Roman" w:hAnsi="Times New Roman"/>
          <w:sz w:val="28"/>
          <w:szCs w:val="28"/>
        </w:rPr>
      </w:pPr>
      <w:r w:rsidRPr="00C61ADD">
        <w:rPr>
          <w:rFonts w:ascii="Times New Roman" w:hAnsi="Times New Roman"/>
          <w:sz w:val="28"/>
          <w:szCs w:val="28"/>
        </w:rPr>
        <w:t>4. бессонница</w:t>
      </w:r>
    </w:p>
    <w:p w:rsidR="0034270D" w:rsidRPr="00C61ADD" w:rsidRDefault="0034270D" w:rsidP="00677BCB">
      <w:pPr>
        <w:spacing w:after="0" w:line="240" w:lineRule="auto"/>
        <w:ind w:left="3780"/>
        <w:rPr>
          <w:rFonts w:ascii="Times New Roman" w:hAnsi="Times New Roman"/>
          <w:sz w:val="28"/>
          <w:szCs w:val="28"/>
        </w:rPr>
      </w:pPr>
      <w:r w:rsidRPr="00C61ADD">
        <w:rPr>
          <w:rFonts w:ascii="Times New Roman" w:hAnsi="Times New Roman"/>
          <w:sz w:val="28"/>
          <w:szCs w:val="28"/>
        </w:rPr>
        <w:t>5. стенокардия</w:t>
      </w:r>
    </w:p>
    <w:p w:rsidR="0034270D" w:rsidRPr="00C61ADD" w:rsidRDefault="0034270D" w:rsidP="00C61ADD">
      <w:pPr>
        <w:spacing w:after="0" w:line="240" w:lineRule="auto"/>
        <w:ind w:left="-540" w:firstLine="540"/>
        <w:rPr>
          <w:rFonts w:ascii="Times New Roman" w:hAnsi="Times New Roman"/>
          <w:sz w:val="28"/>
          <w:szCs w:val="28"/>
        </w:rPr>
      </w:pPr>
      <w:r w:rsidRPr="00C61ADD">
        <w:rPr>
          <w:rFonts w:ascii="Times New Roman" w:hAnsi="Times New Roman"/>
          <w:sz w:val="28"/>
          <w:szCs w:val="28"/>
        </w:rPr>
        <w:t xml:space="preserve">57.      </w:t>
      </w:r>
      <w:r w:rsidRPr="00C61ADD">
        <w:rPr>
          <w:rFonts w:ascii="Times New Roman" w:hAnsi="Times New Roman"/>
          <w:caps/>
          <w:sz w:val="28"/>
          <w:szCs w:val="28"/>
        </w:rPr>
        <w:t>При выборе дозы снотворных учитывают:</w:t>
      </w:r>
    </w:p>
    <w:p w:rsidR="0034270D" w:rsidRPr="00C61ADD" w:rsidRDefault="0034270D" w:rsidP="00677BCB">
      <w:pPr>
        <w:spacing w:after="0" w:line="240" w:lineRule="auto"/>
        <w:ind w:left="3780"/>
        <w:rPr>
          <w:rFonts w:ascii="Times New Roman" w:hAnsi="Times New Roman"/>
          <w:sz w:val="28"/>
          <w:szCs w:val="28"/>
        </w:rPr>
      </w:pPr>
      <w:r w:rsidRPr="00C61ADD">
        <w:rPr>
          <w:rFonts w:ascii="Times New Roman" w:hAnsi="Times New Roman"/>
          <w:sz w:val="28"/>
          <w:szCs w:val="28"/>
        </w:rPr>
        <w:t>1. возраст больного</w:t>
      </w:r>
    </w:p>
    <w:p w:rsidR="0034270D" w:rsidRPr="00C61ADD" w:rsidRDefault="0034270D" w:rsidP="00677BCB">
      <w:pPr>
        <w:spacing w:after="0" w:line="240" w:lineRule="auto"/>
        <w:ind w:left="3780"/>
        <w:rPr>
          <w:rFonts w:ascii="Times New Roman" w:hAnsi="Times New Roman"/>
          <w:sz w:val="28"/>
          <w:szCs w:val="28"/>
        </w:rPr>
      </w:pPr>
      <w:r w:rsidRPr="00C61ADD">
        <w:rPr>
          <w:rFonts w:ascii="Times New Roman" w:hAnsi="Times New Roman"/>
          <w:sz w:val="28"/>
          <w:szCs w:val="28"/>
        </w:rPr>
        <w:t>2. состояние функции печени</w:t>
      </w:r>
    </w:p>
    <w:p w:rsidR="0034270D" w:rsidRPr="00C61ADD" w:rsidRDefault="0034270D" w:rsidP="00677BCB">
      <w:pPr>
        <w:spacing w:after="0" w:line="240" w:lineRule="auto"/>
        <w:ind w:left="3780"/>
        <w:rPr>
          <w:rFonts w:ascii="Times New Roman" w:hAnsi="Times New Roman"/>
          <w:sz w:val="28"/>
          <w:szCs w:val="28"/>
        </w:rPr>
      </w:pPr>
      <w:r w:rsidRPr="00C61ADD">
        <w:rPr>
          <w:rFonts w:ascii="Times New Roman" w:hAnsi="Times New Roman"/>
          <w:sz w:val="28"/>
          <w:szCs w:val="28"/>
        </w:rPr>
        <w:t>3. состояние функции почек</w:t>
      </w:r>
    </w:p>
    <w:p w:rsidR="0034270D" w:rsidRPr="00C61ADD" w:rsidRDefault="0034270D" w:rsidP="00677BCB">
      <w:pPr>
        <w:spacing w:after="0" w:line="240" w:lineRule="auto"/>
        <w:ind w:left="3780"/>
        <w:rPr>
          <w:rFonts w:ascii="Times New Roman" w:hAnsi="Times New Roman"/>
          <w:sz w:val="28"/>
          <w:szCs w:val="28"/>
        </w:rPr>
      </w:pPr>
      <w:r w:rsidRPr="00C61ADD">
        <w:rPr>
          <w:rFonts w:ascii="Times New Roman" w:hAnsi="Times New Roman"/>
          <w:sz w:val="28"/>
          <w:szCs w:val="28"/>
        </w:rPr>
        <w:t>4. наличие беременности</w:t>
      </w:r>
    </w:p>
    <w:p w:rsidR="0034270D" w:rsidRPr="00C61ADD" w:rsidRDefault="0034270D" w:rsidP="00677BCB">
      <w:pPr>
        <w:spacing w:after="0" w:line="240" w:lineRule="auto"/>
        <w:ind w:left="3780"/>
        <w:rPr>
          <w:rFonts w:ascii="Times New Roman" w:hAnsi="Times New Roman"/>
          <w:sz w:val="28"/>
          <w:szCs w:val="28"/>
        </w:rPr>
      </w:pPr>
      <w:r w:rsidRPr="00C61ADD">
        <w:rPr>
          <w:rFonts w:ascii="Times New Roman" w:hAnsi="Times New Roman"/>
          <w:sz w:val="28"/>
          <w:szCs w:val="28"/>
        </w:rPr>
        <w:t>5. характеристики препарата</w:t>
      </w:r>
    </w:p>
    <w:p w:rsidR="0034270D" w:rsidRPr="00C61ADD" w:rsidRDefault="0034270D" w:rsidP="00C61ADD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C61ADD">
        <w:rPr>
          <w:rFonts w:ascii="Times New Roman" w:hAnsi="Times New Roman"/>
          <w:sz w:val="28"/>
          <w:szCs w:val="28"/>
        </w:rPr>
        <w:t xml:space="preserve">58.    К </w:t>
      </w:r>
      <w:r w:rsidRPr="00C61ADD">
        <w:rPr>
          <w:rFonts w:ascii="Times New Roman" w:hAnsi="Times New Roman"/>
          <w:caps/>
          <w:sz w:val="28"/>
          <w:szCs w:val="28"/>
        </w:rPr>
        <w:t>наиболее характерным побочным эффектам снотворных относят:</w:t>
      </w:r>
    </w:p>
    <w:p w:rsidR="0034270D" w:rsidRPr="00C61ADD" w:rsidRDefault="0034270D" w:rsidP="00677BCB">
      <w:pPr>
        <w:spacing w:after="0" w:line="240" w:lineRule="auto"/>
        <w:ind w:left="3780"/>
        <w:rPr>
          <w:rFonts w:ascii="Times New Roman" w:hAnsi="Times New Roman"/>
          <w:sz w:val="28"/>
          <w:szCs w:val="28"/>
        </w:rPr>
      </w:pPr>
      <w:r w:rsidRPr="00C61ADD">
        <w:rPr>
          <w:rFonts w:ascii="Times New Roman" w:hAnsi="Times New Roman"/>
          <w:sz w:val="28"/>
          <w:szCs w:val="28"/>
        </w:rPr>
        <w:t>1. зависимость</w:t>
      </w:r>
    </w:p>
    <w:p w:rsidR="0034270D" w:rsidRPr="00C61ADD" w:rsidRDefault="0034270D" w:rsidP="00677BCB">
      <w:pPr>
        <w:spacing w:after="0" w:line="240" w:lineRule="auto"/>
        <w:ind w:left="3780"/>
        <w:rPr>
          <w:rFonts w:ascii="Times New Roman" w:hAnsi="Times New Roman"/>
          <w:sz w:val="28"/>
          <w:szCs w:val="28"/>
        </w:rPr>
      </w:pPr>
      <w:r w:rsidRPr="00C61ADD">
        <w:rPr>
          <w:rFonts w:ascii="Times New Roman" w:hAnsi="Times New Roman"/>
          <w:sz w:val="28"/>
          <w:szCs w:val="28"/>
        </w:rPr>
        <w:t>2. развитие гастрита</w:t>
      </w:r>
    </w:p>
    <w:p w:rsidR="0034270D" w:rsidRPr="00C61ADD" w:rsidRDefault="0034270D" w:rsidP="00677BCB">
      <w:pPr>
        <w:spacing w:after="0" w:line="240" w:lineRule="auto"/>
        <w:ind w:left="3780"/>
        <w:rPr>
          <w:rFonts w:ascii="Times New Roman" w:hAnsi="Times New Roman"/>
          <w:sz w:val="28"/>
          <w:szCs w:val="28"/>
        </w:rPr>
      </w:pPr>
      <w:r w:rsidRPr="00C61ADD">
        <w:rPr>
          <w:rFonts w:ascii="Times New Roman" w:hAnsi="Times New Roman"/>
          <w:sz w:val="28"/>
          <w:szCs w:val="28"/>
        </w:rPr>
        <w:t>3. гепатотоксичность</w:t>
      </w:r>
    </w:p>
    <w:p w:rsidR="0034270D" w:rsidRPr="00C61ADD" w:rsidRDefault="0034270D" w:rsidP="00677BCB">
      <w:pPr>
        <w:spacing w:after="0" w:line="240" w:lineRule="auto"/>
        <w:ind w:left="3780"/>
        <w:rPr>
          <w:rFonts w:ascii="Times New Roman" w:hAnsi="Times New Roman"/>
          <w:sz w:val="28"/>
          <w:szCs w:val="28"/>
        </w:rPr>
      </w:pPr>
      <w:r w:rsidRPr="00C61ADD">
        <w:rPr>
          <w:rFonts w:ascii="Times New Roman" w:hAnsi="Times New Roman"/>
          <w:sz w:val="28"/>
          <w:szCs w:val="28"/>
        </w:rPr>
        <w:t>4. развитие артериальной гипертонии</w:t>
      </w:r>
    </w:p>
    <w:p w:rsidR="0034270D" w:rsidRPr="00C61ADD" w:rsidRDefault="0034270D" w:rsidP="00677BCB">
      <w:pPr>
        <w:spacing w:after="0" w:line="240" w:lineRule="auto"/>
        <w:ind w:left="3780"/>
        <w:rPr>
          <w:rFonts w:ascii="Times New Roman" w:hAnsi="Times New Roman"/>
          <w:sz w:val="28"/>
          <w:szCs w:val="28"/>
        </w:rPr>
      </w:pPr>
      <w:r w:rsidRPr="00C61ADD">
        <w:rPr>
          <w:rFonts w:ascii="Times New Roman" w:hAnsi="Times New Roman"/>
          <w:sz w:val="28"/>
          <w:szCs w:val="28"/>
        </w:rPr>
        <w:t>5. развитие почечной недостаточности</w:t>
      </w:r>
    </w:p>
    <w:p w:rsidR="0034270D" w:rsidRPr="00C61ADD" w:rsidRDefault="0034270D" w:rsidP="00C61ADD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C61ADD">
        <w:rPr>
          <w:rFonts w:ascii="Times New Roman" w:hAnsi="Times New Roman"/>
          <w:sz w:val="28"/>
          <w:szCs w:val="28"/>
        </w:rPr>
        <w:t xml:space="preserve">59.   </w:t>
      </w:r>
      <w:r w:rsidRPr="00C61ADD">
        <w:rPr>
          <w:rFonts w:ascii="Times New Roman" w:hAnsi="Times New Roman"/>
          <w:caps/>
          <w:sz w:val="28"/>
          <w:szCs w:val="28"/>
        </w:rPr>
        <w:t>Противопоказанием к использованию кетамина в акушерстве является</w:t>
      </w:r>
      <w:r w:rsidRPr="00C61ADD">
        <w:rPr>
          <w:rFonts w:ascii="Times New Roman" w:hAnsi="Times New Roman"/>
          <w:sz w:val="28"/>
          <w:szCs w:val="28"/>
        </w:rPr>
        <w:t>:</w:t>
      </w:r>
    </w:p>
    <w:p w:rsidR="0034270D" w:rsidRPr="00C61ADD" w:rsidRDefault="0034270D" w:rsidP="00677BCB">
      <w:pPr>
        <w:spacing w:after="0" w:line="240" w:lineRule="auto"/>
        <w:ind w:left="3780"/>
        <w:rPr>
          <w:rFonts w:ascii="Times New Roman" w:hAnsi="Times New Roman"/>
          <w:sz w:val="28"/>
          <w:szCs w:val="28"/>
        </w:rPr>
      </w:pPr>
      <w:r w:rsidRPr="00C61ADD">
        <w:rPr>
          <w:rFonts w:ascii="Times New Roman" w:hAnsi="Times New Roman"/>
          <w:sz w:val="28"/>
          <w:szCs w:val="28"/>
        </w:rPr>
        <w:t>1. наличие гипертензии</w:t>
      </w:r>
    </w:p>
    <w:p w:rsidR="0034270D" w:rsidRPr="00C61ADD" w:rsidRDefault="0034270D" w:rsidP="00677BCB">
      <w:pPr>
        <w:spacing w:after="0" w:line="240" w:lineRule="auto"/>
        <w:ind w:left="3780"/>
        <w:rPr>
          <w:rFonts w:ascii="Times New Roman" w:hAnsi="Times New Roman"/>
          <w:sz w:val="28"/>
          <w:szCs w:val="28"/>
        </w:rPr>
      </w:pPr>
      <w:r w:rsidRPr="00C61ADD">
        <w:rPr>
          <w:rFonts w:ascii="Times New Roman" w:hAnsi="Times New Roman"/>
          <w:sz w:val="28"/>
          <w:szCs w:val="28"/>
        </w:rPr>
        <w:t>2. психических заболеваний</w:t>
      </w:r>
    </w:p>
    <w:p w:rsidR="0034270D" w:rsidRPr="00C61ADD" w:rsidRDefault="0034270D" w:rsidP="00677BCB">
      <w:pPr>
        <w:spacing w:after="0" w:line="240" w:lineRule="auto"/>
        <w:ind w:left="3780"/>
        <w:rPr>
          <w:rFonts w:ascii="Times New Roman" w:hAnsi="Times New Roman"/>
          <w:sz w:val="28"/>
          <w:szCs w:val="28"/>
        </w:rPr>
      </w:pPr>
      <w:r w:rsidRPr="00C61ADD">
        <w:rPr>
          <w:rFonts w:ascii="Times New Roman" w:hAnsi="Times New Roman"/>
          <w:sz w:val="28"/>
          <w:szCs w:val="28"/>
        </w:rPr>
        <w:t>3 гипоксии плода</w:t>
      </w:r>
    </w:p>
    <w:p w:rsidR="0034270D" w:rsidRPr="00C61ADD" w:rsidRDefault="0034270D" w:rsidP="00677BCB">
      <w:pPr>
        <w:spacing w:after="0" w:line="240" w:lineRule="auto"/>
        <w:ind w:left="3780"/>
        <w:rPr>
          <w:rFonts w:ascii="Times New Roman" w:hAnsi="Times New Roman"/>
          <w:sz w:val="28"/>
          <w:szCs w:val="28"/>
        </w:rPr>
      </w:pPr>
      <w:r w:rsidRPr="00C61ADD">
        <w:rPr>
          <w:rFonts w:ascii="Times New Roman" w:hAnsi="Times New Roman"/>
          <w:sz w:val="28"/>
          <w:szCs w:val="28"/>
        </w:rPr>
        <w:t>4. угрозы разрыва матки</w:t>
      </w:r>
    </w:p>
    <w:p w:rsidR="0034270D" w:rsidRPr="00C61ADD" w:rsidRDefault="0034270D" w:rsidP="00677BCB">
      <w:pPr>
        <w:spacing w:after="0" w:line="240" w:lineRule="auto"/>
        <w:ind w:left="3780"/>
        <w:rPr>
          <w:rFonts w:ascii="Times New Roman" w:hAnsi="Times New Roman"/>
          <w:sz w:val="28"/>
          <w:szCs w:val="28"/>
        </w:rPr>
      </w:pPr>
      <w:r w:rsidRPr="00C61ADD">
        <w:rPr>
          <w:rFonts w:ascii="Times New Roman" w:hAnsi="Times New Roman"/>
          <w:sz w:val="28"/>
          <w:szCs w:val="28"/>
        </w:rPr>
        <w:t>5. наличие первых родов</w:t>
      </w:r>
    </w:p>
    <w:p w:rsidR="0034270D" w:rsidRPr="00C61ADD" w:rsidRDefault="0034270D" w:rsidP="00C61ADD">
      <w:pPr>
        <w:shd w:val="clear" w:color="auto" w:fill="FFFFFF"/>
        <w:tabs>
          <w:tab w:val="left" w:pos="706"/>
        </w:tabs>
        <w:spacing w:after="0" w:line="240" w:lineRule="auto"/>
        <w:ind w:left="317"/>
        <w:rPr>
          <w:rFonts w:ascii="Times New Roman" w:hAnsi="Times New Roman"/>
          <w:caps/>
          <w:sz w:val="28"/>
          <w:szCs w:val="28"/>
        </w:rPr>
      </w:pPr>
      <w:r w:rsidRPr="00C61ADD">
        <w:rPr>
          <w:rFonts w:ascii="Times New Roman" w:hAnsi="Times New Roman"/>
          <w:color w:val="000000"/>
          <w:spacing w:val="-9"/>
          <w:sz w:val="28"/>
          <w:szCs w:val="28"/>
        </w:rPr>
        <w:t xml:space="preserve">60.   </w:t>
      </w:r>
      <w:r w:rsidRPr="00C61ADD">
        <w:rPr>
          <w:rFonts w:ascii="Times New Roman" w:hAnsi="Times New Roman"/>
          <w:caps/>
          <w:color w:val="000000"/>
          <w:spacing w:val="-4"/>
          <w:sz w:val="28"/>
          <w:szCs w:val="28"/>
        </w:rPr>
        <w:t>Для дигоксина характерно:</w:t>
      </w:r>
    </w:p>
    <w:p w:rsidR="0034270D" w:rsidRPr="00C61ADD" w:rsidRDefault="0034270D" w:rsidP="00677BCB">
      <w:pPr>
        <w:widowControl w:val="0"/>
        <w:numPr>
          <w:ilvl w:val="0"/>
          <w:numId w:val="41"/>
        </w:numPr>
        <w:shd w:val="clear" w:color="auto" w:fill="FFFFFF"/>
        <w:tabs>
          <w:tab w:val="left" w:pos="504"/>
        </w:tabs>
        <w:autoSpaceDE w:val="0"/>
        <w:autoSpaceDN w:val="0"/>
        <w:adjustRightInd w:val="0"/>
        <w:spacing w:after="0" w:line="240" w:lineRule="auto"/>
        <w:ind w:left="3780"/>
        <w:rPr>
          <w:rFonts w:ascii="Times New Roman" w:hAnsi="Times New Roman"/>
          <w:color w:val="000000"/>
          <w:spacing w:val="-25"/>
          <w:sz w:val="28"/>
          <w:szCs w:val="28"/>
        </w:rPr>
      </w:pPr>
      <w:r w:rsidRPr="00C61ADD">
        <w:rPr>
          <w:rFonts w:ascii="Times New Roman" w:hAnsi="Times New Roman"/>
          <w:color w:val="000000"/>
          <w:spacing w:val="-4"/>
          <w:sz w:val="28"/>
          <w:szCs w:val="28"/>
        </w:rPr>
        <w:t>насыщающая доза одинакова при оральном и в/в введении</w:t>
      </w:r>
    </w:p>
    <w:p w:rsidR="0034270D" w:rsidRPr="00C61ADD" w:rsidRDefault="0034270D" w:rsidP="00677BCB">
      <w:pPr>
        <w:widowControl w:val="0"/>
        <w:numPr>
          <w:ilvl w:val="0"/>
          <w:numId w:val="41"/>
        </w:numPr>
        <w:shd w:val="clear" w:color="auto" w:fill="FFFFFF"/>
        <w:tabs>
          <w:tab w:val="left" w:pos="504"/>
        </w:tabs>
        <w:autoSpaceDE w:val="0"/>
        <w:autoSpaceDN w:val="0"/>
        <w:adjustRightInd w:val="0"/>
        <w:spacing w:after="0" w:line="240" w:lineRule="auto"/>
        <w:ind w:left="3780"/>
        <w:rPr>
          <w:rFonts w:ascii="Times New Roman" w:hAnsi="Times New Roman"/>
          <w:color w:val="000000"/>
          <w:spacing w:val="-14"/>
          <w:sz w:val="28"/>
          <w:szCs w:val="28"/>
        </w:rPr>
      </w:pPr>
      <w:r w:rsidRPr="00C61ADD">
        <w:rPr>
          <w:rFonts w:ascii="Times New Roman" w:hAnsi="Times New Roman"/>
          <w:color w:val="000000"/>
          <w:spacing w:val="-5"/>
          <w:sz w:val="28"/>
          <w:szCs w:val="28"/>
        </w:rPr>
        <w:t>дозу уменьшают при одновременном назначении нералам ила</w:t>
      </w:r>
    </w:p>
    <w:p w:rsidR="0034270D" w:rsidRPr="00C61ADD" w:rsidRDefault="0034270D" w:rsidP="00677BCB">
      <w:pPr>
        <w:widowControl w:val="0"/>
        <w:numPr>
          <w:ilvl w:val="0"/>
          <w:numId w:val="41"/>
        </w:numPr>
        <w:shd w:val="clear" w:color="auto" w:fill="FFFFFF"/>
        <w:tabs>
          <w:tab w:val="left" w:pos="504"/>
        </w:tabs>
        <w:autoSpaceDE w:val="0"/>
        <w:autoSpaceDN w:val="0"/>
        <w:adjustRightInd w:val="0"/>
        <w:spacing w:after="0" w:line="240" w:lineRule="auto"/>
        <w:ind w:left="3780"/>
        <w:rPr>
          <w:rFonts w:ascii="Times New Roman" w:hAnsi="Times New Roman"/>
          <w:color w:val="000000"/>
          <w:spacing w:val="-14"/>
          <w:sz w:val="28"/>
          <w:szCs w:val="28"/>
        </w:rPr>
      </w:pPr>
      <w:r w:rsidRPr="00C61ADD">
        <w:rPr>
          <w:rFonts w:ascii="Times New Roman" w:hAnsi="Times New Roman"/>
          <w:color w:val="000000"/>
          <w:spacing w:val="-4"/>
          <w:sz w:val="28"/>
          <w:szCs w:val="28"/>
        </w:rPr>
        <w:t>около 1/3 насыщающей дозы препарата является поддержива</w:t>
      </w:r>
      <w:r w:rsidRPr="00C61ADD">
        <w:rPr>
          <w:rFonts w:ascii="Times New Roman" w:hAnsi="Times New Roman"/>
          <w:color w:val="000000"/>
          <w:spacing w:val="-4"/>
          <w:sz w:val="28"/>
          <w:szCs w:val="28"/>
        </w:rPr>
        <w:softHyphen/>
      </w:r>
      <w:r w:rsidRPr="00C61ADD">
        <w:rPr>
          <w:rFonts w:ascii="Times New Roman" w:hAnsi="Times New Roman"/>
          <w:color w:val="000000"/>
          <w:spacing w:val="-6"/>
          <w:sz w:val="28"/>
          <w:szCs w:val="28"/>
        </w:rPr>
        <w:t>ющей дозой</w:t>
      </w:r>
    </w:p>
    <w:p w:rsidR="0034270D" w:rsidRPr="00C61ADD" w:rsidRDefault="0034270D" w:rsidP="00677BCB">
      <w:pPr>
        <w:widowControl w:val="0"/>
        <w:numPr>
          <w:ilvl w:val="0"/>
          <w:numId w:val="41"/>
        </w:numPr>
        <w:shd w:val="clear" w:color="auto" w:fill="FFFFFF"/>
        <w:tabs>
          <w:tab w:val="left" w:pos="504"/>
        </w:tabs>
        <w:autoSpaceDE w:val="0"/>
        <w:autoSpaceDN w:val="0"/>
        <w:adjustRightInd w:val="0"/>
        <w:spacing w:after="0" w:line="240" w:lineRule="auto"/>
        <w:ind w:left="3780"/>
        <w:rPr>
          <w:rFonts w:ascii="Times New Roman" w:hAnsi="Times New Roman"/>
          <w:color w:val="000000"/>
          <w:spacing w:val="-11"/>
          <w:sz w:val="28"/>
          <w:szCs w:val="28"/>
        </w:rPr>
      </w:pPr>
      <w:r w:rsidRPr="00C61ADD">
        <w:rPr>
          <w:rFonts w:ascii="Times New Roman" w:hAnsi="Times New Roman"/>
          <w:color w:val="000000"/>
          <w:spacing w:val="-3"/>
          <w:sz w:val="28"/>
          <w:szCs w:val="28"/>
        </w:rPr>
        <w:t xml:space="preserve">равновесная плазменная концентрация устанавливается через </w:t>
      </w:r>
      <w:r w:rsidRPr="00C61ADD">
        <w:rPr>
          <w:rFonts w:ascii="Times New Roman" w:hAnsi="Times New Roman"/>
          <w:color w:val="000000"/>
          <w:spacing w:val="-4"/>
          <w:sz w:val="28"/>
          <w:szCs w:val="28"/>
        </w:rPr>
        <w:t>3 дня при постоянном приеме ежедневной дозы</w:t>
      </w:r>
    </w:p>
    <w:p w:rsidR="0034270D" w:rsidRPr="00C61ADD" w:rsidRDefault="0034270D" w:rsidP="00677BCB">
      <w:pPr>
        <w:widowControl w:val="0"/>
        <w:numPr>
          <w:ilvl w:val="0"/>
          <w:numId w:val="41"/>
        </w:numPr>
        <w:shd w:val="clear" w:color="auto" w:fill="FFFFFF"/>
        <w:tabs>
          <w:tab w:val="left" w:pos="504"/>
        </w:tabs>
        <w:autoSpaceDE w:val="0"/>
        <w:autoSpaceDN w:val="0"/>
        <w:adjustRightInd w:val="0"/>
        <w:spacing w:after="0" w:line="240" w:lineRule="auto"/>
        <w:ind w:left="3780"/>
        <w:rPr>
          <w:rFonts w:ascii="Times New Roman" w:hAnsi="Times New Roman"/>
          <w:color w:val="000000"/>
          <w:spacing w:val="-15"/>
          <w:sz w:val="28"/>
          <w:szCs w:val="28"/>
        </w:rPr>
      </w:pPr>
      <w:r w:rsidRPr="00C61ADD">
        <w:rPr>
          <w:rFonts w:ascii="Times New Roman" w:hAnsi="Times New Roman"/>
          <w:color w:val="000000"/>
          <w:spacing w:val="-2"/>
          <w:sz w:val="28"/>
          <w:szCs w:val="28"/>
        </w:rPr>
        <w:t>улучшение аппетита - признак передозировки дигоксина</w:t>
      </w:r>
    </w:p>
    <w:p w:rsidR="0034270D" w:rsidRPr="00C61ADD" w:rsidRDefault="0034270D" w:rsidP="00C61ADD">
      <w:pPr>
        <w:shd w:val="clear" w:color="auto" w:fill="FFFFFF"/>
        <w:tabs>
          <w:tab w:val="left" w:pos="706"/>
        </w:tabs>
        <w:spacing w:after="0" w:line="240" w:lineRule="auto"/>
        <w:ind w:left="317"/>
        <w:rPr>
          <w:rFonts w:ascii="Times New Roman" w:hAnsi="Times New Roman"/>
          <w:caps/>
          <w:sz w:val="28"/>
          <w:szCs w:val="28"/>
        </w:rPr>
      </w:pPr>
      <w:r w:rsidRPr="00C61ADD">
        <w:rPr>
          <w:rFonts w:ascii="Times New Roman" w:hAnsi="Times New Roman"/>
          <w:color w:val="000000"/>
          <w:spacing w:val="-9"/>
          <w:sz w:val="28"/>
          <w:szCs w:val="28"/>
        </w:rPr>
        <w:t xml:space="preserve">61.    </w:t>
      </w:r>
      <w:r w:rsidRPr="00C61ADD">
        <w:rPr>
          <w:rFonts w:ascii="Times New Roman" w:hAnsi="Times New Roman"/>
          <w:caps/>
          <w:color w:val="000000"/>
          <w:spacing w:val="-4"/>
          <w:sz w:val="28"/>
          <w:szCs w:val="28"/>
        </w:rPr>
        <w:t>Для сердечных гликозидов характерно, что они:</w:t>
      </w:r>
    </w:p>
    <w:p w:rsidR="0034270D" w:rsidRPr="00C61ADD" w:rsidRDefault="0034270D" w:rsidP="00677BCB">
      <w:pPr>
        <w:widowControl w:val="0"/>
        <w:numPr>
          <w:ilvl w:val="0"/>
          <w:numId w:val="42"/>
        </w:numPr>
        <w:shd w:val="clear" w:color="auto" w:fill="FFFFFF"/>
        <w:tabs>
          <w:tab w:val="left" w:pos="504"/>
        </w:tabs>
        <w:autoSpaceDE w:val="0"/>
        <w:autoSpaceDN w:val="0"/>
        <w:adjustRightInd w:val="0"/>
        <w:spacing w:after="0" w:line="240" w:lineRule="auto"/>
        <w:ind w:left="3780"/>
        <w:rPr>
          <w:rFonts w:ascii="Times New Roman" w:hAnsi="Times New Roman"/>
          <w:color w:val="000000"/>
          <w:spacing w:val="-21"/>
          <w:sz w:val="28"/>
          <w:szCs w:val="28"/>
        </w:rPr>
      </w:pPr>
      <w:r w:rsidRPr="00C61ADD">
        <w:rPr>
          <w:rFonts w:ascii="Times New Roman" w:hAnsi="Times New Roman"/>
          <w:color w:val="000000"/>
          <w:spacing w:val="-7"/>
          <w:sz w:val="28"/>
          <w:szCs w:val="28"/>
        </w:rPr>
        <w:t xml:space="preserve">замедляют </w:t>
      </w:r>
      <w:r w:rsidRPr="00C61ADD">
        <w:rPr>
          <w:rFonts w:ascii="Times New Roman" w:hAnsi="Times New Roman"/>
          <w:color w:val="000000"/>
          <w:spacing w:val="-7"/>
          <w:sz w:val="28"/>
          <w:szCs w:val="28"/>
          <w:lang w:val="en-US"/>
        </w:rPr>
        <w:t>AV</w:t>
      </w:r>
      <w:r w:rsidRPr="00C61ADD">
        <w:rPr>
          <w:rFonts w:ascii="Times New Roman" w:hAnsi="Times New Roman"/>
          <w:color w:val="000000"/>
          <w:spacing w:val="-7"/>
          <w:sz w:val="28"/>
          <w:szCs w:val="28"/>
        </w:rPr>
        <w:t xml:space="preserve"> проводимость</w:t>
      </w:r>
    </w:p>
    <w:p w:rsidR="0034270D" w:rsidRPr="00C61ADD" w:rsidRDefault="0034270D" w:rsidP="00677BCB">
      <w:pPr>
        <w:widowControl w:val="0"/>
        <w:numPr>
          <w:ilvl w:val="0"/>
          <w:numId w:val="42"/>
        </w:numPr>
        <w:shd w:val="clear" w:color="auto" w:fill="FFFFFF"/>
        <w:tabs>
          <w:tab w:val="left" w:pos="504"/>
        </w:tabs>
        <w:autoSpaceDE w:val="0"/>
        <w:autoSpaceDN w:val="0"/>
        <w:adjustRightInd w:val="0"/>
        <w:spacing w:after="0" w:line="240" w:lineRule="auto"/>
        <w:ind w:left="3780"/>
        <w:rPr>
          <w:rFonts w:ascii="Times New Roman" w:hAnsi="Times New Roman"/>
          <w:color w:val="000000"/>
          <w:spacing w:val="-14"/>
          <w:sz w:val="28"/>
          <w:szCs w:val="28"/>
        </w:rPr>
      </w:pPr>
      <w:r w:rsidRPr="00C61ADD">
        <w:rPr>
          <w:rFonts w:ascii="Times New Roman" w:hAnsi="Times New Roman"/>
          <w:color w:val="000000"/>
          <w:spacing w:val="-6"/>
          <w:sz w:val="28"/>
          <w:szCs w:val="28"/>
        </w:rPr>
        <w:t xml:space="preserve">могут вызывать предсердную тахикардию с </w:t>
      </w:r>
      <w:r w:rsidRPr="00C61ADD">
        <w:rPr>
          <w:rFonts w:ascii="Times New Roman" w:hAnsi="Times New Roman"/>
          <w:color w:val="000000"/>
          <w:spacing w:val="-6"/>
          <w:sz w:val="28"/>
          <w:szCs w:val="28"/>
          <w:lang w:val="en-US"/>
        </w:rPr>
        <w:t>AV</w:t>
      </w:r>
      <w:r w:rsidRPr="00C61ADD">
        <w:rPr>
          <w:rFonts w:ascii="Times New Roman" w:hAnsi="Times New Roman"/>
          <w:color w:val="000000"/>
          <w:spacing w:val="-6"/>
          <w:sz w:val="28"/>
          <w:szCs w:val="28"/>
        </w:rPr>
        <w:t>-блокадой</w:t>
      </w:r>
    </w:p>
    <w:p w:rsidR="0034270D" w:rsidRPr="00C61ADD" w:rsidRDefault="0034270D" w:rsidP="00677BCB">
      <w:pPr>
        <w:widowControl w:val="0"/>
        <w:numPr>
          <w:ilvl w:val="0"/>
          <w:numId w:val="42"/>
        </w:numPr>
        <w:shd w:val="clear" w:color="auto" w:fill="FFFFFF"/>
        <w:tabs>
          <w:tab w:val="left" w:pos="504"/>
        </w:tabs>
        <w:autoSpaceDE w:val="0"/>
        <w:autoSpaceDN w:val="0"/>
        <w:adjustRightInd w:val="0"/>
        <w:spacing w:after="0" w:line="240" w:lineRule="auto"/>
        <w:ind w:left="3780"/>
        <w:rPr>
          <w:rFonts w:ascii="Times New Roman" w:hAnsi="Times New Roman"/>
          <w:color w:val="000000"/>
          <w:spacing w:val="-17"/>
          <w:sz w:val="28"/>
          <w:szCs w:val="28"/>
        </w:rPr>
      </w:pPr>
      <w:r w:rsidRPr="00C61ADD">
        <w:rPr>
          <w:rFonts w:ascii="Times New Roman" w:hAnsi="Times New Roman"/>
          <w:color w:val="000000"/>
          <w:spacing w:val="-6"/>
          <w:sz w:val="28"/>
          <w:szCs w:val="28"/>
        </w:rPr>
        <w:t>улучшают диастолическое наполнение желудочков при тахиси</w:t>
      </w:r>
      <w:r w:rsidRPr="00C61ADD">
        <w:rPr>
          <w:rFonts w:ascii="Times New Roman" w:hAnsi="Times New Roman"/>
          <w:color w:val="000000"/>
          <w:spacing w:val="-4"/>
          <w:sz w:val="28"/>
          <w:szCs w:val="28"/>
        </w:rPr>
        <w:t>столии предсердий</w:t>
      </w:r>
    </w:p>
    <w:p w:rsidR="0034270D" w:rsidRPr="00C61ADD" w:rsidRDefault="0034270D" w:rsidP="00677BCB">
      <w:pPr>
        <w:widowControl w:val="0"/>
        <w:numPr>
          <w:ilvl w:val="0"/>
          <w:numId w:val="42"/>
        </w:numPr>
        <w:shd w:val="clear" w:color="auto" w:fill="FFFFFF"/>
        <w:tabs>
          <w:tab w:val="left" w:pos="504"/>
        </w:tabs>
        <w:autoSpaceDE w:val="0"/>
        <w:autoSpaceDN w:val="0"/>
        <w:adjustRightInd w:val="0"/>
        <w:spacing w:after="0" w:line="240" w:lineRule="auto"/>
        <w:ind w:left="3780"/>
        <w:rPr>
          <w:rFonts w:ascii="Times New Roman" w:hAnsi="Times New Roman"/>
          <w:color w:val="000000"/>
          <w:spacing w:val="-11"/>
          <w:sz w:val="28"/>
          <w:szCs w:val="28"/>
        </w:rPr>
      </w:pPr>
      <w:r w:rsidRPr="00C61ADD">
        <w:rPr>
          <w:rFonts w:ascii="Times New Roman" w:hAnsi="Times New Roman"/>
          <w:color w:val="000000"/>
          <w:spacing w:val="-4"/>
          <w:sz w:val="28"/>
          <w:szCs w:val="28"/>
        </w:rPr>
        <w:t xml:space="preserve">укорачивают интервал </w:t>
      </w:r>
      <w:r w:rsidRPr="00C61ADD">
        <w:rPr>
          <w:rFonts w:ascii="Times New Roman" w:hAnsi="Times New Roman"/>
          <w:color w:val="000000"/>
          <w:spacing w:val="-4"/>
          <w:sz w:val="28"/>
          <w:szCs w:val="28"/>
          <w:lang w:val="en-US"/>
        </w:rPr>
        <w:t xml:space="preserve">PQ </w:t>
      </w:r>
      <w:r w:rsidRPr="00C61ADD">
        <w:rPr>
          <w:rFonts w:ascii="Times New Roman" w:hAnsi="Times New Roman"/>
          <w:color w:val="000000"/>
          <w:spacing w:val="-4"/>
          <w:sz w:val="28"/>
          <w:szCs w:val="28"/>
        </w:rPr>
        <w:t>на ЭКГ</w:t>
      </w:r>
    </w:p>
    <w:p w:rsidR="0034270D" w:rsidRPr="00C61ADD" w:rsidRDefault="0034270D" w:rsidP="00677BCB">
      <w:pPr>
        <w:widowControl w:val="0"/>
        <w:numPr>
          <w:ilvl w:val="0"/>
          <w:numId w:val="42"/>
        </w:numPr>
        <w:shd w:val="clear" w:color="auto" w:fill="FFFFFF"/>
        <w:tabs>
          <w:tab w:val="left" w:pos="504"/>
        </w:tabs>
        <w:autoSpaceDE w:val="0"/>
        <w:autoSpaceDN w:val="0"/>
        <w:adjustRightInd w:val="0"/>
        <w:spacing w:after="0" w:line="240" w:lineRule="auto"/>
        <w:ind w:left="3780"/>
        <w:rPr>
          <w:rFonts w:ascii="Times New Roman" w:hAnsi="Times New Roman"/>
          <w:color w:val="000000"/>
          <w:spacing w:val="-14"/>
          <w:sz w:val="28"/>
          <w:szCs w:val="28"/>
        </w:rPr>
      </w:pPr>
      <w:r w:rsidRPr="00C61ADD">
        <w:rPr>
          <w:rFonts w:ascii="Times New Roman" w:hAnsi="Times New Roman"/>
          <w:color w:val="000000"/>
          <w:spacing w:val="-5"/>
          <w:sz w:val="28"/>
          <w:szCs w:val="28"/>
        </w:rPr>
        <w:t>увеличивают амплитуду зубца Т на ЭКГ</w:t>
      </w:r>
    </w:p>
    <w:p w:rsidR="0034270D" w:rsidRPr="00C61ADD" w:rsidRDefault="0034270D" w:rsidP="00C61ADD">
      <w:pPr>
        <w:shd w:val="clear" w:color="auto" w:fill="FFFFFF"/>
        <w:tabs>
          <w:tab w:val="left" w:pos="706"/>
        </w:tabs>
        <w:spacing w:after="0" w:line="240" w:lineRule="auto"/>
        <w:ind w:left="36" w:firstLine="281"/>
        <w:rPr>
          <w:rFonts w:ascii="Times New Roman" w:hAnsi="Times New Roman"/>
          <w:sz w:val="28"/>
          <w:szCs w:val="28"/>
        </w:rPr>
      </w:pPr>
      <w:r w:rsidRPr="00C61ADD">
        <w:rPr>
          <w:rFonts w:ascii="Times New Roman" w:hAnsi="Times New Roman"/>
          <w:color w:val="000000"/>
          <w:spacing w:val="-10"/>
          <w:sz w:val="28"/>
          <w:szCs w:val="28"/>
        </w:rPr>
        <w:t xml:space="preserve">62.      </w:t>
      </w:r>
      <w:r w:rsidRPr="00C61ADD">
        <w:rPr>
          <w:rFonts w:ascii="Times New Roman" w:hAnsi="Times New Roman"/>
          <w:caps/>
          <w:color w:val="000000"/>
          <w:spacing w:val="-6"/>
          <w:sz w:val="28"/>
          <w:szCs w:val="28"/>
        </w:rPr>
        <w:t>Для проведения неотложных мероприятий при остро возник</w:t>
      </w:r>
      <w:r w:rsidRPr="00C61ADD">
        <w:rPr>
          <w:rFonts w:ascii="Times New Roman" w:hAnsi="Times New Roman"/>
          <w:caps/>
          <w:color w:val="000000"/>
          <w:spacing w:val="-6"/>
          <w:sz w:val="28"/>
          <w:szCs w:val="28"/>
        </w:rPr>
        <w:softHyphen/>
      </w:r>
      <w:r w:rsidRPr="00C61ADD">
        <w:rPr>
          <w:rFonts w:ascii="Times New Roman" w:hAnsi="Times New Roman"/>
          <w:caps/>
          <w:color w:val="000000"/>
          <w:spacing w:val="-3"/>
          <w:sz w:val="28"/>
          <w:szCs w:val="28"/>
        </w:rPr>
        <w:t>шей брадикардии наиболее эффективны:</w:t>
      </w:r>
    </w:p>
    <w:p w:rsidR="0034270D" w:rsidRPr="00C61ADD" w:rsidRDefault="0034270D" w:rsidP="00677BCB">
      <w:pPr>
        <w:widowControl w:val="0"/>
        <w:numPr>
          <w:ilvl w:val="0"/>
          <w:numId w:val="43"/>
        </w:numPr>
        <w:shd w:val="clear" w:color="auto" w:fill="FFFFFF"/>
        <w:tabs>
          <w:tab w:val="left" w:pos="2700"/>
        </w:tabs>
        <w:autoSpaceDE w:val="0"/>
        <w:autoSpaceDN w:val="0"/>
        <w:adjustRightInd w:val="0"/>
        <w:spacing w:after="0" w:line="240" w:lineRule="auto"/>
        <w:ind w:left="3780"/>
        <w:rPr>
          <w:rFonts w:ascii="Times New Roman" w:hAnsi="Times New Roman"/>
          <w:color w:val="000000"/>
          <w:spacing w:val="-25"/>
          <w:sz w:val="28"/>
          <w:szCs w:val="28"/>
        </w:rPr>
      </w:pPr>
      <w:r w:rsidRPr="00C61ADD">
        <w:rPr>
          <w:rFonts w:ascii="Times New Roman" w:hAnsi="Times New Roman"/>
          <w:color w:val="000000"/>
          <w:spacing w:val="-4"/>
          <w:sz w:val="28"/>
          <w:szCs w:val="28"/>
        </w:rPr>
        <w:t>атропин</w:t>
      </w:r>
    </w:p>
    <w:p w:rsidR="0034270D" w:rsidRPr="00C61ADD" w:rsidRDefault="0034270D" w:rsidP="00677BCB">
      <w:pPr>
        <w:widowControl w:val="0"/>
        <w:numPr>
          <w:ilvl w:val="0"/>
          <w:numId w:val="43"/>
        </w:numPr>
        <w:shd w:val="clear" w:color="auto" w:fill="FFFFFF"/>
        <w:tabs>
          <w:tab w:val="left" w:pos="2700"/>
        </w:tabs>
        <w:autoSpaceDE w:val="0"/>
        <w:autoSpaceDN w:val="0"/>
        <w:adjustRightInd w:val="0"/>
        <w:spacing w:after="0" w:line="240" w:lineRule="auto"/>
        <w:ind w:left="3780"/>
        <w:rPr>
          <w:rFonts w:ascii="Times New Roman" w:hAnsi="Times New Roman"/>
          <w:color w:val="000000"/>
          <w:spacing w:val="-14"/>
          <w:sz w:val="28"/>
          <w:szCs w:val="28"/>
        </w:rPr>
      </w:pPr>
      <w:r w:rsidRPr="00C61ADD">
        <w:rPr>
          <w:rFonts w:ascii="Times New Roman" w:hAnsi="Times New Roman"/>
          <w:color w:val="000000"/>
          <w:spacing w:val="-2"/>
          <w:sz w:val="28"/>
          <w:szCs w:val="28"/>
        </w:rPr>
        <w:t>нифедипин (коринфар)</w:t>
      </w:r>
    </w:p>
    <w:p w:rsidR="0034270D" w:rsidRPr="00C61ADD" w:rsidRDefault="0034270D" w:rsidP="00677BCB">
      <w:pPr>
        <w:widowControl w:val="0"/>
        <w:numPr>
          <w:ilvl w:val="0"/>
          <w:numId w:val="43"/>
        </w:numPr>
        <w:shd w:val="clear" w:color="auto" w:fill="FFFFFF"/>
        <w:tabs>
          <w:tab w:val="left" w:pos="2700"/>
        </w:tabs>
        <w:autoSpaceDE w:val="0"/>
        <w:autoSpaceDN w:val="0"/>
        <w:adjustRightInd w:val="0"/>
        <w:spacing w:after="0" w:line="240" w:lineRule="auto"/>
        <w:ind w:left="3780"/>
        <w:rPr>
          <w:rFonts w:ascii="Times New Roman" w:hAnsi="Times New Roman"/>
          <w:color w:val="000000"/>
          <w:spacing w:val="-14"/>
          <w:sz w:val="28"/>
          <w:szCs w:val="28"/>
        </w:rPr>
      </w:pPr>
      <w:r w:rsidRPr="00C61ADD">
        <w:rPr>
          <w:rFonts w:ascii="Times New Roman" w:hAnsi="Times New Roman"/>
          <w:color w:val="000000"/>
          <w:spacing w:val="-5"/>
          <w:sz w:val="28"/>
          <w:szCs w:val="28"/>
        </w:rPr>
        <w:t>изадрин</w:t>
      </w:r>
    </w:p>
    <w:p w:rsidR="0034270D" w:rsidRPr="00C61ADD" w:rsidRDefault="0034270D" w:rsidP="00677BCB">
      <w:pPr>
        <w:widowControl w:val="0"/>
        <w:numPr>
          <w:ilvl w:val="0"/>
          <w:numId w:val="43"/>
        </w:numPr>
        <w:shd w:val="clear" w:color="auto" w:fill="FFFFFF"/>
        <w:tabs>
          <w:tab w:val="left" w:pos="2700"/>
        </w:tabs>
        <w:autoSpaceDE w:val="0"/>
        <w:autoSpaceDN w:val="0"/>
        <w:adjustRightInd w:val="0"/>
        <w:spacing w:after="0" w:line="240" w:lineRule="auto"/>
        <w:ind w:left="3780"/>
        <w:rPr>
          <w:rFonts w:ascii="Times New Roman" w:hAnsi="Times New Roman"/>
          <w:color w:val="000000"/>
          <w:spacing w:val="-11"/>
          <w:sz w:val="28"/>
          <w:szCs w:val="28"/>
        </w:rPr>
      </w:pPr>
      <w:r w:rsidRPr="00C61ADD">
        <w:rPr>
          <w:rFonts w:ascii="Times New Roman" w:hAnsi="Times New Roman"/>
          <w:color w:val="000000"/>
          <w:spacing w:val="-5"/>
          <w:sz w:val="28"/>
          <w:szCs w:val="28"/>
        </w:rPr>
        <w:t>верапамил</w:t>
      </w:r>
    </w:p>
    <w:p w:rsidR="0034270D" w:rsidRPr="00C61ADD" w:rsidRDefault="0034270D" w:rsidP="00677BCB">
      <w:pPr>
        <w:shd w:val="clear" w:color="auto" w:fill="FFFFFF"/>
        <w:tabs>
          <w:tab w:val="left" w:pos="2700"/>
        </w:tabs>
        <w:spacing w:after="0" w:line="240" w:lineRule="auto"/>
        <w:ind w:left="3780"/>
        <w:rPr>
          <w:rFonts w:ascii="Times New Roman" w:hAnsi="Times New Roman"/>
          <w:sz w:val="28"/>
          <w:szCs w:val="28"/>
        </w:rPr>
      </w:pPr>
      <w:r w:rsidRPr="00C61ADD">
        <w:rPr>
          <w:rFonts w:ascii="Times New Roman" w:hAnsi="Times New Roman"/>
          <w:color w:val="000000"/>
          <w:spacing w:val="-1"/>
          <w:sz w:val="28"/>
          <w:szCs w:val="28"/>
        </w:rPr>
        <w:t>5.пропранолол</w:t>
      </w:r>
    </w:p>
    <w:p w:rsidR="0034270D" w:rsidRPr="00C61ADD" w:rsidRDefault="0034270D" w:rsidP="00C61ADD">
      <w:pPr>
        <w:shd w:val="clear" w:color="auto" w:fill="FFFFFF"/>
        <w:tabs>
          <w:tab w:val="left" w:pos="756"/>
        </w:tabs>
        <w:spacing w:after="0" w:line="240" w:lineRule="auto"/>
        <w:ind w:left="14" w:firstLine="302"/>
        <w:rPr>
          <w:rFonts w:ascii="Times New Roman" w:hAnsi="Times New Roman"/>
          <w:sz w:val="28"/>
          <w:szCs w:val="28"/>
        </w:rPr>
      </w:pPr>
      <w:r w:rsidRPr="00C61ADD">
        <w:rPr>
          <w:rFonts w:ascii="Times New Roman" w:hAnsi="Times New Roman"/>
          <w:color w:val="000000"/>
          <w:spacing w:val="-10"/>
          <w:sz w:val="28"/>
          <w:szCs w:val="28"/>
        </w:rPr>
        <w:t xml:space="preserve">63.     </w:t>
      </w:r>
      <w:r w:rsidRPr="00C61ADD">
        <w:rPr>
          <w:rFonts w:ascii="Times New Roman" w:hAnsi="Times New Roman"/>
          <w:caps/>
          <w:color w:val="000000"/>
          <w:spacing w:val="-3"/>
          <w:sz w:val="28"/>
          <w:szCs w:val="28"/>
        </w:rPr>
        <w:t>При купировании пароксизмов наджелудочковой тахикар</w:t>
      </w:r>
      <w:r w:rsidRPr="00C61ADD">
        <w:rPr>
          <w:rFonts w:ascii="Times New Roman" w:hAnsi="Times New Roman"/>
          <w:caps/>
          <w:color w:val="000000"/>
          <w:spacing w:val="-3"/>
          <w:sz w:val="28"/>
          <w:szCs w:val="28"/>
        </w:rPr>
        <w:softHyphen/>
      </w:r>
      <w:r w:rsidRPr="00C61ADD">
        <w:rPr>
          <w:rFonts w:ascii="Times New Roman" w:hAnsi="Times New Roman"/>
          <w:caps/>
          <w:color w:val="000000"/>
          <w:spacing w:val="-4"/>
          <w:sz w:val="28"/>
          <w:szCs w:val="28"/>
        </w:rPr>
        <w:t>дии применяются следующие препараты</w:t>
      </w:r>
      <w:r w:rsidRPr="00C61ADD">
        <w:rPr>
          <w:rFonts w:ascii="Times New Roman" w:hAnsi="Times New Roman"/>
          <w:color w:val="000000"/>
          <w:spacing w:val="-4"/>
          <w:sz w:val="28"/>
          <w:szCs w:val="28"/>
        </w:rPr>
        <w:t>:</w:t>
      </w:r>
    </w:p>
    <w:p w:rsidR="0034270D" w:rsidRPr="00C61ADD" w:rsidRDefault="0034270D" w:rsidP="00677BCB">
      <w:pPr>
        <w:widowControl w:val="0"/>
        <w:numPr>
          <w:ilvl w:val="0"/>
          <w:numId w:val="44"/>
        </w:numPr>
        <w:shd w:val="clear" w:color="auto" w:fill="FFFFFF"/>
        <w:tabs>
          <w:tab w:val="left" w:pos="1080"/>
        </w:tabs>
        <w:autoSpaceDE w:val="0"/>
        <w:autoSpaceDN w:val="0"/>
        <w:adjustRightInd w:val="0"/>
        <w:spacing w:after="0" w:line="240" w:lineRule="auto"/>
        <w:ind w:left="3780"/>
        <w:rPr>
          <w:rFonts w:ascii="Times New Roman" w:hAnsi="Times New Roman"/>
          <w:color w:val="000000"/>
          <w:spacing w:val="-21"/>
          <w:sz w:val="28"/>
          <w:szCs w:val="28"/>
        </w:rPr>
      </w:pPr>
      <w:r w:rsidRPr="00C61ADD">
        <w:rPr>
          <w:rFonts w:ascii="Times New Roman" w:hAnsi="Times New Roman"/>
          <w:color w:val="000000"/>
          <w:spacing w:val="-3"/>
          <w:sz w:val="28"/>
          <w:szCs w:val="28"/>
        </w:rPr>
        <w:t>новокаинамид</w:t>
      </w:r>
    </w:p>
    <w:p w:rsidR="0034270D" w:rsidRPr="00C61ADD" w:rsidRDefault="0034270D" w:rsidP="00677BCB">
      <w:pPr>
        <w:widowControl w:val="0"/>
        <w:numPr>
          <w:ilvl w:val="0"/>
          <w:numId w:val="44"/>
        </w:numPr>
        <w:shd w:val="clear" w:color="auto" w:fill="FFFFFF"/>
        <w:tabs>
          <w:tab w:val="left" w:pos="1080"/>
          <w:tab w:val="left" w:pos="6120"/>
        </w:tabs>
        <w:autoSpaceDE w:val="0"/>
        <w:autoSpaceDN w:val="0"/>
        <w:adjustRightInd w:val="0"/>
        <w:spacing w:after="0" w:line="240" w:lineRule="auto"/>
        <w:ind w:left="3780" w:right="2695"/>
        <w:rPr>
          <w:rFonts w:ascii="Times New Roman" w:hAnsi="Times New Roman"/>
          <w:color w:val="000000"/>
          <w:spacing w:val="-15"/>
          <w:sz w:val="28"/>
          <w:szCs w:val="28"/>
        </w:rPr>
      </w:pPr>
      <w:r w:rsidRPr="00C61ADD">
        <w:rPr>
          <w:rFonts w:ascii="Times New Roman" w:hAnsi="Times New Roman"/>
          <w:color w:val="000000"/>
          <w:spacing w:val="-5"/>
          <w:sz w:val="28"/>
          <w:szCs w:val="28"/>
        </w:rPr>
        <w:t>изоптин</w:t>
      </w:r>
      <w:r w:rsidRPr="00C61ADD">
        <w:rPr>
          <w:rFonts w:ascii="Times New Roman" w:hAnsi="Times New Roman"/>
          <w:color w:val="000000"/>
          <w:spacing w:val="-5"/>
          <w:sz w:val="28"/>
          <w:szCs w:val="28"/>
        </w:rPr>
        <w:br/>
      </w:r>
      <w:r w:rsidRPr="00C61ADD">
        <w:rPr>
          <w:rFonts w:ascii="Times New Roman" w:hAnsi="Times New Roman"/>
          <w:color w:val="000000"/>
          <w:spacing w:val="-4"/>
          <w:sz w:val="28"/>
          <w:szCs w:val="28"/>
        </w:rPr>
        <w:t>З.АТФ</w:t>
      </w:r>
    </w:p>
    <w:p w:rsidR="0034270D" w:rsidRPr="00C61ADD" w:rsidRDefault="0034270D" w:rsidP="00677BCB">
      <w:pPr>
        <w:widowControl w:val="0"/>
        <w:numPr>
          <w:ilvl w:val="0"/>
          <w:numId w:val="45"/>
        </w:numPr>
        <w:shd w:val="clear" w:color="auto" w:fill="FFFFFF"/>
        <w:tabs>
          <w:tab w:val="left" w:pos="1080"/>
        </w:tabs>
        <w:autoSpaceDE w:val="0"/>
        <w:autoSpaceDN w:val="0"/>
        <w:adjustRightInd w:val="0"/>
        <w:spacing w:after="0" w:line="240" w:lineRule="auto"/>
        <w:ind w:left="3780"/>
        <w:rPr>
          <w:rFonts w:ascii="Times New Roman" w:hAnsi="Times New Roman"/>
          <w:color w:val="000000"/>
          <w:spacing w:val="-11"/>
          <w:sz w:val="28"/>
          <w:szCs w:val="28"/>
        </w:rPr>
      </w:pPr>
      <w:r w:rsidRPr="00C61ADD">
        <w:rPr>
          <w:rFonts w:ascii="Times New Roman" w:hAnsi="Times New Roman"/>
          <w:color w:val="000000"/>
          <w:spacing w:val="-3"/>
          <w:sz w:val="28"/>
          <w:szCs w:val="28"/>
        </w:rPr>
        <w:t>лидокаин</w:t>
      </w:r>
    </w:p>
    <w:p w:rsidR="0034270D" w:rsidRPr="00C61ADD" w:rsidRDefault="0034270D" w:rsidP="00677BCB">
      <w:pPr>
        <w:widowControl w:val="0"/>
        <w:numPr>
          <w:ilvl w:val="0"/>
          <w:numId w:val="45"/>
        </w:numPr>
        <w:shd w:val="clear" w:color="auto" w:fill="FFFFFF"/>
        <w:tabs>
          <w:tab w:val="left" w:pos="1080"/>
        </w:tabs>
        <w:autoSpaceDE w:val="0"/>
        <w:autoSpaceDN w:val="0"/>
        <w:adjustRightInd w:val="0"/>
        <w:spacing w:after="0" w:line="240" w:lineRule="auto"/>
        <w:ind w:left="3780"/>
        <w:rPr>
          <w:rFonts w:ascii="Times New Roman" w:hAnsi="Times New Roman"/>
          <w:color w:val="000000"/>
          <w:spacing w:val="-14"/>
          <w:sz w:val="28"/>
          <w:szCs w:val="28"/>
        </w:rPr>
      </w:pPr>
      <w:r w:rsidRPr="00C61ADD">
        <w:rPr>
          <w:rFonts w:ascii="Times New Roman" w:hAnsi="Times New Roman"/>
          <w:color w:val="000000"/>
          <w:spacing w:val="-4"/>
          <w:sz w:val="28"/>
          <w:szCs w:val="28"/>
        </w:rPr>
        <w:t>Рибоксин</w:t>
      </w:r>
    </w:p>
    <w:p w:rsidR="0034270D" w:rsidRPr="00C61ADD" w:rsidRDefault="0034270D" w:rsidP="00C61ADD">
      <w:pPr>
        <w:shd w:val="clear" w:color="auto" w:fill="FFFFFF"/>
        <w:tabs>
          <w:tab w:val="left" w:pos="691"/>
        </w:tabs>
        <w:spacing w:after="0" w:line="240" w:lineRule="auto"/>
        <w:ind w:firstLine="288"/>
        <w:rPr>
          <w:rFonts w:ascii="Times New Roman" w:hAnsi="Times New Roman"/>
          <w:caps/>
          <w:sz w:val="28"/>
          <w:szCs w:val="28"/>
        </w:rPr>
      </w:pPr>
      <w:r w:rsidRPr="00C61ADD">
        <w:rPr>
          <w:rFonts w:ascii="Times New Roman" w:hAnsi="Times New Roman"/>
          <w:color w:val="000000"/>
          <w:spacing w:val="-10"/>
          <w:sz w:val="28"/>
          <w:szCs w:val="28"/>
        </w:rPr>
        <w:t xml:space="preserve">64.       </w:t>
      </w:r>
      <w:r w:rsidRPr="00C61ADD">
        <w:rPr>
          <w:rFonts w:ascii="Times New Roman" w:hAnsi="Times New Roman"/>
          <w:caps/>
          <w:color w:val="000000"/>
          <w:spacing w:val="-4"/>
          <w:sz w:val="28"/>
          <w:szCs w:val="28"/>
        </w:rPr>
        <w:t>К препаратам, влияющим на холинергические синапсы, от</w:t>
      </w:r>
      <w:r w:rsidRPr="00C61ADD">
        <w:rPr>
          <w:rFonts w:ascii="Times New Roman" w:hAnsi="Times New Roman"/>
          <w:caps/>
          <w:color w:val="000000"/>
          <w:spacing w:val="-4"/>
          <w:sz w:val="28"/>
          <w:szCs w:val="28"/>
        </w:rPr>
        <w:softHyphen/>
      </w:r>
      <w:r w:rsidRPr="00C61ADD">
        <w:rPr>
          <w:rFonts w:ascii="Times New Roman" w:hAnsi="Times New Roman"/>
          <w:caps/>
          <w:color w:val="000000"/>
          <w:spacing w:val="-6"/>
          <w:sz w:val="28"/>
          <w:szCs w:val="28"/>
        </w:rPr>
        <w:t>носят:</w:t>
      </w:r>
    </w:p>
    <w:p w:rsidR="0034270D" w:rsidRPr="00C61ADD" w:rsidRDefault="0034270D" w:rsidP="00677BCB">
      <w:pPr>
        <w:widowControl w:val="0"/>
        <w:numPr>
          <w:ilvl w:val="0"/>
          <w:numId w:val="36"/>
        </w:numPr>
        <w:shd w:val="clear" w:color="auto" w:fill="FFFFFF"/>
        <w:tabs>
          <w:tab w:val="left" w:pos="1080"/>
        </w:tabs>
        <w:autoSpaceDE w:val="0"/>
        <w:autoSpaceDN w:val="0"/>
        <w:adjustRightInd w:val="0"/>
        <w:spacing w:after="0" w:line="240" w:lineRule="auto"/>
        <w:ind w:left="3780"/>
        <w:rPr>
          <w:rFonts w:ascii="Times New Roman" w:hAnsi="Times New Roman"/>
          <w:color w:val="000000"/>
          <w:spacing w:val="-21"/>
          <w:sz w:val="28"/>
          <w:szCs w:val="28"/>
        </w:rPr>
      </w:pPr>
      <w:r w:rsidRPr="00C61ADD">
        <w:rPr>
          <w:rFonts w:ascii="Times New Roman" w:hAnsi="Times New Roman"/>
          <w:color w:val="000000"/>
          <w:spacing w:val="-4"/>
          <w:sz w:val="28"/>
          <w:szCs w:val="28"/>
        </w:rPr>
        <w:t>антихолинэстеразные средства</w:t>
      </w:r>
    </w:p>
    <w:p w:rsidR="0034270D" w:rsidRPr="00C61ADD" w:rsidRDefault="0034270D" w:rsidP="00677BCB">
      <w:pPr>
        <w:widowControl w:val="0"/>
        <w:numPr>
          <w:ilvl w:val="0"/>
          <w:numId w:val="36"/>
        </w:numPr>
        <w:shd w:val="clear" w:color="auto" w:fill="FFFFFF"/>
        <w:tabs>
          <w:tab w:val="left" w:pos="1080"/>
        </w:tabs>
        <w:autoSpaceDE w:val="0"/>
        <w:autoSpaceDN w:val="0"/>
        <w:adjustRightInd w:val="0"/>
        <w:spacing w:after="0" w:line="240" w:lineRule="auto"/>
        <w:ind w:left="3780"/>
        <w:rPr>
          <w:rFonts w:ascii="Times New Roman" w:hAnsi="Times New Roman"/>
          <w:color w:val="000000"/>
          <w:spacing w:val="-18"/>
          <w:sz w:val="28"/>
          <w:szCs w:val="28"/>
        </w:rPr>
      </w:pPr>
      <w:r w:rsidRPr="00C61ADD">
        <w:rPr>
          <w:rFonts w:ascii="Times New Roman" w:hAnsi="Times New Roman"/>
          <w:color w:val="000000"/>
          <w:spacing w:val="-3"/>
          <w:sz w:val="28"/>
          <w:szCs w:val="28"/>
        </w:rPr>
        <w:t>средства, влияющие на м-холинорецепторы</w:t>
      </w:r>
    </w:p>
    <w:p w:rsidR="0034270D" w:rsidRPr="00C61ADD" w:rsidRDefault="0034270D" w:rsidP="00677BCB">
      <w:pPr>
        <w:widowControl w:val="0"/>
        <w:numPr>
          <w:ilvl w:val="0"/>
          <w:numId w:val="36"/>
        </w:numPr>
        <w:shd w:val="clear" w:color="auto" w:fill="FFFFFF"/>
        <w:tabs>
          <w:tab w:val="left" w:pos="1080"/>
        </w:tabs>
        <w:autoSpaceDE w:val="0"/>
        <w:autoSpaceDN w:val="0"/>
        <w:adjustRightInd w:val="0"/>
        <w:spacing w:after="0" w:line="240" w:lineRule="auto"/>
        <w:ind w:left="3780"/>
        <w:rPr>
          <w:rFonts w:ascii="Times New Roman" w:hAnsi="Times New Roman"/>
          <w:color w:val="000000"/>
          <w:spacing w:val="-15"/>
          <w:sz w:val="28"/>
          <w:szCs w:val="28"/>
        </w:rPr>
      </w:pPr>
      <w:r w:rsidRPr="00C61ADD">
        <w:rPr>
          <w:rFonts w:ascii="Times New Roman" w:hAnsi="Times New Roman"/>
          <w:color w:val="000000"/>
          <w:spacing w:val="-3"/>
          <w:sz w:val="28"/>
          <w:szCs w:val="28"/>
        </w:rPr>
        <w:t>средства, влияющие на н-холинорецепторы</w:t>
      </w:r>
    </w:p>
    <w:p w:rsidR="0034270D" w:rsidRPr="00C61ADD" w:rsidRDefault="0034270D" w:rsidP="00677BCB">
      <w:pPr>
        <w:widowControl w:val="0"/>
        <w:numPr>
          <w:ilvl w:val="0"/>
          <w:numId w:val="36"/>
        </w:numPr>
        <w:shd w:val="clear" w:color="auto" w:fill="FFFFFF"/>
        <w:tabs>
          <w:tab w:val="left" w:pos="1080"/>
        </w:tabs>
        <w:autoSpaceDE w:val="0"/>
        <w:autoSpaceDN w:val="0"/>
        <w:adjustRightInd w:val="0"/>
        <w:spacing w:after="0" w:line="240" w:lineRule="auto"/>
        <w:ind w:left="3780"/>
        <w:rPr>
          <w:rFonts w:ascii="Times New Roman" w:hAnsi="Times New Roman"/>
          <w:color w:val="000000"/>
          <w:spacing w:val="-15"/>
          <w:sz w:val="28"/>
          <w:szCs w:val="28"/>
        </w:rPr>
      </w:pPr>
      <w:r w:rsidRPr="00C61ADD">
        <w:rPr>
          <w:rFonts w:ascii="Times New Roman" w:hAnsi="Times New Roman"/>
          <w:color w:val="000000"/>
          <w:spacing w:val="-4"/>
          <w:sz w:val="28"/>
          <w:szCs w:val="28"/>
        </w:rPr>
        <w:t>бета-адреноблокаторы</w:t>
      </w:r>
    </w:p>
    <w:p w:rsidR="0034270D" w:rsidRPr="00C61ADD" w:rsidRDefault="0034270D" w:rsidP="00677BCB">
      <w:pPr>
        <w:widowControl w:val="0"/>
        <w:numPr>
          <w:ilvl w:val="0"/>
          <w:numId w:val="36"/>
        </w:numPr>
        <w:shd w:val="clear" w:color="auto" w:fill="FFFFFF"/>
        <w:tabs>
          <w:tab w:val="left" w:pos="1980"/>
        </w:tabs>
        <w:autoSpaceDE w:val="0"/>
        <w:autoSpaceDN w:val="0"/>
        <w:adjustRightInd w:val="0"/>
        <w:spacing w:after="0" w:line="240" w:lineRule="auto"/>
        <w:ind w:left="3780"/>
        <w:rPr>
          <w:rFonts w:ascii="Times New Roman" w:hAnsi="Times New Roman"/>
          <w:color w:val="000000"/>
          <w:spacing w:val="-17"/>
          <w:sz w:val="28"/>
          <w:szCs w:val="28"/>
        </w:rPr>
      </w:pPr>
      <w:r w:rsidRPr="00C61ADD">
        <w:rPr>
          <w:rFonts w:ascii="Times New Roman" w:hAnsi="Times New Roman"/>
          <w:color w:val="000000"/>
          <w:spacing w:val="-3"/>
          <w:sz w:val="28"/>
          <w:szCs w:val="28"/>
        </w:rPr>
        <w:t>альфа-адреноблокаторы</w:t>
      </w:r>
    </w:p>
    <w:p w:rsidR="0034270D" w:rsidRPr="00C61ADD" w:rsidRDefault="0034270D" w:rsidP="00C61ADD">
      <w:pPr>
        <w:shd w:val="clear" w:color="auto" w:fill="FFFFFF"/>
        <w:tabs>
          <w:tab w:val="left" w:pos="691"/>
        </w:tabs>
        <w:spacing w:after="0" w:line="240" w:lineRule="auto"/>
        <w:ind w:firstLine="288"/>
        <w:rPr>
          <w:rFonts w:ascii="Times New Roman" w:hAnsi="Times New Roman"/>
          <w:sz w:val="28"/>
          <w:szCs w:val="28"/>
        </w:rPr>
      </w:pPr>
      <w:r w:rsidRPr="00C61ADD">
        <w:rPr>
          <w:rFonts w:ascii="Times New Roman" w:hAnsi="Times New Roman"/>
          <w:color w:val="000000"/>
          <w:spacing w:val="-10"/>
          <w:sz w:val="28"/>
          <w:szCs w:val="28"/>
        </w:rPr>
        <w:t xml:space="preserve">65.   </w:t>
      </w:r>
      <w:r w:rsidRPr="00C61ADD">
        <w:rPr>
          <w:rFonts w:ascii="Times New Roman" w:hAnsi="Times New Roman"/>
          <w:caps/>
          <w:color w:val="000000"/>
          <w:spacing w:val="-6"/>
          <w:sz w:val="28"/>
          <w:szCs w:val="28"/>
        </w:rPr>
        <w:t>При раздражении холинергических нервов в сердце развива</w:t>
      </w:r>
      <w:r w:rsidRPr="00C61ADD">
        <w:rPr>
          <w:rFonts w:ascii="Times New Roman" w:hAnsi="Times New Roman"/>
          <w:caps/>
          <w:color w:val="000000"/>
          <w:spacing w:val="-6"/>
          <w:sz w:val="28"/>
          <w:szCs w:val="28"/>
        </w:rPr>
        <w:softHyphen/>
        <w:t>ется</w:t>
      </w:r>
      <w:r w:rsidRPr="00C61ADD">
        <w:rPr>
          <w:rFonts w:ascii="Times New Roman" w:hAnsi="Times New Roman"/>
          <w:color w:val="000000"/>
          <w:spacing w:val="-6"/>
          <w:sz w:val="28"/>
          <w:szCs w:val="28"/>
        </w:rPr>
        <w:t>:</w:t>
      </w:r>
    </w:p>
    <w:p w:rsidR="0034270D" w:rsidRPr="00C61ADD" w:rsidRDefault="0034270D" w:rsidP="00677BCB">
      <w:pPr>
        <w:widowControl w:val="0"/>
        <w:numPr>
          <w:ilvl w:val="0"/>
          <w:numId w:val="37"/>
        </w:numPr>
        <w:shd w:val="clear" w:color="auto" w:fill="FFFFFF"/>
        <w:tabs>
          <w:tab w:val="left" w:pos="1260"/>
        </w:tabs>
        <w:autoSpaceDE w:val="0"/>
        <w:autoSpaceDN w:val="0"/>
        <w:adjustRightInd w:val="0"/>
        <w:spacing w:after="0" w:line="240" w:lineRule="auto"/>
        <w:ind w:left="3780"/>
        <w:rPr>
          <w:rFonts w:ascii="Times New Roman" w:hAnsi="Times New Roman"/>
          <w:color w:val="000000"/>
          <w:spacing w:val="-25"/>
          <w:sz w:val="28"/>
          <w:szCs w:val="28"/>
        </w:rPr>
      </w:pPr>
      <w:r w:rsidRPr="00C61ADD">
        <w:rPr>
          <w:rFonts w:ascii="Times New Roman" w:hAnsi="Times New Roman"/>
          <w:color w:val="000000"/>
          <w:spacing w:val="-4"/>
          <w:sz w:val="28"/>
          <w:szCs w:val="28"/>
        </w:rPr>
        <w:t>Брадикардия</w:t>
      </w:r>
    </w:p>
    <w:p w:rsidR="0034270D" w:rsidRPr="00C61ADD" w:rsidRDefault="0034270D" w:rsidP="00677BCB">
      <w:pPr>
        <w:widowControl w:val="0"/>
        <w:numPr>
          <w:ilvl w:val="0"/>
          <w:numId w:val="37"/>
        </w:numPr>
        <w:shd w:val="clear" w:color="auto" w:fill="FFFFFF"/>
        <w:tabs>
          <w:tab w:val="left" w:pos="1260"/>
        </w:tabs>
        <w:autoSpaceDE w:val="0"/>
        <w:autoSpaceDN w:val="0"/>
        <w:adjustRightInd w:val="0"/>
        <w:spacing w:after="0" w:line="240" w:lineRule="auto"/>
        <w:ind w:left="3780"/>
        <w:rPr>
          <w:rFonts w:ascii="Times New Roman" w:hAnsi="Times New Roman"/>
          <w:color w:val="000000"/>
          <w:spacing w:val="-17"/>
          <w:sz w:val="28"/>
          <w:szCs w:val="28"/>
        </w:rPr>
      </w:pPr>
      <w:r w:rsidRPr="00C61ADD">
        <w:rPr>
          <w:rFonts w:ascii="Times New Roman" w:hAnsi="Times New Roman"/>
          <w:color w:val="000000"/>
          <w:spacing w:val="-5"/>
          <w:sz w:val="28"/>
          <w:szCs w:val="28"/>
        </w:rPr>
        <w:t xml:space="preserve">Замедление проведения импульсов по атрио-вентрикулярному </w:t>
      </w:r>
      <w:r w:rsidRPr="00C61ADD">
        <w:rPr>
          <w:rFonts w:ascii="Times New Roman" w:hAnsi="Times New Roman"/>
          <w:color w:val="000000"/>
          <w:spacing w:val="-10"/>
          <w:sz w:val="28"/>
          <w:szCs w:val="28"/>
        </w:rPr>
        <w:t>узлу</w:t>
      </w:r>
    </w:p>
    <w:p w:rsidR="0034270D" w:rsidRPr="00C61ADD" w:rsidRDefault="0034270D" w:rsidP="00677BCB">
      <w:pPr>
        <w:widowControl w:val="0"/>
        <w:numPr>
          <w:ilvl w:val="0"/>
          <w:numId w:val="37"/>
        </w:numPr>
        <w:shd w:val="clear" w:color="auto" w:fill="FFFFFF"/>
        <w:tabs>
          <w:tab w:val="left" w:pos="1260"/>
        </w:tabs>
        <w:autoSpaceDE w:val="0"/>
        <w:autoSpaceDN w:val="0"/>
        <w:adjustRightInd w:val="0"/>
        <w:spacing w:after="0" w:line="240" w:lineRule="auto"/>
        <w:ind w:left="3780"/>
        <w:rPr>
          <w:rFonts w:ascii="Times New Roman" w:hAnsi="Times New Roman"/>
          <w:color w:val="000000"/>
          <w:spacing w:val="-14"/>
          <w:sz w:val="28"/>
          <w:szCs w:val="28"/>
        </w:rPr>
      </w:pPr>
      <w:r w:rsidRPr="00C61ADD">
        <w:rPr>
          <w:rFonts w:ascii="Times New Roman" w:hAnsi="Times New Roman"/>
          <w:color w:val="000000"/>
          <w:spacing w:val="-3"/>
          <w:sz w:val="28"/>
          <w:szCs w:val="28"/>
        </w:rPr>
        <w:t xml:space="preserve">Снижение скорости проведения возбуждения по проводящей </w:t>
      </w:r>
      <w:r w:rsidRPr="00C61ADD">
        <w:rPr>
          <w:rFonts w:ascii="Times New Roman" w:hAnsi="Times New Roman"/>
          <w:color w:val="000000"/>
          <w:spacing w:val="-5"/>
          <w:sz w:val="28"/>
          <w:szCs w:val="28"/>
        </w:rPr>
        <w:t>системе сердца</w:t>
      </w:r>
    </w:p>
    <w:p w:rsidR="0034270D" w:rsidRPr="00C61ADD" w:rsidRDefault="0034270D" w:rsidP="00677BCB">
      <w:pPr>
        <w:widowControl w:val="0"/>
        <w:numPr>
          <w:ilvl w:val="0"/>
          <w:numId w:val="37"/>
        </w:numPr>
        <w:shd w:val="clear" w:color="auto" w:fill="FFFFFF"/>
        <w:tabs>
          <w:tab w:val="left" w:pos="1260"/>
        </w:tabs>
        <w:autoSpaceDE w:val="0"/>
        <w:autoSpaceDN w:val="0"/>
        <w:adjustRightInd w:val="0"/>
        <w:spacing w:after="0" w:line="240" w:lineRule="auto"/>
        <w:ind w:left="3780"/>
        <w:rPr>
          <w:rFonts w:ascii="Times New Roman" w:hAnsi="Times New Roman"/>
          <w:color w:val="000000"/>
          <w:spacing w:val="-11"/>
          <w:sz w:val="28"/>
          <w:szCs w:val="28"/>
        </w:rPr>
      </w:pPr>
      <w:r w:rsidRPr="00C61ADD">
        <w:rPr>
          <w:rFonts w:ascii="Times New Roman" w:hAnsi="Times New Roman"/>
          <w:color w:val="000000"/>
          <w:spacing w:val="-4"/>
          <w:sz w:val="28"/>
          <w:szCs w:val="28"/>
        </w:rPr>
        <w:t>Повышение сократительной способности желудочков сердца</w:t>
      </w:r>
    </w:p>
    <w:p w:rsidR="0034270D" w:rsidRPr="00C61ADD" w:rsidRDefault="0034270D" w:rsidP="00677BCB">
      <w:pPr>
        <w:widowControl w:val="0"/>
        <w:numPr>
          <w:ilvl w:val="0"/>
          <w:numId w:val="37"/>
        </w:numPr>
        <w:shd w:val="clear" w:color="auto" w:fill="FFFFFF"/>
        <w:tabs>
          <w:tab w:val="left" w:pos="1260"/>
        </w:tabs>
        <w:autoSpaceDE w:val="0"/>
        <w:autoSpaceDN w:val="0"/>
        <w:adjustRightInd w:val="0"/>
        <w:spacing w:after="0" w:line="240" w:lineRule="auto"/>
        <w:ind w:left="3780"/>
        <w:rPr>
          <w:rFonts w:ascii="Times New Roman" w:hAnsi="Times New Roman"/>
          <w:color w:val="000000"/>
          <w:spacing w:val="-14"/>
          <w:sz w:val="28"/>
          <w:szCs w:val="28"/>
        </w:rPr>
      </w:pPr>
      <w:r w:rsidRPr="00C61ADD">
        <w:rPr>
          <w:rFonts w:ascii="Times New Roman" w:hAnsi="Times New Roman"/>
          <w:color w:val="000000"/>
          <w:spacing w:val="-7"/>
          <w:sz w:val="28"/>
          <w:szCs w:val="28"/>
        </w:rPr>
        <w:t>Тахикардия</w:t>
      </w:r>
    </w:p>
    <w:p w:rsidR="0034270D" w:rsidRPr="00C61ADD" w:rsidRDefault="0034270D" w:rsidP="00C61ADD">
      <w:pPr>
        <w:shd w:val="clear" w:color="auto" w:fill="FFFFFF"/>
        <w:tabs>
          <w:tab w:val="left" w:pos="691"/>
        </w:tabs>
        <w:spacing w:after="0" w:line="240" w:lineRule="auto"/>
        <w:ind w:left="288"/>
        <w:rPr>
          <w:rFonts w:ascii="Times New Roman" w:hAnsi="Times New Roman"/>
          <w:caps/>
          <w:sz w:val="28"/>
          <w:szCs w:val="28"/>
        </w:rPr>
      </w:pPr>
      <w:r w:rsidRPr="00C61ADD">
        <w:rPr>
          <w:rFonts w:ascii="Times New Roman" w:hAnsi="Times New Roman"/>
          <w:color w:val="000000"/>
          <w:spacing w:val="-10"/>
          <w:sz w:val="28"/>
          <w:szCs w:val="28"/>
        </w:rPr>
        <w:t xml:space="preserve">66.     </w:t>
      </w:r>
      <w:r w:rsidRPr="00C61ADD">
        <w:rPr>
          <w:rFonts w:ascii="Times New Roman" w:hAnsi="Times New Roman"/>
          <w:caps/>
          <w:color w:val="000000"/>
          <w:spacing w:val="-6"/>
          <w:sz w:val="28"/>
          <w:szCs w:val="28"/>
        </w:rPr>
        <w:t>Атропин:</w:t>
      </w:r>
    </w:p>
    <w:p w:rsidR="0034270D" w:rsidRPr="00C61ADD" w:rsidRDefault="0034270D" w:rsidP="00677BCB">
      <w:pPr>
        <w:widowControl w:val="0"/>
        <w:numPr>
          <w:ilvl w:val="0"/>
          <w:numId w:val="38"/>
        </w:numPr>
        <w:shd w:val="clear" w:color="auto" w:fill="FFFFFF"/>
        <w:tabs>
          <w:tab w:val="left" w:pos="468"/>
        </w:tabs>
        <w:autoSpaceDE w:val="0"/>
        <w:autoSpaceDN w:val="0"/>
        <w:adjustRightInd w:val="0"/>
        <w:spacing w:after="0" w:line="240" w:lineRule="auto"/>
        <w:ind w:left="3780"/>
        <w:rPr>
          <w:rFonts w:ascii="Times New Roman" w:hAnsi="Times New Roman"/>
          <w:color w:val="000000"/>
          <w:spacing w:val="-25"/>
          <w:sz w:val="28"/>
          <w:szCs w:val="28"/>
        </w:rPr>
      </w:pPr>
      <w:r w:rsidRPr="00C61ADD">
        <w:rPr>
          <w:rFonts w:ascii="Times New Roman" w:hAnsi="Times New Roman"/>
          <w:color w:val="000000"/>
          <w:spacing w:val="-5"/>
          <w:sz w:val="28"/>
          <w:szCs w:val="28"/>
        </w:rPr>
        <w:t>вызывает тахикардию</w:t>
      </w:r>
    </w:p>
    <w:p w:rsidR="0034270D" w:rsidRPr="00C61ADD" w:rsidRDefault="0034270D" w:rsidP="00677BCB">
      <w:pPr>
        <w:widowControl w:val="0"/>
        <w:numPr>
          <w:ilvl w:val="0"/>
          <w:numId w:val="38"/>
        </w:numPr>
        <w:shd w:val="clear" w:color="auto" w:fill="FFFFFF"/>
        <w:tabs>
          <w:tab w:val="left" w:pos="468"/>
        </w:tabs>
        <w:autoSpaceDE w:val="0"/>
        <w:autoSpaceDN w:val="0"/>
        <w:adjustRightInd w:val="0"/>
        <w:spacing w:after="0" w:line="240" w:lineRule="auto"/>
        <w:ind w:left="3780"/>
        <w:rPr>
          <w:rFonts w:ascii="Times New Roman" w:hAnsi="Times New Roman"/>
          <w:color w:val="000000"/>
          <w:spacing w:val="-15"/>
          <w:sz w:val="28"/>
          <w:szCs w:val="28"/>
        </w:rPr>
      </w:pPr>
      <w:r w:rsidRPr="00C61ADD">
        <w:rPr>
          <w:rFonts w:ascii="Times New Roman" w:hAnsi="Times New Roman"/>
          <w:color w:val="000000"/>
          <w:spacing w:val="-5"/>
          <w:sz w:val="28"/>
          <w:szCs w:val="28"/>
        </w:rPr>
        <w:t>вызывает брадикардию</w:t>
      </w:r>
    </w:p>
    <w:p w:rsidR="0034270D" w:rsidRPr="00C61ADD" w:rsidRDefault="0034270D" w:rsidP="00677BCB">
      <w:pPr>
        <w:widowControl w:val="0"/>
        <w:numPr>
          <w:ilvl w:val="0"/>
          <w:numId w:val="38"/>
        </w:numPr>
        <w:shd w:val="clear" w:color="auto" w:fill="FFFFFF"/>
        <w:tabs>
          <w:tab w:val="left" w:pos="468"/>
        </w:tabs>
        <w:autoSpaceDE w:val="0"/>
        <w:autoSpaceDN w:val="0"/>
        <w:adjustRightInd w:val="0"/>
        <w:spacing w:after="0" w:line="240" w:lineRule="auto"/>
        <w:ind w:left="3780"/>
        <w:rPr>
          <w:rFonts w:ascii="Times New Roman" w:hAnsi="Times New Roman"/>
          <w:color w:val="000000"/>
          <w:spacing w:val="-17"/>
          <w:sz w:val="28"/>
          <w:szCs w:val="28"/>
        </w:rPr>
      </w:pPr>
      <w:r w:rsidRPr="00C61ADD">
        <w:rPr>
          <w:rFonts w:ascii="Times New Roman" w:hAnsi="Times New Roman"/>
          <w:color w:val="000000"/>
          <w:spacing w:val="-4"/>
          <w:sz w:val="28"/>
          <w:szCs w:val="28"/>
        </w:rPr>
        <w:t>улучшает атрио-вентрикулярную проводимость</w:t>
      </w:r>
    </w:p>
    <w:p w:rsidR="0034270D" w:rsidRPr="00C61ADD" w:rsidRDefault="0034270D" w:rsidP="00677BCB">
      <w:pPr>
        <w:widowControl w:val="0"/>
        <w:numPr>
          <w:ilvl w:val="0"/>
          <w:numId w:val="38"/>
        </w:numPr>
        <w:shd w:val="clear" w:color="auto" w:fill="FFFFFF"/>
        <w:tabs>
          <w:tab w:val="left" w:pos="468"/>
        </w:tabs>
        <w:autoSpaceDE w:val="0"/>
        <w:autoSpaceDN w:val="0"/>
        <w:adjustRightInd w:val="0"/>
        <w:spacing w:after="0" w:line="240" w:lineRule="auto"/>
        <w:ind w:left="3780"/>
        <w:rPr>
          <w:rFonts w:ascii="Times New Roman" w:hAnsi="Times New Roman"/>
          <w:color w:val="000000"/>
          <w:spacing w:val="-11"/>
          <w:sz w:val="28"/>
          <w:szCs w:val="28"/>
        </w:rPr>
      </w:pPr>
      <w:r w:rsidRPr="00C61ADD">
        <w:rPr>
          <w:rFonts w:ascii="Times New Roman" w:hAnsi="Times New Roman"/>
          <w:color w:val="000000"/>
          <w:spacing w:val="-4"/>
          <w:sz w:val="28"/>
          <w:szCs w:val="28"/>
        </w:rPr>
        <w:t>не влияет на атрио-вентрикулярную проводимость</w:t>
      </w:r>
    </w:p>
    <w:p w:rsidR="0034270D" w:rsidRPr="00C61ADD" w:rsidRDefault="0034270D" w:rsidP="00677BCB">
      <w:pPr>
        <w:widowControl w:val="0"/>
        <w:numPr>
          <w:ilvl w:val="0"/>
          <w:numId w:val="38"/>
        </w:numPr>
        <w:shd w:val="clear" w:color="auto" w:fill="FFFFFF"/>
        <w:tabs>
          <w:tab w:val="left" w:pos="468"/>
        </w:tabs>
        <w:autoSpaceDE w:val="0"/>
        <w:autoSpaceDN w:val="0"/>
        <w:adjustRightInd w:val="0"/>
        <w:spacing w:after="0" w:line="240" w:lineRule="auto"/>
        <w:ind w:left="3780"/>
        <w:rPr>
          <w:rFonts w:ascii="Times New Roman" w:hAnsi="Times New Roman"/>
          <w:color w:val="000000"/>
          <w:spacing w:val="-15"/>
          <w:sz w:val="28"/>
          <w:szCs w:val="28"/>
        </w:rPr>
      </w:pPr>
      <w:r w:rsidRPr="00C61ADD">
        <w:rPr>
          <w:rFonts w:ascii="Times New Roman" w:hAnsi="Times New Roman"/>
          <w:color w:val="000000"/>
          <w:spacing w:val="-5"/>
          <w:sz w:val="28"/>
          <w:szCs w:val="28"/>
        </w:rPr>
        <w:t>ухудшает атрио-вентрикулярную проводимость</w:t>
      </w:r>
    </w:p>
    <w:p w:rsidR="0034270D" w:rsidRPr="00C61ADD" w:rsidRDefault="0034270D" w:rsidP="00C61ADD">
      <w:pPr>
        <w:shd w:val="clear" w:color="auto" w:fill="FFFFFF"/>
        <w:tabs>
          <w:tab w:val="left" w:pos="691"/>
        </w:tabs>
        <w:spacing w:after="0" w:line="240" w:lineRule="auto"/>
        <w:ind w:left="288"/>
        <w:rPr>
          <w:rFonts w:ascii="Times New Roman" w:hAnsi="Times New Roman"/>
          <w:sz w:val="28"/>
          <w:szCs w:val="28"/>
        </w:rPr>
      </w:pPr>
      <w:r w:rsidRPr="00C61ADD">
        <w:rPr>
          <w:rFonts w:ascii="Times New Roman" w:hAnsi="Times New Roman"/>
          <w:color w:val="000000"/>
          <w:spacing w:val="-10"/>
          <w:sz w:val="28"/>
          <w:szCs w:val="28"/>
        </w:rPr>
        <w:t xml:space="preserve">67.      </w:t>
      </w:r>
      <w:r w:rsidRPr="00C61ADD">
        <w:rPr>
          <w:rFonts w:ascii="Times New Roman" w:hAnsi="Times New Roman"/>
          <w:caps/>
          <w:color w:val="000000"/>
          <w:spacing w:val="-5"/>
          <w:sz w:val="28"/>
          <w:szCs w:val="28"/>
        </w:rPr>
        <w:t>Метацин характеризуется:</w:t>
      </w:r>
    </w:p>
    <w:p w:rsidR="0034270D" w:rsidRPr="00C61ADD" w:rsidRDefault="0034270D" w:rsidP="00677BCB">
      <w:pPr>
        <w:widowControl w:val="0"/>
        <w:numPr>
          <w:ilvl w:val="0"/>
          <w:numId w:val="39"/>
        </w:numPr>
        <w:shd w:val="clear" w:color="auto" w:fill="FFFFFF"/>
        <w:tabs>
          <w:tab w:val="left" w:pos="468"/>
        </w:tabs>
        <w:autoSpaceDE w:val="0"/>
        <w:autoSpaceDN w:val="0"/>
        <w:adjustRightInd w:val="0"/>
        <w:spacing w:after="0" w:line="240" w:lineRule="auto"/>
        <w:ind w:left="3780"/>
        <w:rPr>
          <w:rFonts w:ascii="Times New Roman" w:hAnsi="Times New Roman"/>
          <w:color w:val="000000"/>
          <w:spacing w:val="-25"/>
          <w:sz w:val="28"/>
          <w:szCs w:val="28"/>
        </w:rPr>
      </w:pPr>
      <w:r w:rsidRPr="00C61ADD">
        <w:rPr>
          <w:rFonts w:ascii="Times New Roman" w:hAnsi="Times New Roman"/>
          <w:color w:val="000000"/>
          <w:spacing w:val="-4"/>
          <w:sz w:val="28"/>
          <w:szCs w:val="28"/>
        </w:rPr>
        <w:t>более высокой проницаемостью через гемато-энцефалический барьер по сравнению с атропином</w:t>
      </w:r>
    </w:p>
    <w:p w:rsidR="0034270D" w:rsidRPr="00C61ADD" w:rsidRDefault="0034270D" w:rsidP="00677BCB">
      <w:pPr>
        <w:widowControl w:val="0"/>
        <w:numPr>
          <w:ilvl w:val="0"/>
          <w:numId w:val="39"/>
        </w:numPr>
        <w:shd w:val="clear" w:color="auto" w:fill="FFFFFF"/>
        <w:tabs>
          <w:tab w:val="left" w:pos="468"/>
        </w:tabs>
        <w:autoSpaceDE w:val="0"/>
        <w:autoSpaceDN w:val="0"/>
        <w:adjustRightInd w:val="0"/>
        <w:spacing w:after="0" w:line="240" w:lineRule="auto"/>
        <w:ind w:left="3780"/>
        <w:rPr>
          <w:rFonts w:ascii="Times New Roman" w:hAnsi="Times New Roman"/>
          <w:color w:val="000000"/>
          <w:spacing w:val="-15"/>
          <w:sz w:val="28"/>
          <w:szCs w:val="28"/>
        </w:rPr>
      </w:pPr>
      <w:r w:rsidRPr="00C61ADD">
        <w:rPr>
          <w:rFonts w:ascii="Times New Roman" w:hAnsi="Times New Roman"/>
          <w:color w:val="000000"/>
          <w:spacing w:val="-5"/>
          <w:sz w:val="28"/>
          <w:szCs w:val="28"/>
        </w:rPr>
        <w:t xml:space="preserve">менее высокой проницаемостью через гемато-энцефалический </w:t>
      </w:r>
      <w:r w:rsidRPr="00C61ADD">
        <w:rPr>
          <w:rFonts w:ascii="Times New Roman" w:hAnsi="Times New Roman"/>
          <w:color w:val="000000"/>
          <w:spacing w:val="-4"/>
          <w:sz w:val="28"/>
          <w:szCs w:val="28"/>
        </w:rPr>
        <w:t>барьер по сравнению с атропином</w:t>
      </w:r>
    </w:p>
    <w:p w:rsidR="0034270D" w:rsidRPr="00C61ADD" w:rsidRDefault="0034270D" w:rsidP="00677BCB">
      <w:pPr>
        <w:widowControl w:val="0"/>
        <w:numPr>
          <w:ilvl w:val="0"/>
          <w:numId w:val="39"/>
        </w:numPr>
        <w:shd w:val="clear" w:color="auto" w:fill="FFFFFF"/>
        <w:tabs>
          <w:tab w:val="left" w:pos="468"/>
        </w:tabs>
        <w:autoSpaceDE w:val="0"/>
        <w:autoSpaceDN w:val="0"/>
        <w:adjustRightInd w:val="0"/>
        <w:spacing w:after="0" w:line="240" w:lineRule="auto"/>
        <w:ind w:left="3780"/>
        <w:rPr>
          <w:rFonts w:ascii="Times New Roman" w:hAnsi="Times New Roman"/>
          <w:color w:val="000000"/>
          <w:spacing w:val="-15"/>
          <w:sz w:val="28"/>
          <w:szCs w:val="28"/>
        </w:rPr>
      </w:pPr>
      <w:r w:rsidRPr="00C61ADD">
        <w:rPr>
          <w:rFonts w:ascii="Times New Roman" w:hAnsi="Times New Roman"/>
          <w:color w:val="000000"/>
          <w:spacing w:val="-3"/>
          <w:sz w:val="28"/>
          <w:szCs w:val="28"/>
        </w:rPr>
        <w:t>более сильным влиянием на функции глаз по сравнению с ат</w:t>
      </w:r>
      <w:r w:rsidRPr="00C61ADD">
        <w:rPr>
          <w:rFonts w:ascii="Times New Roman" w:hAnsi="Times New Roman"/>
          <w:color w:val="000000"/>
          <w:spacing w:val="-3"/>
          <w:sz w:val="28"/>
          <w:szCs w:val="28"/>
        </w:rPr>
        <w:softHyphen/>
        <w:t>ропином</w:t>
      </w:r>
    </w:p>
    <w:p w:rsidR="0034270D" w:rsidRPr="00C61ADD" w:rsidRDefault="0034270D" w:rsidP="00677BCB">
      <w:pPr>
        <w:widowControl w:val="0"/>
        <w:numPr>
          <w:ilvl w:val="0"/>
          <w:numId w:val="39"/>
        </w:numPr>
        <w:shd w:val="clear" w:color="auto" w:fill="FFFFFF"/>
        <w:tabs>
          <w:tab w:val="left" w:pos="468"/>
        </w:tabs>
        <w:autoSpaceDE w:val="0"/>
        <w:autoSpaceDN w:val="0"/>
        <w:adjustRightInd w:val="0"/>
        <w:spacing w:after="0" w:line="240" w:lineRule="auto"/>
        <w:ind w:left="3780"/>
        <w:rPr>
          <w:rFonts w:ascii="Times New Roman" w:hAnsi="Times New Roman"/>
          <w:color w:val="000000"/>
          <w:spacing w:val="-11"/>
          <w:sz w:val="28"/>
          <w:szCs w:val="28"/>
        </w:rPr>
      </w:pPr>
      <w:r w:rsidRPr="00C61ADD">
        <w:rPr>
          <w:rFonts w:ascii="Times New Roman" w:hAnsi="Times New Roman"/>
          <w:color w:val="000000"/>
          <w:spacing w:val="-3"/>
          <w:sz w:val="28"/>
          <w:szCs w:val="28"/>
        </w:rPr>
        <w:t>менее влиянием на функции глаз по сравнению с атропином</w:t>
      </w:r>
    </w:p>
    <w:p w:rsidR="0034270D" w:rsidRPr="00C61ADD" w:rsidRDefault="0034270D" w:rsidP="00677BCB">
      <w:pPr>
        <w:widowControl w:val="0"/>
        <w:numPr>
          <w:ilvl w:val="0"/>
          <w:numId w:val="39"/>
        </w:numPr>
        <w:shd w:val="clear" w:color="auto" w:fill="FFFFFF"/>
        <w:tabs>
          <w:tab w:val="left" w:pos="468"/>
        </w:tabs>
        <w:autoSpaceDE w:val="0"/>
        <w:autoSpaceDN w:val="0"/>
        <w:adjustRightInd w:val="0"/>
        <w:spacing w:after="0" w:line="240" w:lineRule="auto"/>
        <w:ind w:left="3780"/>
        <w:rPr>
          <w:rFonts w:ascii="Times New Roman" w:hAnsi="Times New Roman"/>
          <w:color w:val="000000"/>
          <w:spacing w:val="-15"/>
          <w:sz w:val="28"/>
          <w:szCs w:val="28"/>
        </w:rPr>
      </w:pPr>
      <w:r w:rsidRPr="00C61ADD">
        <w:rPr>
          <w:rFonts w:ascii="Times New Roman" w:hAnsi="Times New Roman"/>
          <w:color w:val="000000"/>
          <w:spacing w:val="-4"/>
          <w:sz w:val="28"/>
          <w:szCs w:val="28"/>
        </w:rPr>
        <w:t>отсутствием влияния на функции глаз</w:t>
      </w:r>
    </w:p>
    <w:p w:rsidR="0034270D" w:rsidRPr="00C61ADD" w:rsidRDefault="0034270D" w:rsidP="00C61ADD">
      <w:pPr>
        <w:shd w:val="clear" w:color="auto" w:fill="FFFFFF"/>
        <w:tabs>
          <w:tab w:val="left" w:pos="684"/>
        </w:tabs>
        <w:spacing w:after="0" w:line="240" w:lineRule="auto"/>
        <w:ind w:left="288"/>
        <w:rPr>
          <w:rFonts w:ascii="Times New Roman" w:hAnsi="Times New Roman"/>
          <w:caps/>
          <w:sz w:val="28"/>
          <w:szCs w:val="28"/>
        </w:rPr>
      </w:pPr>
      <w:r w:rsidRPr="00C61ADD">
        <w:rPr>
          <w:rFonts w:ascii="Times New Roman" w:hAnsi="Times New Roman"/>
          <w:color w:val="000000"/>
          <w:spacing w:val="-4"/>
          <w:sz w:val="28"/>
          <w:szCs w:val="28"/>
        </w:rPr>
        <w:t xml:space="preserve">68.    </w:t>
      </w:r>
      <w:r w:rsidRPr="00C61ADD">
        <w:rPr>
          <w:rFonts w:ascii="Times New Roman" w:hAnsi="Times New Roman"/>
          <w:caps/>
          <w:color w:val="000000"/>
          <w:spacing w:val="1"/>
          <w:sz w:val="28"/>
          <w:szCs w:val="28"/>
        </w:rPr>
        <w:t xml:space="preserve">При стимуляции </w:t>
      </w:r>
      <w:r w:rsidRPr="00C61ADD">
        <w:rPr>
          <w:rFonts w:ascii="Times New Roman" w:hAnsi="Times New Roman"/>
          <w:caps/>
          <w:color w:val="000000"/>
          <w:spacing w:val="1"/>
          <w:sz w:val="28"/>
          <w:szCs w:val="28"/>
          <w:lang w:val="en-US"/>
        </w:rPr>
        <w:t>b</w:t>
      </w:r>
      <w:r w:rsidRPr="00C61ADD">
        <w:rPr>
          <w:rFonts w:ascii="Times New Roman" w:hAnsi="Times New Roman"/>
          <w:caps/>
          <w:color w:val="000000"/>
          <w:spacing w:val="1"/>
          <w:sz w:val="28"/>
          <w:szCs w:val="28"/>
        </w:rPr>
        <w:t>-адренорецепторов:</w:t>
      </w:r>
    </w:p>
    <w:p w:rsidR="0034270D" w:rsidRPr="00C61ADD" w:rsidRDefault="0034270D" w:rsidP="00677BCB">
      <w:pPr>
        <w:widowControl w:val="0"/>
        <w:numPr>
          <w:ilvl w:val="0"/>
          <w:numId w:val="40"/>
        </w:numPr>
        <w:shd w:val="clear" w:color="auto" w:fill="FFFFFF"/>
        <w:tabs>
          <w:tab w:val="left" w:pos="1080"/>
        </w:tabs>
        <w:autoSpaceDE w:val="0"/>
        <w:autoSpaceDN w:val="0"/>
        <w:adjustRightInd w:val="0"/>
        <w:spacing w:after="0" w:line="240" w:lineRule="auto"/>
        <w:ind w:left="3780"/>
        <w:rPr>
          <w:rFonts w:ascii="Times New Roman" w:hAnsi="Times New Roman"/>
          <w:color w:val="000000"/>
          <w:spacing w:val="-21"/>
          <w:sz w:val="28"/>
          <w:szCs w:val="28"/>
        </w:rPr>
      </w:pPr>
      <w:r w:rsidRPr="00C61ADD">
        <w:rPr>
          <w:rFonts w:ascii="Times New Roman" w:hAnsi="Times New Roman"/>
          <w:color w:val="000000"/>
          <w:sz w:val="28"/>
          <w:szCs w:val="28"/>
        </w:rPr>
        <w:t>расширяются сосуды скелетных мышц</w:t>
      </w:r>
    </w:p>
    <w:p w:rsidR="0034270D" w:rsidRPr="00C61ADD" w:rsidRDefault="0034270D" w:rsidP="00677BCB">
      <w:pPr>
        <w:widowControl w:val="0"/>
        <w:numPr>
          <w:ilvl w:val="0"/>
          <w:numId w:val="40"/>
        </w:numPr>
        <w:shd w:val="clear" w:color="auto" w:fill="FFFFFF"/>
        <w:tabs>
          <w:tab w:val="left" w:pos="1080"/>
        </w:tabs>
        <w:autoSpaceDE w:val="0"/>
        <w:autoSpaceDN w:val="0"/>
        <w:adjustRightInd w:val="0"/>
        <w:spacing w:after="0" w:line="240" w:lineRule="auto"/>
        <w:ind w:left="3780"/>
        <w:rPr>
          <w:rFonts w:ascii="Times New Roman" w:hAnsi="Times New Roman"/>
          <w:color w:val="000000"/>
          <w:spacing w:val="-10"/>
          <w:sz w:val="28"/>
          <w:szCs w:val="28"/>
        </w:rPr>
      </w:pPr>
      <w:r w:rsidRPr="00C61ADD">
        <w:rPr>
          <w:rFonts w:ascii="Times New Roman" w:hAnsi="Times New Roman"/>
          <w:color w:val="000000"/>
          <w:sz w:val="28"/>
          <w:szCs w:val="28"/>
        </w:rPr>
        <w:t>повышается частота и сила сердечных сокращений</w:t>
      </w:r>
    </w:p>
    <w:p w:rsidR="0034270D" w:rsidRPr="00C61ADD" w:rsidRDefault="0034270D" w:rsidP="00677BCB">
      <w:pPr>
        <w:widowControl w:val="0"/>
        <w:numPr>
          <w:ilvl w:val="0"/>
          <w:numId w:val="40"/>
        </w:numPr>
        <w:shd w:val="clear" w:color="auto" w:fill="FFFFFF"/>
        <w:tabs>
          <w:tab w:val="left" w:pos="1080"/>
        </w:tabs>
        <w:autoSpaceDE w:val="0"/>
        <w:autoSpaceDN w:val="0"/>
        <w:adjustRightInd w:val="0"/>
        <w:spacing w:after="0" w:line="240" w:lineRule="auto"/>
        <w:ind w:left="3780"/>
        <w:rPr>
          <w:rFonts w:ascii="Times New Roman" w:hAnsi="Times New Roman"/>
          <w:color w:val="000000"/>
          <w:spacing w:val="-10"/>
          <w:sz w:val="28"/>
          <w:szCs w:val="28"/>
        </w:rPr>
      </w:pPr>
      <w:r w:rsidRPr="00C61ADD">
        <w:rPr>
          <w:rFonts w:ascii="Times New Roman" w:hAnsi="Times New Roman"/>
          <w:color w:val="000000"/>
          <w:spacing w:val="1"/>
          <w:sz w:val="28"/>
          <w:szCs w:val="28"/>
        </w:rPr>
        <w:t>снижается моторика и тонус кишечника</w:t>
      </w:r>
    </w:p>
    <w:p w:rsidR="0034270D" w:rsidRPr="00C61ADD" w:rsidRDefault="0034270D" w:rsidP="00677BCB">
      <w:pPr>
        <w:widowControl w:val="0"/>
        <w:numPr>
          <w:ilvl w:val="0"/>
          <w:numId w:val="40"/>
        </w:numPr>
        <w:shd w:val="clear" w:color="auto" w:fill="FFFFFF"/>
        <w:tabs>
          <w:tab w:val="left" w:pos="1080"/>
        </w:tabs>
        <w:autoSpaceDE w:val="0"/>
        <w:autoSpaceDN w:val="0"/>
        <w:adjustRightInd w:val="0"/>
        <w:spacing w:after="0" w:line="240" w:lineRule="auto"/>
        <w:ind w:left="3780"/>
        <w:rPr>
          <w:rFonts w:ascii="Times New Roman" w:hAnsi="Times New Roman"/>
          <w:color w:val="000000"/>
          <w:spacing w:val="-4"/>
          <w:sz w:val="28"/>
          <w:szCs w:val="28"/>
        </w:rPr>
      </w:pPr>
      <w:r w:rsidRPr="00C61ADD">
        <w:rPr>
          <w:rFonts w:ascii="Times New Roman" w:hAnsi="Times New Roman"/>
          <w:color w:val="000000"/>
          <w:sz w:val="28"/>
          <w:szCs w:val="28"/>
        </w:rPr>
        <w:t>повышается тонус бронхов</w:t>
      </w:r>
    </w:p>
    <w:p w:rsidR="0034270D" w:rsidRPr="00C61ADD" w:rsidRDefault="0034270D" w:rsidP="00677BCB">
      <w:pPr>
        <w:widowControl w:val="0"/>
        <w:numPr>
          <w:ilvl w:val="0"/>
          <w:numId w:val="40"/>
        </w:numPr>
        <w:shd w:val="clear" w:color="auto" w:fill="FFFFFF"/>
        <w:tabs>
          <w:tab w:val="left" w:pos="1080"/>
        </w:tabs>
        <w:autoSpaceDE w:val="0"/>
        <w:autoSpaceDN w:val="0"/>
        <w:adjustRightInd w:val="0"/>
        <w:spacing w:after="0" w:line="240" w:lineRule="auto"/>
        <w:ind w:left="3780"/>
        <w:rPr>
          <w:rFonts w:ascii="Times New Roman" w:hAnsi="Times New Roman"/>
          <w:color w:val="000000"/>
          <w:spacing w:val="-10"/>
          <w:sz w:val="28"/>
          <w:szCs w:val="28"/>
        </w:rPr>
      </w:pPr>
      <w:r w:rsidRPr="00C61ADD">
        <w:rPr>
          <w:rFonts w:ascii="Times New Roman" w:hAnsi="Times New Roman"/>
          <w:color w:val="000000"/>
          <w:sz w:val="28"/>
          <w:szCs w:val="28"/>
        </w:rPr>
        <w:t>уменьшается частота сердечных сокращений</w:t>
      </w:r>
    </w:p>
    <w:p w:rsidR="0034270D" w:rsidRPr="00C61ADD" w:rsidRDefault="0034270D" w:rsidP="00C61ADD">
      <w:pPr>
        <w:shd w:val="clear" w:color="auto" w:fill="FFFFFF"/>
        <w:tabs>
          <w:tab w:val="left" w:pos="698"/>
        </w:tabs>
        <w:spacing w:after="0" w:line="240" w:lineRule="auto"/>
        <w:ind w:firstLine="288"/>
        <w:rPr>
          <w:rFonts w:ascii="Times New Roman" w:hAnsi="Times New Roman"/>
          <w:sz w:val="28"/>
          <w:szCs w:val="28"/>
        </w:rPr>
      </w:pPr>
      <w:r w:rsidRPr="00C61ADD">
        <w:rPr>
          <w:rFonts w:ascii="Times New Roman" w:hAnsi="Times New Roman"/>
          <w:color w:val="000000"/>
          <w:spacing w:val="-9"/>
          <w:sz w:val="28"/>
          <w:szCs w:val="28"/>
        </w:rPr>
        <w:t xml:space="preserve">69.     </w:t>
      </w:r>
      <w:r w:rsidRPr="00C61ADD">
        <w:rPr>
          <w:rFonts w:ascii="Times New Roman" w:hAnsi="Times New Roman"/>
          <w:caps/>
          <w:color w:val="000000"/>
          <w:spacing w:val="-2"/>
          <w:sz w:val="28"/>
          <w:szCs w:val="28"/>
        </w:rPr>
        <w:t>Основными препаратами, применяемыми при лечении ги</w:t>
      </w:r>
      <w:r w:rsidRPr="00C61ADD">
        <w:rPr>
          <w:rFonts w:ascii="Times New Roman" w:hAnsi="Times New Roman"/>
          <w:caps/>
          <w:color w:val="000000"/>
          <w:spacing w:val="-2"/>
          <w:sz w:val="28"/>
          <w:szCs w:val="28"/>
        </w:rPr>
        <w:softHyphen/>
      </w:r>
      <w:r w:rsidRPr="00C61ADD">
        <w:rPr>
          <w:rFonts w:ascii="Times New Roman" w:hAnsi="Times New Roman"/>
          <w:caps/>
          <w:color w:val="000000"/>
          <w:spacing w:val="-3"/>
          <w:sz w:val="28"/>
          <w:szCs w:val="28"/>
        </w:rPr>
        <w:t>пертрофической кардиомиопатии являются:</w:t>
      </w:r>
    </w:p>
    <w:p w:rsidR="0034270D" w:rsidRPr="00C61ADD" w:rsidRDefault="0034270D" w:rsidP="00677BCB">
      <w:pPr>
        <w:widowControl w:val="0"/>
        <w:numPr>
          <w:ilvl w:val="0"/>
          <w:numId w:val="46"/>
        </w:numPr>
        <w:shd w:val="clear" w:color="auto" w:fill="FFFFFF"/>
        <w:tabs>
          <w:tab w:val="left" w:pos="900"/>
        </w:tabs>
        <w:autoSpaceDE w:val="0"/>
        <w:autoSpaceDN w:val="0"/>
        <w:adjustRightInd w:val="0"/>
        <w:spacing w:after="0" w:line="240" w:lineRule="auto"/>
        <w:ind w:left="3780"/>
        <w:rPr>
          <w:rFonts w:ascii="Times New Roman" w:hAnsi="Times New Roman"/>
          <w:color w:val="000000"/>
          <w:spacing w:val="-21"/>
          <w:sz w:val="28"/>
          <w:szCs w:val="28"/>
        </w:rPr>
      </w:pPr>
      <w:r w:rsidRPr="00C61ADD">
        <w:rPr>
          <w:rFonts w:ascii="Times New Roman" w:hAnsi="Times New Roman"/>
          <w:color w:val="000000"/>
          <w:spacing w:val="-4"/>
          <w:sz w:val="28"/>
          <w:szCs w:val="28"/>
        </w:rPr>
        <w:t>Бета-блокаторы</w:t>
      </w:r>
    </w:p>
    <w:p w:rsidR="0034270D" w:rsidRPr="00C61ADD" w:rsidRDefault="0034270D" w:rsidP="00677BCB">
      <w:pPr>
        <w:widowControl w:val="0"/>
        <w:numPr>
          <w:ilvl w:val="0"/>
          <w:numId w:val="46"/>
        </w:numPr>
        <w:shd w:val="clear" w:color="auto" w:fill="FFFFFF"/>
        <w:tabs>
          <w:tab w:val="left" w:pos="900"/>
        </w:tabs>
        <w:autoSpaceDE w:val="0"/>
        <w:autoSpaceDN w:val="0"/>
        <w:adjustRightInd w:val="0"/>
        <w:spacing w:after="0" w:line="240" w:lineRule="auto"/>
        <w:ind w:left="3780"/>
        <w:rPr>
          <w:rFonts w:ascii="Times New Roman" w:hAnsi="Times New Roman"/>
          <w:color w:val="000000"/>
          <w:spacing w:val="-17"/>
          <w:sz w:val="28"/>
          <w:szCs w:val="28"/>
        </w:rPr>
      </w:pPr>
      <w:r w:rsidRPr="00C61ADD">
        <w:rPr>
          <w:rFonts w:ascii="Times New Roman" w:hAnsi="Times New Roman"/>
          <w:color w:val="000000"/>
          <w:spacing w:val="-7"/>
          <w:sz w:val="28"/>
          <w:szCs w:val="28"/>
        </w:rPr>
        <w:t>Верапамил</w:t>
      </w:r>
    </w:p>
    <w:p w:rsidR="0034270D" w:rsidRPr="00C61ADD" w:rsidRDefault="0034270D" w:rsidP="00677BCB">
      <w:pPr>
        <w:widowControl w:val="0"/>
        <w:numPr>
          <w:ilvl w:val="0"/>
          <w:numId w:val="46"/>
        </w:numPr>
        <w:shd w:val="clear" w:color="auto" w:fill="FFFFFF"/>
        <w:tabs>
          <w:tab w:val="left" w:pos="900"/>
        </w:tabs>
        <w:autoSpaceDE w:val="0"/>
        <w:autoSpaceDN w:val="0"/>
        <w:adjustRightInd w:val="0"/>
        <w:spacing w:after="0" w:line="240" w:lineRule="auto"/>
        <w:ind w:left="3780"/>
        <w:rPr>
          <w:rFonts w:ascii="Times New Roman" w:hAnsi="Times New Roman"/>
          <w:color w:val="000000"/>
          <w:spacing w:val="-17"/>
          <w:sz w:val="28"/>
          <w:szCs w:val="28"/>
        </w:rPr>
      </w:pPr>
      <w:r w:rsidRPr="00C61ADD">
        <w:rPr>
          <w:rFonts w:ascii="Times New Roman" w:hAnsi="Times New Roman"/>
          <w:color w:val="000000"/>
          <w:spacing w:val="-4"/>
          <w:sz w:val="28"/>
          <w:szCs w:val="28"/>
        </w:rPr>
        <w:t>Дипиридамол (большие дозы)</w:t>
      </w:r>
    </w:p>
    <w:p w:rsidR="0034270D" w:rsidRPr="00C61ADD" w:rsidRDefault="0034270D" w:rsidP="00677BCB">
      <w:pPr>
        <w:widowControl w:val="0"/>
        <w:numPr>
          <w:ilvl w:val="0"/>
          <w:numId w:val="46"/>
        </w:numPr>
        <w:shd w:val="clear" w:color="auto" w:fill="FFFFFF"/>
        <w:tabs>
          <w:tab w:val="left" w:pos="900"/>
        </w:tabs>
        <w:autoSpaceDE w:val="0"/>
        <w:autoSpaceDN w:val="0"/>
        <w:adjustRightInd w:val="0"/>
        <w:spacing w:after="0" w:line="240" w:lineRule="auto"/>
        <w:ind w:left="3780"/>
        <w:rPr>
          <w:rFonts w:ascii="Times New Roman" w:hAnsi="Times New Roman"/>
          <w:color w:val="000000"/>
          <w:spacing w:val="-11"/>
          <w:sz w:val="28"/>
          <w:szCs w:val="28"/>
        </w:rPr>
      </w:pPr>
      <w:r w:rsidRPr="00C61ADD">
        <w:rPr>
          <w:rFonts w:ascii="Times New Roman" w:hAnsi="Times New Roman"/>
          <w:color w:val="000000"/>
          <w:spacing w:val="-4"/>
          <w:sz w:val="28"/>
          <w:szCs w:val="28"/>
        </w:rPr>
        <w:t>Сердечные гликозиды и диуретики</w:t>
      </w:r>
    </w:p>
    <w:p w:rsidR="0034270D" w:rsidRPr="00C61ADD" w:rsidRDefault="0034270D" w:rsidP="00677BCB">
      <w:pPr>
        <w:widowControl w:val="0"/>
        <w:numPr>
          <w:ilvl w:val="0"/>
          <w:numId w:val="46"/>
        </w:numPr>
        <w:shd w:val="clear" w:color="auto" w:fill="FFFFFF"/>
        <w:tabs>
          <w:tab w:val="left" w:pos="900"/>
        </w:tabs>
        <w:autoSpaceDE w:val="0"/>
        <w:autoSpaceDN w:val="0"/>
        <w:adjustRightInd w:val="0"/>
        <w:spacing w:after="0" w:line="240" w:lineRule="auto"/>
        <w:ind w:left="3780"/>
        <w:rPr>
          <w:rFonts w:ascii="Times New Roman" w:hAnsi="Times New Roman"/>
          <w:color w:val="000000"/>
          <w:spacing w:val="-15"/>
          <w:sz w:val="28"/>
          <w:szCs w:val="28"/>
        </w:rPr>
      </w:pPr>
      <w:r w:rsidRPr="00C61ADD">
        <w:rPr>
          <w:rFonts w:ascii="Times New Roman" w:hAnsi="Times New Roman"/>
          <w:color w:val="000000"/>
          <w:spacing w:val="-4"/>
          <w:sz w:val="28"/>
          <w:szCs w:val="28"/>
        </w:rPr>
        <w:t>Периферические вазодилататоры</w:t>
      </w:r>
    </w:p>
    <w:p w:rsidR="0034270D" w:rsidRPr="00C61ADD" w:rsidRDefault="0034270D" w:rsidP="00C61ADD">
      <w:pPr>
        <w:shd w:val="clear" w:color="auto" w:fill="FFFFFF"/>
        <w:tabs>
          <w:tab w:val="left" w:pos="698"/>
        </w:tabs>
        <w:spacing w:after="0" w:line="240" w:lineRule="auto"/>
        <w:ind w:firstLine="288"/>
        <w:rPr>
          <w:rFonts w:ascii="Times New Roman" w:hAnsi="Times New Roman"/>
          <w:caps/>
          <w:sz w:val="28"/>
          <w:szCs w:val="28"/>
        </w:rPr>
      </w:pPr>
      <w:r w:rsidRPr="00C61ADD">
        <w:rPr>
          <w:rFonts w:ascii="Times New Roman" w:hAnsi="Times New Roman"/>
          <w:color w:val="000000"/>
          <w:spacing w:val="-9"/>
          <w:sz w:val="28"/>
          <w:szCs w:val="28"/>
        </w:rPr>
        <w:t>70</w:t>
      </w:r>
      <w:r w:rsidRPr="00C61ADD">
        <w:rPr>
          <w:rFonts w:ascii="Times New Roman" w:hAnsi="Times New Roman"/>
          <w:caps/>
          <w:color w:val="000000"/>
          <w:spacing w:val="-9"/>
          <w:sz w:val="28"/>
          <w:szCs w:val="28"/>
        </w:rPr>
        <w:t xml:space="preserve">.     </w:t>
      </w:r>
      <w:r w:rsidRPr="00C61ADD">
        <w:rPr>
          <w:rFonts w:ascii="Times New Roman" w:hAnsi="Times New Roman"/>
          <w:caps/>
          <w:color w:val="000000"/>
          <w:spacing w:val="-6"/>
          <w:sz w:val="28"/>
          <w:szCs w:val="28"/>
        </w:rPr>
        <w:t>К факторам, повышающим риск развития интоксикации сер</w:t>
      </w:r>
      <w:r w:rsidRPr="00C61ADD">
        <w:rPr>
          <w:rFonts w:ascii="Times New Roman" w:hAnsi="Times New Roman"/>
          <w:caps/>
          <w:color w:val="000000"/>
          <w:spacing w:val="-6"/>
          <w:sz w:val="28"/>
          <w:szCs w:val="28"/>
        </w:rPr>
        <w:softHyphen/>
      </w:r>
      <w:r w:rsidRPr="00C61ADD">
        <w:rPr>
          <w:rFonts w:ascii="Times New Roman" w:hAnsi="Times New Roman"/>
          <w:caps/>
          <w:color w:val="000000"/>
          <w:spacing w:val="-3"/>
          <w:sz w:val="28"/>
          <w:szCs w:val="28"/>
        </w:rPr>
        <w:t>дечными гликозидами, относят:</w:t>
      </w:r>
    </w:p>
    <w:p w:rsidR="0034270D" w:rsidRPr="00C61ADD" w:rsidRDefault="0034270D" w:rsidP="00677BCB">
      <w:pPr>
        <w:widowControl w:val="0"/>
        <w:numPr>
          <w:ilvl w:val="0"/>
          <w:numId w:val="47"/>
        </w:numPr>
        <w:shd w:val="clear" w:color="auto" w:fill="FFFFFF"/>
        <w:tabs>
          <w:tab w:val="left" w:pos="900"/>
        </w:tabs>
        <w:autoSpaceDE w:val="0"/>
        <w:autoSpaceDN w:val="0"/>
        <w:adjustRightInd w:val="0"/>
        <w:spacing w:after="0" w:line="240" w:lineRule="auto"/>
        <w:ind w:left="3780"/>
        <w:rPr>
          <w:rFonts w:ascii="Times New Roman" w:hAnsi="Times New Roman"/>
          <w:color w:val="000000"/>
          <w:spacing w:val="-21"/>
          <w:sz w:val="28"/>
          <w:szCs w:val="28"/>
        </w:rPr>
      </w:pPr>
      <w:r w:rsidRPr="00C61ADD">
        <w:rPr>
          <w:rFonts w:ascii="Times New Roman" w:hAnsi="Times New Roman"/>
          <w:color w:val="000000"/>
          <w:spacing w:val="-4"/>
          <w:sz w:val="28"/>
          <w:szCs w:val="28"/>
        </w:rPr>
        <w:t>гипокалиемия</w:t>
      </w:r>
    </w:p>
    <w:p w:rsidR="0034270D" w:rsidRPr="00C61ADD" w:rsidRDefault="0034270D" w:rsidP="00677BCB">
      <w:pPr>
        <w:widowControl w:val="0"/>
        <w:numPr>
          <w:ilvl w:val="0"/>
          <w:numId w:val="47"/>
        </w:numPr>
        <w:shd w:val="clear" w:color="auto" w:fill="FFFFFF"/>
        <w:tabs>
          <w:tab w:val="left" w:pos="900"/>
        </w:tabs>
        <w:autoSpaceDE w:val="0"/>
        <w:autoSpaceDN w:val="0"/>
        <w:adjustRightInd w:val="0"/>
        <w:spacing w:after="0" w:line="240" w:lineRule="auto"/>
        <w:ind w:left="3780"/>
        <w:rPr>
          <w:rFonts w:ascii="Times New Roman" w:hAnsi="Times New Roman"/>
          <w:color w:val="000000"/>
          <w:spacing w:val="-14"/>
          <w:sz w:val="28"/>
          <w:szCs w:val="28"/>
        </w:rPr>
      </w:pPr>
      <w:r w:rsidRPr="00C61ADD">
        <w:rPr>
          <w:rFonts w:ascii="Times New Roman" w:hAnsi="Times New Roman"/>
          <w:color w:val="000000"/>
          <w:spacing w:val="-4"/>
          <w:sz w:val="28"/>
          <w:szCs w:val="28"/>
        </w:rPr>
        <w:t>гипомагниемия</w:t>
      </w:r>
    </w:p>
    <w:p w:rsidR="0034270D" w:rsidRPr="00C61ADD" w:rsidRDefault="0034270D" w:rsidP="00677BCB">
      <w:pPr>
        <w:widowControl w:val="0"/>
        <w:numPr>
          <w:ilvl w:val="0"/>
          <w:numId w:val="47"/>
        </w:numPr>
        <w:shd w:val="clear" w:color="auto" w:fill="FFFFFF"/>
        <w:tabs>
          <w:tab w:val="left" w:pos="900"/>
        </w:tabs>
        <w:autoSpaceDE w:val="0"/>
        <w:autoSpaceDN w:val="0"/>
        <w:adjustRightInd w:val="0"/>
        <w:spacing w:after="0" w:line="240" w:lineRule="auto"/>
        <w:ind w:left="3780"/>
        <w:rPr>
          <w:rFonts w:ascii="Times New Roman" w:hAnsi="Times New Roman"/>
          <w:color w:val="000000"/>
          <w:spacing w:val="-14"/>
          <w:sz w:val="28"/>
          <w:szCs w:val="28"/>
        </w:rPr>
      </w:pPr>
      <w:r w:rsidRPr="00C61ADD">
        <w:rPr>
          <w:rFonts w:ascii="Times New Roman" w:hAnsi="Times New Roman"/>
          <w:color w:val="000000"/>
          <w:spacing w:val="-5"/>
          <w:sz w:val="28"/>
          <w:szCs w:val="28"/>
        </w:rPr>
        <w:t>алкалоз</w:t>
      </w:r>
    </w:p>
    <w:p w:rsidR="0034270D" w:rsidRPr="00C61ADD" w:rsidRDefault="0034270D" w:rsidP="00677BCB">
      <w:pPr>
        <w:widowControl w:val="0"/>
        <w:numPr>
          <w:ilvl w:val="0"/>
          <w:numId w:val="47"/>
        </w:numPr>
        <w:shd w:val="clear" w:color="auto" w:fill="FFFFFF"/>
        <w:tabs>
          <w:tab w:val="left" w:pos="900"/>
        </w:tabs>
        <w:autoSpaceDE w:val="0"/>
        <w:autoSpaceDN w:val="0"/>
        <w:adjustRightInd w:val="0"/>
        <w:spacing w:after="0" w:line="240" w:lineRule="auto"/>
        <w:ind w:left="3780"/>
        <w:rPr>
          <w:rFonts w:ascii="Times New Roman" w:hAnsi="Times New Roman"/>
          <w:color w:val="000000"/>
          <w:spacing w:val="-11"/>
          <w:sz w:val="28"/>
          <w:szCs w:val="28"/>
        </w:rPr>
      </w:pPr>
      <w:r w:rsidRPr="00C61ADD">
        <w:rPr>
          <w:rFonts w:ascii="Times New Roman" w:hAnsi="Times New Roman"/>
          <w:color w:val="000000"/>
          <w:spacing w:val="-4"/>
          <w:sz w:val="28"/>
          <w:szCs w:val="28"/>
        </w:rPr>
        <w:t>гиперкалиемия</w:t>
      </w:r>
    </w:p>
    <w:p w:rsidR="0034270D" w:rsidRPr="00C61ADD" w:rsidRDefault="0034270D" w:rsidP="00677BCB">
      <w:pPr>
        <w:widowControl w:val="0"/>
        <w:numPr>
          <w:ilvl w:val="0"/>
          <w:numId w:val="47"/>
        </w:numPr>
        <w:shd w:val="clear" w:color="auto" w:fill="FFFFFF"/>
        <w:tabs>
          <w:tab w:val="left" w:pos="900"/>
        </w:tabs>
        <w:autoSpaceDE w:val="0"/>
        <w:autoSpaceDN w:val="0"/>
        <w:adjustRightInd w:val="0"/>
        <w:spacing w:after="0" w:line="240" w:lineRule="auto"/>
        <w:ind w:left="3780"/>
        <w:rPr>
          <w:rFonts w:ascii="Times New Roman" w:hAnsi="Times New Roman"/>
          <w:color w:val="000000"/>
          <w:spacing w:val="-17"/>
          <w:sz w:val="28"/>
          <w:szCs w:val="28"/>
        </w:rPr>
      </w:pPr>
      <w:r w:rsidRPr="00C61ADD">
        <w:rPr>
          <w:rFonts w:ascii="Times New Roman" w:hAnsi="Times New Roman"/>
          <w:color w:val="000000"/>
          <w:spacing w:val="-4"/>
          <w:sz w:val="28"/>
          <w:szCs w:val="28"/>
        </w:rPr>
        <w:t>гиперкальциемия</w:t>
      </w:r>
    </w:p>
    <w:p w:rsidR="0034270D" w:rsidRPr="00CE4F74" w:rsidRDefault="0034270D" w:rsidP="00C61ADD">
      <w:pPr>
        <w:shd w:val="clear" w:color="auto" w:fill="FFFFFF"/>
        <w:tabs>
          <w:tab w:val="left" w:pos="698"/>
        </w:tabs>
        <w:spacing w:after="0" w:line="240" w:lineRule="auto"/>
        <w:ind w:firstLine="288"/>
        <w:rPr>
          <w:rFonts w:ascii="Times New Roman" w:hAnsi="Times New Roman"/>
          <w:caps/>
          <w:sz w:val="28"/>
          <w:szCs w:val="28"/>
        </w:rPr>
      </w:pPr>
      <w:r w:rsidRPr="00CE4F74">
        <w:rPr>
          <w:rFonts w:ascii="Times New Roman" w:hAnsi="Times New Roman"/>
          <w:color w:val="000000"/>
          <w:spacing w:val="-8"/>
          <w:sz w:val="28"/>
          <w:szCs w:val="28"/>
        </w:rPr>
        <w:t>71.</w:t>
      </w:r>
      <w:r w:rsidRPr="00C61ADD">
        <w:rPr>
          <w:rFonts w:ascii="Times New Roman" w:hAnsi="Times New Roman"/>
          <w:color w:val="000000"/>
          <w:spacing w:val="-8"/>
          <w:sz w:val="28"/>
          <w:szCs w:val="28"/>
        </w:rPr>
        <w:t xml:space="preserve">  </w:t>
      </w:r>
      <w:r w:rsidRPr="00CE4F74">
        <w:rPr>
          <w:rFonts w:ascii="Times New Roman" w:hAnsi="Times New Roman"/>
          <w:caps/>
          <w:color w:val="000000"/>
          <w:spacing w:val="-4"/>
          <w:sz w:val="28"/>
          <w:szCs w:val="28"/>
        </w:rPr>
        <w:t xml:space="preserve">К состояниям и заболеваниям, повышающие риск развития </w:t>
      </w:r>
      <w:r w:rsidRPr="00CE4F74">
        <w:rPr>
          <w:rFonts w:ascii="Times New Roman" w:hAnsi="Times New Roman"/>
          <w:caps/>
          <w:color w:val="000000"/>
          <w:spacing w:val="-3"/>
          <w:sz w:val="28"/>
          <w:szCs w:val="28"/>
        </w:rPr>
        <w:t>интоксикации сердечными гликозидами:</w:t>
      </w:r>
    </w:p>
    <w:p w:rsidR="0034270D" w:rsidRPr="00C61ADD" w:rsidRDefault="0034270D" w:rsidP="00677BCB">
      <w:pPr>
        <w:widowControl w:val="0"/>
        <w:numPr>
          <w:ilvl w:val="0"/>
          <w:numId w:val="48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3780"/>
        <w:rPr>
          <w:rFonts w:ascii="Times New Roman" w:hAnsi="Times New Roman"/>
          <w:color w:val="000000"/>
          <w:spacing w:val="-25"/>
          <w:sz w:val="28"/>
          <w:szCs w:val="28"/>
        </w:rPr>
      </w:pPr>
      <w:r w:rsidRPr="00C61ADD">
        <w:rPr>
          <w:rFonts w:ascii="Times New Roman" w:hAnsi="Times New Roman"/>
          <w:color w:val="000000"/>
          <w:spacing w:val="-4"/>
          <w:sz w:val="28"/>
          <w:szCs w:val="28"/>
        </w:rPr>
        <w:t>гипотиреоз</w:t>
      </w:r>
    </w:p>
    <w:p w:rsidR="0034270D" w:rsidRPr="00C61ADD" w:rsidRDefault="0034270D" w:rsidP="00677BCB">
      <w:pPr>
        <w:widowControl w:val="0"/>
        <w:numPr>
          <w:ilvl w:val="0"/>
          <w:numId w:val="48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3780"/>
        <w:rPr>
          <w:rFonts w:ascii="Times New Roman" w:hAnsi="Times New Roman"/>
          <w:color w:val="000000"/>
          <w:spacing w:val="-14"/>
          <w:sz w:val="28"/>
          <w:szCs w:val="28"/>
        </w:rPr>
      </w:pPr>
      <w:r w:rsidRPr="00C61ADD">
        <w:rPr>
          <w:rFonts w:ascii="Times New Roman" w:hAnsi="Times New Roman"/>
          <w:color w:val="000000"/>
          <w:spacing w:val="-4"/>
          <w:sz w:val="28"/>
          <w:szCs w:val="28"/>
        </w:rPr>
        <w:t>пожилой возраст больных</w:t>
      </w:r>
    </w:p>
    <w:p w:rsidR="0034270D" w:rsidRPr="00C61ADD" w:rsidRDefault="0034270D" w:rsidP="00677BCB">
      <w:pPr>
        <w:widowControl w:val="0"/>
        <w:numPr>
          <w:ilvl w:val="0"/>
          <w:numId w:val="48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3780"/>
        <w:rPr>
          <w:rFonts w:ascii="Times New Roman" w:hAnsi="Times New Roman"/>
          <w:color w:val="000000"/>
          <w:spacing w:val="-14"/>
          <w:sz w:val="28"/>
          <w:szCs w:val="28"/>
        </w:rPr>
      </w:pPr>
      <w:r w:rsidRPr="00C61ADD">
        <w:rPr>
          <w:rFonts w:ascii="Times New Roman" w:hAnsi="Times New Roman"/>
          <w:color w:val="000000"/>
          <w:spacing w:val="-4"/>
          <w:sz w:val="28"/>
          <w:szCs w:val="28"/>
        </w:rPr>
        <w:t>почечная недостаточность (для гидрофильных препаратов)</w:t>
      </w:r>
    </w:p>
    <w:p w:rsidR="0034270D" w:rsidRPr="00C61ADD" w:rsidRDefault="0034270D" w:rsidP="00677BCB">
      <w:pPr>
        <w:widowControl w:val="0"/>
        <w:numPr>
          <w:ilvl w:val="0"/>
          <w:numId w:val="48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3780"/>
        <w:rPr>
          <w:rFonts w:ascii="Times New Roman" w:hAnsi="Times New Roman"/>
          <w:color w:val="000000"/>
          <w:spacing w:val="-11"/>
          <w:sz w:val="28"/>
          <w:szCs w:val="28"/>
        </w:rPr>
      </w:pPr>
      <w:r w:rsidRPr="00C61ADD">
        <w:rPr>
          <w:rFonts w:ascii="Times New Roman" w:hAnsi="Times New Roman"/>
          <w:color w:val="000000"/>
          <w:spacing w:val="-4"/>
          <w:sz w:val="28"/>
          <w:szCs w:val="28"/>
        </w:rPr>
        <w:t>печеночная недостаточность (для липофильных препаратов)</w:t>
      </w:r>
    </w:p>
    <w:p w:rsidR="0034270D" w:rsidRPr="00C61ADD" w:rsidRDefault="0034270D" w:rsidP="00677BCB">
      <w:pPr>
        <w:widowControl w:val="0"/>
        <w:numPr>
          <w:ilvl w:val="0"/>
          <w:numId w:val="48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3780"/>
        <w:rPr>
          <w:rFonts w:ascii="Times New Roman" w:hAnsi="Times New Roman"/>
          <w:color w:val="000000"/>
          <w:spacing w:val="-10"/>
          <w:sz w:val="28"/>
          <w:szCs w:val="28"/>
        </w:rPr>
      </w:pPr>
      <w:r w:rsidRPr="00C61ADD">
        <w:rPr>
          <w:rFonts w:ascii="Times New Roman" w:hAnsi="Times New Roman"/>
          <w:color w:val="000000"/>
          <w:spacing w:val="-4"/>
          <w:sz w:val="28"/>
          <w:szCs w:val="28"/>
        </w:rPr>
        <w:t>воспалительные заболевания миокарда</w:t>
      </w:r>
    </w:p>
    <w:p w:rsidR="0034270D" w:rsidRPr="00CE4F74" w:rsidRDefault="0034270D" w:rsidP="00C61ADD">
      <w:pPr>
        <w:shd w:val="clear" w:color="auto" w:fill="FFFFFF"/>
        <w:tabs>
          <w:tab w:val="left" w:pos="698"/>
        </w:tabs>
        <w:spacing w:after="0" w:line="240" w:lineRule="auto"/>
        <w:ind w:firstLine="288"/>
        <w:rPr>
          <w:rFonts w:ascii="Times New Roman" w:hAnsi="Times New Roman"/>
          <w:caps/>
          <w:sz w:val="28"/>
          <w:szCs w:val="28"/>
        </w:rPr>
      </w:pPr>
      <w:r w:rsidRPr="00CE4F74">
        <w:rPr>
          <w:rFonts w:ascii="Times New Roman" w:hAnsi="Times New Roman"/>
          <w:color w:val="000000"/>
          <w:spacing w:val="-9"/>
          <w:sz w:val="28"/>
          <w:szCs w:val="28"/>
        </w:rPr>
        <w:t xml:space="preserve">72. </w:t>
      </w:r>
      <w:r w:rsidRPr="00CE4F74">
        <w:rPr>
          <w:rFonts w:ascii="Times New Roman" w:hAnsi="Times New Roman"/>
          <w:caps/>
          <w:color w:val="000000"/>
          <w:spacing w:val="-6"/>
          <w:sz w:val="28"/>
          <w:szCs w:val="28"/>
        </w:rPr>
        <w:t>Лекарственные средства, повышающие риск развития инток</w:t>
      </w:r>
      <w:r w:rsidRPr="00CE4F74">
        <w:rPr>
          <w:rFonts w:ascii="Times New Roman" w:hAnsi="Times New Roman"/>
          <w:caps/>
          <w:color w:val="000000"/>
          <w:spacing w:val="-6"/>
          <w:sz w:val="28"/>
          <w:szCs w:val="28"/>
        </w:rPr>
        <w:softHyphen/>
      </w:r>
      <w:r w:rsidRPr="00CE4F74">
        <w:rPr>
          <w:rFonts w:ascii="Times New Roman" w:hAnsi="Times New Roman"/>
          <w:caps/>
          <w:color w:val="000000"/>
          <w:spacing w:val="-4"/>
          <w:sz w:val="28"/>
          <w:szCs w:val="28"/>
        </w:rPr>
        <w:t>сикации сердечными гликозидами:</w:t>
      </w:r>
    </w:p>
    <w:p w:rsidR="0034270D" w:rsidRPr="00C61ADD" w:rsidRDefault="0034270D" w:rsidP="00677BCB">
      <w:pPr>
        <w:widowControl w:val="0"/>
        <w:numPr>
          <w:ilvl w:val="0"/>
          <w:numId w:val="49"/>
        </w:numPr>
        <w:shd w:val="clear" w:color="auto" w:fill="FFFFFF"/>
        <w:tabs>
          <w:tab w:val="left" w:pos="1440"/>
        </w:tabs>
        <w:autoSpaceDE w:val="0"/>
        <w:autoSpaceDN w:val="0"/>
        <w:adjustRightInd w:val="0"/>
        <w:spacing w:after="0" w:line="240" w:lineRule="auto"/>
        <w:ind w:left="3780"/>
        <w:rPr>
          <w:rFonts w:ascii="Times New Roman" w:hAnsi="Times New Roman"/>
          <w:color w:val="000000"/>
          <w:spacing w:val="-25"/>
          <w:sz w:val="28"/>
          <w:szCs w:val="28"/>
        </w:rPr>
      </w:pPr>
      <w:r w:rsidRPr="00C61ADD">
        <w:rPr>
          <w:rFonts w:ascii="Times New Roman" w:hAnsi="Times New Roman"/>
          <w:color w:val="000000"/>
          <w:spacing w:val="-4"/>
          <w:sz w:val="28"/>
          <w:szCs w:val="28"/>
        </w:rPr>
        <w:t>бета-адреностимуляторы</w:t>
      </w:r>
    </w:p>
    <w:p w:rsidR="0034270D" w:rsidRPr="00C61ADD" w:rsidRDefault="0034270D" w:rsidP="00677BCB">
      <w:pPr>
        <w:widowControl w:val="0"/>
        <w:numPr>
          <w:ilvl w:val="0"/>
          <w:numId w:val="49"/>
        </w:numPr>
        <w:shd w:val="clear" w:color="auto" w:fill="FFFFFF"/>
        <w:tabs>
          <w:tab w:val="left" w:pos="1440"/>
        </w:tabs>
        <w:autoSpaceDE w:val="0"/>
        <w:autoSpaceDN w:val="0"/>
        <w:adjustRightInd w:val="0"/>
        <w:spacing w:after="0" w:line="240" w:lineRule="auto"/>
        <w:ind w:left="3780"/>
        <w:rPr>
          <w:rFonts w:ascii="Times New Roman" w:hAnsi="Times New Roman"/>
          <w:color w:val="000000"/>
          <w:spacing w:val="-11"/>
          <w:sz w:val="28"/>
          <w:szCs w:val="28"/>
        </w:rPr>
      </w:pPr>
      <w:r w:rsidRPr="00C61ADD">
        <w:rPr>
          <w:rFonts w:ascii="Times New Roman" w:hAnsi="Times New Roman"/>
          <w:color w:val="000000"/>
          <w:spacing w:val="-3"/>
          <w:sz w:val="28"/>
          <w:szCs w:val="28"/>
        </w:rPr>
        <w:t>соли кальция</w:t>
      </w:r>
    </w:p>
    <w:p w:rsidR="0034270D" w:rsidRPr="00C61ADD" w:rsidRDefault="0034270D" w:rsidP="00677BCB">
      <w:pPr>
        <w:widowControl w:val="0"/>
        <w:numPr>
          <w:ilvl w:val="0"/>
          <w:numId w:val="49"/>
        </w:numPr>
        <w:shd w:val="clear" w:color="auto" w:fill="FFFFFF"/>
        <w:tabs>
          <w:tab w:val="left" w:pos="1440"/>
        </w:tabs>
        <w:autoSpaceDE w:val="0"/>
        <w:autoSpaceDN w:val="0"/>
        <w:adjustRightInd w:val="0"/>
        <w:spacing w:after="0" w:line="240" w:lineRule="auto"/>
        <w:ind w:left="3780"/>
        <w:rPr>
          <w:rFonts w:ascii="Times New Roman" w:hAnsi="Times New Roman"/>
          <w:color w:val="000000"/>
          <w:spacing w:val="-14"/>
          <w:sz w:val="28"/>
          <w:szCs w:val="28"/>
        </w:rPr>
      </w:pPr>
      <w:r w:rsidRPr="00C61ADD">
        <w:rPr>
          <w:rFonts w:ascii="Times New Roman" w:hAnsi="Times New Roman"/>
          <w:color w:val="000000"/>
          <w:spacing w:val="-5"/>
          <w:sz w:val="28"/>
          <w:szCs w:val="28"/>
        </w:rPr>
        <w:t>хинидин</w:t>
      </w:r>
    </w:p>
    <w:p w:rsidR="0034270D" w:rsidRPr="00C61ADD" w:rsidRDefault="0034270D" w:rsidP="00677BCB">
      <w:pPr>
        <w:widowControl w:val="0"/>
        <w:numPr>
          <w:ilvl w:val="0"/>
          <w:numId w:val="49"/>
        </w:numPr>
        <w:shd w:val="clear" w:color="auto" w:fill="FFFFFF"/>
        <w:tabs>
          <w:tab w:val="left" w:pos="1440"/>
        </w:tabs>
        <w:autoSpaceDE w:val="0"/>
        <w:autoSpaceDN w:val="0"/>
        <w:adjustRightInd w:val="0"/>
        <w:spacing w:after="0" w:line="240" w:lineRule="auto"/>
        <w:ind w:left="3780"/>
        <w:rPr>
          <w:rFonts w:ascii="Times New Roman" w:hAnsi="Times New Roman"/>
          <w:color w:val="000000"/>
          <w:spacing w:val="-11"/>
          <w:sz w:val="28"/>
          <w:szCs w:val="28"/>
        </w:rPr>
      </w:pPr>
      <w:r w:rsidRPr="00C61ADD">
        <w:rPr>
          <w:rFonts w:ascii="Times New Roman" w:hAnsi="Times New Roman"/>
          <w:color w:val="000000"/>
          <w:spacing w:val="-4"/>
          <w:sz w:val="28"/>
          <w:szCs w:val="28"/>
        </w:rPr>
        <w:t>кортикостероиды</w:t>
      </w:r>
    </w:p>
    <w:p w:rsidR="0034270D" w:rsidRPr="00C61ADD" w:rsidRDefault="0034270D" w:rsidP="00677BCB">
      <w:pPr>
        <w:widowControl w:val="0"/>
        <w:numPr>
          <w:ilvl w:val="0"/>
          <w:numId w:val="49"/>
        </w:numPr>
        <w:shd w:val="clear" w:color="auto" w:fill="FFFFFF"/>
        <w:tabs>
          <w:tab w:val="left" w:pos="1440"/>
        </w:tabs>
        <w:autoSpaceDE w:val="0"/>
        <w:autoSpaceDN w:val="0"/>
        <w:adjustRightInd w:val="0"/>
        <w:spacing w:after="0" w:line="240" w:lineRule="auto"/>
        <w:ind w:left="3780"/>
        <w:rPr>
          <w:rFonts w:ascii="Times New Roman" w:hAnsi="Times New Roman"/>
          <w:color w:val="000000"/>
          <w:spacing w:val="-14"/>
          <w:sz w:val="28"/>
          <w:szCs w:val="28"/>
        </w:rPr>
      </w:pPr>
      <w:r w:rsidRPr="00C61ADD">
        <w:rPr>
          <w:rFonts w:ascii="Times New Roman" w:hAnsi="Times New Roman"/>
          <w:color w:val="000000"/>
          <w:spacing w:val="-6"/>
          <w:sz w:val="28"/>
          <w:szCs w:val="28"/>
        </w:rPr>
        <w:t>салуретики</w:t>
      </w:r>
    </w:p>
    <w:p w:rsidR="0034270D" w:rsidRPr="00CE4F74" w:rsidRDefault="0034270D" w:rsidP="00C61ADD">
      <w:pPr>
        <w:shd w:val="clear" w:color="auto" w:fill="FFFFFF"/>
        <w:tabs>
          <w:tab w:val="left" w:pos="756"/>
        </w:tabs>
        <w:spacing w:after="0" w:line="240" w:lineRule="auto"/>
        <w:ind w:left="36" w:firstLine="281"/>
        <w:rPr>
          <w:rFonts w:ascii="Times New Roman" w:hAnsi="Times New Roman"/>
          <w:caps/>
          <w:sz w:val="28"/>
          <w:szCs w:val="28"/>
        </w:rPr>
      </w:pPr>
      <w:r w:rsidRPr="00CE4F74">
        <w:rPr>
          <w:rFonts w:ascii="Times New Roman" w:hAnsi="Times New Roman"/>
          <w:color w:val="000000"/>
          <w:spacing w:val="-8"/>
          <w:sz w:val="28"/>
          <w:szCs w:val="28"/>
        </w:rPr>
        <w:t>73.</w:t>
      </w:r>
      <w:r w:rsidRPr="00C61ADD">
        <w:rPr>
          <w:rFonts w:ascii="Times New Roman" w:hAnsi="Times New Roman"/>
          <w:color w:val="000000"/>
          <w:spacing w:val="-8"/>
          <w:sz w:val="28"/>
          <w:szCs w:val="28"/>
        </w:rPr>
        <w:t xml:space="preserve">   </w:t>
      </w:r>
      <w:r w:rsidRPr="00CE4F74">
        <w:rPr>
          <w:rFonts w:ascii="Times New Roman" w:hAnsi="Times New Roman"/>
          <w:caps/>
          <w:color w:val="000000"/>
          <w:spacing w:val="-4"/>
          <w:sz w:val="28"/>
          <w:szCs w:val="28"/>
        </w:rPr>
        <w:t>Критерии насыщения сердечными гликозидами у больного с мерцательной тахиаритмией является:</w:t>
      </w:r>
    </w:p>
    <w:p w:rsidR="0034270D" w:rsidRPr="00C61ADD" w:rsidRDefault="0034270D" w:rsidP="00677BCB">
      <w:pPr>
        <w:widowControl w:val="0"/>
        <w:numPr>
          <w:ilvl w:val="0"/>
          <w:numId w:val="50"/>
        </w:numPr>
        <w:shd w:val="clear" w:color="auto" w:fill="FFFFFF"/>
        <w:tabs>
          <w:tab w:val="left" w:pos="504"/>
        </w:tabs>
        <w:autoSpaceDE w:val="0"/>
        <w:autoSpaceDN w:val="0"/>
        <w:adjustRightInd w:val="0"/>
        <w:spacing w:after="0" w:line="240" w:lineRule="auto"/>
        <w:ind w:left="3780"/>
        <w:rPr>
          <w:rFonts w:ascii="Times New Roman" w:hAnsi="Times New Roman"/>
          <w:color w:val="000000"/>
          <w:spacing w:val="-21"/>
          <w:sz w:val="28"/>
          <w:szCs w:val="28"/>
        </w:rPr>
      </w:pPr>
      <w:r w:rsidRPr="00C61ADD">
        <w:rPr>
          <w:rFonts w:ascii="Times New Roman" w:hAnsi="Times New Roman"/>
          <w:color w:val="000000"/>
          <w:spacing w:val="-4"/>
          <w:sz w:val="28"/>
          <w:szCs w:val="28"/>
        </w:rPr>
        <w:t>исчезновение дефицита пульса</w:t>
      </w:r>
    </w:p>
    <w:p w:rsidR="0034270D" w:rsidRPr="00C61ADD" w:rsidRDefault="0034270D" w:rsidP="00677BCB">
      <w:pPr>
        <w:widowControl w:val="0"/>
        <w:numPr>
          <w:ilvl w:val="0"/>
          <w:numId w:val="50"/>
        </w:numPr>
        <w:shd w:val="clear" w:color="auto" w:fill="FFFFFF"/>
        <w:tabs>
          <w:tab w:val="left" w:pos="504"/>
        </w:tabs>
        <w:autoSpaceDE w:val="0"/>
        <w:autoSpaceDN w:val="0"/>
        <w:adjustRightInd w:val="0"/>
        <w:spacing w:after="0" w:line="240" w:lineRule="auto"/>
        <w:ind w:left="3780"/>
        <w:rPr>
          <w:rFonts w:ascii="Times New Roman" w:hAnsi="Times New Roman"/>
          <w:color w:val="000000"/>
          <w:spacing w:val="-14"/>
          <w:sz w:val="28"/>
          <w:szCs w:val="28"/>
        </w:rPr>
      </w:pPr>
      <w:r w:rsidRPr="00C61ADD">
        <w:rPr>
          <w:rFonts w:ascii="Times New Roman" w:hAnsi="Times New Roman"/>
          <w:color w:val="000000"/>
          <w:spacing w:val="-5"/>
          <w:sz w:val="28"/>
          <w:szCs w:val="28"/>
        </w:rPr>
        <w:t>урежение ЧСС до 60-75 уд. в мин</w:t>
      </w:r>
    </w:p>
    <w:p w:rsidR="0034270D" w:rsidRPr="00C61ADD" w:rsidRDefault="0034270D" w:rsidP="00677BCB">
      <w:pPr>
        <w:widowControl w:val="0"/>
        <w:numPr>
          <w:ilvl w:val="0"/>
          <w:numId w:val="50"/>
        </w:numPr>
        <w:shd w:val="clear" w:color="auto" w:fill="FFFFFF"/>
        <w:tabs>
          <w:tab w:val="left" w:pos="504"/>
        </w:tabs>
        <w:autoSpaceDE w:val="0"/>
        <w:autoSpaceDN w:val="0"/>
        <w:adjustRightInd w:val="0"/>
        <w:spacing w:after="0" w:line="240" w:lineRule="auto"/>
        <w:ind w:left="3780"/>
        <w:rPr>
          <w:rFonts w:ascii="Times New Roman" w:hAnsi="Times New Roman"/>
          <w:color w:val="000000"/>
          <w:spacing w:val="-14"/>
          <w:sz w:val="28"/>
          <w:szCs w:val="28"/>
        </w:rPr>
      </w:pPr>
      <w:r w:rsidRPr="00C61ADD">
        <w:rPr>
          <w:rFonts w:ascii="Times New Roman" w:hAnsi="Times New Roman"/>
          <w:color w:val="000000"/>
          <w:spacing w:val="-4"/>
          <w:sz w:val="28"/>
          <w:szCs w:val="28"/>
        </w:rPr>
        <w:t xml:space="preserve">«корытообразная» депрессия сегмента </w:t>
      </w:r>
      <w:r w:rsidRPr="00C61ADD">
        <w:rPr>
          <w:rFonts w:ascii="Times New Roman" w:hAnsi="Times New Roman"/>
          <w:color w:val="000000"/>
          <w:spacing w:val="-4"/>
          <w:sz w:val="28"/>
          <w:szCs w:val="28"/>
          <w:lang w:val="en-US"/>
        </w:rPr>
        <w:t>ST</w:t>
      </w:r>
    </w:p>
    <w:p w:rsidR="0034270D" w:rsidRPr="00C61ADD" w:rsidRDefault="0034270D" w:rsidP="00677BCB">
      <w:pPr>
        <w:widowControl w:val="0"/>
        <w:numPr>
          <w:ilvl w:val="0"/>
          <w:numId w:val="50"/>
        </w:numPr>
        <w:shd w:val="clear" w:color="auto" w:fill="FFFFFF"/>
        <w:tabs>
          <w:tab w:val="left" w:pos="504"/>
        </w:tabs>
        <w:autoSpaceDE w:val="0"/>
        <w:autoSpaceDN w:val="0"/>
        <w:adjustRightInd w:val="0"/>
        <w:spacing w:after="0" w:line="240" w:lineRule="auto"/>
        <w:ind w:left="3780"/>
        <w:rPr>
          <w:rFonts w:ascii="Times New Roman" w:hAnsi="Times New Roman"/>
          <w:color w:val="000000"/>
          <w:spacing w:val="-8"/>
          <w:sz w:val="28"/>
          <w:szCs w:val="28"/>
        </w:rPr>
      </w:pPr>
      <w:r w:rsidRPr="00C61ADD">
        <w:rPr>
          <w:rFonts w:ascii="Times New Roman" w:hAnsi="Times New Roman"/>
          <w:color w:val="000000"/>
          <w:spacing w:val="-4"/>
          <w:sz w:val="28"/>
          <w:szCs w:val="28"/>
        </w:rPr>
        <w:t>снижение амплитуды зубца Т</w:t>
      </w:r>
    </w:p>
    <w:p w:rsidR="0034270D" w:rsidRPr="00C61ADD" w:rsidRDefault="0034270D" w:rsidP="00677BCB">
      <w:pPr>
        <w:widowControl w:val="0"/>
        <w:numPr>
          <w:ilvl w:val="0"/>
          <w:numId w:val="50"/>
        </w:numPr>
        <w:shd w:val="clear" w:color="auto" w:fill="FFFFFF"/>
        <w:tabs>
          <w:tab w:val="left" w:pos="504"/>
        </w:tabs>
        <w:autoSpaceDE w:val="0"/>
        <w:autoSpaceDN w:val="0"/>
        <w:adjustRightInd w:val="0"/>
        <w:spacing w:after="0" w:line="240" w:lineRule="auto"/>
        <w:ind w:left="3780"/>
        <w:rPr>
          <w:rFonts w:ascii="Times New Roman" w:hAnsi="Times New Roman"/>
          <w:color w:val="000000"/>
          <w:spacing w:val="-14"/>
          <w:sz w:val="28"/>
          <w:szCs w:val="28"/>
        </w:rPr>
      </w:pPr>
      <w:r w:rsidRPr="00C61ADD">
        <w:rPr>
          <w:rFonts w:ascii="Times New Roman" w:hAnsi="Times New Roman"/>
          <w:color w:val="000000"/>
          <w:spacing w:val="-4"/>
          <w:sz w:val="28"/>
          <w:szCs w:val="28"/>
        </w:rPr>
        <w:t xml:space="preserve">удлинение интервала </w:t>
      </w:r>
      <w:r w:rsidRPr="00C61ADD">
        <w:rPr>
          <w:rFonts w:ascii="Times New Roman" w:hAnsi="Times New Roman"/>
          <w:color w:val="000000"/>
          <w:spacing w:val="-4"/>
          <w:sz w:val="28"/>
          <w:szCs w:val="28"/>
          <w:lang w:val="en-US"/>
        </w:rPr>
        <w:t>PQ</w:t>
      </w:r>
    </w:p>
    <w:p w:rsidR="0034270D" w:rsidRPr="00C61ADD" w:rsidRDefault="0034270D" w:rsidP="00C61ADD">
      <w:pPr>
        <w:pStyle w:val="Style7"/>
        <w:widowControl/>
        <w:tabs>
          <w:tab w:val="left" w:pos="851"/>
        </w:tabs>
        <w:spacing w:line="240" w:lineRule="auto"/>
        <w:ind w:left="293" w:hanging="293"/>
        <w:rPr>
          <w:rStyle w:val="FontStyle99"/>
          <w:sz w:val="28"/>
          <w:szCs w:val="28"/>
        </w:rPr>
      </w:pPr>
      <w:r w:rsidRPr="00CE4F74">
        <w:rPr>
          <w:rStyle w:val="FontStyle99"/>
          <w:caps/>
          <w:sz w:val="28"/>
          <w:szCs w:val="28"/>
        </w:rPr>
        <w:t>74.  При передозировке симпатомиметиков возникают</w:t>
      </w:r>
      <w:r w:rsidRPr="00C61ADD">
        <w:rPr>
          <w:rStyle w:val="FontStyle99"/>
          <w:sz w:val="28"/>
          <w:szCs w:val="28"/>
        </w:rPr>
        <w:t>:</w:t>
      </w:r>
    </w:p>
    <w:p w:rsidR="0034270D" w:rsidRPr="00C61ADD" w:rsidRDefault="0034270D" w:rsidP="00677BCB">
      <w:pPr>
        <w:pStyle w:val="Style7"/>
        <w:widowControl/>
        <w:numPr>
          <w:ilvl w:val="0"/>
          <w:numId w:val="51"/>
        </w:numPr>
        <w:spacing w:line="240" w:lineRule="auto"/>
        <w:ind w:left="3780" w:firstLine="0"/>
        <w:rPr>
          <w:rStyle w:val="FontStyle99"/>
          <w:sz w:val="28"/>
          <w:szCs w:val="28"/>
        </w:rPr>
      </w:pPr>
      <w:r w:rsidRPr="00C61ADD">
        <w:rPr>
          <w:rStyle w:val="FontStyle99"/>
          <w:sz w:val="28"/>
          <w:szCs w:val="28"/>
        </w:rPr>
        <w:t xml:space="preserve"> блокады сердца</w:t>
      </w:r>
    </w:p>
    <w:p w:rsidR="0034270D" w:rsidRPr="00C61ADD" w:rsidRDefault="0034270D" w:rsidP="00677BCB">
      <w:pPr>
        <w:pStyle w:val="Style7"/>
        <w:widowControl/>
        <w:numPr>
          <w:ilvl w:val="0"/>
          <w:numId w:val="51"/>
        </w:numPr>
        <w:spacing w:line="240" w:lineRule="auto"/>
        <w:ind w:left="3780" w:firstLine="0"/>
        <w:rPr>
          <w:rStyle w:val="FontStyle99"/>
          <w:sz w:val="28"/>
          <w:szCs w:val="28"/>
        </w:rPr>
      </w:pPr>
      <w:r w:rsidRPr="00C61ADD">
        <w:rPr>
          <w:rStyle w:val="FontStyle99"/>
          <w:sz w:val="28"/>
          <w:szCs w:val="28"/>
        </w:rPr>
        <w:t xml:space="preserve"> сужение сосудов кишечника</w:t>
      </w:r>
    </w:p>
    <w:p w:rsidR="0034270D" w:rsidRPr="00C61ADD" w:rsidRDefault="0034270D" w:rsidP="00677BCB">
      <w:pPr>
        <w:pStyle w:val="Style7"/>
        <w:widowControl/>
        <w:numPr>
          <w:ilvl w:val="0"/>
          <w:numId w:val="51"/>
        </w:numPr>
        <w:spacing w:line="240" w:lineRule="auto"/>
        <w:ind w:left="3780" w:firstLine="0"/>
        <w:rPr>
          <w:rStyle w:val="FontStyle99"/>
          <w:sz w:val="28"/>
          <w:szCs w:val="28"/>
        </w:rPr>
      </w:pPr>
      <w:r w:rsidRPr="00C61ADD">
        <w:rPr>
          <w:rStyle w:val="FontStyle99"/>
          <w:sz w:val="28"/>
          <w:szCs w:val="28"/>
        </w:rPr>
        <w:t xml:space="preserve"> нарушения ритма сердца</w:t>
      </w:r>
    </w:p>
    <w:p w:rsidR="0034270D" w:rsidRPr="00C61ADD" w:rsidRDefault="0034270D" w:rsidP="00677BCB">
      <w:pPr>
        <w:pStyle w:val="Style7"/>
        <w:widowControl/>
        <w:tabs>
          <w:tab w:val="left" w:pos="437"/>
        </w:tabs>
        <w:spacing w:line="240" w:lineRule="auto"/>
        <w:ind w:left="3780" w:firstLine="0"/>
        <w:rPr>
          <w:rStyle w:val="FontStyle99"/>
          <w:sz w:val="28"/>
          <w:szCs w:val="28"/>
        </w:rPr>
      </w:pPr>
      <w:r w:rsidRPr="00C61ADD">
        <w:rPr>
          <w:rStyle w:val="FontStyle99"/>
          <w:sz w:val="28"/>
          <w:szCs w:val="28"/>
        </w:rPr>
        <w:t>4</w:t>
      </w:r>
      <w:r w:rsidRPr="00C61ADD">
        <w:rPr>
          <w:rStyle w:val="FontStyle99"/>
          <w:sz w:val="28"/>
          <w:szCs w:val="28"/>
        </w:rPr>
        <w:tab/>
        <w:t>. синдром «рикошета»</w:t>
      </w:r>
    </w:p>
    <w:p w:rsidR="0034270D" w:rsidRPr="00C61ADD" w:rsidRDefault="0034270D" w:rsidP="00677BCB">
      <w:pPr>
        <w:pStyle w:val="Style5"/>
        <w:widowControl/>
        <w:ind w:left="3780"/>
        <w:jc w:val="both"/>
        <w:rPr>
          <w:rStyle w:val="FontStyle99"/>
          <w:sz w:val="28"/>
          <w:szCs w:val="28"/>
        </w:rPr>
      </w:pPr>
      <w:r w:rsidRPr="00C61ADD">
        <w:rPr>
          <w:rStyle w:val="FontStyle99"/>
          <w:sz w:val="28"/>
          <w:szCs w:val="28"/>
        </w:rPr>
        <w:t>5. снижение сердечного выброса</w:t>
      </w:r>
    </w:p>
    <w:p w:rsidR="0034270D" w:rsidRPr="00C61ADD" w:rsidRDefault="0034270D" w:rsidP="00C61ADD">
      <w:pPr>
        <w:pStyle w:val="Style7"/>
        <w:widowControl/>
        <w:tabs>
          <w:tab w:val="left" w:pos="851"/>
        </w:tabs>
        <w:spacing w:line="240" w:lineRule="auto"/>
        <w:ind w:firstLine="0"/>
        <w:rPr>
          <w:rStyle w:val="FontStyle99"/>
          <w:sz w:val="28"/>
          <w:szCs w:val="28"/>
        </w:rPr>
      </w:pPr>
      <w:r w:rsidRPr="00CE4F74">
        <w:rPr>
          <w:rStyle w:val="FontStyle99"/>
          <w:sz w:val="28"/>
          <w:szCs w:val="28"/>
        </w:rPr>
        <w:t>75.</w:t>
      </w:r>
      <w:r w:rsidRPr="00C61ADD">
        <w:rPr>
          <w:rStyle w:val="FontStyle99"/>
          <w:sz w:val="28"/>
          <w:szCs w:val="28"/>
        </w:rPr>
        <w:t xml:space="preserve"> </w:t>
      </w:r>
      <w:r w:rsidRPr="00CE4F74">
        <w:rPr>
          <w:rStyle w:val="FontStyle99"/>
          <w:caps/>
          <w:sz w:val="28"/>
          <w:szCs w:val="28"/>
        </w:rPr>
        <w:t>К физиологическим факторам, снижающим элиминацию теофиллина, относятся:</w:t>
      </w:r>
    </w:p>
    <w:p w:rsidR="0034270D" w:rsidRPr="00C61ADD" w:rsidRDefault="0034270D" w:rsidP="00677BCB">
      <w:pPr>
        <w:pStyle w:val="Style7"/>
        <w:widowControl/>
        <w:numPr>
          <w:ilvl w:val="0"/>
          <w:numId w:val="52"/>
        </w:numPr>
        <w:spacing w:line="240" w:lineRule="auto"/>
        <w:ind w:left="3780" w:firstLine="0"/>
        <w:rPr>
          <w:rStyle w:val="FontStyle99"/>
          <w:sz w:val="28"/>
          <w:szCs w:val="28"/>
        </w:rPr>
      </w:pPr>
      <w:r w:rsidRPr="00C61ADD">
        <w:rPr>
          <w:rStyle w:val="FontStyle99"/>
          <w:sz w:val="28"/>
          <w:szCs w:val="28"/>
        </w:rPr>
        <w:t xml:space="preserve"> сердечную недостаточность</w:t>
      </w:r>
    </w:p>
    <w:p w:rsidR="0034270D" w:rsidRPr="00C61ADD" w:rsidRDefault="0034270D" w:rsidP="00677BCB">
      <w:pPr>
        <w:pStyle w:val="Style7"/>
        <w:widowControl/>
        <w:numPr>
          <w:ilvl w:val="0"/>
          <w:numId w:val="52"/>
        </w:numPr>
        <w:spacing w:line="240" w:lineRule="auto"/>
        <w:ind w:left="3780" w:firstLine="0"/>
        <w:rPr>
          <w:rStyle w:val="FontStyle99"/>
          <w:sz w:val="28"/>
          <w:szCs w:val="28"/>
        </w:rPr>
      </w:pPr>
      <w:r w:rsidRPr="00C61ADD">
        <w:rPr>
          <w:rStyle w:val="FontStyle99"/>
          <w:sz w:val="28"/>
          <w:szCs w:val="28"/>
        </w:rPr>
        <w:t xml:space="preserve"> заболевания печени</w:t>
      </w:r>
    </w:p>
    <w:p w:rsidR="0034270D" w:rsidRPr="00C61ADD" w:rsidRDefault="0034270D" w:rsidP="00677BCB">
      <w:pPr>
        <w:pStyle w:val="Style7"/>
        <w:widowControl/>
        <w:numPr>
          <w:ilvl w:val="0"/>
          <w:numId w:val="52"/>
        </w:numPr>
        <w:spacing w:line="240" w:lineRule="auto"/>
        <w:ind w:left="3780" w:firstLine="0"/>
        <w:rPr>
          <w:rStyle w:val="FontStyle99"/>
          <w:sz w:val="28"/>
          <w:szCs w:val="28"/>
        </w:rPr>
      </w:pPr>
      <w:r w:rsidRPr="00C61ADD">
        <w:rPr>
          <w:rStyle w:val="FontStyle99"/>
          <w:sz w:val="28"/>
          <w:szCs w:val="28"/>
        </w:rPr>
        <w:t xml:space="preserve"> гипотиреоз</w:t>
      </w:r>
    </w:p>
    <w:p w:rsidR="0034270D" w:rsidRPr="00C61ADD" w:rsidRDefault="0034270D" w:rsidP="00677BCB">
      <w:pPr>
        <w:pStyle w:val="Style7"/>
        <w:widowControl/>
        <w:numPr>
          <w:ilvl w:val="0"/>
          <w:numId w:val="52"/>
        </w:numPr>
        <w:spacing w:line="240" w:lineRule="auto"/>
        <w:ind w:left="3780" w:firstLine="0"/>
        <w:rPr>
          <w:rStyle w:val="FontStyle99"/>
          <w:sz w:val="28"/>
          <w:szCs w:val="28"/>
        </w:rPr>
      </w:pPr>
      <w:r w:rsidRPr="00C61ADD">
        <w:rPr>
          <w:rStyle w:val="FontStyle99"/>
          <w:sz w:val="28"/>
          <w:szCs w:val="28"/>
        </w:rPr>
        <w:t xml:space="preserve"> заболевания почек</w:t>
      </w:r>
    </w:p>
    <w:p w:rsidR="0034270D" w:rsidRPr="00C61ADD" w:rsidRDefault="0034270D" w:rsidP="00677BCB">
      <w:pPr>
        <w:pStyle w:val="Style7"/>
        <w:widowControl/>
        <w:numPr>
          <w:ilvl w:val="0"/>
          <w:numId w:val="52"/>
        </w:numPr>
        <w:spacing w:line="240" w:lineRule="auto"/>
        <w:ind w:left="3780" w:firstLine="0"/>
        <w:rPr>
          <w:rStyle w:val="FontStyle99"/>
          <w:sz w:val="28"/>
          <w:szCs w:val="28"/>
        </w:rPr>
      </w:pPr>
      <w:r w:rsidRPr="00C61ADD">
        <w:rPr>
          <w:rStyle w:val="FontStyle99"/>
          <w:sz w:val="28"/>
          <w:szCs w:val="28"/>
        </w:rPr>
        <w:t xml:space="preserve"> гипертиреоз</w:t>
      </w:r>
    </w:p>
    <w:p w:rsidR="0034270D" w:rsidRPr="00C61ADD" w:rsidRDefault="0034270D" w:rsidP="00C61ADD">
      <w:pPr>
        <w:pStyle w:val="Style7"/>
        <w:widowControl/>
        <w:tabs>
          <w:tab w:val="left" w:pos="851"/>
        </w:tabs>
        <w:spacing w:line="240" w:lineRule="auto"/>
        <w:ind w:firstLine="0"/>
        <w:rPr>
          <w:rStyle w:val="FontStyle99"/>
          <w:sz w:val="28"/>
          <w:szCs w:val="28"/>
        </w:rPr>
      </w:pPr>
      <w:r w:rsidRPr="00CE4F74">
        <w:rPr>
          <w:rStyle w:val="FontStyle99"/>
          <w:sz w:val="28"/>
          <w:szCs w:val="28"/>
        </w:rPr>
        <w:t>76.</w:t>
      </w:r>
      <w:r w:rsidRPr="00C61ADD">
        <w:rPr>
          <w:rStyle w:val="FontStyle99"/>
          <w:sz w:val="28"/>
          <w:szCs w:val="28"/>
        </w:rPr>
        <w:t xml:space="preserve">  </w:t>
      </w:r>
      <w:r w:rsidRPr="00CE4F74">
        <w:rPr>
          <w:rStyle w:val="FontStyle99"/>
          <w:caps/>
          <w:sz w:val="28"/>
          <w:szCs w:val="28"/>
        </w:rPr>
        <w:t>К средствам, улучшающим откашливание молоты, путем повышения ее текучести (уменьшения прилипания) вследствие стимуляции сурфактантной системы легких, относят</w:t>
      </w:r>
      <w:r w:rsidRPr="00C61ADD">
        <w:rPr>
          <w:rStyle w:val="FontStyle99"/>
          <w:sz w:val="28"/>
          <w:szCs w:val="28"/>
        </w:rPr>
        <w:t>:</w:t>
      </w:r>
    </w:p>
    <w:p w:rsidR="0034270D" w:rsidRPr="00C61ADD" w:rsidRDefault="0034270D" w:rsidP="00677BCB">
      <w:pPr>
        <w:pStyle w:val="Style7"/>
        <w:widowControl/>
        <w:numPr>
          <w:ilvl w:val="0"/>
          <w:numId w:val="53"/>
        </w:numPr>
        <w:tabs>
          <w:tab w:val="left" w:pos="1440"/>
        </w:tabs>
        <w:spacing w:line="240" w:lineRule="auto"/>
        <w:ind w:left="3780" w:firstLine="0"/>
        <w:rPr>
          <w:rStyle w:val="FontStyle99"/>
          <w:sz w:val="28"/>
          <w:szCs w:val="28"/>
        </w:rPr>
      </w:pPr>
      <w:r w:rsidRPr="00C61ADD">
        <w:rPr>
          <w:rStyle w:val="FontStyle99"/>
          <w:sz w:val="28"/>
          <w:szCs w:val="28"/>
        </w:rPr>
        <w:t xml:space="preserve"> бромгексин</w:t>
      </w:r>
    </w:p>
    <w:p w:rsidR="0034270D" w:rsidRPr="00C61ADD" w:rsidRDefault="0034270D" w:rsidP="00677BCB">
      <w:pPr>
        <w:pStyle w:val="Style7"/>
        <w:widowControl/>
        <w:numPr>
          <w:ilvl w:val="0"/>
          <w:numId w:val="53"/>
        </w:numPr>
        <w:tabs>
          <w:tab w:val="left" w:pos="1440"/>
        </w:tabs>
        <w:spacing w:line="240" w:lineRule="auto"/>
        <w:ind w:left="3780" w:firstLine="0"/>
        <w:rPr>
          <w:rStyle w:val="FontStyle99"/>
          <w:sz w:val="28"/>
          <w:szCs w:val="28"/>
        </w:rPr>
      </w:pPr>
      <w:r w:rsidRPr="00C61ADD">
        <w:rPr>
          <w:rStyle w:val="FontStyle99"/>
          <w:sz w:val="28"/>
          <w:szCs w:val="28"/>
        </w:rPr>
        <w:t xml:space="preserve"> ацетилцистеин</w:t>
      </w:r>
    </w:p>
    <w:p w:rsidR="0034270D" w:rsidRPr="00C61ADD" w:rsidRDefault="0034270D" w:rsidP="00677BCB">
      <w:pPr>
        <w:pStyle w:val="Style7"/>
        <w:widowControl/>
        <w:numPr>
          <w:ilvl w:val="0"/>
          <w:numId w:val="53"/>
        </w:numPr>
        <w:tabs>
          <w:tab w:val="left" w:pos="1440"/>
        </w:tabs>
        <w:spacing w:line="240" w:lineRule="auto"/>
        <w:ind w:left="3780" w:firstLine="0"/>
        <w:rPr>
          <w:rStyle w:val="FontStyle99"/>
          <w:sz w:val="28"/>
          <w:szCs w:val="28"/>
        </w:rPr>
      </w:pPr>
      <w:r w:rsidRPr="00C61ADD">
        <w:rPr>
          <w:rStyle w:val="FontStyle99"/>
          <w:sz w:val="28"/>
          <w:szCs w:val="28"/>
        </w:rPr>
        <w:t xml:space="preserve"> амброксол</w:t>
      </w:r>
    </w:p>
    <w:p w:rsidR="0034270D" w:rsidRPr="00C61ADD" w:rsidRDefault="0034270D" w:rsidP="00677BCB">
      <w:pPr>
        <w:pStyle w:val="Style7"/>
        <w:widowControl/>
        <w:numPr>
          <w:ilvl w:val="0"/>
          <w:numId w:val="53"/>
        </w:numPr>
        <w:tabs>
          <w:tab w:val="left" w:pos="1440"/>
        </w:tabs>
        <w:spacing w:line="240" w:lineRule="auto"/>
        <w:ind w:left="3780" w:firstLine="0"/>
        <w:rPr>
          <w:rStyle w:val="FontStyle99"/>
          <w:sz w:val="28"/>
          <w:szCs w:val="28"/>
        </w:rPr>
      </w:pPr>
      <w:r w:rsidRPr="00C61ADD">
        <w:rPr>
          <w:rStyle w:val="FontStyle99"/>
          <w:sz w:val="28"/>
          <w:szCs w:val="28"/>
        </w:rPr>
        <w:t xml:space="preserve"> трипсин</w:t>
      </w:r>
    </w:p>
    <w:p w:rsidR="0034270D" w:rsidRPr="00C61ADD" w:rsidRDefault="0034270D" w:rsidP="00677BCB">
      <w:pPr>
        <w:pStyle w:val="Style7"/>
        <w:widowControl/>
        <w:numPr>
          <w:ilvl w:val="0"/>
          <w:numId w:val="53"/>
        </w:numPr>
        <w:tabs>
          <w:tab w:val="left" w:pos="1440"/>
        </w:tabs>
        <w:spacing w:line="240" w:lineRule="auto"/>
        <w:ind w:left="3780" w:firstLine="0"/>
        <w:rPr>
          <w:rStyle w:val="FontStyle99"/>
          <w:sz w:val="28"/>
          <w:szCs w:val="28"/>
        </w:rPr>
      </w:pPr>
      <w:r w:rsidRPr="00C61ADD">
        <w:rPr>
          <w:rStyle w:val="FontStyle99"/>
          <w:sz w:val="28"/>
          <w:szCs w:val="28"/>
        </w:rPr>
        <w:t xml:space="preserve"> мукодин</w:t>
      </w:r>
    </w:p>
    <w:p w:rsidR="0034270D" w:rsidRPr="00C61ADD" w:rsidRDefault="0034270D" w:rsidP="00C61ADD">
      <w:pPr>
        <w:pStyle w:val="Style7"/>
        <w:widowControl/>
        <w:tabs>
          <w:tab w:val="left" w:pos="851"/>
        </w:tabs>
        <w:spacing w:line="240" w:lineRule="auto"/>
        <w:ind w:firstLine="0"/>
        <w:rPr>
          <w:rStyle w:val="FontStyle99"/>
          <w:sz w:val="28"/>
          <w:szCs w:val="28"/>
        </w:rPr>
      </w:pPr>
      <w:r w:rsidRPr="00CE4F74">
        <w:rPr>
          <w:rStyle w:val="FontStyle99"/>
          <w:sz w:val="28"/>
          <w:szCs w:val="28"/>
        </w:rPr>
        <w:t>77.</w:t>
      </w:r>
      <w:r w:rsidRPr="00C61ADD">
        <w:rPr>
          <w:rStyle w:val="FontStyle99"/>
          <w:sz w:val="28"/>
          <w:szCs w:val="28"/>
        </w:rPr>
        <w:t xml:space="preserve"> </w:t>
      </w:r>
      <w:r w:rsidRPr="00CE4F74">
        <w:rPr>
          <w:rStyle w:val="FontStyle99"/>
          <w:caps/>
          <w:sz w:val="28"/>
          <w:szCs w:val="28"/>
        </w:rPr>
        <w:t>Возбудителями пневмонии у заболевшего вне стационара чаще являются</w:t>
      </w:r>
      <w:r w:rsidRPr="00C61ADD">
        <w:rPr>
          <w:rStyle w:val="FontStyle99"/>
          <w:sz w:val="28"/>
          <w:szCs w:val="28"/>
        </w:rPr>
        <w:t>:</w:t>
      </w:r>
    </w:p>
    <w:p w:rsidR="0034270D" w:rsidRPr="00C61ADD" w:rsidRDefault="0034270D" w:rsidP="00677BCB">
      <w:pPr>
        <w:pStyle w:val="Style7"/>
        <w:widowControl/>
        <w:numPr>
          <w:ilvl w:val="0"/>
          <w:numId w:val="54"/>
        </w:numPr>
        <w:tabs>
          <w:tab w:val="left" w:pos="900"/>
        </w:tabs>
        <w:spacing w:line="240" w:lineRule="auto"/>
        <w:ind w:left="3780" w:firstLine="0"/>
        <w:rPr>
          <w:rStyle w:val="FontStyle99"/>
          <w:sz w:val="28"/>
          <w:szCs w:val="28"/>
        </w:rPr>
      </w:pPr>
      <w:r w:rsidRPr="00C61ADD">
        <w:rPr>
          <w:rStyle w:val="FontStyle99"/>
          <w:sz w:val="28"/>
          <w:szCs w:val="28"/>
        </w:rPr>
        <w:t xml:space="preserve"> пневмококка</w:t>
      </w:r>
    </w:p>
    <w:p w:rsidR="0034270D" w:rsidRPr="00C61ADD" w:rsidRDefault="0034270D" w:rsidP="00677BCB">
      <w:pPr>
        <w:pStyle w:val="Style7"/>
        <w:widowControl/>
        <w:numPr>
          <w:ilvl w:val="0"/>
          <w:numId w:val="54"/>
        </w:numPr>
        <w:tabs>
          <w:tab w:val="left" w:pos="900"/>
        </w:tabs>
        <w:spacing w:line="240" w:lineRule="auto"/>
        <w:ind w:left="3780" w:firstLine="0"/>
        <w:rPr>
          <w:rStyle w:val="FontStyle99"/>
          <w:sz w:val="28"/>
          <w:szCs w:val="28"/>
        </w:rPr>
      </w:pPr>
      <w:r w:rsidRPr="00C61ADD">
        <w:rPr>
          <w:rStyle w:val="FontStyle99"/>
          <w:sz w:val="28"/>
          <w:szCs w:val="28"/>
        </w:rPr>
        <w:t xml:space="preserve"> микоплазмы</w:t>
      </w:r>
    </w:p>
    <w:p w:rsidR="0034270D" w:rsidRPr="00C61ADD" w:rsidRDefault="0034270D" w:rsidP="00677BCB">
      <w:pPr>
        <w:pStyle w:val="Style7"/>
        <w:widowControl/>
        <w:numPr>
          <w:ilvl w:val="0"/>
          <w:numId w:val="54"/>
        </w:numPr>
        <w:tabs>
          <w:tab w:val="left" w:pos="900"/>
        </w:tabs>
        <w:spacing w:line="240" w:lineRule="auto"/>
        <w:ind w:left="3780" w:firstLine="0"/>
        <w:rPr>
          <w:rStyle w:val="FontStyle99"/>
          <w:sz w:val="28"/>
          <w:szCs w:val="28"/>
        </w:rPr>
      </w:pPr>
      <w:r w:rsidRPr="00C61ADD">
        <w:rPr>
          <w:rStyle w:val="FontStyle99"/>
          <w:sz w:val="28"/>
          <w:szCs w:val="28"/>
        </w:rPr>
        <w:t xml:space="preserve"> клебсиеллы</w:t>
      </w:r>
    </w:p>
    <w:p w:rsidR="0034270D" w:rsidRPr="00C61ADD" w:rsidRDefault="0034270D" w:rsidP="00677BCB">
      <w:pPr>
        <w:pStyle w:val="Style7"/>
        <w:widowControl/>
        <w:numPr>
          <w:ilvl w:val="0"/>
          <w:numId w:val="54"/>
        </w:numPr>
        <w:tabs>
          <w:tab w:val="left" w:pos="900"/>
        </w:tabs>
        <w:spacing w:line="240" w:lineRule="auto"/>
        <w:ind w:left="3780" w:firstLine="0"/>
        <w:rPr>
          <w:rStyle w:val="FontStyle99"/>
          <w:sz w:val="28"/>
          <w:szCs w:val="28"/>
        </w:rPr>
      </w:pPr>
      <w:r w:rsidRPr="00C61ADD">
        <w:rPr>
          <w:rStyle w:val="FontStyle99"/>
          <w:sz w:val="28"/>
          <w:szCs w:val="28"/>
        </w:rPr>
        <w:t xml:space="preserve"> стафилококка</w:t>
      </w:r>
    </w:p>
    <w:p w:rsidR="0034270D" w:rsidRPr="00C61ADD" w:rsidRDefault="0034270D" w:rsidP="00677BCB">
      <w:pPr>
        <w:pStyle w:val="Style7"/>
        <w:widowControl/>
        <w:numPr>
          <w:ilvl w:val="0"/>
          <w:numId w:val="54"/>
        </w:numPr>
        <w:tabs>
          <w:tab w:val="left" w:pos="900"/>
        </w:tabs>
        <w:spacing w:line="240" w:lineRule="auto"/>
        <w:ind w:left="3780" w:firstLine="0"/>
        <w:rPr>
          <w:rStyle w:val="FontStyle99"/>
          <w:sz w:val="28"/>
          <w:szCs w:val="28"/>
        </w:rPr>
      </w:pPr>
      <w:r w:rsidRPr="00C61ADD">
        <w:rPr>
          <w:rStyle w:val="FontStyle99"/>
          <w:sz w:val="28"/>
          <w:szCs w:val="28"/>
        </w:rPr>
        <w:t xml:space="preserve"> грибы</w:t>
      </w:r>
    </w:p>
    <w:p w:rsidR="0034270D" w:rsidRPr="00CE4F74" w:rsidRDefault="0034270D" w:rsidP="00C61ADD">
      <w:pPr>
        <w:pStyle w:val="Style7"/>
        <w:widowControl/>
        <w:tabs>
          <w:tab w:val="left" w:pos="851"/>
        </w:tabs>
        <w:spacing w:line="240" w:lineRule="auto"/>
        <w:ind w:left="851" w:hanging="851"/>
        <w:rPr>
          <w:rStyle w:val="FontStyle99"/>
          <w:caps/>
          <w:sz w:val="28"/>
          <w:szCs w:val="28"/>
        </w:rPr>
      </w:pPr>
      <w:r w:rsidRPr="00CE4F74">
        <w:rPr>
          <w:rStyle w:val="FontStyle99"/>
          <w:sz w:val="28"/>
          <w:szCs w:val="28"/>
        </w:rPr>
        <w:t>78.</w:t>
      </w:r>
      <w:r w:rsidRPr="00C61ADD">
        <w:rPr>
          <w:rStyle w:val="FontStyle99"/>
          <w:sz w:val="28"/>
          <w:szCs w:val="28"/>
        </w:rPr>
        <w:t xml:space="preserve"> </w:t>
      </w:r>
      <w:r w:rsidRPr="00CE4F74">
        <w:rPr>
          <w:rStyle w:val="FontStyle99"/>
          <w:caps/>
          <w:sz w:val="28"/>
          <w:szCs w:val="28"/>
        </w:rPr>
        <w:t xml:space="preserve">Возбудителями госпитальной (внутрибольничной) пневмонии обычно являются все перечисленные микроорганизмы: </w:t>
      </w:r>
    </w:p>
    <w:p w:rsidR="0034270D" w:rsidRPr="00C61ADD" w:rsidRDefault="0034270D" w:rsidP="00677BCB">
      <w:pPr>
        <w:pStyle w:val="Style7"/>
        <w:widowControl/>
        <w:numPr>
          <w:ilvl w:val="0"/>
          <w:numId w:val="55"/>
        </w:numPr>
        <w:tabs>
          <w:tab w:val="left" w:pos="540"/>
          <w:tab w:val="left" w:pos="4603"/>
        </w:tabs>
        <w:spacing w:line="240" w:lineRule="auto"/>
        <w:ind w:left="3780" w:firstLine="0"/>
        <w:rPr>
          <w:rStyle w:val="FontStyle99"/>
          <w:sz w:val="28"/>
          <w:szCs w:val="28"/>
        </w:rPr>
      </w:pPr>
      <w:r w:rsidRPr="00C61ADD">
        <w:rPr>
          <w:rStyle w:val="FontStyle99"/>
          <w:sz w:val="28"/>
          <w:szCs w:val="28"/>
        </w:rPr>
        <w:t xml:space="preserve"> стафилококка</w:t>
      </w:r>
    </w:p>
    <w:p w:rsidR="0034270D" w:rsidRPr="00C61ADD" w:rsidRDefault="0034270D" w:rsidP="00677BCB">
      <w:pPr>
        <w:pStyle w:val="Style7"/>
        <w:widowControl/>
        <w:numPr>
          <w:ilvl w:val="0"/>
          <w:numId w:val="55"/>
        </w:numPr>
        <w:tabs>
          <w:tab w:val="left" w:pos="540"/>
          <w:tab w:val="left" w:pos="4411"/>
        </w:tabs>
        <w:spacing w:line="240" w:lineRule="auto"/>
        <w:ind w:left="3780" w:firstLine="0"/>
        <w:rPr>
          <w:rStyle w:val="FontStyle99"/>
          <w:sz w:val="28"/>
          <w:szCs w:val="28"/>
        </w:rPr>
      </w:pPr>
      <w:r w:rsidRPr="00C61ADD">
        <w:rPr>
          <w:rStyle w:val="FontStyle99"/>
          <w:sz w:val="28"/>
          <w:szCs w:val="28"/>
        </w:rPr>
        <w:t xml:space="preserve"> клебсиеллы</w:t>
      </w:r>
    </w:p>
    <w:p w:rsidR="0034270D" w:rsidRPr="00C61ADD" w:rsidRDefault="0034270D" w:rsidP="00677BCB">
      <w:pPr>
        <w:pStyle w:val="Style7"/>
        <w:widowControl/>
        <w:numPr>
          <w:ilvl w:val="0"/>
          <w:numId w:val="55"/>
        </w:numPr>
        <w:tabs>
          <w:tab w:val="left" w:pos="540"/>
          <w:tab w:val="left" w:pos="4502"/>
        </w:tabs>
        <w:spacing w:line="240" w:lineRule="auto"/>
        <w:ind w:left="3780" w:firstLine="0"/>
        <w:rPr>
          <w:rStyle w:val="FontStyle99"/>
          <w:sz w:val="28"/>
          <w:szCs w:val="28"/>
        </w:rPr>
      </w:pPr>
      <w:r w:rsidRPr="00C61ADD">
        <w:rPr>
          <w:rStyle w:val="FontStyle99"/>
          <w:sz w:val="28"/>
          <w:szCs w:val="28"/>
        </w:rPr>
        <w:t xml:space="preserve"> хламидии</w:t>
      </w:r>
    </w:p>
    <w:p w:rsidR="0034270D" w:rsidRPr="00C61ADD" w:rsidRDefault="0034270D" w:rsidP="00677BCB">
      <w:pPr>
        <w:pStyle w:val="Style7"/>
        <w:widowControl/>
        <w:numPr>
          <w:ilvl w:val="0"/>
          <w:numId w:val="55"/>
        </w:numPr>
        <w:tabs>
          <w:tab w:val="left" w:pos="540"/>
        </w:tabs>
        <w:spacing w:line="240" w:lineRule="auto"/>
        <w:ind w:left="3780" w:firstLine="0"/>
        <w:rPr>
          <w:rStyle w:val="FontStyle99"/>
          <w:sz w:val="28"/>
          <w:szCs w:val="28"/>
        </w:rPr>
      </w:pPr>
      <w:r w:rsidRPr="00C61ADD">
        <w:rPr>
          <w:rStyle w:val="FontStyle99"/>
          <w:sz w:val="28"/>
          <w:szCs w:val="28"/>
        </w:rPr>
        <w:t xml:space="preserve"> пневмококка</w:t>
      </w:r>
    </w:p>
    <w:p w:rsidR="0034270D" w:rsidRPr="00C61ADD" w:rsidRDefault="0034270D" w:rsidP="00677BCB">
      <w:pPr>
        <w:pStyle w:val="Style7"/>
        <w:widowControl/>
        <w:numPr>
          <w:ilvl w:val="0"/>
          <w:numId w:val="55"/>
        </w:numPr>
        <w:tabs>
          <w:tab w:val="left" w:pos="540"/>
        </w:tabs>
        <w:spacing w:line="240" w:lineRule="auto"/>
        <w:ind w:left="3780" w:firstLine="0"/>
        <w:rPr>
          <w:rStyle w:val="FontStyle99"/>
          <w:sz w:val="28"/>
          <w:szCs w:val="28"/>
        </w:rPr>
      </w:pPr>
      <w:r w:rsidRPr="00C61ADD">
        <w:rPr>
          <w:rStyle w:val="FontStyle99"/>
          <w:sz w:val="28"/>
          <w:szCs w:val="28"/>
        </w:rPr>
        <w:t xml:space="preserve"> грибы</w:t>
      </w:r>
    </w:p>
    <w:p w:rsidR="0034270D" w:rsidRPr="00C61ADD" w:rsidRDefault="0034270D" w:rsidP="00C61ADD">
      <w:pPr>
        <w:pStyle w:val="Style26"/>
        <w:widowControl/>
        <w:tabs>
          <w:tab w:val="left" w:pos="993"/>
        </w:tabs>
        <w:spacing w:line="240" w:lineRule="auto"/>
        <w:ind w:firstLine="0"/>
        <w:rPr>
          <w:rStyle w:val="FontStyle99"/>
          <w:sz w:val="28"/>
          <w:szCs w:val="28"/>
        </w:rPr>
      </w:pPr>
      <w:r w:rsidRPr="00CE4F74">
        <w:rPr>
          <w:rStyle w:val="FontStyle99"/>
          <w:sz w:val="28"/>
          <w:szCs w:val="28"/>
        </w:rPr>
        <w:t>79.</w:t>
      </w:r>
      <w:r w:rsidRPr="00C61ADD">
        <w:rPr>
          <w:rStyle w:val="FontStyle99"/>
          <w:sz w:val="28"/>
          <w:szCs w:val="28"/>
        </w:rPr>
        <w:t xml:space="preserve">  </w:t>
      </w:r>
      <w:r w:rsidRPr="00CE4F74">
        <w:rPr>
          <w:rStyle w:val="FontStyle99"/>
          <w:caps/>
          <w:sz w:val="28"/>
          <w:szCs w:val="28"/>
        </w:rPr>
        <w:t>Показанием к пульс-терапии у больных с подострым течением системной красной волчанки является</w:t>
      </w:r>
      <w:r w:rsidRPr="00C61ADD">
        <w:rPr>
          <w:rStyle w:val="FontStyle99"/>
          <w:sz w:val="28"/>
          <w:szCs w:val="28"/>
        </w:rPr>
        <w:t>:</w:t>
      </w:r>
    </w:p>
    <w:p w:rsidR="0034270D" w:rsidRPr="00C61ADD" w:rsidRDefault="0034270D" w:rsidP="00677BCB">
      <w:pPr>
        <w:pStyle w:val="Style26"/>
        <w:widowControl/>
        <w:numPr>
          <w:ilvl w:val="0"/>
          <w:numId w:val="56"/>
        </w:numPr>
        <w:tabs>
          <w:tab w:val="left" w:pos="514"/>
        </w:tabs>
        <w:spacing w:line="240" w:lineRule="auto"/>
        <w:ind w:left="3780" w:firstLine="0"/>
        <w:rPr>
          <w:rStyle w:val="FontStyle99"/>
          <w:sz w:val="28"/>
          <w:szCs w:val="28"/>
        </w:rPr>
      </w:pPr>
      <w:r w:rsidRPr="00C61ADD">
        <w:rPr>
          <w:rStyle w:val="FontStyle99"/>
          <w:sz w:val="28"/>
          <w:szCs w:val="28"/>
        </w:rPr>
        <w:t xml:space="preserve"> наличие выраженной активности процесса</w:t>
      </w:r>
    </w:p>
    <w:p w:rsidR="0034270D" w:rsidRPr="00C61ADD" w:rsidRDefault="0034270D" w:rsidP="00677BCB">
      <w:pPr>
        <w:pStyle w:val="Style26"/>
        <w:widowControl/>
        <w:numPr>
          <w:ilvl w:val="0"/>
          <w:numId w:val="56"/>
        </w:numPr>
        <w:tabs>
          <w:tab w:val="left" w:pos="514"/>
        </w:tabs>
        <w:spacing w:line="240" w:lineRule="auto"/>
        <w:ind w:left="3780" w:firstLine="0"/>
        <w:rPr>
          <w:rStyle w:val="FontStyle99"/>
          <w:sz w:val="28"/>
          <w:szCs w:val="28"/>
        </w:rPr>
      </w:pPr>
      <w:r w:rsidRPr="00C61ADD">
        <w:rPr>
          <w:rStyle w:val="FontStyle99"/>
          <w:sz w:val="28"/>
          <w:szCs w:val="28"/>
        </w:rPr>
        <w:t xml:space="preserve"> наличие активного люпус-нефрита</w:t>
      </w:r>
    </w:p>
    <w:p w:rsidR="0034270D" w:rsidRPr="00C61ADD" w:rsidRDefault="0034270D" w:rsidP="00677BCB">
      <w:pPr>
        <w:pStyle w:val="Style26"/>
        <w:widowControl/>
        <w:numPr>
          <w:ilvl w:val="0"/>
          <w:numId w:val="57"/>
        </w:numPr>
        <w:tabs>
          <w:tab w:val="left" w:pos="466"/>
        </w:tabs>
        <w:spacing w:line="240" w:lineRule="auto"/>
        <w:ind w:left="3780" w:firstLine="0"/>
        <w:rPr>
          <w:rStyle w:val="FontStyle99"/>
          <w:sz w:val="28"/>
          <w:szCs w:val="28"/>
        </w:rPr>
      </w:pPr>
      <w:r w:rsidRPr="00C61ADD">
        <w:rPr>
          <w:rStyle w:val="FontStyle99"/>
          <w:sz w:val="28"/>
          <w:szCs w:val="28"/>
        </w:rPr>
        <w:t xml:space="preserve"> отсутствие достаточного эффекта от проведения терапии подавляющими дозами преднизолона при приеме внутрь</w:t>
      </w:r>
    </w:p>
    <w:p w:rsidR="0034270D" w:rsidRPr="00C61ADD" w:rsidRDefault="0034270D" w:rsidP="00677BCB">
      <w:pPr>
        <w:pStyle w:val="Style26"/>
        <w:widowControl/>
        <w:numPr>
          <w:ilvl w:val="0"/>
          <w:numId w:val="57"/>
        </w:numPr>
        <w:tabs>
          <w:tab w:val="left" w:pos="514"/>
        </w:tabs>
        <w:spacing w:line="240" w:lineRule="auto"/>
        <w:ind w:left="3780" w:firstLine="0"/>
        <w:rPr>
          <w:rStyle w:val="FontStyle99"/>
          <w:sz w:val="28"/>
          <w:szCs w:val="28"/>
        </w:rPr>
      </w:pPr>
      <w:r w:rsidRPr="00C61ADD">
        <w:rPr>
          <w:rStyle w:val="FontStyle99"/>
          <w:sz w:val="28"/>
          <w:szCs w:val="28"/>
        </w:rPr>
        <w:t xml:space="preserve"> достижение ремиссии</w:t>
      </w:r>
    </w:p>
    <w:p w:rsidR="0034270D" w:rsidRPr="00C61ADD" w:rsidRDefault="0034270D" w:rsidP="00677BCB">
      <w:pPr>
        <w:pStyle w:val="Style26"/>
        <w:widowControl/>
        <w:numPr>
          <w:ilvl w:val="0"/>
          <w:numId w:val="57"/>
        </w:numPr>
        <w:tabs>
          <w:tab w:val="left" w:pos="514"/>
        </w:tabs>
        <w:spacing w:line="240" w:lineRule="auto"/>
        <w:ind w:left="3780" w:firstLine="0"/>
        <w:rPr>
          <w:rStyle w:val="FontStyle99"/>
          <w:sz w:val="28"/>
          <w:szCs w:val="28"/>
        </w:rPr>
      </w:pPr>
      <w:r w:rsidRPr="00C61ADD">
        <w:rPr>
          <w:rStyle w:val="FontStyle99"/>
          <w:sz w:val="28"/>
          <w:szCs w:val="28"/>
        </w:rPr>
        <w:t xml:space="preserve"> отсутствие признаков люпус-нефрита</w:t>
      </w:r>
    </w:p>
    <w:p w:rsidR="0034270D" w:rsidRPr="00CE4F74" w:rsidRDefault="0034270D" w:rsidP="00C61ADD">
      <w:pPr>
        <w:pStyle w:val="Style26"/>
        <w:widowControl/>
        <w:tabs>
          <w:tab w:val="left" w:pos="993"/>
        </w:tabs>
        <w:spacing w:line="240" w:lineRule="auto"/>
        <w:ind w:firstLine="0"/>
        <w:rPr>
          <w:rStyle w:val="FontStyle99"/>
          <w:caps/>
          <w:sz w:val="28"/>
          <w:szCs w:val="28"/>
        </w:rPr>
      </w:pPr>
      <w:r w:rsidRPr="00CE4F74">
        <w:rPr>
          <w:rStyle w:val="FontStyle99"/>
          <w:sz w:val="28"/>
          <w:szCs w:val="28"/>
        </w:rPr>
        <w:t>80.</w:t>
      </w:r>
      <w:r w:rsidRPr="00C61ADD">
        <w:rPr>
          <w:rStyle w:val="FontStyle99"/>
          <w:sz w:val="28"/>
          <w:szCs w:val="28"/>
        </w:rPr>
        <w:t xml:space="preserve">  </w:t>
      </w:r>
      <w:r w:rsidRPr="00CE4F74">
        <w:rPr>
          <w:rStyle w:val="FontStyle99"/>
          <w:caps/>
          <w:sz w:val="28"/>
          <w:szCs w:val="28"/>
        </w:rPr>
        <w:t>К препаратам для приема внутрь, которые рекомендуют использовать для профилактики ревматизма, относят:</w:t>
      </w:r>
    </w:p>
    <w:p w:rsidR="0034270D" w:rsidRPr="00C61ADD" w:rsidRDefault="0034270D" w:rsidP="00677BCB">
      <w:pPr>
        <w:pStyle w:val="Style26"/>
        <w:widowControl/>
        <w:numPr>
          <w:ilvl w:val="0"/>
          <w:numId w:val="58"/>
        </w:numPr>
        <w:tabs>
          <w:tab w:val="left" w:pos="533"/>
        </w:tabs>
        <w:spacing w:line="240" w:lineRule="auto"/>
        <w:ind w:left="3780" w:firstLine="0"/>
        <w:rPr>
          <w:rStyle w:val="FontStyle99"/>
          <w:sz w:val="28"/>
          <w:szCs w:val="28"/>
        </w:rPr>
      </w:pPr>
      <w:r w:rsidRPr="00C61ADD">
        <w:rPr>
          <w:rStyle w:val="FontStyle99"/>
          <w:sz w:val="28"/>
          <w:szCs w:val="28"/>
        </w:rPr>
        <w:t xml:space="preserve"> азитромицин</w:t>
      </w:r>
    </w:p>
    <w:p w:rsidR="0034270D" w:rsidRPr="00C61ADD" w:rsidRDefault="0034270D" w:rsidP="00677BCB">
      <w:pPr>
        <w:pStyle w:val="Style26"/>
        <w:widowControl/>
        <w:numPr>
          <w:ilvl w:val="0"/>
          <w:numId w:val="58"/>
        </w:numPr>
        <w:tabs>
          <w:tab w:val="left" w:pos="533"/>
          <w:tab w:val="left" w:pos="4027"/>
        </w:tabs>
        <w:spacing w:line="240" w:lineRule="auto"/>
        <w:ind w:left="3780" w:firstLine="0"/>
        <w:rPr>
          <w:rStyle w:val="FontStyle99"/>
          <w:sz w:val="28"/>
          <w:szCs w:val="28"/>
        </w:rPr>
      </w:pPr>
      <w:r w:rsidRPr="00C61ADD">
        <w:rPr>
          <w:rStyle w:val="FontStyle99"/>
          <w:sz w:val="28"/>
          <w:szCs w:val="28"/>
        </w:rPr>
        <w:t xml:space="preserve"> эритромицин</w:t>
      </w:r>
    </w:p>
    <w:p w:rsidR="0034270D" w:rsidRPr="00C61ADD" w:rsidRDefault="0034270D" w:rsidP="00677BCB">
      <w:pPr>
        <w:pStyle w:val="Style26"/>
        <w:widowControl/>
        <w:numPr>
          <w:ilvl w:val="0"/>
          <w:numId w:val="58"/>
        </w:numPr>
        <w:tabs>
          <w:tab w:val="left" w:pos="533"/>
        </w:tabs>
        <w:spacing w:line="240" w:lineRule="auto"/>
        <w:ind w:left="3780" w:firstLine="0"/>
        <w:rPr>
          <w:rStyle w:val="FontStyle99"/>
          <w:sz w:val="28"/>
          <w:szCs w:val="28"/>
        </w:rPr>
      </w:pPr>
      <w:r w:rsidRPr="00C61ADD">
        <w:rPr>
          <w:rStyle w:val="FontStyle99"/>
          <w:sz w:val="28"/>
          <w:szCs w:val="28"/>
        </w:rPr>
        <w:t xml:space="preserve"> феноксимтилпенициллин (пенициллин V)</w:t>
      </w:r>
    </w:p>
    <w:p w:rsidR="0034270D" w:rsidRPr="00C61ADD" w:rsidRDefault="0034270D" w:rsidP="00677BCB">
      <w:pPr>
        <w:pStyle w:val="Style26"/>
        <w:widowControl/>
        <w:numPr>
          <w:ilvl w:val="0"/>
          <w:numId w:val="58"/>
        </w:numPr>
        <w:tabs>
          <w:tab w:val="left" w:pos="533"/>
        </w:tabs>
        <w:spacing w:line="240" w:lineRule="auto"/>
        <w:ind w:left="3780" w:firstLine="0"/>
        <w:rPr>
          <w:rStyle w:val="FontStyle99"/>
          <w:sz w:val="28"/>
          <w:szCs w:val="28"/>
        </w:rPr>
      </w:pPr>
      <w:r w:rsidRPr="00C61ADD">
        <w:rPr>
          <w:rStyle w:val="FontStyle99"/>
          <w:sz w:val="28"/>
          <w:szCs w:val="28"/>
        </w:rPr>
        <w:t xml:space="preserve"> тетрациклин</w:t>
      </w:r>
    </w:p>
    <w:p w:rsidR="0034270D" w:rsidRPr="00C61ADD" w:rsidRDefault="0034270D" w:rsidP="00677BCB">
      <w:pPr>
        <w:pStyle w:val="Style26"/>
        <w:widowControl/>
        <w:numPr>
          <w:ilvl w:val="0"/>
          <w:numId w:val="58"/>
        </w:numPr>
        <w:tabs>
          <w:tab w:val="left" w:pos="533"/>
        </w:tabs>
        <w:spacing w:line="240" w:lineRule="auto"/>
        <w:ind w:left="3780" w:firstLine="0"/>
        <w:rPr>
          <w:rStyle w:val="FontStyle99"/>
          <w:sz w:val="28"/>
          <w:szCs w:val="28"/>
        </w:rPr>
      </w:pPr>
      <w:r w:rsidRPr="00C61ADD">
        <w:rPr>
          <w:rStyle w:val="FontStyle99"/>
          <w:sz w:val="28"/>
          <w:szCs w:val="28"/>
        </w:rPr>
        <w:t xml:space="preserve"> метронидазол</w:t>
      </w:r>
    </w:p>
    <w:p w:rsidR="0034270D" w:rsidRPr="00CE4F74" w:rsidRDefault="0034270D" w:rsidP="00C61ADD">
      <w:pPr>
        <w:pStyle w:val="Style65"/>
        <w:widowControl/>
        <w:tabs>
          <w:tab w:val="left" w:pos="993"/>
        </w:tabs>
        <w:spacing w:line="240" w:lineRule="auto"/>
        <w:ind w:firstLine="0"/>
        <w:rPr>
          <w:rStyle w:val="FontStyle99"/>
          <w:caps/>
          <w:sz w:val="28"/>
          <w:szCs w:val="28"/>
        </w:rPr>
      </w:pPr>
      <w:r w:rsidRPr="00CE4F74">
        <w:rPr>
          <w:rStyle w:val="FontStyle99"/>
          <w:sz w:val="28"/>
          <w:szCs w:val="28"/>
        </w:rPr>
        <w:t>81.</w:t>
      </w:r>
      <w:r w:rsidRPr="00C61ADD">
        <w:rPr>
          <w:rStyle w:val="FontStyle99"/>
          <w:sz w:val="28"/>
          <w:szCs w:val="28"/>
        </w:rPr>
        <w:t xml:space="preserve"> </w:t>
      </w:r>
      <w:r w:rsidRPr="00CE4F74">
        <w:rPr>
          <w:rStyle w:val="FontStyle99"/>
          <w:caps/>
          <w:sz w:val="28"/>
          <w:szCs w:val="28"/>
        </w:rPr>
        <w:t>Наиболее эффективными антибиотиками для лечения грамотрицательной инфекции являются:</w:t>
      </w:r>
    </w:p>
    <w:p w:rsidR="0034270D" w:rsidRPr="00C61ADD" w:rsidRDefault="0034270D" w:rsidP="00677BCB">
      <w:pPr>
        <w:pStyle w:val="Style67"/>
        <w:widowControl/>
        <w:numPr>
          <w:ilvl w:val="0"/>
          <w:numId w:val="59"/>
        </w:numPr>
        <w:tabs>
          <w:tab w:val="left" w:pos="180"/>
          <w:tab w:val="left" w:pos="456"/>
        </w:tabs>
        <w:spacing w:line="240" w:lineRule="auto"/>
        <w:ind w:left="3780"/>
        <w:rPr>
          <w:rStyle w:val="FontStyle99"/>
          <w:sz w:val="28"/>
          <w:szCs w:val="28"/>
        </w:rPr>
      </w:pPr>
      <w:r w:rsidRPr="00C61ADD">
        <w:rPr>
          <w:rStyle w:val="FontStyle99"/>
          <w:sz w:val="28"/>
          <w:szCs w:val="28"/>
        </w:rPr>
        <w:t xml:space="preserve"> Бензилпенициллин</w:t>
      </w:r>
    </w:p>
    <w:p w:rsidR="0034270D" w:rsidRPr="00C61ADD" w:rsidRDefault="0034270D" w:rsidP="00677BCB">
      <w:pPr>
        <w:pStyle w:val="Style67"/>
        <w:widowControl/>
        <w:numPr>
          <w:ilvl w:val="0"/>
          <w:numId w:val="59"/>
        </w:numPr>
        <w:tabs>
          <w:tab w:val="left" w:pos="180"/>
          <w:tab w:val="left" w:pos="456"/>
        </w:tabs>
        <w:spacing w:line="240" w:lineRule="auto"/>
        <w:ind w:left="3780"/>
        <w:rPr>
          <w:rStyle w:val="FontStyle99"/>
          <w:sz w:val="28"/>
          <w:szCs w:val="28"/>
        </w:rPr>
      </w:pPr>
      <w:r w:rsidRPr="00C61ADD">
        <w:rPr>
          <w:rStyle w:val="FontStyle99"/>
          <w:sz w:val="28"/>
          <w:szCs w:val="28"/>
        </w:rPr>
        <w:t xml:space="preserve"> Амикацин</w:t>
      </w:r>
    </w:p>
    <w:p w:rsidR="0034270D" w:rsidRPr="00C61ADD" w:rsidRDefault="0034270D" w:rsidP="00677BCB">
      <w:pPr>
        <w:pStyle w:val="Style67"/>
        <w:widowControl/>
        <w:numPr>
          <w:ilvl w:val="0"/>
          <w:numId w:val="59"/>
        </w:numPr>
        <w:tabs>
          <w:tab w:val="left" w:pos="180"/>
          <w:tab w:val="left" w:pos="456"/>
        </w:tabs>
        <w:spacing w:line="240" w:lineRule="auto"/>
        <w:ind w:left="3780"/>
        <w:rPr>
          <w:rStyle w:val="FontStyle99"/>
          <w:sz w:val="28"/>
          <w:szCs w:val="28"/>
        </w:rPr>
      </w:pPr>
      <w:r w:rsidRPr="00C61ADD">
        <w:rPr>
          <w:rStyle w:val="FontStyle99"/>
          <w:sz w:val="28"/>
          <w:szCs w:val="28"/>
        </w:rPr>
        <w:t xml:space="preserve"> Пиперациллин</w:t>
      </w:r>
    </w:p>
    <w:p w:rsidR="0034270D" w:rsidRPr="00C61ADD" w:rsidRDefault="0034270D" w:rsidP="00677BCB">
      <w:pPr>
        <w:pStyle w:val="Style67"/>
        <w:widowControl/>
        <w:numPr>
          <w:ilvl w:val="0"/>
          <w:numId w:val="59"/>
        </w:numPr>
        <w:tabs>
          <w:tab w:val="left" w:pos="180"/>
          <w:tab w:val="left" w:pos="456"/>
        </w:tabs>
        <w:spacing w:line="240" w:lineRule="auto"/>
        <w:ind w:left="3780"/>
        <w:rPr>
          <w:rStyle w:val="FontStyle99"/>
          <w:sz w:val="28"/>
          <w:szCs w:val="28"/>
        </w:rPr>
      </w:pPr>
      <w:r w:rsidRPr="00C61ADD">
        <w:rPr>
          <w:rStyle w:val="FontStyle99"/>
          <w:sz w:val="28"/>
          <w:szCs w:val="28"/>
        </w:rPr>
        <w:t xml:space="preserve"> Имипенем</w:t>
      </w:r>
    </w:p>
    <w:p w:rsidR="0034270D" w:rsidRPr="00C61ADD" w:rsidRDefault="0034270D" w:rsidP="00677BCB">
      <w:pPr>
        <w:pStyle w:val="Style67"/>
        <w:widowControl/>
        <w:numPr>
          <w:ilvl w:val="0"/>
          <w:numId w:val="59"/>
        </w:numPr>
        <w:tabs>
          <w:tab w:val="left" w:pos="180"/>
          <w:tab w:val="left" w:pos="456"/>
        </w:tabs>
        <w:spacing w:line="240" w:lineRule="auto"/>
        <w:ind w:left="3780"/>
        <w:rPr>
          <w:rStyle w:val="FontStyle99"/>
          <w:sz w:val="28"/>
          <w:szCs w:val="28"/>
        </w:rPr>
      </w:pPr>
      <w:r w:rsidRPr="00C61ADD">
        <w:rPr>
          <w:rStyle w:val="FontStyle99"/>
          <w:sz w:val="28"/>
          <w:szCs w:val="28"/>
        </w:rPr>
        <w:t xml:space="preserve"> Амоксициллин</w:t>
      </w:r>
    </w:p>
    <w:p w:rsidR="0034270D" w:rsidRPr="00CE4F74" w:rsidRDefault="0034270D" w:rsidP="00C61ADD">
      <w:pPr>
        <w:pStyle w:val="Style65"/>
        <w:widowControl/>
        <w:tabs>
          <w:tab w:val="left" w:pos="993"/>
        </w:tabs>
        <w:spacing w:line="240" w:lineRule="auto"/>
        <w:ind w:firstLine="0"/>
        <w:rPr>
          <w:rStyle w:val="FontStyle99"/>
          <w:caps/>
          <w:sz w:val="28"/>
          <w:szCs w:val="28"/>
        </w:rPr>
      </w:pPr>
      <w:r w:rsidRPr="00CE4F74">
        <w:rPr>
          <w:rStyle w:val="FontStyle99"/>
          <w:sz w:val="28"/>
          <w:szCs w:val="28"/>
        </w:rPr>
        <w:t>8</w:t>
      </w:r>
      <w:r>
        <w:rPr>
          <w:rStyle w:val="FontStyle99"/>
          <w:sz w:val="28"/>
          <w:szCs w:val="28"/>
        </w:rPr>
        <w:t>2</w:t>
      </w:r>
      <w:r w:rsidRPr="00CE4F74">
        <w:rPr>
          <w:rStyle w:val="FontStyle99"/>
          <w:sz w:val="28"/>
          <w:szCs w:val="28"/>
        </w:rPr>
        <w:t xml:space="preserve">. </w:t>
      </w:r>
      <w:r w:rsidRPr="00CE4F74">
        <w:rPr>
          <w:rStyle w:val="FontStyle99"/>
          <w:caps/>
          <w:sz w:val="28"/>
          <w:szCs w:val="28"/>
        </w:rPr>
        <w:t>Для лечения микоплазменной пневмонии высокоэффективными антибиотиками являются:</w:t>
      </w:r>
    </w:p>
    <w:p w:rsidR="0034270D" w:rsidRPr="00C61ADD" w:rsidRDefault="0034270D" w:rsidP="00677BCB">
      <w:pPr>
        <w:pStyle w:val="Style67"/>
        <w:widowControl/>
        <w:numPr>
          <w:ilvl w:val="0"/>
          <w:numId w:val="60"/>
        </w:numPr>
        <w:tabs>
          <w:tab w:val="left" w:pos="480"/>
        </w:tabs>
        <w:spacing w:line="240" w:lineRule="auto"/>
        <w:ind w:left="3780"/>
        <w:rPr>
          <w:rStyle w:val="FontStyle99"/>
          <w:sz w:val="28"/>
          <w:szCs w:val="28"/>
        </w:rPr>
      </w:pPr>
      <w:r w:rsidRPr="00C61ADD">
        <w:rPr>
          <w:rStyle w:val="FontStyle99"/>
          <w:sz w:val="28"/>
          <w:szCs w:val="28"/>
        </w:rPr>
        <w:t xml:space="preserve"> Эритромицин</w:t>
      </w:r>
    </w:p>
    <w:p w:rsidR="0034270D" w:rsidRPr="00C61ADD" w:rsidRDefault="0034270D" w:rsidP="00677BCB">
      <w:pPr>
        <w:pStyle w:val="Style67"/>
        <w:widowControl/>
        <w:numPr>
          <w:ilvl w:val="0"/>
          <w:numId w:val="60"/>
        </w:numPr>
        <w:tabs>
          <w:tab w:val="left" w:pos="480"/>
        </w:tabs>
        <w:spacing w:line="240" w:lineRule="auto"/>
        <w:ind w:left="3780"/>
        <w:rPr>
          <w:rStyle w:val="FontStyle99"/>
          <w:sz w:val="28"/>
          <w:szCs w:val="28"/>
        </w:rPr>
      </w:pPr>
      <w:r w:rsidRPr="00C61ADD">
        <w:rPr>
          <w:rStyle w:val="FontStyle99"/>
          <w:sz w:val="28"/>
          <w:szCs w:val="28"/>
        </w:rPr>
        <w:t xml:space="preserve"> Рокситромицин</w:t>
      </w:r>
    </w:p>
    <w:p w:rsidR="0034270D" w:rsidRPr="00C61ADD" w:rsidRDefault="0034270D" w:rsidP="00677BCB">
      <w:pPr>
        <w:pStyle w:val="Style67"/>
        <w:widowControl/>
        <w:numPr>
          <w:ilvl w:val="0"/>
          <w:numId w:val="60"/>
        </w:numPr>
        <w:tabs>
          <w:tab w:val="left" w:pos="480"/>
        </w:tabs>
        <w:spacing w:line="240" w:lineRule="auto"/>
        <w:ind w:left="3780"/>
        <w:rPr>
          <w:rStyle w:val="FontStyle99"/>
          <w:sz w:val="28"/>
          <w:szCs w:val="28"/>
        </w:rPr>
      </w:pPr>
      <w:r w:rsidRPr="00C61ADD">
        <w:rPr>
          <w:rStyle w:val="FontStyle99"/>
          <w:sz w:val="28"/>
          <w:szCs w:val="28"/>
        </w:rPr>
        <w:t xml:space="preserve"> Азитромицин</w:t>
      </w:r>
    </w:p>
    <w:p w:rsidR="0034270D" w:rsidRPr="00C61ADD" w:rsidRDefault="0034270D" w:rsidP="00677BCB">
      <w:pPr>
        <w:pStyle w:val="Style67"/>
        <w:widowControl/>
        <w:numPr>
          <w:ilvl w:val="0"/>
          <w:numId w:val="60"/>
        </w:numPr>
        <w:tabs>
          <w:tab w:val="left" w:pos="480"/>
        </w:tabs>
        <w:spacing w:line="240" w:lineRule="auto"/>
        <w:ind w:left="3780"/>
        <w:rPr>
          <w:rStyle w:val="FontStyle99"/>
          <w:sz w:val="28"/>
          <w:szCs w:val="28"/>
        </w:rPr>
      </w:pPr>
      <w:r w:rsidRPr="00C61ADD">
        <w:rPr>
          <w:rStyle w:val="FontStyle99"/>
          <w:sz w:val="28"/>
          <w:szCs w:val="28"/>
        </w:rPr>
        <w:t xml:space="preserve"> Бензилпенициллин</w:t>
      </w:r>
    </w:p>
    <w:p w:rsidR="0034270D" w:rsidRPr="00C61ADD" w:rsidRDefault="0034270D" w:rsidP="00677BCB">
      <w:pPr>
        <w:pStyle w:val="Style67"/>
        <w:widowControl/>
        <w:numPr>
          <w:ilvl w:val="0"/>
          <w:numId w:val="60"/>
        </w:numPr>
        <w:tabs>
          <w:tab w:val="left" w:pos="480"/>
        </w:tabs>
        <w:spacing w:line="240" w:lineRule="auto"/>
        <w:ind w:left="3780"/>
        <w:rPr>
          <w:rStyle w:val="FontStyle99"/>
          <w:sz w:val="28"/>
          <w:szCs w:val="28"/>
        </w:rPr>
      </w:pPr>
      <w:r w:rsidRPr="00C61ADD">
        <w:rPr>
          <w:rStyle w:val="FontStyle99"/>
          <w:sz w:val="28"/>
          <w:szCs w:val="28"/>
        </w:rPr>
        <w:t xml:space="preserve"> Ампициллин</w:t>
      </w:r>
    </w:p>
    <w:p w:rsidR="0034270D" w:rsidRPr="00CE4F74" w:rsidRDefault="0034270D" w:rsidP="00C61ADD">
      <w:pPr>
        <w:pStyle w:val="Style65"/>
        <w:widowControl/>
        <w:tabs>
          <w:tab w:val="left" w:pos="993"/>
        </w:tabs>
        <w:spacing w:line="240" w:lineRule="auto"/>
        <w:ind w:firstLine="0"/>
        <w:rPr>
          <w:rStyle w:val="FontStyle99"/>
          <w:caps/>
          <w:sz w:val="28"/>
          <w:szCs w:val="28"/>
        </w:rPr>
      </w:pPr>
      <w:r w:rsidRPr="00E8746B">
        <w:rPr>
          <w:rStyle w:val="FontStyle99"/>
          <w:sz w:val="28"/>
          <w:szCs w:val="28"/>
        </w:rPr>
        <w:t>83.</w:t>
      </w:r>
      <w:r w:rsidRPr="00C61ADD">
        <w:rPr>
          <w:rStyle w:val="FontStyle99"/>
          <w:sz w:val="28"/>
          <w:szCs w:val="28"/>
        </w:rPr>
        <w:t xml:space="preserve"> </w:t>
      </w:r>
      <w:r w:rsidRPr="00CE4F74">
        <w:rPr>
          <w:rStyle w:val="FontStyle99"/>
          <w:caps/>
          <w:sz w:val="28"/>
          <w:szCs w:val="28"/>
        </w:rPr>
        <w:t>Наибольшее влияние на фармакокинетику и фармакодинамику антибактериальных препаратов у детей оказывают:</w:t>
      </w:r>
    </w:p>
    <w:p w:rsidR="0034270D" w:rsidRPr="00C61ADD" w:rsidRDefault="0034270D" w:rsidP="00677BCB">
      <w:pPr>
        <w:pStyle w:val="Style67"/>
        <w:widowControl/>
        <w:numPr>
          <w:ilvl w:val="0"/>
          <w:numId w:val="61"/>
        </w:numPr>
        <w:tabs>
          <w:tab w:val="left" w:pos="485"/>
        </w:tabs>
        <w:spacing w:line="240" w:lineRule="auto"/>
        <w:ind w:left="3780"/>
        <w:rPr>
          <w:rStyle w:val="FontStyle99"/>
          <w:sz w:val="28"/>
          <w:szCs w:val="28"/>
        </w:rPr>
      </w:pPr>
      <w:r w:rsidRPr="00C61ADD">
        <w:rPr>
          <w:rStyle w:val="FontStyle99"/>
          <w:sz w:val="28"/>
          <w:szCs w:val="28"/>
        </w:rPr>
        <w:t xml:space="preserve"> характер и интенсивность абсорбции</w:t>
      </w:r>
    </w:p>
    <w:p w:rsidR="0034270D" w:rsidRPr="00C61ADD" w:rsidRDefault="0034270D" w:rsidP="00677BCB">
      <w:pPr>
        <w:pStyle w:val="Style67"/>
        <w:widowControl/>
        <w:numPr>
          <w:ilvl w:val="0"/>
          <w:numId w:val="61"/>
        </w:numPr>
        <w:tabs>
          <w:tab w:val="left" w:pos="485"/>
        </w:tabs>
        <w:spacing w:line="240" w:lineRule="auto"/>
        <w:ind w:left="3780"/>
        <w:rPr>
          <w:rStyle w:val="FontStyle99"/>
          <w:sz w:val="28"/>
          <w:szCs w:val="28"/>
        </w:rPr>
      </w:pPr>
      <w:r w:rsidRPr="00C61ADD">
        <w:rPr>
          <w:rStyle w:val="FontStyle99"/>
          <w:sz w:val="28"/>
          <w:szCs w:val="28"/>
        </w:rPr>
        <w:t xml:space="preserve"> активность ферментных систем</w:t>
      </w:r>
    </w:p>
    <w:p w:rsidR="0034270D" w:rsidRPr="00C61ADD" w:rsidRDefault="0034270D" w:rsidP="00677BCB">
      <w:pPr>
        <w:pStyle w:val="Style67"/>
        <w:widowControl/>
        <w:numPr>
          <w:ilvl w:val="0"/>
          <w:numId w:val="61"/>
        </w:numPr>
        <w:tabs>
          <w:tab w:val="left" w:pos="485"/>
        </w:tabs>
        <w:spacing w:line="240" w:lineRule="auto"/>
        <w:ind w:left="3780"/>
        <w:rPr>
          <w:rStyle w:val="FontStyle99"/>
          <w:sz w:val="28"/>
          <w:szCs w:val="28"/>
        </w:rPr>
      </w:pPr>
      <w:r w:rsidRPr="00C61ADD">
        <w:rPr>
          <w:rStyle w:val="FontStyle99"/>
          <w:sz w:val="28"/>
          <w:szCs w:val="28"/>
        </w:rPr>
        <w:t xml:space="preserve"> объем экстрацеллюлярной жидкости</w:t>
      </w:r>
    </w:p>
    <w:p w:rsidR="0034270D" w:rsidRPr="00C61ADD" w:rsidRDefault="0034270D" w:rsidP="00677BCB">
      <w:pPr>
        <w:pStyle w:val="Style67"/>
        <w:widowControl/>
        <w:numPr>
          <w:ilvl w:val="0"/>
          <w:numId w:val="61"/>
        </w:numPr>
        <w:tabs>
          <w:tab w:val="left" w:pos="485"/>
        </w:tabs>
        <w:spacing w:line="240" w:lineRule="auto"/>
        <w:ind w:left="3780"/>
        <w:rPr>
          <w:rStyle w:val="FontStyle99"/>
          <w:sz w:val="28"/>
          <w:szCs w:val="28"/>
        </w:rPr>
      </w:pPr>
      <w:r w:rsidRPr="00C61ADD">
        <w:rPr>
          <w:rStyle w:val="FontStyle99"/>
          <w:sz w:val="28"/>
          <w:szCs w:val="28"/>
        </w:rPr>
        <w:t xml:space="preserve"> концентрация белка в плазме крови</w:t>
      </w:r>
    </w:p>
    <w:p w:rsidR="0034270D" w:rsidRPr="00C61ADD" w:rsidRDefault="0034270D" w:rsidP="00677BCB">
      <w:pPr>
        <w:pStyle w:val="Style65"/>
        <w:widowControl/>
        <w:tabs>
          <w:tab w:val="left" w:pos="456"/>
        </w:tabs>
        <w:spacing w:line="240" w:lineRule="auto"/>
        <w:ind w:left="3780" w:firstLine="0"/>
        <w:rPr>
          <w:rStyle w:val="FontStyle99"/>
          <w:sz w:val="28"/>
          <w:szCs w:val="28"/>
        </w:rPr>
      </w:pPr>
      <w:r w:rsidRPr="00C61ADD">
        <w:rPr>
          <w:rStyle w:val="FontStyle99"/>
          <w:sz w:val="28"/>
          <w:szCs w:val="28"/>
        </w:rPr>
        <w:t>5. функциональная зрелость органов выведения, прежде всего почек и печени</w:t>
      </w:r>
    </w:p>
    <w:p w:rsidR="0034270D" w:rsidRPr="00C61ADD" w:rsidRDefault="0034270D" w:rsidP="00C61ADD">
      <w:pPr>
        <w:pStyle w:val="Style67"/>
        <w:widowControl/>
        <w:tabs>
          <w:tab w:val="left" w:pos="993"/>
        </w:tabs>
        <w:spacing w:line="240" w:lineRule="auto"/>
        <w:rPr>
          <w:rStyle w:val="FontStyle99"/>
          <w:sz w:val="28"/>
          <w:szCs w:val="28"/>
        </w:rPr>
      </w:pPr>
      <w:r w:rsidRPr="00E8746B">
        <w:rPr>
          <w:rStyle w:val="FontStyle99"/>
          <w:sz w:val="28"/>
          <w:szCs w:val="28"/>
        </w:rPr>
        <w:t xml:space="preserve">84. </w:t>
      </w:r>
      <w:r w:rsidRPr="00CE4F74">
        <w:rPr>
          <w:rStyle w:val="FontStyle99"/>
          <w:caps/>
          <w:sz w:val="28"/>
          <w:szCs w:val="28"/>
        </w:rPr>
        <w:t>Комбинация антибактериальных препаратов используется</w:t>
      </w:r>
      <w:r w:rsidRPr="00C61ADD">
        <w:rPr>
          <w:rStyle w:val="FontStyle99"/>
          <w:sz w:val="28"/>
          <w:szCs w:val="28"/>
        </w:rPr>
        <w:t>:</w:t>
      </w:r>
    </w:p>
    <w:p w:rsidR="0034270D" w:rsidRPr="00C61ADD" w:rsidRDefault="0034270D" w:rsidP="00677BCB">
      <w:pPr>
        <w:pStyle w:val="Style67"/>
        <w:widowControl/>
        <w:numPr>
          <w:ilvl w:val="0"/>
          <w:numId w:val="62"/>
        </w:numPr>
        <w:tabs>
          <w:tab w:val="left" w:pos="490"/>
        </w:tabs>
        <w:spacing w:line="240" w:lineRule="auto"/>
        <w:ind w:left="3780"/>
        <w:rPr>
          <w:rStyle w:val="FontStyle99"/>
          <w:sz w:val="28"/>
          <w:szCs w:val="28"/>
        </w:rPr>
      </w:pPr>
      <w:r w:rsidRPr="00C61ADD">
        <w:rPr>
          <w:rStyle w:val="FontStyle99"/>
          <w:sz w:val="28"/>
          <w:szCs w:val="28"/>
        </w:rPr>
        <w:t xml:space="preserve"> чтобы избежать развития устойчивости микроорганизмов</w:t>
      </w:r>
    </w:p>
    <w:p w:rsidR="0034270D" w:rsidRPr="00C61ADD" w:rsidRDefault="0034270D" w:rsidP="00677BCB">
      <w:pPr>
        <w:pStyle w:val="Style67"/>
        <w:widowControl/>
        <w:numPr>
          <w:ilvl w:val="0"/>
          <w:numId w:val="62"/>
        </w:numPr>
        <w:tabs>
          <w:tab w:val="left" w:pos="490"/>
        </w:tabs>
        <w:spacing w:line="240" w:lineRule="auto"/>
        <w:ind w:left="3780"/>
        <w:rPr>
          <w:rStyle w:val="FontStyle99"/>
          <w:sz w:val="28"/>
          <w:szCs w:val="28"/>
        </w:rPr>
      </w:pPr>
      <w:r w:rsidRPr="00C61ADD">
        <w:rPr>
          <w:rStyle w:val="FontStyle99"/>
          <w:sz w:val="28"/>
          <w:szCs w:val="28"/>
        </w:rPr>
        <w:t xml:space="preserve"> для получения синергизма</w:t>
      </w:r>
    </w:p>
    <w:p w:rsidR="0034270D" w:rsidRPr="00C61ADD" w:rsidRDefault="0034270D" w:rsidP="00677BCB">
      <w:pPr>
        <w:pStyle w:val="Style65"/>
        <w:widowControl/>
        <w:numPr>
          <w:ilvl w:val="0"/>
          <w:numId w:val="63"/>
        </w:numPr>
        <w:tabs>
          <w:tab w:val="left" w:pos="451"/>
        </w:tabs>
        <w:spacing w:line="240" w:lineRule="auto"/>
        <w:ind w:left="3780" w:firstLine="0"/>
        <w:rPr>
          <w:rStyle w:val="FontStyle99"/>
          <w:sz w:val="28"/>
          <w:szCs w:val="28"/>
        </w:rPr>
      </w:pPr>
      <w:r w:rsidRPr="00C61ADD">
        <w:rPr>
          <w:rStyle w:val="FontStyle99"/>
          <w:sz w:val="28"/>
          <w:szCs w:val="28"/>
        </w:rPr>
        <w:t xml:space="preserve"> для расширения спектра действия комбинации препаратов при ассоциации бактериальных агентов</w:t>
      </w:r>
    </w:p>
    <w:p w:rsidR="0034270D" w:rsidRPr="00C61ADD" w:rsidRDefault="0034270D" w:rsidP="00677BCB">
      <w:pPr>
        <w:pStyle w:val="Style67"/>
        <w:widowControl/>
        <w:numPr>
          <w:ilvl w:val="0"/>
          <w:numId w:val="63"/>
        </w:numPr>
        <w:tabs>
          <w:tab w:val="left" w:pos="490"/>
        </w:tabs>
        <w:spacing w:line="240" w:lineRule="auto"/>
        <w:ind w:left="3780"/>
        <w:rPr>
          <w:rStyle w:val="FontStyle99"/>
          <w:sz w:val="28"/>
          <w:szCs w:val="28"/>
        </w:rPr>
      </w:pPr>
      <w:r w:rsidRPr="00C61ADD">
        <w:rPr>
          <w:rStyle w:val="FontStyle99"/>
          <w:sz w:val="28"/>
          <w:szCs w:val="28"/>
        </w:rPr>
        <w:t xml:space="preserve"> для сохранения функции почек</w:t>
      </w:r>
    </w:p>
    <w:p w:rsidR="0034270D" w:rsidRPr="00C61ADD" w:rsidRDefault="0034270D" w:rsidP="00677BCB">
      <w:pPr>
        <w:pStyle w:val="Style67"/>
        <w:widowControl/>
        <w:numPr>
          <w:ilvl w:val="0"/>
          <w:numId w:val="63"/>
        </w:numPr>
        <w:tabs>
          <w:tab w:val="left" w:pos="490"/>
        </w:tabs>
        <w:spacing w:line="240" w:lineRule="auto"/>
        <w:ind w:left="3780"/>
        <w:rPr>
          <w:rStyle w:val="FontStyle99"/>
          <w:sz w:val="28"/>
          <w:szCs w:val="28"/>
        </w:rPr>
      </w:pPr>
      <w:r w:rsidRPr="00C61ADD">
        <w:rPr>
          <w:rStyle w:val="FontStyle99"/>
          <w:sz w:val="28"/>
          <w:szCs w:val="28"/>
        </w:rPr>
        <w:t xml:space="preserve"> для сохранения функции печени</w:t>
      </w:r>
    </w:p>
    <w:p w:rsidR="0034270D" w:rsidRPr="00CE4F74" w:rsidRDefault="0034270D" w:rsidP="00C61ADD">
      <w:pPr>
        <w:pStyle w:val="Style65"/>
        <w:widowControl/>
        <w:tabs>
          <w:tab w:val="left" w:pos="993"/>
        </w:tabs>
        <w:spacing w:line="240" w:lineRule="auto"/>
        <w:ind w:firstLine="0"/>
        <w:rPr>
          <w:rStyle w:val="FontStyle99"/>
          <w:caps/>
          <w:sz w:val="28"/>
          <w:szCs w:val="28"/>
        </w:rPr>
      </w:pPr>
      <w:r w:rsidRPr="00E8746B">
        <w:rPr>
          <w:rStyle w:val="FontStyle99"/>
          <w:caps/>
          <w:sz w:val="28"/>
          <w:szCs w:val="28"/>
        </w:rPr>
        <w:t>85.</w:t>
      </w:r>
      <w:r w:rsidRPr="00CE4F74">
        <w:rPr>
          <w:rStyle w:val="FontStyle99"/>
          <w:caps/>
          <w:sz w:val="28"/>
          <w:szCs w:val="28"/>
        </w:rPr>
        <w:t xml:space="preserve">  К хорошо всасывающимся (более чем на 70%) антибиотикам относят:</w:t>
      </w:r>
    </w:p>
    <w:p w:rsidR="0034270D" w:rsidRPr="00C61ADD" w:rsidRDefault="0034270D" w:rsidP="00677BCB">
      <w:pPr>
        <w:pStyle w:val="Style67"/>
        <w:widowControl/>
        <w:numPr>
          <w:ilvl w:val="0"/>
          <w:numId w:val="64"/>
        </w:numPr>
        <w:tabs>
          <w:tab w:val="left" w:pos="504"/>
        </w:tabs>
        <w:spacing w:line="240" w:lineRule="auto"/>
        <w:ind w:left="3780"/>
        <w:rPr>
          <w:rStyle w:val="FontStyle99"/>
          <w:sz w:val="28"/>
          <w:szCs w:val="28"/>
        </w:rPr>
      </w:pPr>
      <w:r w:rsidRPr="00C61ADD">
        <w:rPr>
          <w:rStyle w:val="FontStyle99"/>
          <w:sz w:val="28"/>
          <w:szCs w:val="28"/>
        </w:rPr>
        <w:t xml:space="preserve"> левомицетин</w:t>
      </w:r>
    </w:p>
    <w:p w:rsidR="0034270D" w:rsidRPr="00C61ADD" w:rsidRDefault="0034270D" w:rsidP="00677BCB">
      <w:pPr>
        <w:pStyle w:val="Style67"/>
        <w:widowControl/>
        <w:numPr>
          <w:ilvl w:val="0"/>
          <w:numId w:val="64"/>
        </w:numPr>
        <w:tabs>
          <w:tab w:val="left" w:pos="504"/>
        </w:tabs>
        <w:spacing w:line="240" w:lineRule="auto"/>
        <w:ind w:left="3780"/>
        <w:rPr>
          <w:rStyle w:val="FontStyle99"/>
          <w:sz w:val="28"/>
          <w:szCs w:val="28"/>
        </w:rPr>
      </w:pPr>
      <w:r w:rsidRPr="00C61ADD">
        <w:rPr>
          <w:rStyle w:val="FontStyle99"/>
          <w:sz w:val="28"/>
          <w:szCs w:val="28"/>
        </w:rPr>
        <w:t xml:space="preserve"> ампициллин '</w:t>
      </w:r>
    </w:p>
    <w:p w:rsidR="0034270D" w:rsidRPr="00C61ADD" w:rsidRDefault="0034270D" w:rsidP="00677BCB">
      <w:pPr>
        <w:pStyle w:val="Style67"/>
        <w:widowControl/>
        <w:numPr>
          <w:ilvl w:val="0"/>
          <w:numId w:val="64"/>
        </w:numPr>
        <w:tabs>
          <w:tab w:val="left" w:pos="504"/>
        </w:tabs>
        <w:spacing w:line="240" w:lineRule="auto"/>
        <w:ind w:left="3780"/>
        <w:rPr>
          <w:rStyle w:val="FontStyle99"/>
          <w:sz w:val="28"/>
          <w:szCs w:val="28"/>
        </w:rPr>
      </w:pPr>
      <w:r w:rsidRPr="00C61ADD">
        <w:rPr>
          <w:rStyle w:val="FontStyle99"/>
          <w:sz w:val="28"/>
          <w:szCs w:val="28"/>
        </w:rPr>
        <w:t xml:space="preserve"> метациклин</w:t>
      </w:r>
    </w:p>
    <w:p w:rsidR="0034270D" w:rsidRPr="00C61ADD" w:rsidRDefault="0034270D" w:rsidP="00677BCB">
      <w:pPr>
        <w:pStyle w:val="Style67"/>
        <w:widowControl/>
        <w:numPr>
          <w:ilvl w:val="0"/>
          <w:numId w:val="64"/>
        </w:numPr>
        <w:tabs>
          <w:tab w:val="left" w:pos="504"/>
        </w:tabs>
        <w:spacing w:line="240" w:lineRule="auto"/>
        <w:ind w:left="3780"/>
        <w:rPr>
          <w:rStyle w:val="FontStyle99"/>
          <w:sz w:val="28"/>
          <w:szCs w:val="28"/>
        </w:rPr>
      </w:pPr>
      <w:r w:rsidRPr="00C61ADD">
        <w:rPr>
          <w:rStyle w:val="FontStyle99"/>
          <w:sz w:val="28"/>
          <w:szCs w:val="28"/>
        </w:rPr>
        <w:t xml:space="preserve"> доксициклин</w:t>
      </w:r>
    </w:p>
    <w:p w:rsidR="0034270D" w:rsidRPr="00C61ADD" w:rsidRDefault="0034270D" w:rsidP="00677BCB">
      <w:pPr>
        <w:pStyle w:val="Style67"/>
        <w:widowControl/>
        <w:numPr>
          <w:ilvl w:val="0"/>
          <w:numId w:val="64"/>
        </w:numPr>
        <w:tabs>
          <w:tab w:val="left" w:pos="504"/>
        </w:tabs>
        <w:spacing w:line="240" w:lineRule="auto"/>
        <w:ind w:left="3780"/>
        <w:rPr>
          <w:rStyle w:val="FontStyle99"/>
          <w:sz w:val="28"/>
          <w:szCs w:val="28"/>
        </w:rPr>
      </w:pPr>
      <w:r w:rsidRPr="00C61ADD">
        <w:rPr>
          <w:rStyle w:val="FontStyle99"/>
          <w:sz w:val="28"/>
          <w:szCs w:val="28"/>
        </w:rPr>
        <w:t xml:space="preserve"> рифампицин</w:t>
      </w:r>
    </w:p>
    <w:p w:rsidR="0034270D" w:rsidRPr="00C61ADD" w:rsidRDefault="0034270D" w:rsidP="00C61ADD">
      <w:pPr>
        <w:pStyle w:val="Style70"/>
        <w:widowControl/>
        <w:tabs>
          <w:tab w:val="left" w:pos="993"/>
        </w:tabs>
        <w:spacing w:line="240" w:lineRule="auto"/>
        <w:ind w:firstLine="0"/>
        <w:rPr>
          <w:rStyle w:val="FontStyle99"/>
          <w:sz w:val="28"/>
          <w:szCs w:val="28"/>
        </w:rPr>
      </w:pPr>
      <w:r w:rsidRPr="00E8746B">
        <w:rPr>
          <w:rStyle w:val="FontStyle99"/>
          <w:sz w:val="28"/>
          <w:szCs w:val="28"/>
        </w:rPr>
        <w:t xml:space="preserve">86. </w:t>
      </w:r>
      <w:r w:rsidRPr="00CE4F74">
        <w:rPr>
          <w:rStyle w:val="FontStyle99"/>
          <w:caps/>
          <w:sz w:val="28"/>
          <w:szCs w:val="28"/>
        </w:rPr>
        <w:t>Основная антимикробная направленность фторхинолонов характеризуется:</w:t>
      </w:r>
    </w:p>
    <w:p w:rsidR="0034270D" w:rsidRPr="00C61ADD" w:rsidRDefault="0034270D" w:rsidP="00677BCB">
      <w:pPr>
        <w:pStyle w:val="Style70"/>
        <w:widowControl/>
        <w:numPr>
          <w:ilvl w:val="0"/>
          <w:numId w:val="65"/>
        </w:numPr>
        <w:tabs>
          <w:tab w:val="left" w:pos="456"/>
        </w:tabs>
        <w:spacing w:line="240" w:lineRule="auto"/>
        <w:ind w:left="3780" w:firstLine="0"/>
        <w:rPr>
          <w:rStyle w:val="FontStyle99"/>
          <w:sz w:val="28"/>
          <w:szCs w:val="28"/>
        </w:rPr>
      </w:pPr>
      <w:r w:rsidRPr="00C61ADD">
        <w:rPr>
          <w:rStyle w:val="FontStyle99"/>
          <w:sz w:val="28"/>
          <w:szCs w:val="28"/>
        </w:rPr>
        <w:t xml:space="preserve"> очень широким спектром, в равной степени высокой активнос</w:t>
      </w:r>
      <w:r w:rsidRPr="00C61ADD">
        <w:rPr>
          <w:rStyle w:val="FontStyle99"/>
          <w:sz w:val="28"/>
          <w:szCs w:val="28"/>
        </w:rPr>
        <w:softHyphen/>
        <w:t>тью как против грам(+), так и против грам(-) флоры</w:t>
      </w:r>
    </w:p>
    <w:p w:rsidR="0034270D" w:rsidRPr="00C61ADD" w:rsidRDefault="0034270D" w:rsidP="00677BCB">
      <w:pPr>
        <w:pStyle w:val="Style70"/>
        <w:widowControl/>
        <w:numPr>
          <w:ilvl w:val="0"/>
          <w:numId w:val="65"/>
        </w:numPr>
        <w:tabs>
          <w:tab w:val="left" w:pos="456"/>
        </w:tabs>
        <w:spacing w:line="240" w:lineRule="auto"/>
        <w:ind w:left="3780" w:firstLine="0"/>
        <w:rPr>
          <w:rStyle w:val="FontStyle99"/>
          <w:sz w:val="28"/>
          <w:szCs w:val="28"/>
        </w:rPr>
      </w:pPr>
      <w:r w:rsidRPr="00C61ADD">
        <w:rPr>
          <w:rStyle w:val="FontStyle99"/>
          <w:sz w:val="28"/>
          <w:szCs w:val="28"/>
        </w:rPr>
        <w:t xml:space="preserve"> очень широким спектром, однако в большей степени активны в отношении грам(-) флоры</w:t>
      </w:r>
    </w:p>
    <w:p w:rsidR="0034270D" w:rsidRPr="00C61ADD" w:rsidRDefault="0034270D" w:rsidP="00677BCB">
      <w:pPr>
        <w:pStyle w:val="Style70"/>
        <w:widowControl/>
        <w:numPr>
          <w:ilvl w:val="0"/>
          <w:numId w:val="65"/>
        </w:numPr>
        <w:tabs>
          <w:tab w:val="left" w:pos="456"/>
        </w:tabs>
        <w:spacing w:line="240" w:lineRule="auto"/>
        <w:ind w:left="3780" w:firstLine="0"/>
        <w:rPr>
          <w:rStyle w:val="FontStyle99"/>
          <w:sz w:val="28"/>
          <w:szCs w:val="28"/>
        </w:rPr>
      </w:pPr>
      <w:r w:rsidRPr="00C61ADD">
        <w:rPr>
          <w:rStyle w:val="FontStyle99"/>
          <w:sz w:val="28"/>
          <w:szCs w:val="28"/>
        </w:rPr>
        <w:t xml:space="preserve"> очень широким спектром, однако в большей степени активны в отношении грам(+) флоры</w:t>
      </w:r>
    </w:p>
    <w:p w:rsidR="0034270D" w:rsidRPr="00C61ADD" w:rsidRDefault="0034270D" w:rsidP="00677BCB">
      <w:pPr>
        <w:pStyle w:val="Style70"/>
        <w:widowControl/>
        <w:numPr>
          <w:ilvl w:val="0"/>
          <w:numId w:val="65"/>
        </w:numPr>
        <w:tabs>
          <w:tab w:val="left" w:pos="456"/>
        </w:tabs>
        <w:spacing w:line="240" w:lineRule="auto"/>
        <w:ind w:left="3780" w:firstLine="0"/>
        <w:rPr>
          <w:rStyle w:val="FontStyle99"/>
          <w:sz w:val="28"/>
          <w:szCs w:val="28"/>
        </w:rPr>
      </w:pPr>
      <w:r w:rsidRPr="00C61ADD">
        <w:rPr>
          <w:rStyle w:val="FontStyle99"/>
          <w:sz w:val="28"/>
          <w:szCs w:val="28"/>
        </w:rPr>
        <w:t xml:space="preserve"> позволяют успешно лечить большинство урогенитальных инфекций</w:t>
      </w:r>
    </w:p>
    <w:p w:rsidR="0034270D" w:rsidRPr="00C61ADD" w:rsidRDefault="0034270D" w:rsidP="00677BCB">
      <w:pPr>
        <w:pStyle w:val="Style70"/>
        <w:widowControl/>
        <w:numPr>
          <w:ilvl w:val="0"/>
          <w:numId w:val="65"/>
        </w:numPr>
        <w:tabs>
          <w:tab w:val="left" w:pos="456"/>
        </w:tabs>
        <w:spacing w:line="240" w:lineRule="auto"/>
        <w:ind w:left="3780" w:firstLine="0"/>
        <w:rPr>
          <w:rStyle w:val="FontStyle99"/>
          <w:sz w:val="28"/>
          <w:szCs w:val="28"/>
          <w:lang w:eastAsia="en-US"/>
        </w:rPr>
      </w:pPr>
      <w:r w:rsidRPr="00C61ADD">
        <w:rPr>
          <w:rStyle w:val="FontStyle99"/>
          <w:sz w:val="28"/>
          <w:szCs w:val="28"/>
        </w:rPr>
        <w:t xml:space="preserve"> тем, что они являются препаратами первого выбора для лечения инфекционного эндокардита</w:t>
      </w:r>
    </w:p>
    <w:p w:rsidR="0034270D" w:rsidRPr="00C61ADD" w:rsidRDefault="0034270D" w:rsidP="00C61ADD">
      <w:pPr>
        <w:pStyle w:val="Style70"/>
        <w:widowControl/>
        <w:tabs>
          <w:tab w:val="left" w:pos="993"/>
        </w:tabs>
        <w:spacing w:line="240" w:lineRule="auto"/>
        <w:ind w:firstLine="0"/>
        <w:rPr>
          <w:rStyle w:val="FontStyle99"/>
          <w:sz w:val="28"/>
          <w:szCs w:val="28"/>
        </w:rPr>
      </w:pPr>
      <w:r w:rsidRPr="00E8746B">
        <w:rPr>
          <w:rStyle w:val="FontStyle99"/>
          <w:sz w:val="28"/>
          <w:szCs w:val="28"/>
        </w:rPr>
        <w:t>87.</w:t>
      </w:r>
      <w:r w:rsidRPr="00C61ADD">
        <w:rPr>
          <w:rStyle w:val="FontStyle99"/>
          <w:sz w:val="28"/>
          <w:szCs w:val="28"/>
        </w:rPr>
        <w:t xml:space="preserve"> </w:t>
      </w:r>
      <w:r w:rsidRPr="00CE4F74">
        <w:rPr>
          <w:rStyle w:val="FontStyle99"/>
          <w:caps/>
          <w:sz w:val="28"/>
          <w:szCs w:val="28"/>
        </w:rPr>
        <w:t>Фторхинолоны противопоказаны в фазе роста организма</w:t>
      </w:r>
      <w:r w:rsidRPr="00C61ADD">
        <w:rPr>
          <w:rStyle w:val="FontStyle99"/>
          <w:sz w:val="28"/>
          <w:szCs w:val="28"/>
        </w:rPr>
        <w:t>:</w:t>
      </w:r>
    </w:p>
    <w:p w:rsidR="0034270D" w:rsidRPr="00C61ADD" w:rsidRDefault="0034270D" w:rsidP="00677BCB">
      <w:pPr>
        <w:pStyle w:val="Style70"/>
        <w:widowControl/>
        <w:tabs>
          <w:tab w:val="left" w:pos="470"/>
        </w:tabs>
        <w:spacing w:line="240" w:lineRule="auto"/>
        <w:ind w:left="3780" w:firstLine="0"/>
        <w:rPr>
          <w:rStyle w:val="FontStyle99"/>
          <w:sz w:val="28"/>
          <w:szCs w:val="28"/>
        </w:rPr>
      </w:pPr>
      <w:r w:rsidRPr="00C61ADD">
        <w:rPr>
          <w:rStyle w:val="FontStyle99"/>
          <w:sz w:val="28"/>
          <w:szCs w:val="28"/>
        </w:rPr>
        <w:t>1. потому что они могут привести к искривлению длинных трубчатых костей</w:t>
      </w:r>
    </w:p>
    <w:p w:rsidR="0034270D" w:rsidRPr="00C61ADD" w:rsidRDefault="0034270D" w:rsidP="00677BCB">
      <w:pPr>
        <w:pStyle w:val="Style70"/>
        <w:widowControl/>
        <w:tabs>
          <w:tab w:val="left" w:pos="485"/>
        </w:tabs>
        <w:spacing w:line="240" w:lineRule="auto"/>
        <w:ind w:left="3780" w:firstLine="0"/>
        <w:rPr>
          <w:rStyle w:val="FontStyle99"/>
          <w:sz w:val="28"/>
          <w:szCs w:val="28"/>
        </w:rPr>
      </w:pPr>
      <w:r w:rsidRPr="00C61ADD">
        <w:rPr>
          <w:rStyle w:val="FontStyle99"/>
          <w:sz w:val="28"/>
          <w:szCs w:val="28"/>
        </w:rPr>
        <w:t>2. потому что у детей наблюдались повреждения суставов</w:t>
      </w:r>
    </w:p>
    <w:p w:rsidR="0034270D" w:rsidRPr="00C61ADD" w:rsidRDefault="0034270D" w:rsidP="00677BCB">
      <w:pPr>
        <w:pStyle w:val="Style70"/>
        <w:widowControl/>
        <w:tabs>
          <w:tab w:val="left" w:pos="470"/>
        </w:tabs>
        <w:spacing w:line="240" w:lineRule="auto"/>
        <w:ind w:left="3780" w:firstLine="0"/>
        <w:rPr>
          <w:rStyle w:val="FontStyle99"/>
          <w:sz w:val="28"/>
          <w:szCs w:val="28"/>
        </w:rPr>
      </w:pPr>
      <w:r w:rsidRPr="00C61ADD">
        <w:rPr>
          <w:rStyle w:val="FontStyle99"/>
          <w:sz w:val="28"/>
          <w:szCs w:val="28"/>
        </w:rPr>
        <w:t>3. потому что в опыте на животных высокие дозы повреждают суставной хрящ</w:t>
      </w:r>
    </w:p>
    <w:p w:rsidR="0034270D" w:rsidRPr="00C61ADD" w:rsidRDefault="0034270D" w:rsidP="00677BCB">
      <w:pPr>
        <w:pStyle w:val="Style70"/>
        <w:widowControl/>
        <w:numPr>
          <w:ilvl w:val="0"/>
          <w:numId w:val="66"/>
        </w:numPr>
        <w:tabs>
          <w:tab w:val="left" w:pos="485"/>
        </w:tabs>
        <w:spacing w:line="240" w:lineRule="auto"/>
        <w:ind w:left="3780" w:firstLine="0"/>
        <w:rPr>
          <w:rStyle w:val="FontStyle99"/>
          <w:sz w:val="28"/>
          <w:szCs w:val="28"/>
        </w:rPr>
      </w:pPr>
      <w:r w:rsidRPr="00C61ADD">
        <w:rPr>
          <w:rStyle w:val="FontStyle99"/>
          <w:sz w:val="28"/>
          <w:szCs w:val="28"/>
        </w:rPr>
        <w:t xml:space="preserve"> потому что они могут привести к гигантизму</w:t>
      </w:r>
    </w:p>
    <w:p w:rsidR="0034270D" w:rsidRPr="00C61ADD" w:rsidRDefault="0034270D" w:rsidP="00677BCB">
      <w:pPr>
        <w:pStyle w:val="Style70"/>
        <w:widowControl/>
        <w:numPr>
          <w:ilvl w:val="0"/>
          <w:numId w:val="66"/>
        </w:numPr>
        <w:tabs>
          <w:tab w:val="left" w:pos="485"/>
        </w:tabs>
        <w:spacing w:line="240" w:lineRule="auto"/>
        <w:ind w:left="3780" w:firstLine="0"/>
        <w:rPr>
          <w:rStyle w:val="FontStyle99"/>
          <w:sz w:val="28"/>
          <w:szCs w:val="28"/>
        </w:rPr>
      </w:pPr>
      <w:r w:rsidRPr="00C61ADD">
        <w:rPr>
          <w:rStyle w:val="FontStyle99"/>
          <w:sz w:val="28"/>
          <w:szCs w:val="28"/>
        </w:rPr>
        <w:t xml:space="preserve"> потому что они усиливают рост костей</w:t>
      </w:r>
    </w:p>
    <w:p w:rsidR="0034270D" w:rsidRPr="00CE4F74" w:rsidRDefault="0034270D" w:rsidP="00C61ADD">
      <w:pPr>
        <w:pStyle w:val="Style61"/>
        <w:widowControl/>
        <w:tabs>
          <w:tab w:val="left" w:pos="993"/>
        </w:tabs>
        <w:spacing w:line="240" w:lineRule="auto"/>
        <w:ind w:firstLine="0"/>
        <w:rPr>
          <w:rStyle w:val="FontStyle99"/>
          <w:caps/>
          <w:sz w:val="28"/>
          <w:szCs w:val="28"/>
        </w:rPr>
      </w:pPr>
      <w:r w:rsidRPr="00E8746B">
        <w:rPr>
          <w:rStyle w:val="FontStyle99"/>
          <w:caps/>
          <w:sz w:val="28"/>
          <w:szCs w:val="28"/>
        </w:rPr>
        <w:t>88.</w:t>
      </w:r>
      <w:r w:rsidRPr="00CE4F74">
        <w:rPr>
          <w:rStyle w:val="FontStyle99"/>
          <w:caps/>
          <w:sz w:val="28"/>
          <w:szCs w:val="28"/>
        </w:rPr>
        <w:t xml:space="preserve">   В послеоперационном периоде больному с токсическим зобом продолжают лечение:</w:t>
      </w:r>
    </w:p>
    <w:p w:rsidR="0034270D" w:rsidRPr="00C61ADD" w:rsidRDefault="0034270D" w:rsidP="00677BCB">
      <w:pPr>
        <w:pStyle w:val="Style61"/>
        <w:widowControl/>
        <w:numPr>
          <w:ilvl w:val="0"/>
          <w:numId w:val="67"/>
        </w:numPr>
        <w:tabs>
          <w:tab w:val="left" w:pos="490"/>
        </w:tabs>
        <w:spacing w:line="240" w:lineRule="auto"/>
        <w:ind w:left="3780" w:firstLine="0"/>
        <w:rPr>
          <w:rStyle w:val="FontStyle99"/>
          <w:sz w:val="28"/>
          <w:szCs w:val="28"/>
        </w:rPr>
      </w:pPr>
      <w:r w:rsidRPr="00C61ADD">
        <w:rPr>
          <w:rStyle w:val="FontStyle99"/>
          <w:sz w:val="28"/>
          <w:szCs w:val="28"/>
        </w:rPr>
        <w:t xml:space="preserve"> кортикостсроидными препаратами в убывающих дозах</w:t>
      </w:r>
    </w:p>
    <w:p w:rsidR="0034270D" w:rsidRPr="00C61ADD" w:rsidRDefault="0034270D" w:rsidP="00677BCB">
      <w:pPr>
        <w:pStyle w:val="Style61"/>
        <w:widowControl/>
        <w:numPr>
          <w:ilvl w:val="0"/>
          <w:numId w:val="67"/>
        </w:numPr>
        <w:tabs>
          <w:tab w:val="left" w:pos="490"/>
        </w:tabs>
        <w:spacing w:line="240" w:lineRule="auto"/>
        <w:ind w:left="3780" w:firstLine="0"/>
        <w:rPr>
          <w:rStyle w:val="FontStyle99"/>
          <w:sz w:val="28"/>
          <w:szCs w:val="28"/>
        </w:rPr>
      </w:pPr>
      <w:r w:rsidRPr="00C61ADD">
        <w:rPr>
          <w:rStyle w:val="FontStyle99"/>
          <w:sz w:val="28"/>
          <w:szCs w:val="28"/>
        </w:rPr>
        <w:t xml:space="preserve"> йодистыми препаратами</w:t>
      </w:r>
    </w:p>
    <w:p w:rsidR="0034270D" w:rsidRPr="00C61ADD" w:rsidRDefault="0034270D" w:rsidP="00677BCB">
      <w:pPr>
        <w:pStyle w:val="Style61"/>
        <w:widowControl/>
        <w:numPr>
          <w:ilvl w:val="0"/>
          <w:numId w:val="68"/>
        </w:numPr>
        <w:tabs>
          <w:tab w:val="left" w:pos="466"/>
        </w:tabs>
        <w:spacing w:line="240" w:lineRule="auto"/>
        <w:ind w:left="3780" w:firstLine="0"/>
        <w:rPr>
          <w:rStyle w:val="FontStyle99"/>
          <w:sz w:val="28"/>
          <w:szCs w:val="28"/>
        </w:rPr>
      </w:pPr>
      <w:r w:rsidRPr="00C61ADD">
        <w:rPr>
          <w:rStyle w:val="FontStyle99"/>
          <w:sz w:val="28"/>
          <w:szCs w:val="28"/>
        </w:rPr>
        <w:t>тиреостатическими препаратами в течение 7-8 дней после субтотальной резекции щитовидной железы</w:t>
      </w:r>
    </w:p>
    <w:p w:rsidR="0034270D" w:rsidRPr="00C61ADD" w:rsidRDefault="0034270D" w:rsidP="00677BCB">
      <w:pPr>
        <w:pStyle w:val="Style61"/>
        <w:widowControl/>
        <w:numPr>
          <w:ilvl w:val="0"/>
          <w:numId w:val="68"/>
        </w:numPr>
        <w:tabs>
          <w:tab w:val="left" w:pos="490"/>
        </w:tabs>
        <w:spacing w:line="240" w:lineRule="auto"/>
        <w:ind w:left="3780" w:firstLine="0"/>
        <w:rPr>
          <w:rStyle w:val="FontStyle99"/>
          <w:sz w:val="28"/>
          <w:szCs w:val="28"/>
        </w:rPr>
      </w:pPr>
      <w:r w:rsidRPr="00C61ADD">
        <w:rPr>
          <w:rStyle w:val="FontStyle99"/>
          <w:sz w:val="28"/>
          <w:szCs w:val="28"/>
        </w:rPr>
        <w:t xml:space="preserve"> бета-адреноблокаторами с постепенным снижением препарата</w:t>
      </w:r>
    </w:p>
    <w:p w:rsidR="0034270D" w:rsidRPr="00C61ADD" w:rsidRDefault="0034270D" w:rsidP="00677BCB">
      <w:pPr>
        <w:pStyle w:val="Style61"/>
        <w:widowControl/>
        <w:numPr>
          <w:ilvl w:val="0"/>
          <w:numId w:val="68"/>
        </w:numPr>
        <w:tabs>
          <w:tab w:val="left" w:pos="490"/>
        </w:tabs>
        <w:spacing w:line="240" w:lineRule="auto"/>
        <w:ind w:left="3780" w:firstLine="0"/>
        <w:rPr>
          <w:rStyle w:val="FontStyle99"/>
          <w:sz w:val="28"/>
          <w:szCs w:val="28"/>
          <w:lang w:eastAsia="en-US"/>
        </w:rPr>
      </w:pPr>
      <w:r w:rsidRPr="00C61ADD">
        <w:rPr>
          <w:rStyle w:val="FontStyle99"/>
          <w:sz w:val="28"/>
          <w:szCs w:val="28"/>
        </w:rPr>
        <w:t>при необходимости другими сердечно-сосудистыми средствами</w:t>
      </w:r>
    </w:p>
    <w:p w:rsidR="0034270D" w:rsidRPr="00C61ADD" w:rsidRDefault="0034270D" w:rsidP="00C61ADD">
      <w:pPr>
        <w:pStyle w:val="Style61"/>
        <w:widowControl/>
        <w:tabs>
          <w:tab w:val="left" w:pos="993"/>
        </w:tabs>
        <w:spacing w:line="240" w:lineRule="auto"/>
        <w:ind w:firstLine="0"/>
        <w:rPr>
          <w:rStyle w:val="FontStyle99"/>
          <w:sz w:val="28"/>
          <w:szCs w:val="28"/>
        </w:rPr>
      </w:pPr>
      <w:r w:rsidRPr="00E8746B">
        <w:rPr>
          <w:rStyle w:val="FontStyle99"/>
          <w:caps/>
          <w:sz w:val="28"/>
          <w:szCs w:val="28"/>
        </w:rPr>
        <w:t xml:space="preserve">89.  </w:t>
      </w:r>
      <w:r w:rsidRPr="00CE4F74">
        <w:rPr>
          <w:rStyle w:val="FontStyle99"/>
          <w:caps/>
          <w:sz w:val="28"/>
          <w:szCs w:val="28"/>
        </w:rPr>
        <w:t>Метформин может вызвать</w:t>
      </w:r>
      <w:r w:rsidRPr="00C61ADD">
        <w:rPr>
          <w:rStyle w:val="FontStyle99"/>
          <w:sz w:val="28"/>
          <w:szCs w:val="28"/>
        </w:rPr>
        <w:t>:</w:t>
      </w:r>
    </w:p>
    <w:p w:rsidR="0034270D" w:rsidRPr="00C61ADD" w:rsidRDefault="0034270D" w:rsidP="00677BCB">
      <w:pPr>
        <w:pStyle w:val="Style61"/>
        <w:widowControl/>
        <w:numPr>
          <w:ilvl w:val="0"/>
          <w:numId w:val="69"/>
        </w:numPr>
        <w:tabs>
          <w:tab w:val="left" w:pos="499"/>
        </w:tabs>
        <w:spacing w:line="240" w:lineRule="auto"/>
        <w:ind w:left="3780" w:firstLine="0"/>
        <w:rPr>
          <w:rStyle w:val="FontStyle99"/>
          <w:sz w:val="28"/>
          <w:szCs w:val="28"/>
        </w:rPr>
      </w:pPr>
      <w:r w:rsidRPr="00C61ADD">
        <w:rPr>
          <w:rStyle w:val="FontStyle99"/>
          <w:sz w:val="28"/>
          <w:szCs w:val="28"/>
        </w:rPr>
        <w:t xml:space="preserve"> кетонурию</w:t>
      </w:r>
    </w:p>
    <w:p w:rsidR="0034270D" w:rsidRPr="00C61ADD" w:rsidRDefault="0034270D" w:rsidP="00677BCB">
      <w:pPr>
        <w:pStyle w:val="Style61"/>
        <w:widowControl/>
        <w:numPr>
          <w:ilvl w:val="0"/>
          <w:numId w:val="69"/>
        </w:numPr>
        <w:tabs>
          <w:tab w:val="left" w:pos="499"/>
        </w:tabs>
        <w:spacing w:line="240" w:lineRule="auto"/>
        <w:ind w:left="3780" w:firstLine="0"/>
        <w:rPr>
          <w:rStyle w:val="FontStyle99"/>
          <w:sz w:val="28"/>
          <w:szCs w:val="28"/>
        </w:rPr>
      </w:pPr>
      <w:r w:rsidRPr="00C61ADD">
        <w:rPr>
          <w:rStyle w:val="FontStyle99"/>
          <w:sz w:val="28"/>
          <w:szCs w:val="28"/>
        </w:rPr>
        <w:t xml:space="preserve"> алкалоз</w:t>
      </w:r>
    </w:p>
    <w:p w:rsidR="0034270D" w:rsidRPr="00C61ADD" w:rsidRDefault="0034270D" w:rsidP="00677BCB">
      <w:pPr>
        <w:pStyle w:val="Style61"/>
        <w:widowControl/>
        <w:numPr>
          <w:ilvl w:val="0"/>
          <w:numId w:val="69"/>
        </w:numPr>
        <w:tabs>
          <w:tab w:val="left" w:pos="499"/>
        </w:tabs>
        <w:spacing w:line="240" w:lineRule="auto"/>
        <w:ind w:left="3780" w:firstLine="0"/>
        <w:rPr>
          <w:rStyle w:val="FontStyle99"/>
          <w:sz w:val="28"/>
          <w:szCs w:val="28"/>
        </w:rPr>
      </w:pPr>
      <w:r w:rsidRPr="00C61ADD">
        <w:rPr>
          <w:rStyle w:val="FontStyle99"/>
          <w:sz w:val="28"/>
          <w:szCs w:val="28"/>
        </w:rPr>
        <w:t xml:space="preserve"> гипогликемический шок</w:t>
      </w:r>
    </w:p>
    <w:p w:rsidR="0034270D" w:rsidRPr="00C61ADD" w:rsidRDefault="0034270D" w:rsidP="00677BCB">
      <w:pPr>
        <w:pStyle w:val="Style61"/>
        <w:widowControl/>
        <w:numPr>
          <w:ilvl w:val="0"/>
          <w:numId w:val="69"/>
        </w:numPr>
        <w:tabs>
          <w:tab w:val="left" w:pos="499"/>
        </w:tabs>
        <w:spacing w:line="240" w:lineRule="auto"/>
        <w:ind w:left="3780" w:firstLine="0"/>
        <w:rPr>
          <w:rStyle w:val="FontStyle99"/>
          <w:sz w:val="28"/>
          <w:szCs w:val="28"/>
        </w:rPr>
      </w:pPr>
      <w:r w:rsidRPr="00C61ADD">
        <w:rPr>
          <w:rStyle w:val="FontStyle99"/>
          <w:sz w:val="28"/>
          <w:szCs w:val="28"/>
        </w:rPr>
        <w:t xml:space="preserve"> реакцию гиперчуствительности</w:t>
      </w:r>
    </w:p>
    <w:p w:rsidR="0034270D" w:rsidRPr="00C61ADD" w:rsidRDefault="0034270D" w:rsidP="00677BCB">
      <w:pPr>
        <w:pStyle w:val="Style61"/>
        <w:widowControl/>
        <w:numPr>
          <w:ilvl w:val="0"/>
          <w:numId w:val="69"/>
        </w:numPr>
        <w:tabs>
          <w:tab w:val="left" w:pos="499"/>
        </w:tabs>
        <w:spacing w:line="240" w:lineRule="auto"/>
        <w:ind w:left="3780" w:firstLine="0"/>
        <w:rPr>
          <w:rStyle w:val="FontStyle99"/>
          <w:sz w:val="28"/>
          <w:szCs w:val="28"/>
          <w:lang w:eastAsia="en-US"/>
        </w:rPr>
      </w:pPr>
      <w:r w:rsidRPr="00C61ADD">
        <w:rPr>
          <w:rStyle w:val="FontStyle99"/>
          <w:sz w:val="28"/>
          <w:szCs w:val="28"/>
        </w:rPr>
        <w:t xml:space="preserve"> повышение уровня мочевой кислоты плазмы</w:t>
      </w:r>
    </w:p>
    <w:p w:rsidR="0034270D" w:rsidRPr="00C61ADD" w:rsidRDefault="0034270D" w:rsidP="00C61ADD">
      <w:pPr>
        <w:pStyle w:val="Style61"/>
        <w:widowControl/>
        <w:tabs>
          <w:tab w:val="left" w:pos="993"/>
        </w:tabs>
        <w:spacing w:line="240" w:lineRule="auto"/>
        <w:ind w:firstLine="0"/>
        <w:rPr>
          <w:rStyle w:val="FontStyle99"/>
          <w:sz w:val="28"/>
          <w:szCs w:val="28"/>
        </w:rPr>
      </w:pPr>
      <w:r w:rsidRPr="00E8746B">
        <w:rPr>
          <w:rStyle w:val="FontStyle99"/>
          <w:sz w:val="28"/>
          <w:szCs w:val="28"/>
        </w:rPr>
        <w:t xml:space="preserve">90.   </w:t>
      </w:r>
      <w:r w:rsidRPr="00CE4F74">
        <w:rPr>
          <w:rStyle w:val="FontStyle99"/>
          <w:caps/>
          <w:sz w:val="28"/>
          <w:szCs w:val="28"/>
        </w:rPr>
        <w:t>Характеристики гиперосмолярной диабетической комы:</w:t>
      </w:r>
    </w:p>
    <w:p w:rsidR="0034270D" w:rsidRPr="00C61ADD" w:rsidRDefault="0034270D" w:rsidP="00677BCB">
      <w:pPr>
        <w:pStyle w:val="Style61"/>
        <w:widowControl/>
        <w:numPr>
          <w:ilvl w:val="0"/>
          <w:numId w:val="70"/>
        </w:numPr>
        <w:tabs>
          <w:tab w:val="left" w:pos="475"/>
        </w:tabs>
        <w:spacing w:line="240" w:lineRule="auto"/>
        <w:ind w:left="3780" w:firstLine="0"/>
        <w:rPr>
          <w:rStyle w:val="FontStyle99"/>
          <w:sz w:val="28"/>
          <w:szCs w:val="28"/>
        </w:rPr>
      </w:pPr>
      <w:r w:rsidRPr="00C61ADD">
        <w:rPr>
          <w:rStyle w:val="FontStyle99"/>
          <w:sz w:val="28"/>
          <w:szCs w:val="28"/>
        </w:rPr>
        <w:t xml:space="preserve"> умеренно высокий уровень сахара в крови при избыточном количестве жидкости в организме</w:t>
      </w:r>
    </w:p>
    <w:p w:rsidR="0034270D" w:rsidRPr="00C61ADD" w:rsidRDefault="0034270D" w:rsidP="00677BCB">
      <w:pPr>
        <w:pStyle w:val="Style61"/>
        <w:widowControl/>
        <w:numPr>
          <w:ilvl w:val="0"/>
          <w:numId w:val="70"/>
        </w:numPr>
        <w:tabs>
          <w:tab w:val="left" w:pos="475"/>
        </w:tabs>
        <w:spacing w:line="240" w:lineRule="auto"/>
        <w:ind w:left="3780" w:firstLine="0"/>
        <w:rPr>
          <w:rStyle w:val="FontStyle99"/>
          <w:sz w:val="28"/>
          <w:szCs w:val="28"/>
        </w:rPr>
      </w:pPr>
      <w:r w:rsidRPr="00C61ADD">
        <w:rPr>
          <w:rStyle w:val="FontStyle99"/>
          <w:sz w:val="28"/>
          <w:szCs w:val="28"/>
        </w:rPr>
        <w:t xml:space="preserve"> тяжелая дегидратация с очень высоким уровнем сахара в крови (больше 600мг/100мл)</w:t>
      </w:r>
    </w:p>
    <w:p w:rsidR="0034270D" w:rsidRPr="00C61ADD" w:rsidRDefault="0034270D" w:rsidP="00677BCB">
      <w:pPr>
        <w:pStyle w:val="Style61"/>
        <w:widowControl/>
        <w:numPr>
          <w:ilvl w:val="0"/>
          <w:numId w:val="70"/>
        </w:numPr>
        <w:tabs>
          <w:tab w:val="left" w:pos="475"/>
        </w:tabs>
        <w:spacing w:line="240" w:lineRule="auto"/>
        <w:ind w:left="3780" w:firstLine="0"/>
        <w:rPr>
          <w:rStyle w:val="FontStyle99"/>
          <w:sz w:val="28"/>
          <w:szCs w:val="28"/>
        </w:rPr>
      </w:pPr>
      <w:r w:rsidRPr="00C61ADD">
        <w:rPr>
          <w:rStyle w:val="FontStyle99"/>
          <w:sz w:val="28"/>
          <w:szCs w:val="28"/>
        </w:rPr>
        <w:t xml:space="preserve"> небольшая дегидратация с умеренно высоким уровнем сахара в крови</w:t>
      </w:r>
    </w:p>
    <w:p w:rsidR="0034270D" w:rsidRPr="00C61ADD" w:rsidRDefault="0034270D" w:rsidP="00677BCB">
      <w:pPr>
        <w:pStyle w:val="Style61"/>
        <w:widowControl/>
        <w:numPr>
          <w:ilvl w:val="0"/>
          <w:numId w:val="70"/>
        </w:numPr>
        <w:tabs>
          <w:tab w:val="left" w:pos="475"/>
        </w:tabs>
        <w:spacing w:line="240" w:lineRule="auto"/>
        <w:ind w:left="3780" w:firstLine="0"/>
        <w:rPr>
          <w:rStyle w:val="FontStyle99"/>
          <w:sz w:val="28"/>
          <w:szCs w:val="28"/>
        </w:rPr>
      </w:pPr>
      <w:r w:rsidRPr="00C61ADD">
        <w:rPr>
          <w:rStyle w:val="FontStyle99"/>
          <w:sz w:val="28"/>
          <w:szCs w:val="28"/>
        </w:rPr>
        <w:t xml:space="preserve"> наличие большого количества лактатов в крови</w:t>
      </w:r>
    </w:p>
    <w:p w:rsidR="0034270D" w:rsidRPr="00C61ADD" w:rsidRDefault="0034270D" w:rsidP="00677BCB">
      <w:pPr>
        <w:pStyle w:val="Style61"/>
        <w:widowControl/>
        <w:numPr>
          <w:ilvl w:val="0"/>
          <w:numId w:val="70"/>
        </w:numPr>
        <w:tabs>
          <w:tab w:val="left" w:pos="475"/>
        </w:tabs>
        <w:spacing w:line="240" w:lineRule="auto"/>
        <w:ind w:left="3780" w:firstLine="0"/>
        <w:rPr>
          <w:rStyle w:val="FontStyle99"/>
          <w:sz w:val="28"/>
          <w:szCs w:val="28"/>
        </w:rPr>
      </w:pPr>
      <w:r w:rsidRPr="00C61ADD">
        <w:rPr>
          <w:rStyle w:val="FontStyle99"/>
          <w:sz w:val="28"/>
          <w:szCs w:val="28"/>
        </w:rPr>
        <w:t xml:space="preserve"> нормальный уровень сахара при избыточном количестве жид</w:t>
      </w:r>
      <w:r w:rsidRPr="00C61ADD">
        <w:rPr>
          <w:rStyle w:val="FontStyle99"/>
          <w:sz w:val="28"/>
          <w:szCs w:val="28"/>
        </w:rPr>
        <w:softHyphen/>
        <w:t>кости в организме</w:t>
      </w:r>
    </w:p>
    <w:p w:rsidR="0034270D" w:rsidRPr="00C61ADD" w:rsidRDefault="0034270D" w:rsidP="00C61ADD">
      <w:pPr>
        <w:pStyle w:val="Style53"/>
        <w:widowControl/>
        <w:tabs>
          <w:tab w:val="left" w:pos="993"/>
        </w:tabs>
        <w:spacing w:line="240" w:lineRule="auto"/>
        <w:ind w:firstLine="0"/>
        <w:rPr>
          <w:rStyle w:val="FontStyle99"/>
          <w:sz w:val="28"/>
          <w:szCs w:val="28"/>
        </w:rPr>
      </w:pPr>
      <w:r w:rsidRPr="00E8746B">
        <w:rPr>
          <w:rStyle w:val="FontStyle99"/>
          <w:caps/>
          <w:sz w:val="28"/>
          <w:szCs w:val="28"/>
        </w:rPr>
        <w:t>91.</w:t>
      </w:r>
      <w:r w:rsidRPr="00CE4F74">
        <w:rPr>
          <w:rStyle w:val="FontStyle99"/>
          <w:caps/>
          <w:sz w:val="28"/>
          <w:szCs w:val="28"/>
        </w:rPr>
        <w:t xml:space="preserve">  При развитии почечной недостаточности следует отменить</w:t>
      </w:r>
      <w:r w:rsidRPr="00C61ADD">
        <w:rPr>
          <w:rStyle w:val="FontStyle99"/>
          <w:sz w:val="28"/>
          <w:szCs w:val="28"/>
        </w:rPr>
        <w:t>:</w:t>
      </w:r>
    </w:p>
    <w:p w:rsidR="0034270D" w:rsidRPr="00C61ADD" w:rsidRDefault="0034270D" w:rsidP="00677BCB">
      <w:pPr>
        <w:pStyle w:val="Style53"/>
        <w:widowControl/>
        <w:numPr>
          <w:ilvl w:val="0"/>
          <w:numId w:val="71"/>
        </w:numPr>
        <w:tabs>
          <w:tab w:val="left" w:pos="470"/>
        </w:tabs>
        <w:spacing w:line="240" w:lineRule="auto"/>
        <w:ind w:left="3780" w:firstLine="0"/>
        <w:rPr>
          <w:rStyle w:val="FontStyle99"/>
          <w:sz w:val="28"/>
          <w:szCs w:val="28"/>
        </w:rPr>
      </w:pPr>
      <w:r w:rsidRPr="00C61ADD">
        <w:rPr>
          <w:rStyle w:val="FontStyle99"/>
          <w:sz w:val="28"/>
          <w:szCs w:val="28"/>
        </w:rPr>
        <w:t xml:space="preserve"> гентамицин</w:t>
      </w:r>
    </w:p>
    <w:p w:rsidR="0034270D" w:rsidRPr="00C61ADD" w:rsidRDefault="0034270D" w:rsidP="00677BCB">
      <w:pPr>
        <w:pStyle w:val="Style53"/>
        <w:widowControl/>
        <w:numPr>
          <w:ilvl w:val="0"/>
          <w:numId w:val="71"/>
        </w:numPr>
        <w:tabs>
          <w:tab w:val="left" w:pos="470"/>
        </w:tabs>
        <w:spacing w:line="240" w:lineRule="auto"/>
        <w:ind w:left="3780" w:firstLine="0"/>
        <w:rPr>
          <w:rStyle w:val="FontStyle99"/>
          <w:sz w:val="28"/>
          <w:szCs w:val="28"/>
        </w:rPr>
      </w:pPr>
      <w:r w:rsidRPr="00C61ADD">
        <w:rPr>
          <w:rStyle w:val="FontStyle99"/>
          <w:sz w:val="28"/>
          <w:szCs w:val="28"/>
        </w:rPr>
        <w:t xml:space="preserve"> пенициллин</w:t>
      </w:r>
    </w:p>
    <w:p w:rsidR="0034270D" w:rsidRPr="00C61ADD" w:rsidRDefault="0034270D" w:rsidP="00677BCB">
      <w:pPr>
        <w:pStyle w:val="Style53"/>
        <w:widowControl/>
        <w:numPr>
          <w:ilvl w:val="0"/>
          <w:numId w:val="71"/>
        </w:numPr>
        <w:tabs>
          <w:tab w:val="left" w:pos="470"/>
        </w:tabs>
        <w:spacing w:line="240" w:lineRule="auto"/>
        <w:ind w:left="3780" w:firstLine="0"/>
        <w:rPr>
          <w:rStyle w:val="FontStyle99"/>
          <w:sz w:val="28"/>
          <w:szCs w:val="28"/>
        </w:rPr>
      </w:pPr>
      <w:r w:rsidRPr="00C61ADD">
        <w:rPr>
          <w:rStyle w:val="FontStyle99"/>
          <w:sz w:val="28"/>
          <w:szCs w:val="28"/>
        </w:rPr>
        <w:t xml:space="preserve"> индометацин</w:t>
      </w:r>
    </w:p>
    <w:p w:rsidR="0034270D" w:rsidRPr="00C61ADD" w:rsidRDefault="0034270D" w:rsidP="00677BCB">
      <w:pPr>
        <w:pStyle w:val="Style53"/>
        <w:widowControl/>
        <w:numPr>
          <w:ilvl w:val="0"/>
          <w:numId w:val="71"/>
        </w:numPr>
        <w:tabs>
          <w:tab w:val="left" w:pos="470"/>
        </w:tabs>
        <w:spacing w:line="240" w:lineRule="auto"/>
        <w:ind w:left="3780" w:firstLine="0"/>
        <w:rPr>
          <w:rStyle w:val="FontStyle99"/>
          <w:sz w:val="28"/>
          <w:szCs w:val="28"/>
        </w:rPr>
      </w:pPr>
      <w:r w:rsidRPr="00C61ADD">
        <w:rPr>
          <w:rStyle w:val="FontStyle99"/>
          <w:sz w:val="28"/>
          <w:szCs w:val="28"/>
        </w:rPr>
        <w:t xml:space="preserve"> амоксициллин</w:t>
      </w:r>
    </w:p>
    <w:p w:rsidR="0034270D" w:rsidRPr="00C61ADD" w:rsidRDefault="0034270D" w:rsidP="00677BCB">
      <w:pPr>
        <w:pStyle w:val="Style53"/>
        <w:widowControl/>
        <w:numPr>
          <w:ilvl w:val="0"/>
          <w:numId w:val="71"/>
        </w:numPr>
        <w:tabs>
          <w:tab w:val="left" w:pos="470"/>
        </w:tabs>
        <w:spacing w:line="240" w:lineRule="auto"/>
        <w:ind w:left="3780" w:firstLine="0"/>
        <w:rPr>
          <w:rStyle w:val="FontStyle99"/>
          <w:sz w:val="28"/>
          <w:szCs w:val="28"/>
        </w:rPr>
      </w:pPr>
      <w:r w:rsidRPr="00C61ADD">
        <w:rPr>
          <w:rStyle w:val="FontStyle99"/>
          <w:sz w:val="28"/>
          <w:szCs w:val="28"/>
        </w:rPr>
        <w:t xml:space="preserve"> пропранолол</w:t>
      </w:r>
    </w:p>
    <w:p w:rsidR="0034270D" w:rsidRPr="00C61ADD" w:rsidRDefault="0034270D" w:rsidP="00C61ADD">
      <w:pPr>
        <w:pStyle w:val="Style49"/>
        <w:widowControl/>
        <w:spacing w:line="240" w:lineRule="auto"/>
        <w:rPr>
          <w:rStyle w:val="FontStyle99"/>
          <w:sz w:val="28"/>
          <w:szCs w:val="28"/>
          <w:lang w:eastAsia="en-US"/>
        </w:rPr>
      </w:pPr>
      <w:r w:rsidRPr="00E8746B">
        <w:rPr>
          <w:rStyle w:val="FontStyle99"/>
          <w:caps/>
          <w:sz w:val="28"/>
          <w:szCs w:val="28"/>
          <w:lang w:eastAsia="en-US"/>
        </w:rPr>
        <w:t>92.</w:t>
      </w:r>
      <w:r w:rsidRPr="00CE4F74">
        <w:rPr>
          <w:rStyle w:val="FontStyle99"/>
          <w:caps/>
          <w:sz w:val="28"/>
          <w:szCs w:val="28"/>
          <w:lang w:eastAsia="en-US"/>
        </w:rPr>
        <w:t xml:space="preserve">     Образованию камней в мочевых путях способствуют</w:t>
      </w:r>
      <w:r w:rsidRPr="00C61ADD">
        <w:rPr>
          <w:rStyle w:val="FontStyle99"/>
          <w:sz w:val="28"/>
          <w:szCs w:val="28"/>
          <w:lang w:eastAsia="en-US"/>
        </w:rPr>
        <w:t>.</w:t>
      </w:r>
    </w:p>
    <w:p w:rsidR="0034270D" w:rsidRPr="00C61ADD" w:rsidRDefault="0034270D" w:rsidP="00677BCB">
      <w:pPr>
        <w:pStyle w:val="Style53"/>
        <w:widowControl/>
        <w:numPr>
          <w:ilvl w:val="0"/>
          <w:numId w:val="72"/>
        </w:numPr>
        <w:tabs>
          <w:tab w:val="left" w:pos="470"/>
        </w:tabs>
        <w:spacing w:line="240" w:lineRule="auto"/>
        <w:ind w:left="3780" w:firstLine="0"/>
        <w:rPr>
          <w:rStyle w:val="FontStyle99"/>
          <w:sz w:val="28"/>
          <w:szCs w:val="28"/>
        </w:rPr>
      </w:pPr>
      <w:r w:rsidRPr="00C61ADD">
        <w:rPr>
          <w:rStyle w:val="FontStyle99"/>
          <w:sz w:val="28"/>
          <w:szCs w:val="28"/>
        </w:rPr>
        <w:t xml:space="preserve"> Гиперурикемия</w:t>
      </w:r>
    </w:p>
    <w:p w:rsidR="0034270D" w:rsidRPr="00C61ADD" w:rsidRDefault="0034270D" w:rsidP="00677BCB">
      <w:pPr>
        <w:pStyle w:val="Style53"/>
        <w:widowControl/>
        <w:numPr>
          <w:ilvl w:val="0"/>
          <w:numId w:val="72"/>
        </w:numPr>
        <w:tabs>
          <w:tab w:val="left" w:pos="470"/>
        </w:tabs>
        <w:spacing w:line="240" w:lineRule="auto"/>
        <w:ind w:left="3780" w:firstLine="0"/>
        <w:rPr>
          <w:rStyle w:val="FontStyle99"/>
          <w:sz w:val="28"/>
          <w:szCs w:val="28"/>
        </w:rPr>
      </w:pPr>
      <w:r w:rsidRPr="00C61ADD">
        <w:rPr>
          <w:rStyle w:val="FontStyle99"/>
          <w:sz w:val="28"/>
          <w:szCs w:val="28"/>
        </w:rPr>
        <w:t xml:space="preserve"> Инфекция мочевыводящих путей</w:t>
      </w:r>
    </w:p>
    <w:p w:rsidR="0034270D" w:rsidRPr="00C61ADD" w:rsidRDefault="0034270D" w:rsidP="00677BCB">
      <w:pPr>
        <w:pStyle w:val="Style53"/>
        <w:widowControl/>
        <w:numPr>
          <w:ilvl w:val="0"/>
          <w:numId w:val="72"/>
        </w:numPr>
        <w:tabs>
          <w:tab w:val="left" w:pos="470"/>
        </w:tabs>
        <w:spacing w:line="240" w:lineRule="auto"/>
        <w:ind w:left="3780" w:firstLine="0"/>
        <w:rPr>
          <w:rStyle w:val="FontStyle99"/>
          <w:sz w:val="28"/>
          <w:szCs w:val="28"/>
        </w:rPr>
      </w:pPr>
      <w:r w:rsidRPr="00C61ADD">
        <w:rPr>
          <w:rStyle w:val="FontStyle99"/>
          <w:sz w:val="28"/>
          <w:szCs w:val="28"/>
        </w:rPr>
        <w:t xml:space="preserve"> Нарушение уродинамики</w:t>
      </w:r>
    </w:p>
    <w:p w:rsidR="0034270D" w:rsidRPr="00C61ADD" w:rsidRDefault="0034270D" w:rsidP="00677BCB">
      <w:pPr>
        <w:pStyle w:val="Style53"/>
        <w:widowControl/>
        <w:numPr>
          <w:ilvl w:val="0"/>
          <w:numId w:val="72"/>
        </w:numPr>
        <w:tabs>
          <w:tab w:val="left" w:pos="470"/>
        </w:tabs>
        <w:spacing w:line="240" w:lineRule="auto"/>
        <w:ind w:left="3780" w:firstLine="0"/>
        <w:rPr>
          <w:rStyle w:val="FontStyle99"/>
          <w:sz w:val="28"/>
          <w:szCs w:val="28"/>
        </w:rPr>
      </w:pPr>
      <w:r w:rsidRPr="00C61ADD">
        <w:rPr>
          <w:rStyle w:val="FontStyle99"/>
          <w:sz w:val="28"/>
          <w:szCs w:val="28"/>
        </w:rPr>
        <w:t xml:space="preserve"> Гипопаратиреоз</w:t>
      </w:r>
    </w:p>
    <w:p w:rsidR="0034270D" w:rsidRPr="00C61ADD" w:rsidRDefault="0034270D" w:rsidP="00677BCB">
      <w:pPr>
        <w:pStyle w:val="Style53"/>
        <w:widowControl/>
        <w:numPr>
          <w:ilvl w:val="0"/>
          <w:numId w:val="72"/>
        </w:numPr>
        <w:tabs>
          <w:tab w:val="left" w:pos="470"/>
        </w:tabs>
        <w:spacing w:line="240" w:lineRule="auto"/>
        <w:ind w:left="3780" w:firstLine="0"/>
        <w:rPr>
          <w:rStyle w:val="FontStyle99"/>
          <w:sz w:val="28"/>
          <w:szCs w:val="28"/>
        </w:rPr>
      </w:pPr>
      <w:r w:rsidRPr="00C61ADD">
        <w:rPr>
          <w:rStyle w:val="FontStyle99"/>
          <w:sz w:val="28"/>
          <w:szCs w:val="28"/>
        </w:rPr>
        <w:t xml:space="preserve"> Лечение антибиотиками</w:t>
      </w:r>
    </w:p>
    <w:p w:rsidR="0034270D" w:rsidRPr="00CE4F74" w:rsidRDefault="0034270D" w:rsidP="00C61ADD">
      <w:pPr>
        <w:pStyle w:val="Style53"/>
        <w:widowControl/>
        <w:tabs>
          <w:tab w:val="left" w:pos="993"/>
        </w:tabs>
        <w:spacing w:line="240" w:lineRule="auto"/>
        <w:ind w:firstLine="0"/>
        <w:rPr>
          <w:rStyle w:val="FontStyle99"/>
          <w:caps/>
          <w:sz w:val="28"/>
          <w:szCs w:val="28"/>
        </w:rPr>
      </w:pPr>
      <w:r w:rsidRPr="00E8746B">
        <w:rPr>
          <w:rStyle w:val="FontStyle99"/>
          <w:sz w:val="28"/>
          <w:szCs w:val="28"/>
        </w:rPr>
        <w:t>93.</w:t>
      </w:r>
      <w:r w:rsidRPr="00C61ADD">
        <w:rPr>
          <w:rStyle w:val="FontStyle99"/>
          <w:sz w:val="28"/>
          <w:szCs w:val="28"/>
        </w:rPr>
        <w:t xml:space="preserve">    </w:t>
      </w:r>
      <w:r w:rsidRPr="00CE4F74">
        <w:rPr>
          <w:rStyle w:val="FontStyle99"/>
          <w:caps/>
          <w:sz w:val="28"/>
          <w:szCs w:val="28"/>
        </w:rPr>
        <w:t>Для больного хроническим пиелонефритом полезно:</w:t>
      </w:r>
    </w:p>
    <w:p w:rsidR="0034270D" w:rsidRPr="00C61ADD" w:rsidRDefault="0034270D" w:rsidP="00677BCB">
      <w:pPr>
        <w:pStyle w:val="Style53"/>
        <w:widowControl/>
        <w:numPr>
          <w:ilvl w:val="0"/>
          <w:numId w:val="73"/>
        </w:numPr>
        <w:tabs>
          <w:tab w:val="left" w:pos="475"/>
        </w:tabs>
        <w:spacing w:line="240" w:lineRule="auto"/>
        <w:ind w:left="3780" w:firstLine="0"/>
        <w:rPr>
          <w:rStyle w:val="FontStyle99"/>
          <w:sz w:val="28"/>
          <w:szCs w:val="28"/>
        </w:rPr>
      </w:pPr>
      <w:r w:rsidRPr="00C61ADD">
        <w:rPr>
          <w:rStyle w:val="FontStyle99"/>
          <w:sz w:val="28"/>
          <w:szCs w:val="28"/>
        </w:rPr>
        <w:t xml:space="preserve"> Ограничение поваренной соли</w:t>
      </w:r>
    </w:p>
    <w:p w:rsidR="0034270D" w:rsidRPr="00C61ADD" w:rsidRDefault="0034270D" w:rsidP="00677BCB">
      <w:pPr>
        <w:pStyle w:val="Style53"/>
        <w:widowControl/>
        <w:numPr>
          <w:ilvl w:val="0"/>
          <w:numId w:val="73"/>
        </w:numPr>
        <w:tabs>
          <w:tab w:val="left" w:pos="475"/>
        </w:tabs>
        <w:spacing w:line="240" w:lineRule="auto"/>
        <w:ind w:left="3780" w:firstLine="0"/>
        <w:rPr>
          <w:rStyle w:val="FontStyle99"/>
          <w:sz w:val="28"/>
          <w:szCs w:val="28"/>
        </w:rPr>
      </w:pPr>
      <w:r w:rsidRPr="00C61ADD">
        <w:rPr>
          <w:rStyle w:val="FontStyle99"/>
          <w:sz w:val="28"/>
          <w:szCs w:val="28"/>
        </w:rPr>
        <w:t xml:space="preserve"> Чередование курсов уросептиков</w:t>
      </w:r>
    </w:p>
    <w:p w:rsidR="0034270D" w:rsidRPr="00C61ADD" w:rsidRDefault="0034270D" w:rsidP="00677BCB">
      <w:pPr>
        <w:pStyle w:val="Style53"/>
        <w:widowControl/>
        <w:numPr>
          <w:ilvl w:val="0"/>
          <w:numId w:val="73"/>
        </w:numPr>
        <w:tabs>
          <w:tab w:val="left" w:pos="475"/>
        </w:tabs>
        <w:spacing w:line="240" w:lineRule="auto"/>
        <w:ind w:left="3780" w:firstLine="0"/>
        <w:rPr>
          <w:rStyle w:val="FontStyle99"/>
          <w:sz w:val="28"/>
          <w:szCs w:val="28"/>
        </w:rPr>
      </w:pPr>
      <w:r w:rsidRPr="00C61ADD">
        <w:rPr>
          <w:rStyle w:val="FontStyle99"/>
          <w:sz w:val="28"/>
          <w:szCs w:val="28"/>
        </w:rPr>
        <w:t xml:space="preserve"> Ограничение жидкости</w:t>
      </w:r>
    </w:p>
    <w:p w:rsidR="0034270D" w:rsidRPr="00C61ADD" w:rsidRDefault="0034270D" w:rsidP="00677BCB">
      <w:pPr>
        <w:pStyle w:val="Style53"/>
        <w:widowControl/>
        <w:numPr>
          <w:ilvl w:val="0"/>
          <w:numId w:val="73"/>
        </w:numPr>
        <w:tabs>
          <w:tab w:val="left" w:pos="475"/>
        </w:tabs>
        <w:spacing w:line="240" w:lineRule="auto"/>
        <w:ind w:left="3780" w:firstLine="0"/>
        <w:rPr>
          <w:rStyle w:val="FontStyle99"/>
          <w:sz w:val="28"/>
          <w:szCs w:val="28"/>
        </w:rPr>
      </w:pPr>
      <w:r w:rsidRPr="00C61ADD">
        <w:rPr>
          <w:rStyle w:val="FontStyle99"/>
          <w:sz w:val="28"/>
          <w:szCs w:val="28"/>
        </w:rPr>
        <w:t xml:space="preserve"> Применение уросептических трав в течение года</w:t>
      </w:r>
    </w:p>
    <w:p w:rsidR="0034270D" w:rsidRPr="00C61ADD" w:rsidRDefault="0034270D" w:rsidP="00677BCB">
      <w:pPr>
        <w:pStyle w:val="Style53"/>
        <w:widowControl/>
        <w:numPr>
          <w:ilvl w:val="0"/>
          <w:numId w:val="73"/>
        </w:numPr>
        <w:tabs>
          <w:tab w:val="left" w:pos="475"/>
        </w:tabs>
        <w:spacing w:line="240" w:lineRule="auto"/>
        <w:ind w:left="3780" w:firstLine="0"/>
        <w:rPr>
          <w:rStyle w:val="FontStyle99"/>
          <w:sz w:val="28"/>
          <w:szCs w:val="28"/>
        </w:rPr>
      </w:pPr>
      <w:r w:rsidRPr="00C61ADD">
        <w:rPr>
          <w:rStyle w:val="FontStyle99"/>
          <w:sz w:val="28"/>
          <w:szCs w:val="28"/>
        </w:rPr>
        <w:t xml:space="preserve"> Ограничение белка в диете</w:t>
      </w:r>
    </w:p>
    <w:p w:rsidR="0034270D" w:rsidRPr="00C61ADD" w:rsidRDefault="0034270D" w:rsidP="00C61ADD">
      <w:pPr>
        <w:pStyle w:val="Style53"/>
        <w:widowControl/>
        <w:tabs>
          <w:tab w:val="left" w:pos="993"/>
        </w:tabs>
        <w:spacing w:line="240" w:lineRule="auto"/>
        <w:ind w:firstLine="0"/>
        <w:rPr>
          <w:rStyle w:val="FontStyle99"/>
          <w:sz w:val="28"/>
          <w:szCs w:val="28"/>
        </w:rPr>
      </w:pPr>
      <w:r w:rsidRPr="00E8746B">
        <w:rPr>
          <w:rStyle w:val="FontStyle99"/>
          <w:sz w:val="28"/>
          <w:szCs w:val="28"/>
        </w:rPr>
        <w:t>94.</w:t>
      </w:r>
      <w:r w:rsidRPr="00C61ADD">
        <w:rPr>
          <w:rStyle w:val="FontStyle99"/>
          <w:sz w:val="28"/>
          <w:szCs w:val="28"/>
        </w:rPr>
        <w:t xml:space="preserve"> </w:t>
      </w:r>
      <w:r w:rsidRPr="00CE4F74">
        <w:rPr>
          <w:rStyle w:val="FontStyle99"/>
          <w:caps/>
          <w:sz w:val="28"/>
          <w:szCs w:val="28"/>
        </w:rPr>
        <w:t>При хронической почечной недостаточности противопоказаны</w:t>
      </w:r>
      <w:r w:rsidRPr="00C61ADD">
        <w:rPr>
          <w:rStyle w:val="FontStyle99"/>
          <w:sz w:val="28"/>
          <w:szCs w:val="28"/>
        </w:rPr>
        <w:t>:</w:t>
      </w:r>
    </w:p>
    <w:p w:rsidR="0034270D" w:rsidRPr="00C61ADD" w:rsidRDefault="0034270D" w:rsidP="00677BCB">
      <w:pPr>
        <w:pStyle w:val="Style53"/>
        <w:widowControl/>
        <w:numPr>
          <w:ilvl w:val="0"/>
          <w:numId w:val="74"/>
        </w:numPr>
        <w:tabs>
          <w:tab w:val="left" w:pos="480"/>
        </w:tabs>
        <w:spacing w:line="240" w:lineRule="auto"/>
        <w:ind w:left="3780" w:firstLine="0"/>
        <w:rPr>
          <w:rStyle w:val="FontStyle99"/>
          <w:sz w:val="28"/>
          <w:szCs w:val="28"/>
        </w:rPr>
      </w:pPr>
      <w:r w:rsidRPr="00C61ADD">
        <w:rPr>
          <w:rStyle w:val="FontStyle99"/>
          <w:sz w:val="28"/>
          <w:szCs w:val="28"/>
        </w:rPr>
        <w:t xml:space="preserve"> Сульфаниламиды</w:t>
      </w:r>
    </w:p>
    <w:p w:rsidR="0034270D" w:rsidRPr="00C61ADD" w:rsidRDefault="0034270D" w:rsidP="00677BCB">
      <w:pPr>
        <w:pStyle w:val="Style53"/>
        <w:widowControl/>
        <w:numPr>
          <w:ilvl w:val="0"/>
          <w:numId w:val="74"/>
        </w:numPr>
        <w:tabs>
          <w:tab w:val="left" w:pos="480"/>
        </w:tabs>
        <w:spacing w:line="240" w:lineRule="auto"/>
        <w:ind w:left="3780" w:firstLine="0"/>
        <w:rPr>
          <w:rStyle w:val="FontStyle99"/>
          <w:sz w:val="28"/>
          <w:szCs w:val="28"/>
        </w:rPr>
      </w:pPr>
      <w:r w:rsidRPr="00C61ADD">
        <w:rPr>
          <w:rStyle w:val="FontStyle99"/>
          <w:sz w:val="28"/>
          <w:szCs w:val="28"/>
        </w:rPr>
        <w:t xml:space="preserve"> Пенициллины</w:t>
      </w:r>
    </w:p>
    <w:p w:rsidR="0034270D" w:rsidRPr="00C61ADD" w:rsidRDefault="0034270D" w:rsidP="00677BCB">
      <w:pPr>
        <w:pStyle w:val="Style53"/>
        <w:widowControl/>
        <w:numPr>
          <w:ilvl w:val="0"/>
          <w:numId w:val="74"/>
        </w:numPr>
        <w:tabs>
          <w:tab w:val="left" w:pos="480"/>
        </w:tabs>
        <w:spacing w:line="240" w:lineRule="auto"/>
        <w:ind w:left="3780" w:firstLine="0"/>
        <w:rPr>
          <w:rStyle w:val="FontStyle99"/>
          <w:sz w:val="28"/>
          <w:szCs w:val="28"/>
        </w:rPr>
      </w:pPr>
      <w:r w:rsidRPr="00C61ADD">
        <w:rPr>
          <w:rStyle w:val="FontStyle99"/>
          <w:sz w:val="28"/>
          <w:szCs w:val="28"/>
        </w:rPr>
        <w:t xml:space="preserve"> Фенацетин содержащие препараты</w:t>
      </w:r>
    </w:p>
    <w:p w:rsidR="0034270D" w:rsidRPr="00C61ADD" w:rsidRDefault="0034270D" w:rsidP="00677BCB">
      <w:pPr>
        <w:pStyle w:val="Style53"/>
        <w:widowControl/>
        <w:numPr>
          <w:ilvl w:val="0"/>
          <w:numId w:val="74"/>
        </w:numPr>
        <w:tabs>
          <w:tab w:val="left" w:pos="480"/>
        </w:tabs>
        <w:spacing w:line="240" w:lineRule="auto"/>
        <w:ind w:left="3780" w:firstLine="0"/>
        <w:rPr>
          <w:rStyle w:val="FontStyle99"/>
          <w:sz w:val="28"/>
          <w:szCs w:val="28"/>
        </w:rPr>
      </w:pPr>
      <w:r w:rsidRPr="00C61ADD">
        <w:rPr>
          <w:rStyle w:val="FontStyle99"/>
          <w:sz w:val="28"/>
          <w:szCs w:val="28"/>
        </w:rPr>
        <w:t xml:space="preserve"> Цефалоспорины</w:t>
      </w:r>
    </w:p>
    <w:p w:rsidR="0034270D" w:rsidRPr="00C61ADD" w:rsidRDefault="0034270D" w:rsidP="00677BCB">
      <w:pPr>
        <w:pStyle w:val="Style53"/>
        <w:widowControl/>
        <w:numPr>
          <w:ilvl w:val="0"/>
          <w:numId w:val="74"/>
        </w:numPr>
        <w:tabs>
          <w:tab w:val="left" w:pos="480"/>
        </w:tabs>
        <w:spacing w:line="240" w:lineRule="auto"/>
        <w:ind w:left="3780" w:firstLine="0"/>
        <w:rPr>
          <w:rStyle w:val="FontStyle99"/>
          <w:sz w:val="28"/>
          <w:szCs w:val="28"/>
        </w:rPr>
      </w:pPr>
      <w:r w:rsidRPr="00C61ADD">
        <w:rPr>
          <w:rStyle w:val="FontStyle99"/>
          <w:sz w:val="28"/>
          <w:szCs w:val="28"/>
        </w:rPr>
        <w:t xml:space="preserve"> Нитрофураны</w:t>
      </w:r>
    </w:p>
    <w:p w:rsidR="0034270D" w:rsidRPr="00CE4F74" w:rsidRDefault="0034270D" w:rsidP="00C61ADD">
      <w:pPr>
        <w:pStyle w:val="Style70"/>
        <w:widowControl/>
        <w:tabs>
          <w:tab w:val="left" w:pos="993"/>
        </w:tabs>
        <w:spacing w:line="240" w:lineRule="auto"/>
        <w:ind w:firstLine="0"/>
        <w:rPr>
          <w:rStyle w:val="FontStyle99"/>
          <w:caps/>
          <w:sz w:val="28"/>
          <w:szCs w:val="28"/>
        </w:rPr>
      </w:pPr>
      <w:r w:rsidRPr="00E8746B">
        <w:rPr>
          <w:rStyle w:val="FontStyle99"/>
          <w:sz w:val="28"/>
          <w:szCs w:val="28"/>
        </w:rPr>
        <w:t xml:space="preserve">95.     </w:t>
      </w:r>
      <w:r w:rsidRPr="00CE4F74">
        <w:rPr>
          <w:rStyle w:val="FontStyle99"/>
          <w:caps/>
          <w:sz w:val="28"/>
          <w:szCs w:val="28"/>
        </w:rPr>
        <w:t>Бактерицидным действием обладают:</w:t>
      </w:r>
    </w:p>
    <w:p w:rsidR="0034270D" w:rsidRPr="00C61ADD" w:rsidRDefault="0034270D" w:rsidP="00677BCB">
      <w:pPr>
        <w:pStyle w:val="Style70"/>
        <w:widowControl/>
        <w:numPr>
          <w:ilvl w:val="0"/>
          <w:numId w:val="75"/>
        </w:numPr>
        <w:tabs>
          <w:tab w:val="left" w:pos="451"/>
        </w:tabs>
        <w:spacing w:line="240" w:lineRule="auto"/>
        <w:ind w:left="3780" w:firstLine="0"/>
        <w:rPr>
          <w:rStyle w:val="FontStyle99"/>
          <w:sz w:val="28"/>
          <w:szCs w:val="28"/>
        </w:rPr>
      </w:pPr>
      <w:r w:rsidRPr="00C61ADD">
        <w:rPr>
          <w:rStyle w:val="FontStyle99"/>
          <w:sz w:val="28"/>
          <w:szCs w:val="28"/>
        </w:rPr>
        <w:t xml:space="preserve"> пенициллины</w:t>
      </w:r>
    </w:p>
    <w:p w:rsidR="0034270D" w:rsidRPr="00C61ADD" w:rsidRDefault="0034270D" w:rsidP="00677BCB">
      <w:pPr>
        <w:pStyle w:val="Style70"/>
        <w:widowControl/>
        <w:numPr>
          <w:ilvl w:val="0"/>
          <w:numId w:val="75"/>
        </w:numPr>
        <w:tabs>
          <w:tab w:val="left" w:pos="451"/>
        </w:tabs>
        <w:spacing w:line="240" w:lineRule="auto"/>
        <w:ind w:left="3780" w:firstLine="0"/>
        <w:rPr>
          <w:rStyle w:val="FontStyle99"/>
          <w:sz w:val="28"/>
          <w:szCs w:val="28"/>
        </w:rPr>
      </w:pPr>
      <w:r w:rsidRPr="00C61ADD">
        <w:rPr>
          <w:rStyle w:val="FontStyle99"/>
          <w:sz w:val="28"/>
          <w:szCs w:val="28"/>
        </w:rPr>
        <w:t xml:space="preserve"> амоксициллин</w:t>
      </w:r>
    </w:p>
    <w:p w:rsidR="0034270D" w:rsidRPr="00C61ADD" w:rsidRDefault="0034270D" w:rsidP="00677BCB">
      <w:pPr>
        <w:pStyle w:val="Style70"/>
        <w:widowControl/>
        <w:numPr>
          <w:ilvl w:val="0"/>
          <w:numId w:val="75"/>
        </w:numPr>
        <w:tabs>
          <w:tab w:val="left" w:pos="451"/>
        </w:tabs>
        <w:spacing w:line="240" w:lineRule="auto"/>
        <w:ind w:left="3780" w:firstLine="0"/>
        <w:rPr>
          <w:rStyle w:val="FontStyle99"/>
          <w:sz w:val="28"/>
          <w:szCs w:val="28"/>
        </w:rPr>
      </w:pPr>
      <w:r w:rsidRPr="00C61ADD">
        <w:rPr>
          <w:rStyle w:val="FontStyle99"/>
          <w:sz w:val="28"/>
          <w:szCs w:val="28"/>
        </w:rPr>
        <w:t xml:space="preserve"> ампициллин</w:t>
      </w:r>
    </w:p>
    <w:p w:rsidR="0034270D" w:rsidRPr="00C61ADD" w:rsidRDefault="0034270D" w:rsidP="00677BCB">
      <w:pPr>
        <w:pStyle w:val="Style70"/>
        <w:widowControl/>
        <w:numPr>
          <w:ilvl w:val="0"/>
          <w:numId w:val="75"/>
        </w:numPr>
        <w:tabs>
          <w:tab w:val="left" w:pos="451"/>
        </w:tabs>
        <w:spacing w:line="240" w:lineRule="auto"/>
        <w:ind w:left="3780" w:firstLine="0"/>
        <w:rPr>
          <w:rStyle w:val="FontStyle99"/>
          <w:sz w:val="28"/>
          <w:szCs w:val="28"/>
        </w:rPr>
      </w:pPr>
      <w:r w:rsidRPr="00C61ADD">
        <w:rPr>
          <w:rStyle w:val="FontStyle99"/>
          <w:sz w:val="28"/>
          <w:szCs w:val="28"/>
        </w:rPr>
        <w:t xml:space="preserve"> тетрациклин</w:t>
      </w:r>
    </w:p>
    <w:p w:rsidR="0034270D" w:rsidRPr="00C61ADD" w:rsidRDefault="0034270D" w:rsidP="00677BCB">
      <w:pPr>
        <w:pStyle w:val="Style70"/>
        <w:widowControl/>
        <w:numPr>
          <w:ilvl w:val="0"/>
          <w:numId w:val="75"/>
        </w:numPr>
        <w:tabs>
          <w:tab w:val="left" w:pos="451"/>
        </w:tabs>
        <w:spacing w:line="240" w:lineRule="auto"/>
        <w:ind w:left="3780" w:firstLine="0"/>
        <w:rPr>
          <w:rStyle w:val="FontStyle99"/>
          <w:sz w:val="28"/>
          <w:szCs w:val="28"/>
        </w:rPr>
      </w:pPr>
      <w:r w:rsidRPr="00C61ADD">
        <w:rPr>
          <w:rStyle w:val="FontStyle99"/>
          <w:sz w:val="28"/>
          <w:szCs w:val="28"/>
        </w:rPr>
        <w:t xml:space="preserve"> хлорамфеникол</w:t>
      </w:r>
    </w:p>
    <w:p w:rsidR="0034270D" w:rsidRPr="00CE4F74" w:rsidRDefault="0034270D" w:rsidP="00C61ADD">
      <w:pPr>
        <w:pStyle w:val="Style70"/>
        <w:widowControl/>
        <w:tabs>
          <w:tab w:val="left" w:pos="993"/>
        </w:tabs>
        <w:spacing w:line="240" w:lineRule="auto"/>
        <w:ind w:firstLine="0"/>
        <w:rPr>
          <w:rStyle w:val="FontStyle99"/>
          <w:caps/>
          <w:sz w:val="28"/>
          <w:szCs w:val="28"/>
        </w:rPr>
      </w:pPr>
      <w:r w:rsidRPr="00E8746B">
        <w:rPr>
          <w:rStyle w:val="FontStyle99"/>
          <w:sz w:val="28"/>
          <w:szCs w:val="28"/>
        </w:rPr>
        <w:t>96.</w:t>
      </w:r>
      <w:r w:rsidRPr="00C61ADD">
        <w:rPr>
          <w:rStyle w:val="FontStyle99"/>
          <w:sz w:val="28"/>
          <w:szCs w:val="28"/>
        </w:rPr>
        <w:t xml:space="preserve"> </w:t>
      </w:r>
      <w:r w:rsidRPr="00CE4F74">
        <w:rPr>
          <w:rStyle w:val="FontStyle99"/>
          <w:caps/>
          <w:sz w:val="28"/>
          <w:szCs w:val="28"/>
        </w:rPr>
        <w:t>Препаратами, которые вмешиваются в синтез бактериальной стенки, являются:</w:t>
      </w:r>
    </w:p>
    <w:p w:rsidR="0034270D" w:rsidRPr="00C61ADD" w:rsidRDefault="0034270D" w:rsidP="00677BCB">
      <w:pPr>
        <w:pStyle w:val="Style70"/>
        <w:widowControl/>
        <w:numPr>
          <w:ilvl w:val="0"/>
          <w:numId w:val="76"/>
        </w:numPr>
        <w:tabs>
          <w:tab w:val="left" w:pos="461"/>
        </w:tabs>
        <w:spacing w:line="240" w:lineRule="auto"/>
        <w:ind w:left="3780" w:firstLine="0"/>
        <w:rPr>
          <w:rStyle w:val="FontStyle99"/>
          <w:sz w:val="28"/>
          <w:szCs w:val="28"/>
        </w:rPr>
      </w:pPr>
      <w:r w:rsidRPr="00C61ADD">
        <w:rPr>
          <w:rStyle w:val="FontStyle99"/>
          <w:sz w:val="28"/>
          <w:szCs w:val="28"/>
        </w:rPr>
        <w:t xml:space="preserve"> амоксициллин</w:t>
      </w:r>
    </w:p>
    <w:p w:rsidR="0034270D" w:rsidRPr="00C61ADD" w:rsidRDefault="0034270D" w:rsidP="00677BCB">
      <w:pPr>
        <w:pStyle w:val="Style71"/>
        <w:widowControl/>
        <w:numPr>
          <w:ilvl w:val="0"/>
          <w:numId w:val="76"/>
        </w:numPr>
        <w:tabs>
          <w:tab w:val="left" w:pos="461"/>
        </w:tabs>
        <w:spacing w:line="240" w:lineRule="auto"/>
        <w:ind w:left="3780" w:right="3840"/>
        <w:jc w:val="both"/>
        <w:rPr>
          <w:rStyle w:val="FontStyle99"/>
          <w:sz w:val="28"/>
          <w:szCs w:val="28"/>
        </w:rPr>
      </w:pPr>
      <w:r w:rsidRPr="00C61ADD">
        <w:rPr>
          <w:rStyle w:val="FontStyle99"/>
          <w:sz w:val="28"/>
          <w:szCs w:val="28"/>
        </w:rPr>
        <w:t xml:space="preserve"> пенициллин </w:t>
      </w:r>
    </w:p>
    <w:p w:rsidR="0034270D" w:rsidRPr="00C61ADD" w:rsidRDefault="0034270D" w:rsidP="00677BCB">
      <w:pPr>
        <w:pStyle w:val="Style71"/>
        <w:widowControl/>
        <w:numPr>
          <w:ilvl w:val="0"/>
          <w:numId w:val="76"/>
        </w:numPr>
        <w:tabs>
          <w:tab w:val="left" w:pos="461"/>
          <w:tab w:val="left" w:pos="6660"/>
        </w:tabs>
        <w:spacing w:line="240" w:lineRule="auto"/>
        <w:ind w:left="3780" w:right="2155"/>
        <w:jc w:val="both"/>
        <w:rPr>
          <w:rStyle w:val="FontStyle99"/>
          <w:sz w:val="28"/>
          <w:szCs w:val="28"/>
        </w:rPr>
      </w:pPr>
      <w:r w:rsidRPr="00C61ADD">
        <w:rPr>
          <w:rStyle w:val="FontStyle99"/>
          <w:sz w:val="28"/>
          <w:szCs w:val="28"/>
        </w:rPr>
        <w:t xml:space="preserve"> цефалоспорины</w:t>
      </w:r>
    </w:p>
    <w:p w:rsidR="0034270D" w:rsidRPr="00C61ADD" w:rsidRDefault="0034270D" w:rsidP="00677BCB">
      <w:pPr>
        <w:pStyle w:val="Style70"/>
        <w:widowControl/>
        <w:numPr>
          <w:ilvl w:val="0"/>
          <w:numId w:val="77"/>
        </w:numPr>
        <w:tabs>
          <w:tab w:val="left" w:pos="461"/>
        </w:tabs>
        <w:spacing w:line="240" w:lineRule="auto"/>
        <w:ind w:left="3780" w:firstLine="0"/>
        <w:rPr>
          <w:rStyle w:val="FontStyle99"/>
          <w:sz w:val="28"/>
          <w:szCs w:val="28"/>
        </w:rPr>
      </w:pPr>
      <w:r w:rsidRPr="00C61ADD">
        <w:rPr>
          <w:rStyle w:val="FontStyle99"/>
          <w:sz w:val="28"/>
          <w:szCs w:val="28"/>
        </w:rPr>
        <w:t xml:space="preserve"> хлорамфеникол</w:t>
      </w:r>
    </w:p>
    <w:p w:rsidR="0034270D" w:rsidRPr="00C61ADD" w:rsidRDefault="0034270D" w:rsidP="00677BCB">
      <w:pPr>
        <w:pStyle w:val="Style70"/>
        <w:widowControl/>
        <w:numPr>
          <w:ilvl w:val="0"/>
          <w:numId w:val="77"/>
        </w:numPr>
        <w:tabs>
          <w:tab w:val="left" w:pos="461"/>
        </w:tabs>
        <w:spacing w:line="240" w:lineRule="auto"/>
        <w:ind w:left="3780" w:firstLine="0"/>
        <w:rPr>
          <w:rStyle w:val="FontStyle99"/>
          <w:sz w:val="28"/>
          <w:szCs w:val="28"/>
        </w:rPr>
      </w:pPr>
      <w:r w:rsidRPr="00C61ADD">
        <w:rPr>
          <w:rStyle w:val="FontStyle99"/>
          <w:sz w:val="28"/>
          <w:szCs w:val="28"/>
        </w:rPr>
        <w:t xml:space="preserve"> тетрациклины</w:t>
      </w:r>
    </w:p>
    <w:p w:rsidR="0034270D" w:rsidRPr="00677BCB" w:rsidRDefault="0034270D" w:rsidP="00C61ADD">
      <w:pPr>
        <w:pStyle w:val="Style24"/>
        <w:widowControl/>
        <w:tabs>
          <w:tab w:val="left" w:pos="993"/>
        </w:tabs>
        <w:spacing w:line="240" w:lineRule="auto"/>
        <w:ind w:firstLine="0"/>
        <w:rPr>
          <w:rStyle w:val="FontStyle99"/>
          <w:caps/>
          <w:sz w:val="28"/>
          <w:szCs w:val="28"/>
        </w:rPr>
      </w:pPr>
      <w:r w:rsidRPr="00E8746B">
        <w:rPr>
          <w:rStyle w:val="FontStyle99"/>
          <w:sz w:val="28"/>
          <w:szCs w:val="28"/>
        </w:rPr>
        <w:t>97.</w:t>
      </w:r>
      <w:r w:rsidRPr="00C61ADD">
        <w:rPr>
          <w:rStyle w:val="FontStyle99"/>
          <w:sz w:val="28"/>
          <w:szCs w:val="28"/>
        </w:rPr>
        <w:t xml:space="preserve"> </w:t>
      </w:r>
      <w:r w:rsidRPr="00677BCB">
        <w:rPr>
          <w:rStyle w:val="FontStyle99"/>
          <w:caps/>
          <w:sz w:val="28"/>
          <w:szCs w:val="28"/>
        </w:rPr>
        <w:t>Мониторинг следующих показателей является обязательным при лечении метотрексатом:</w:t>
      </w:r>
    </w:p>
    <w:p w:rsidR="0034270D" w:rsidRPr="00C61ADD" w:rsidRDefault="0034270D" w:rsidP="00677BCB">
      <w:pPr>
        <w:pStyle w:val="Style25"/>
        <w:widowControl/>
        <w:numPr>
          <w:ilvl w:val="0"/>
          <w:numId w:val="78"/>
        </w:numPr>
        <w:tabs>
          <w:tab w:val="left" w:pos="900"/>
        </w:tabs>
        <w:spacing w:line="240" w:lineRule="auto"/>
        <w:ind w:left="3780"/>
        <w:rPr>
          <w:rStyle w:val="FontStyle99"/>
          <w:sz w:val="28"/>
          <w:szCs w:val="28"/>
        </w:rPr>
      </w:pPr>
      <w:r w:rsidRPr="00C61ADD">
        <w:rPr>
          <w:rStyle w:val="FontStyle99"/>
          <w:sz w:val="28"/>
          <w:szCs w:val="28"/>
        </w:rPr>
        <w:t>уровня лейкоцитов периферической крови</w:t>
      </w:r>
    </w:p>
    <w:p w:rsidR="0034270D" w:rsidRPr="00C61ADD" w:rsidRDefault="0034270D" w:rsidP="00677BCB">
      <w:pPr>
        <w:pStyle w:val="Style25"/>
        <w:widowControl/>
        <w:numPr>
          <w:ilvl w:val="0"/>
          <w:numId w:val="78"/>
        </w:numPr>
        <w:tabs>
          <w:tab w:val="left" w:pos="900"/>
        </w:tabs>
        <w:spacing w:line="240" w:lineRule="auto"/>
        <w:ind w:left="3780"/>
        <w:rPr>
          <w:rStyle w:val="FontStyle99"/>
          <w:sz w:val="28"/>
          <w:szCs w:val="28"/>
        </w:rPr>
      </w:pPr>
      <w:r w:rsidRPr="00C61ADD">
        <w:rPr>
          <w:rStyle w:val="FontStyle99"/>
          <w:sz w:val="28"/>
          <w:szCs w:val="28"/>
        </w:rPr>
        <w:t>уровня мочевой кислоты в плазме</w:t>
      </w:r>
    </w:p>
    <w:p w:rsidR="0034270D" w:rsidRPr="00C61ADD" w:rsidRDefault="0034270D" w:rsidP="00677BCB">
      <w:pPr>
        <w:pStyle w:val="Style25"/>
        <w:widowControl/>
        <w:numPr>
          <w:ilvl w:val="0"/>
          <w:numId w:val="78"/>
        </w:numPr>
        <w:tabs>
          <w:tab w:val="left" w:pos="900"/>
        </w:tabs>
        <w:spacing w:line="240" w:lineRule="auto"/>
        <w:ind w:left="3780"/>
        <w:rPr>
          <w:rStyle w:val="FontStyle99"/>
          <w:sz w:val="28"/>
          <w:szCs w:val="28"/>
        </w:rPr>
      </w:pPr>
      <w:r w:rsidRPr="00C61ADD">
        <w:rPr>
          <w:rStyle w:val="FontStyle99"/>
          <w:sz w:val="28"/>
          <w:szCs w:val="28"/>
        </w:rPr>
        <w:t xml:space="preserve">уровня печеночных ферментов в плазме </w:t>
      </w:r>
      <w:r w:rsidRPr="00C61ADD">
        <w:rPr>
          <w:rStyle w:val="FontStyle99"/>
          <w:sz w:val="28"/>
          <w:szCs w:val="28"/>
          <w:lang w:val="en-US"/>
        </w:rPr>
        <w:t>ACT</w:t>
      </w:r>
      <w:r w:rsidRPr="00C61ADD">
        <w:rPr>
          <w:rStyle w:val="FontStyle99"/>
          <w:sz w:val="28"/>
          <w:szCs w:val="28"/>
        </w:rPr>
        <w:t>, АЛТ</w:t>
      </w:r>
    </w:p>
    <w:p w:rsidR="0034270D" w:rsidRPr="00C61ADD" w:rsidRDefault="0034270D" w:rsidP="00677BCB">
      <w:pPr>
        <w:pStyle w:val="Style25"/>
        <w:widowControl/>
        <w:numPr>
          <w:ilvl w:val="0"/>
          <w:numId w:val="78"/>
        </w:numPr>
        <w:tabs>
          <w:tab w:val="left" w:pos="900"/>
        </w:tabs>
        <w:spacing w:line="240" w:lineRule="auto"/>
        <w:ind w:left="3780"/>
        <w:rPr>
          <w:rStyle w:val="FontStyle99"/>
          <w:sz w:val="28"/>
          <w:szCs w:val="28"/>
        </w:rPr>
      </w:pPr>
      <w:r w:rsidRPr="00C61ADD">
        <w:rPr>
          <w:rStyle w:val="FontStyle99"/>
          <w:sz w:val="28"/>
          <w:szCs w:val="28"/>
        </w:rPr>
        <w:t>уровня фолатов в крови</w:t>
      </w:r>
    </w:p>
    <w:p w:rsidR="0034270D" w:rsidRPr="00C61ADD" w:rsidRDefault="0034270D" w:rsidP="00677BCB">
      <w:pPr>
        <w:pStyle w:val="Style25"/>
        <w:widowControl/>
        <w:numPr>
          <w:ilvl w:val="0"/>
          <w:numId w:val="78"/>
        </w:numPr>
        <w:tabs>
          <w:tab w:val="left" w:pos="900"/>
        </w:tabs>
        <w:spacing w:line="240" w:lineRule="auto"/>
        <w:ind w:left="3780"/>
        <w:rPr>
          <w:rStyle w:val="FontStyle99"/>
          <w:sz w:val="28"/>
          <w:szCs w:val="28"/>
        </w:rPr>
      </w:pPr>
      <w:r w:rsidRPr="00C61ADD">
        <w:rPr>
          <w:rStyle w:val="FontStyle99"/>
          <w:sz w:val="28"/>
          <w:szCs w:val="28"/>
        </w:rPr>
        <w:t>уровня общего белка плазмы</w:t>
      </w:r>
    </w:p>
    <w:p w:rsidR="0034270D" w:rsidRPr="00677BCB" w:rsidRDefault="0034270D" w:rsidP="00C61ADD">
      <w:pPr>
        <w:pStyle w:val="Style25"/>
        <w:widowControl/>
        <w:tabs>
          <w:tab w:val="left" w:pos="993"/>
        </w:tabs>
        <w:spacing w:line="240" w:lineRule="auto"/>
        <w:rPr>
          <w:rStyle w:val="FontStyle99"/>
          <w:caps/>
          <w:sz w:val="28"/>
          <w:szCs w:val="28"/>
        </w:rPr>
      </w:pPr>
      <w:r w:rsidRPr="00E8746B">
        <w:rPr>
          <w:rStyle w:val="FontStyle99"/>
          <w:sz w:val="28"/>
          <w:szCs w:val="28"/>
        </w:rPr>
        <w:t xml:space="preserve">98.  </w:t>
      </w:r>
      <w:r w:rsidRPr="00677BCB">
        <w:rPr>
          <w:rStyle w:val="FontStyle99"/>
          <w:caps/>
          <w:sz w:val="28"/>
          <w:szCs w:val="28"/>
        </w:rPr>
        <w:t>Для ацетилсалициловой кислоты характерно:</w:t>
      </w:r>
    </w:p>
    <w:p w:rsidR="0034270D" w:rsidRPr="00C61ADD" w:rsidRDefault="0034270D" w:rsidP="00677BCB">
      <w:pPr>
        <w:pStyle w:val="Style24"/>
        <w:widowControl/>
        <w:numPr>
          <w:ilvl w:val="0"/>
          <w:numId w:val="79"/>
        </w:numPr>
        <w:tabs>
          <w:tab w:val="left" w:pos="180"/>
          <w:tab w:val="left" w:pos="480"/>
        </w:tabs>
        <w:spacing w:line="240" w:lineRule="auto"/>
        <w:ind w:left="3780" w:firstLine="0"/>
        <w:rPr>
          <w:rStyle w:val="FontStyle99"/>
          <w:sz w:val="28"/>
          <w:szCs w:val="28"/>
        </w:rPr>
      </w:pPr>
      <w:r w:rsidRPr="00C61ADD">
        <w:rPr>
          <w:rStyle w:val="FontStyle99"/>
          <w:sz w:val="28"/>
          <w:szCs w:val="28"/>
        </w:rPr>
        <w:t xml:space="preserve"> при оральном приеме всасывается в основном из верхнего отдела тонкого кишечника</w:t>
      </w:r>
    </w:p>
    <w:p w:rsidR="0034270D" w:rsidRPr="00C61ADD" w:rsidRDefault="0034270D" w:rsidP="00677BCB">
      <w:pPr>
        <w:pStyle w:val="Style25"/>
        <w:widowControl/>
        <w:numPr>
          <w:ilvl w:val="0"/>
          <w:numId w:val="79"/>
        </w:numPr>
        <w:tabs>
          <w:tab w:val="left" w:pos="180"/>
          <w:tab w:val="left" w:pos="480"/>
        </w:tabs>
        <w:spacing w:line="240" w:lineRule="auto"/>
        <w:ind w:left="3780"/>
        <w:rPr>
          <w:rStyle w:val="FontStyle99"/>
          <w:sz w:val="28"/>
          <w:szCs w:val="28"/>
        </w:rPr>
      </w:pPr>
      <w:r w:rsidRPr="00C61ADD">
        <w:rPr>
          <w:rStyle w:val="FontStyle99"/>
          <w:sz w:val="28"/>
          <w:szCs w:val="28"/>
        </w:rPr>
        <w:t xml:space="preserve"> при оральном приеме всасывается в основном из желудка</w:t>
      </w:r>
    </w:p>
    <w:p w:rsidR="0034270D" w:rsidRPr="00C61ADD" w:rsidRDefault="0034270D" w:rsidP="00677BCB">
      <w:pPr>
        <w:pStyle w:val="Style25"/>
        <w:widowControl/>
        <w:numPr>
          <w:ilvl w:val="0"/>
          <w:numId w:val="79"/>
        </w:numPr>
        <w:tabs>
          <w:tab w:val="left" w:pos="180"/>
          <w:tab w:val="left" w:pos="480"/>
        </w:tabs>
        <w:spacing w:line="240" w:lineRule="auto"/>
        <w:ind w:left="3780"/>
        <w:rPr>
          <w:rStyle w:val="FontStyle99"/>
          <w:sz w:val="28"/>
          <w:szCs w:val="28"/>
        </w:rPr>
      </w:pPr>
      <w:r w:rsidRPr="00C61ADD">
        <w:rPr>
          <w:rStyle w:val="FontStyle99"/>
          <w:sz w:val="28"/>
          <w:szCs w:val="28"/>
        </w:rPr>
        <w:t>в организме метаболизируется в печени</w:t>
      </w:r>
    </w:p>
    <w:p w:rsidR="0034270D" w:rsidRPr="00C61ADD" w:rsidRDefault="0034270D" w:rsidP="00677BCB">
      <w:pPr>
        <w:pStyle w:val="Style24"/>
        <w:widowControl/>
        <w:numPr>
          <w:ilvl w:val="0"/>
          <w:numId w:val="79"/>
        </w:numPr>
        <w:tabs>
          <w:tab w:val="left" w:pos="180"/>
          <w:tab w:val="left" w:pos="480"/>
        </w:tabs>
        <w:spacing w:line="240" w:lineRule="auto"/>
        <w:ind w:left="3780" w:firstLine="0"/>
        <w:rPr>
          <w:rStyle w:val="FontStyle99"/>
          <w:sz w:val="28"/>
          <w:szCs w:val="28"/>
        </w:rPr>
      </w:pPr>
      <w:r w:rsidRPr="00C61ADD">
        <w:rPr>
          <w:rStyle w:val="FontStyle99"/>
          <w:sz w:val="28"/>
          <w:szCs w:val="28"/>
        </w:rPr>
        <w:t xml:space="preserve"> в организме метаболизируется в стенке желудочно-кишечного тракта и печени</w:t>
      </w:r>
    </w:p>
    <w:p w:rsidR="0034270D" w:rsidRPr="00C61ADD" w:rsidRDefault="0034270D" w:rsidP="00677BCB">
      <w:pPr>
        <w:pStyle w:val="Style24"/>
        <w:widowControl/>
        <w:numPr>
          <w:ilvl w:val="0"/>
          <w:numId w:val="79"/>
        </w:numPr>
        <w:tabs>
          <w:tab w:val="left" w:pos="180"/>
          <w:tab w:val="left" w:pos="480"/>
        </w:tabs>
        <w:spacing w:line="240" w:lineRule="auto"/>
        <w:ind w:left="3780" w:firstLine="0"/>
        <w:rPr>
          <w:rStyle w:val="FontStyle99"/>
          <w:sz w:val="28"/>
          <w:szCs w:val="28"/>
        </w:rPr>
      </w:pPr>
      <w:r w:rsidRPr="00C61ADD">
        <w:rPr>
          <w:rStyle w:val="FontStyle99"/>
          <w:sz w:val="28"/>
          <w:szCs w:val="28"/>
        </w:rPr>
        <w:t xml:space="preserve"> хорошо проникает в спинномозговую и перитонеальную жидкости</w:t>
      </w:r>
    </w:p>
    <w:p w:rsidR="0034270D" w:rsidRPr="00C61ADD" w:rsidRDefault="0034270D" w:rsidP="00C61ADD">
      <w:pPr>
        <w:pStyle w:val="Style24"/>
        <w:widowControl/>
        <w:tabs>
          <w:tab w:val="left" w:pos="993"/>
        </w:tabs>
        <w:spacing w:line="240" w:lineRule="auto"/>
        <w:ind w:firstLine="0"/>
        <w:rPr>
          <w:rStyle w:val="FontStyle99"/>
          <w:sz w:val="28"/>
          <w:szCs w:val="28"/>
        </w:rPr>
      </w:pPr>
      <w:r w:rsidRPr="00E8746B">
        <w:rPr>
          <w:rStyle w:val="FontStyle99"/>
          <w:sz w:val="28"/>
          <w:szCs w:val="28"/>
        </w:rPr>
        <w:t>99.</w:t>
      </w:r>
      <w:r w:rsidRPr="00C61ADD">
        <w:rPr>
          <w:rStyle w:val="FontStyle99"/>
          <w:sz w:val="28"/>
          <w:szCs w:val="28"/>
        </w:rPr>
        <w:t xml:space="preserve"> </w:t>
      </w:r>
      <w:r w:rsidRPr="00677BCB">
        <w:rPr>
          <w:rStyle w:val="FontStyle99"/>
          <w:caps/>
          <w:sz w:val="28"/>
          <w:szCs w:val="28"/>
        </w:rPr>
        <w:t>Желудочно-кишечные осложнения при применении ацетилсалициловой кислоты связаны с:</w:t>
      </w:r>
    </w:p>
    <w:p w:rsidR="0034270D" w:rsidRPr="00C61ADD" w:rsidRDefault="0034270D" w:rsidP="00677BCB">
      <w:pPr>
        <w:pStyle w:val="Style25"/>
        <w:widowControl/>
        <w:numPr>
          <w:ilvl w:val="0"/>
          <w:numId w:val="80"/>
        </w:numPr>
        <w:spacing w:line="240" w:lineRule="auto"/>
        <w:ind w:left="3780"/>
        <w:rPr>
          <w:rStyle w:val="FontStyle99"/>
          <w:sz w:val="28"/>
          <w:szCs w:val="28"/>
        </w:rPr>
      </w:pPr>
      <w:r w:rsidRPr="00C61ADD">
        <w:rPr>
          <w:rStyle w:val="FontStyle99"/>
          <w:sz w:val="28"/>
          <w:szCs w:val="28"/>
        </w:rPr>
        <w:t>увеличением количества свободной соляной кислоты</w:t>
      </w:r>
    </w:p>
    <w:p w:rsidR="0034270D" w:rsidRPr="00C61ADD" w:rsidRDefault="0034270D" w:rsidP="00677BCB">
      <w:pPr>
        <w:pStyle w:val="Style25"/>
        <w:widowControl/>
        <w:numPr>
          <w:ilvl w:val="0"/>
          <w:numId w:val="80"/>
        </w:numPr>
        <w:spacing w:line="240" w:lineRule="auto"/>
        <w:ind w:left="3780"/>
        <w:rPr>
          <w:rStyle w:val="FontStyle99"/>
          <w:sz w:val="28"/>
          <w:szCs w:val="28"/>
        </w:rPr>
      </w:pPr>
      <w:r w:rsidRPr="00C61ADD">
        <w:rPr>
          <w:rStyle w:val="FontStyle99"/>
          <w:sz w:val="28"/>
          <w:szCs w:val="28"/>
        </w:rPr>
        <w:t>уменьшением продукции мукополисахаридов слизистой ЖКТ</w:t>
      </w:r>
    </w:p>
    <w:p w:rsidR="0034270D" w:rsidRPr="00C61ADD" w:rsidRDefault="0034270D" w:rsidP="00677BCB">
      <w:pPr>
        <w:pStyle w:val="Style25"/>
        <w:widowControl/>
        <w:numPr>
          <w:ilvl w:val="0"/>
          <w:numId w:val="80"/>
        </w:numPr>
        <w:spacing w:line="240" w:lineRule="auto"/>
        <w:ind w:left="3780"/>
        <w:rPr>
          <w:rStyle w:val="FontStyle99"/>
          <w:sz w:val="28"/>
          <w:szCs w:val="28"/>
        </w:rPr>
      </w:pPr>
      <w:r w:rsidRPr="00C61ADD">
        <w:rPr>
          <w:rStyle w:val="FontStyle99"/>
          <w:sz w:val="28"/>
          <w:szCs w:val="28"/>
        </w:rPr>
        <w:t>снижением репаративных процессов в слизистой оболочке</w:t>
      </w:r>
    </w:p>
    <w:p w:rsidR="0034270D" w:rsidRPr="00C61ADD" w:rsidRDefault="0034270D" w:rsidP="00677BCB">
      <w:pPr>
        <w:pStyle w:val="Style25"/>
        <w:widowControl/>
        <w:numPr>
          <w:ilvl w:val="0"/>
          <w:numId w:val="80"/>
        </w:numPr>
        <w:spacing w:line="240" w:lineRule="auto"/>
        <w:ind w:left="3780"/>
        <w:rPr>
          <w:rStyle w:val="FontStyle99"/>
          <w:sz w:val="28"/>
          <w:szCs w:val="28"/>
        </w:rPr>
      </w:pPr>
      <w:r w:rsidRPr="00C61ADD">
        <w:rPr>
          <w:rStyle w:val="FontStyle99"/>
          <w:sz w:val="28"/>
          <w:szCs w:val="28"/>
        </w:rPr>
        <w:t>уменьшением образования защитного слизистого барьера</w:t>
      </w:r>
    </w:p>
    <w:p w:rsidR="0034270D" w:rsidRPr="00C61ADD" w:rsidRDefault="0034270D" w:rsidP="00677BCB">
      <w:pPr>
        <w:pStyle w:val="Style24"/>
        <w:widowControl/>
        <w:numPr>
          <w:ilvl w:val="0"/>
          <w:numId w:val="80"/>
        </w:numPr>
        <w:spacing w:line="240" w:lineRule="auto"/>
        <w:ind w:left="3780" w:firstLine="0"/>
        <w:rPr>
          <w:rStyle w:val="FontStyle99"/>
          <w:sz w:val="28"/>
          <w:szCs w:val="28"/>
          <w:lang w:eastAsia="en-US"/>
        </w:rPr>
      </w:pPr>
      <w:r w:rsidRPr="00C61ADD">
        <w:rPr>
          <w:rStyle w:val="FontStyle99"/>
          <w:sz w:val="28"/>
          <w:szCs w:val="28"/>
          <w:lang w:eastAsia="en-US"/>
        </w:rPr>
        <w:t>угнетением синтеза слизистой оболочкой ЖКТ простагландинов и простациклина</w:t>
      </w:r>
    </w:p>
    <w:p w:rsidR="0034270D" w:rsidRPr="00677BCB" w:rsidRDefault="0034270D" w:rsidP="00C61ADD">
      <w:pPr>
        <w:pStyle w:val="Style95"/>
        <w:widowControl/>
        <w:tabs>
          <w:tab w:val="left" w:pos="851"/>
        </w:tabs>
        <w:spacing w:line="240" w:lineRule="auto"/>
        <w:ind w:left="379" w:hanging="379"/>
        <w:rPr>
          <w:rStyle w:val="FontStyle99"/>
          <w:caps/>
          <w:sz w:val="28"/>
          <w:szCs w:val="28"/>
        </w:rPr>
      </w:pPr>
      <w:r w:rsidRPr="00C61ADD">
        <w:rPr>
          <w:rStyle w:val="FontStyle99"/>
          <w:sz w:val="28"/>
          <w:szCs w:val="28"/>
        </w:rPr>
        <w:t>100</w:t>
      </w:r>
      <w:r w:rsidRPr="00E8746B">
        <w:rPr>
          <w:rStyle w:val="FontStyle99"/>
          <w:sz w:val="28"/>
          <w:szCs w:val="28"/>
        </w:rPr>
        <w:t>.</w:t>
      </w:r>
      <w:r w:rsidRPr="00C61ADD">
        <w:rPr>
          <w:rStyle w:val="FontStyle99"/>
          <w:sz w:val="28"/>
          <w:szCs w:val="28"/>
        </w:rPr>
        <w:t xml:space="preserve">    </w:t>
      </w:r>
      <w:r w:rsidRPr="00677BCB">
        <w:rPr>
          <w:rStyle w:val="FontStyle99"/>
          <w:caps/>
          <w:sz w:val="28"/>
          <w:szCs w:val="28"/>
        </w:rPr>
        <w:t>К муколитическим средствам, разрушающим пептидные связи белков бронхиальной слизи, относят:</w:t>
      </w:r>
    </w:p>
    <w:p w:rsidR="0034270D" w:rsidRPr="00C61ADD" w:rsidRDefault="0034270D" w:rsidP="00677BCB">
      <w:pPr>
        <w:pStyle w:val="Style96"/>
        <w:widowControl/>
        <w:numPr>
          <w:ilvl w:val="0"/>
          <w:numId w:val="81"/>
        </w:numPr>
        <w:tabs>
          <w:tab w:val="left" w:pos="1620"/>
        </w:tabs>
        <w:spacing w:line="240" w:lineRule="auto"/>
        <w:ind w:left="3780"/>
        <w:rPr>
          <w:rStyle w:val="FontStyle99"/>
          <w:sz w:val="28"/>
          <w:szCs w:val="28"/>
        </w:rPr>
      </w:pPr>
      <w:r w:rsidRPr="00C61ADD">
        <w:rPr>
          <w:rStyle w:val="FontStyle99"/>
          <w:sz w:val="28"/>
          <w:szCs w:val="28"/>
        </w:rPr>
        <w:t xml:space="preserve"> трипсин, химопсин</w:t>
      </w:r>
    </w:p>
    <w:p w:rsidR="0034270D" w:rsidRPr="00C61ADD" w:rsidRDefault="0034270D" w:rsidP="00677BCB">
      <w:pPr>
        <w:pStyle w:val="Style96"/>
        <w:widowControl/>
        <w:numPr>
          <w:ilvl w:val="0"/>
          <w:numId w:val="81"/>
        </w:numPr>
        <w:tabs>
          <w:tab w:val="left" w:pos="1620"/>
        </w:tabs>
        <w:spacing w:line="240" w:lineRule="auto"/>
        <w:ind w:left="3780"/>
        <w:rPr>
          <w:rStyle w:val="FontStyle99"/>
          <w:sz w:val="28"/>
          <w:szCs w:val="28"/>
        </w:rPr>
      </w:pPr>
      <w:r w:rsidRPr="00C61ADD">
        <w:rPr>
          <w:rStyle w:val="FontStyle99"/>
          <w:sz w:val="28"/>
          <w:szCs w:val="28"/>
        </w:rPr>
        <w:t xml:space="preserve"> производные тиолов — ацетилцистеин (мукосольвин и др.)</w:t>
      </w:r>
    </w:p>
    <w:p w:rsidR="0034270D" w:rsidRPr="00C61ADD" w:rsidRDefault="0034270D" w:rsidP="00677BCB">
      <w:pPr>
        <w:pStyle w:val="Style96"/>
        <w:widowControl/>
        <w:numPr>
          <w:ilvl w:val="0"/>
          <w:numId w:val="81"/>
        </w:numPr>
        <w:tabs>
          <w:tab w:val="left" w:pos="1620"/>
        </w:tabs>
        <w:spacing w:line="240" w:lineRule="auto"/>
        <w:ind w:left="3780"/>
        <w:rPr>
          <w:rStyle w:val="FontStyle99"/>
          <w:sz w:val="28"/>
          <w:szCs w:val="28"/>
        </w:rPr>
      </w:pPr>
      <w:r w:rsidRPr="00C61ADD">
        <w:rPr>
          <w:rStyle w:val="FontStyle99"/>
          <w:sz w:val="28"/>
          <w:szCs w:val="28"/>
        </w:rPr>
        <w:t xml:space="preserve"> препараты бактериальных ферментов</w:t>
      </w:r>
    </w:p>
    <w:p w:rsidR="0034270D" w:rsidRPr="00C61ADD" w:rsidRDefault="0034270D" w:rsidP="00677BCB">
      <w:pPr>
        <w:pStyle w:val="Style95"/>
        <w:widowControl/>
        <w:tabs>
          <w:tab w:val="left" w:pos="456"/>
          <w:tab w:val="left" w:pos="1620"/>
        </w:tabs>
        <w:spacing w:line="240" w:lineRule="auto"/>
        <w:ind w:left="3780" w:firstLine="0"/>
        <w:rPr>
          <w:rStyle w:val="FontStyle99"/>
          <w:sz w:val="28"/>
          <w:szCs w:val="28"/>
        </w:rPr>
      </w:pPr>
      <w:r w:rsidRPr="00C61ADD">
        <w:rPr>
          <w:rStyle w:val="FontStyle99"/>
          <w:sz w:val="28"/>
          <w:szCs w:val="28"/>
        </w:rPr>
        <w:t>4. стимуляторы сурфактантной системы легких (бромгексин, амброксол)</w:t>
      </w:r>
    </w:p>
    <w:p w:rsidR="0034270D" w:rsidRPr="00C61ADD" w:rsidRDefault="0034270D" w:rsidP="00677BCB">
      <w:pPr>
        <w:pStyle w:val="Style96"/>
        <w:widowControl/>
        <w:tabs>
          <w:tab w:val="left" w:pos="1620"/>
        </w:tabs>
        <w:spacing w:line="240" w:lineRule="auto"/>
        <w:ind w:left="3780"/>
        <w:rPr>
          <w:rStyle w:val="FontStyle99"/>
          <w:sz w:val="28"/>
          <w:szCs w:val="28"/>
        </w:rPr>
      </w:pPr>
      <w:r w:rsidRPr="00C61ADD">
        <w:rPr>
          <w:rStyle w:val="FontStyle99"/>
          <w:sz w:val="28"/>
          <w:szCs w:val="28"/>
        </w:rPr>
        <w:t>5. натрия йодид</w:t>
      </w:r>
    </w:p>
    <w:p w:rsidR="0034270D" w:rsidRPr="00C61ADD" w:rsidRDefault="0034270D" w:rsidP="00C61ADD">
      <w:pPr>
        <w:pStyle w:val="Style24"/>
        <w:widowControl/>
        <w:tabs>
          <w:tab w:val="left" w:pos="456"/>
        </w:tabs>
        <w:spacing w:line="240" w:lineRule="auto"/>
        <w:ind w:left="567" w:firstLine="0"/>
        <w:rPr>
          <w:rStyle w:val="FontStyle99"/>
          <w:sz w:val="28"/>
          <w:szCs w:val="28"/>
          <w:lang w:eastAsia="en-US"/>
        </w:rPr>
      </w:pPr>
    </w:p>
    <w:p w:rsidR="0034270D" w:rsidRPr="00C61ADD" w:rsidRDefault="0034270D" w:rsidP="00C61AD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sectPr w:rsidR="0034270D" w:rsidRPr="00C61ADD" w:rsidSect="008B43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E9299A"/>
    <w:multiLevelType w:val="singleLevel"/>
    <w:tmpl w:val="B082FACE"/>
    <w:lvl w:ilvl="0">
      <w:start w:val="2"/>
      <w:numFmt w:val="decimal"/>
      <w:lvlText w:val="%1."/>
      <w:legacy w:legacy="1" w:legacySpace="0" w:legacyIndent="187"/>
      <w:lvlJc w:val="left"/>
      <w:rPr>
        <w:rFonts w:ascii="Times New Roman" w:hAnsi="Times New Roman" w:cs="Times New Roman" w:hint="default"/>
      </w:rPr>
    </w:lvl>
  </w:abstractNum>
  <w:abstractNum w:abstractNumId="1">
    <w:nsid w:val="02AE0647"/>
    <w:multiLevelType w:val="singleLevel"/>
    <w:tmpl w:val="700E65D2"/>
    <w:lvl w:ilvl="0">
      <w:start w:val="1"/>
      <w:numFmt w:val="decimal"/>
      <w:lvlText w:val="%1."/>
      <w:legacy w:legacy="1" w:legacySpace="0" w:legacyIndent="168"/>
      <w:lvlJc w:val="left"/>
      <w:rPr>
        <w:rFonts w:ascii="Times New Roman" w:hAnsi="Times New Roman" w:cs="Times New Roman" w:hint="default"/>
      </w:rPr>
    </w:lvl>
  </w:abstractNum>
  <w:abstractNum w:abstractNumId="2">
    <w:nsid w:val="04D0556D"/>
    <w:multiLevelType w:val="singleLevel"/>
    <w:tmpl w:val="EEDC30E2"/>
    <w:lvl w:ilvl="0">
      <w:start w:val="1"/>
      <w:numFmt w:val="decimal"/>
      <w:lvlText w:val="%1."/>
      <w:legacy w:legacy="1" w:legacySpace="0" w:legacyIndent="182"/>
      <w:lvlJc w:val="left"/>
      <w:rPr>
        <w:rFonts w:ascii="Times New Roman" w:hAnsi="Times New Roman" w:cs="Times New Roman" w:hint="default"/>
      </w:rPr>
    </w:lvl>
  </w:abstractNum>
  <w:abstractNum w:abstractNumId="3">
    <w:nsid w:val="059255A9"/>
    <w:multiLevelType w:val="singleLevel"/>
    <w:tmpl w:val="EEDC30E2"/>
    <w:lvl w:ilvl="0">
      <w:start w:val="1"/>
      <w:numFmt w:val="decimal"/>
      <w:lvlText w:val="%1."/>
      <w:legacy w:legacy="1" w:legacySpace="0" w:legacyIndent="182"/>
      <w:lvlJc w:val="left"/>
      <w:rPr>
        <w:rFonts w:ascii="Times New Roman" w:hAnsi="Times New Roman" w:cs="Times New Roman" w:hint="default"/>
      </w:rPr>
    </w:lvl>
  </w:abstractNum>
  <w:abstractNum w:abstractNumId="4">
    <w:nsid w:val="07AC11C1"/>
    <w:multiLevelType w:val="singleLevel"/>
    <w:tmpl w:val="E14CC46A"/>
    <w:lvl w:ilvl="0">
      <w:start w:val="1"/>
      <w:numFmt w:val="decimal"/>
      <w:lvlText w:val="%1."/>
      <w:legacy w:legacy="1" w:legacySpace="0" w:legacyIndent="187"/>
      <w:lvlJc w:val="left"/>
      <w:rPr>
        <w:rFonts w:ascii="Times New Roman" w:hAnsi="Times New Roman" w:cs="Times New Roman" w:hint="default"/>
      </w:rPr>
    </w:lvl>
  </w:abstractNum>
  <w:abstractNum w:abstractNumId="5">
    <w:nsid w:val="07FF7B3D"/>
    <w:multiLevelType w:val="singleLevel"/>
    <w:tmpl w:val="3D020668"/>
    <w:lvl w:ilvl="0">
      <w:start w:val="1"/>
      <w:numFmt w:val="decimal"/>
      <w:lvlText w:val="%1."/>
      <w:legacy w:legacy="1" w:legacySpace="0" w:legacyIndent="173"/>
      <w:lvlJc w:val="left"/>
      <w:rPr>
        <w:rFonts w:ascii="Times New Roman" w:hAnsi="Times New Roman" w:cs="Times New Roman" w:hint="default"/>
      </w:rPr>
    </w:lvl>
  </w:abstractNum>
  <w:abstractNum w:abstractNumId="6">
    <w:nsid w:val="0BE92B46"/>
    <w:multiLevelType w:val="singleLevel"/>
    <w:tmpl w:val="45CAE576"/>
    <w:lvl w:ilvl="0">
      <w:start w:val="3"/>
      <w:numFmt w:val="decimal"/>
      <w:lvlText w:val="%1."/>
      <w:legacy w:legacy="1" w:legacySpace="0" w:legacyIndent="168"/>
      <w:lvlJc w:val="left"/>
      <w:rPr>
        <w:rFonts w:ascii="Times New Roman" w:hAnsi="Times New Roman" w:cs="Times New Roman" w:hint="default"/>
      </w:rPr>
    </w:lvl>
  </w:abstractNum>
  <w:abstractNum w:abstractNumId="7">
    <w:nsid w:val="0C293FF0"/>
    <w:multiLevelType w:val="singleLevel"/>
    <w:tmpl w:val="25CEB58A"/>
    <w:lvl w:ilvl="0">
      <w:start w:val="1"/>
      <w:numFmt w:val="decimal"/>
      <w:lvlText w:val="%1."/>
      <w:legacy w:legacy="1" w:legacySpace="0" w:legacyIndent="187"/>
      <w:lvlJc w:val="left"/>
      <w:rPr>
        <w:rFonts w:ascii="Times New Roman" w:hAnsi="Times New Roman" w:cs="Times New Roman" w:hint="default"/>
      </w:rPr>
    </w:lvl>
  </w:abstractNum>
  <w:abstractNum w:abstractNumId="8">
    <w:nsid w:val="0D442DE9"/>
    <w:multiLevelType w:val="singleLevel"/>
    <w:tmpl w:val="D9CC07A0"/>
    <w:lvl w:ilvl="0">
      <w:start w:val="1"/>
      <w:numFmt w:val="decimal"/>
      <w:lvlText w:val="%1."/>
      <w:legacy w:legacy="1" w:legacySpace="0" w:legacyIndent="187"/>
      <w:lvlJc w:val="left"/>
      <w:rPr>
        <w:rFonts w:ascii="Times New Roman" w:hAnsi="Times New Roman" w:cs="Times New Roman" w:hint="default"/>
      </w:rPr>
    </w:lvl>
  </w:abstractNum>
  <w:abstractNum w:abstractNumId="9">
    <w:nsid w:val="128062CD"/>
    <w:multiLevelType w:val="singleLevel"/>
    <w:tmpl w:val="3CA885EC"/>
    <w:lvl w:ilvl="0">
      <w:start w:val="1"/>
      <w:numFmt w:val="decimal"/>
      <w:lvlText w:val="%1."/>
      <w:legacy w:legacy="1" w:legacySpace="0" w:legacyIndent="188"/>
      <w:lvlJc w:val="left"/>
      <w:rPr>
        <w:rFonts w:ascii="Times New Roman" w:hAnsi="Times New Roman" w:cs="Times New Roman" w:hint="default"/>
      </w:rPr>
    </w:lvl>
  </w:abstractNum>
  <w:abstractNum w:abstractNumId="10">
    <w:nsid w:val="13751C02"/>
    <w:multiLevelType w:val="singleLevel"/>
    <w:tmpl w:val="ACEEC0C4"/>
    <w:lvl w:ilvl="0">
      <w:start w:val="1"/>
      <w:numFmt w:val="decimal"/>
      <w:lvlText w:val="%1."/>
      <w:legacy w:legacy="1" w:legacySpace="0" w:legacyIndent="178"/>
      <w:lvlJc w:val="left"/>
      <w:rPr>
        <w:rFonts w:ascii="Times New Roman" w:hAnsi="Times New Roman" w:cs="Times New Roman" w:hint="default"/>
      </w:rPr>
    </w:lvl>
  </w:abstractNum>
  <w:abstractNum w:abstractNumId="11">
    <w:nsid w:val="143573DB"/>
    <w:multiLevelType w:val="singleLevel"/>
    <w:tmpl w:val="ACEEC0C4"/>
    <w:lvl w:ilvl="0">
      <w:start w:val="1"/>
      <w:numFmt w:val="decimal"/>
      <w:lvlText w:val="%1."/>
      <w:legacy w:legacy="1" w:legacySpace="0" w:legacyIndent="178"/>
      <w:lvlJc w:val="left"/>
      <w:rPr>
        <w:rFonts w:ascii="Times New Roman" w:hAnsi="Times New Roman" w:cs="Times New Roman" w:hint="default"/>
      </w:rPr>
    </w:lvl>
  </w:abstractNum>
  <w:abstractNum w:abstractNumId="12">
    <w:nsid w:val="15D6706E"/>
    <w:multiLevelType w:val="singleLevel"/>
    <w:tmpl w:val="F7B0C054"/>
    <w:lvl w:ilvl="0">
      <w:start w:val="1"/>
      <w:numFmt w:val="decimal"/>
      <w:lvlText w:val="%1."/>
      <w:legacy w:legacy="1" w:legacySpace="0" w:legacyIndent="173"/>
      <w:lvlJc w:val="left"/>
      <w:rPr>
        <w:rFonts w:ascii="Times New Roman" w:hAnsi="Times New Roman" w:cs="Times New Roman" w:hint="default"/>
      </w:rPr>
    </w:lvl>
  </w:abstractNum>
  <w:abstractNum w:abstractNumId="13">
    <w:nsid w:val="17346A40"/>
    <w:multiLevelType w:val="singleLevel"/>
    <w:tmpl w:val="D9CC07A0"/>
    <w:lvl w:ilvl="0">
      <w:start w:val="1"/>
      <w:numFmt w:val="decimal"/>
      <w:lvlText w:val="%1."/>
      <w:legacy w:legacy="1" w:legacySpace="0" w:legacyIndent="187"/>
      <w:lvlJc w:val="left"/>
      <w:rPr>
        <w:rFonts w:ascii="Times New Roman" w:hAnsi="Times New Roman" w:cs="Times New Roman" w:hint="default"/>
      </w:rPr>
    </w:lvl>
  </w:abstractNum>
  <w:abstractNum w:abstractNumId="14">
    <w:nsid w:val="17BE0E0D"/>
    <w:multiLevelType w:val="singleLevel"/>
    <w:tmpl w:val="BBD0D25E"/>
    <w:lvl w:ilvl="0">
      <w:start w:val="1"/>
      <w:numFmt w:val="decimal"/>
      <w:lvlText w:val="%1."/>
      <w:legacy w:legacy="1" w:legacySpace="0" w:legacyIndent="177"/>
      <w:lvlJc w:val="left"/>
      <w:rPr>
        <w:rFonts w:ascii="Times New Roman" w:hAnsi="Times New Roman" w:cs="Times New Roman" w:hint="default"/>
      </w:rPr>
    </w:lvl>
  </w:abstractNum>
  <w:abstractNum w:abstractNumId="15">
    <w:nsid w:val="18DD192F"/>
    <w:multiLevelType w:val="singleLevel"/>
    <w:tmpl w:val="C1FED9C6"/>
    <w:lvl w:ilvl="0">
      <w:start w:val="1"/>
      <w:numFmt w:val="decimal"/>
      <w:lvlText w:val="%1."/>
      <w:legacy w:legacy="1" w:legacySpace="0" w:legacyIndent="187"/>
      <w:lvlJc w:val="left"/>
      <w:rPr>
        <w:rFonts w:ascii="Times New Roman" w:hAnsi="Times New Roman" w:cs="Times New Roman" w:hint="default"/>
      </w:rPr>
    </w:lvl>
  </w:abstractNum>
  <w:abstractNum w:abstractNumId="16">
    <w:nsid w:val="1C453423"/>
    <w:multiLevelType w:val="singleLevel"/>
    <w:tmpl w:val="D9CC07A0"/>
    <w:lvl w:ilvl="0">
      <w:start w:val="1"/>
      <w:numFmt w:val="decimal"/>
      <w:lvlText w:val="%1."/>
      <w:legacy w:legacy="1" w:legacySpace="0" w:legacyIndent="187"/>
      <w:lvlJc w:val="left"/>
      <w:rPr>
        <w:rFonts w:ascii="Times New Roman" w:hAnsi="Times New Roman" w:cs="Times New Roman" w:hint="default"/>
      </w:rPr>
    </w:lvl>
  </w:abstractNum>
  <w:abstractNum w:abstractNumId="17">
    <w:nsid w:val="1F1948D5"/>
    <w:multiLevelType w:val="singleLevel"/>
    <w:tmpl w:val="700E65D2"/>
    <w:lvl w:ilvl="0">
      <w:start w:val="1"/>
      <w:numFmt w:val="decimal"/>
      <w:lvlText w:val="%1."/>
      <w:legacy w:legacy="1" w:legacySpace="0" w:legacyIndent="168"/>
      <w:lvlJc w:val="left"/>
      <w:rPr>
        <w:rFonts w:ascii="Times New Roman" w:hAnsi="Times New Roman" w:cs="Times New Roman" w:hint="default"/>
      </w:rPr>
    </w:lvl>
  </w:abstractNum>
  <w:abstractNum w:abstractNumId="18">
    <w:nsid w:val="20FF0031"/>
    <w:multiLevelType w:val="singleLevel"/>
    <w:tmpl w:val="983E13BC"/>
    <w:lvl w:ilvl="0">
      <w:start w:val="1"/>
      <w:numFmt w:val="decimal"/>
      <w:lvlText w:val="%1."/>
      <w:legacy w:legacy="1" w:legacySpace="0" w:legacyIndent="188"/>
      <w:lvlJc w:val="left"/>
      <w:rPr>
        <w:rFonts w:ascii="Times New Roman" w:hAnsi="Times New Roman" w:cs="Times New Roman" w:hint="default"/>
      </w:rPr>
    </w:lvl>
  </w:abstractNum>
  <w:abstractNum w:abstractNumId="19">
    <w:nsid w:val="210B5093"/>
    <w:multiLevelType w:val="singleLevel"/>
    <w:tmpl w:val="25CEB58A"/>
    <w:lvl w:ilvl="0">
      <w:start w:val="1"/>
      <w:numFmt w:val="decimal"/>
      <w:lvlText w:val="%1."/>
      <w:legacy w:legacy="1" w:legacySpace="0" w:legacyIndent="187"/>
      <w:lvlJc w:val="left"/>
      <w:rPr>
        <w:rFonts w:ascii="Times New Roman" w:hAnsi="Times New Roman" w:cs="Times New Roman" w:hint="default"/>
      </w:rPr>
    </w:lvl>
  </w:abstractNum>
  <w:abstractNum w:abstractNumId="20">
    <w:nsid w:val="24E36305"/>
    <w:multiLevelType w:val="singleLevel"/>
    <w:tmpl w:val="F7B0C054"/>
    <w:lvl w:ilvl="0">
      <w:start w:val="1"/>
      <w:numFmt w:val="decimal"/>
      <w:lvlText w:val="%1."/>
      <w:legacy w:legacy="1" w:legacySpace="0" w:legacyIndent="173"/>
      <w:lvlJc w:val="left"/>
      <w:rPr>
        <w:rFonts w:ascii="Times New Roman" w:hAnsi="Times New Roman" w:cs="Times New Roman" w:hint="default"/>
      </w:rPr>
    </w:lvl>
  </w:abstractNum>
  <w:abstractNum w:abstractNumId="21">
    <w:nsid w:val="252D65FE"/>
    <w:multiLevelType w:val="singleLevel"/>
    <w:tmpl w:val="ACEEC0C4"/>
    <w:lvl w:ilvl="0">
      <w:start w:val="1"/>
      <w:numFmt w:val="decimal"/>
      <w:lvlText w:val="%1."/>
      <w:legacy w:legacy="1" w:legacySpace="0" w:legacyIndent="178"/>
      <w:lvlJc w:val="left"/>
      <w:rPr>
        <w:rFonts w:ascii="Times New Roman" w:hAnsi="Times New Roman" w:cs="Times New Roman" w:hint="default"/>
      </w:rPr>
    </w:lvl>
  </w:abstractNum>
  <w:abstractNum w:abstractNumId="22">
    <w:nsid w:val="25FB3E7E"/>
    <w:multiLevelType w:val="singleLevel"/>
    <w:tmpl w:val="59FA696E"/>
    <w:lvl w:ilvl="0">
      <w:start w:val="1"/>
      <w:numFmt w:val="decimal"/>
      <w:lvlText w:val="%1."/>
      <w:legacy w:legacy="1" w:legacySpace="0" w:legacyIndent="195"/>
      <w:lvlJc w:val="left"/>
      <w:rPr>
        <w:rFonts w:ascii="Times New Roman" w:hAnsi="Times New Roman" w:cs="Times New Roman" w:hint="default"/>
      </w:rPr>
    </w:lvl>
  </w:abstractNum>
  <w:abstractNum w:abstractNumId="23">
    <w:nsid w:val="27A81216"/>
    <w:multiLevelType w:val="singleLevel"/>
    <w:tmpl w:val="23E67A54"/>
    <w:lvl w:ilvl="0">
      <w:start w:val="2"/>
      <w:numFmt w:val="decimal"/>
      <w:lvlText w:val="%1."/>
      <w:legacy w:legacy="1" w:legacySpace="0" w:legacyIndent="188"/>
      <w:lvlJc w:val="left"/>
      <w:rPr>
        <w:rFonts w:ascii="Times New Roman" w:hAnsi="Times New Roman" w:cs="Times New Roman" w:hint="default"/>
      </w:rPr>
    </w:lvl>
  </w:abstractNum>
  <w:abstractNum w:abstractNumId="24">
    <w:nsid w:val="29EC7D41"/>
    <w:multiLevelType w:val="singleLevel"/>
    <w:tmpl w:val="71E4DB0A"/>
    <w:lvl w:ilvl="0">
      <w:start w:val="1"/>
      <w:numFmt w:val="decimal"/>
      <w:lvlText w:val="%1."/>
      <w:legacy w:legacy="1" w:legacySpace="0" w:legacyIndent="183"/>
      <w:lvlJc w:val="left"/>
      <w:rPr>
        <w:rFonts w:ascii="Times New Roman" w:hAnsi="Times New Roman" w:cs="Times New Roman" w:hint="default"/>
      </w:rPr>
    </w:lvl>
  </w:abstractNum>
  <w:abstractNum w:abstractNumId="25">
    <w:nsid w:val="2A801F7E"/>
    <w:multiLevelType w:val="singleLevel"/>
    <w:tmpl w:val="ACEEC0C4"/>
    <w:lvl w:ilvl="0">
      <w:start w:val="1"/>
      <w:numFmt w:val="decimal"/>
      <w:lvlText w:val="%1."/>
      <w:legacy w:legacy="1" w:legacySpace="0" w:legacyIndent="178"/>
      <w:lvlJc w:val="left"/>
      <w:rPr>
        <w:rFonts w:ascii="Times New Roman" w:hAnsi="Times New Roman" w:cs="Times New Roman" w:hint="default"/>
      </w:rPr>
    </w:lvl>
  </w:abstractNum>
  <w:abstractNum w:abstractNumId="26">
    <w:nsid w:val="2B06301D"/>
    <w:multiLevelType w:val="singleLevel"/>
    <w:tmpl w:val="700E65D2"/>
    <w:lvl w:ilvl="0">
      <w:start w:val="1"/>
      <w:numFmt w:val="decimal"/>
      <w:lvlText w:val="%1."/>
      <w:legacy w:legacy="1" w:legacySpace="0" w:legacyIndent="168"/>
      <w:lvlJc w:val="left"/>
      <w:rPr>
        <w:rFonts w:ascii="Times New Roman" w:hAnsi="Times New Roman" w:cs="Times New Roman" w:hint="default"/>
      </w:rPr>
    </w:lvl>
  </w:abstractNum>
  <w:abstractNum w:abstractNumId="27">
    <w:nsid w:val="2B801590"/>
    <w:multiLevelType w:val="singleLevel"/>
    <w:tmpl w:val="EEDC30E2"/>
    <w:lvl w:ilvl="0">
      <w:start w:val="1"/>
      <w:numFmt w:val="decimal"/>
      <w:lvlText w:val="%1."/>
      <w:legacy w:legacy="1" w:legacySpace="0" w:legacyIndent="182"/>
      <w:lvlJc w:val="left"/>
      <w:rPr>
        <w:rFonts w:ascii="Times New Roman" w:hAnsi="Times New Roman" w:cs="Times New Roman" w:hint="default"/>
      </w:rPr>
    </w:lvl>
  </w:abstractNum>
  <w:abstractNum w:abstractNumId="28">
    <w:nsid w:val="2BA46421"/>
    <w:multiLevelType w:val="singleLevel"/>
    <w:tmpl w:val="ACEEC0C4"/>
    <w:lvl w:ilvl="0">
      <w:start w:val="1"/>
      <w:numFmt w:val="decimal"/>
      <w:lvlText w:val="%1."/>
      <w:legacy w:legacy="1" w:legacySpace="0" w:legacyIndent="178"/>
      <w:lvlJc w:val="left"/>
      <w:rPr>
        <w:rFonts w:ascii="Times New Roman" w:hAnsi="Times New Roman" w:cs="Times New Roman" w:hint="default"/>
      </w:rPr>
    </w:lvl>
  </w:abstractNum>
  <w:abstractNum w:abstractNumId="29">
    <w:nsid w:val="2CAC73CE"/>
    <w:multiLevelType w:val="singleLevel"/>
    <w:tmpl w:val="EEDC30E2"/>
    <w:lvl w:ilvl="0">
      <w:start w:val="1"/>
      <w:numFmt w:val="decimal"/>
      <w:lvlText w:val="%1."/>
      <w:legacy w:legacy="1" w:legacySpace="0" w:legacyIndent="182"/>
      <w:lvlJc w:val="left"/>
      <w:rPr>
        <w:rFonts w:ascii="Times New Roman" w:hAnsi="Times New Roman" w:cs="Times New Roman" w:hint="default"/>
      </w:rPr>
    </w:lvl>
  </w:abstractNum>
  <w:abstractNum w:abstractNumId="30">
    <w:nsid w:val="2D781C6F"/>
    <w:multiLevelType w:val="singleLevel"/>
    <w:tmpl w:val="9CA030F8"/>
    <w:lvl w:ilvl="0">
      <w:start w:val="4"/>
      <w:numFmt w:val="decimal"/>
      <w:lvlText w:val="%1."/>
      <w:legacy w:legacy="1" w:legacySpace="0" w:legacyIndent="183"/>
      <w:lvlJc w:val="left"/>
      <w:rPr>
        <w:rFonts w:ascii="Times New Roman" w:hAnsi="Times New Roman" w:cs="Times New Roman" w:hint="default"/>
      </w:rPr>
    </w:lvl>
  </w:abstractNum>
  <w:abstractNum w:abstractNumId="31">
    <w:nsid w:val="2F8F2A6B"/>
    <w:multiLevelType w:val="singleLevel"/>
    <w:tmpl w:val="700E65D2"/>
    <w:lvl w:ilvl="0">
      <w:start w:val="1"/>
      <w:numFmt w:val="decimal"/>
      <w:lvlText w:val="%1."/>
      <w:legacy w:legacy="1" w:legacySpace="0" w:legacyIndent="168"/>
      <w:lvlJc w:val="left"/>
      <w:rPr>
        <w:rFonts w:ascii="Times New Roman" w:hAnsi="Times New Roman" w:cs="Times New Roman" w:hint="default"/>
      </w:rPr>
    </w:lvl>
  </w:abstractNum>
  <w:abstractNum w:abstractNumId="32">
    <w:nsid w:val="31BB173B"/>
    <w:multiLevelType w:val="singleLevel"/>
    <w:tmpl w:val="F7B0C054"/>
    <w:lvl w:ilvl="0">
      <w:start w:val="1"/>
      <w:numFmt w:val="decimal"/>
      <w:lvlText w:val="%1."/>
      <w:legacy w:legacy="1" w:legacySpace="0" w:legacyIndent="173"/>
      <w:lvlJc w:val="left"/>
      <w:rPr>
        <w:rFonts w:ascii="Times New Roman" w:hAnsi="Times New Roman" w:cs="Times New Roman" w:hint="default"/>
      </w:rPr>
    </w:lvl>
  </w:abstractNum>
  <w:abstractNum w:abstractNumId="33">
    <w:nsid w:val="347C40AC"/>
    <w:multiLevelType w:val="singleLevel"/>
    <w:tmpl w:val="6BAAF7BA"/>
    <w:lvl w:ilvl="0">
      <w:start w:val="1"/>
      <w:numFmt w:val="decimal"/>
      <w:lvlText w:val="%1."/>
      <w:legacy w:legacy="1" w:legacySpace="0" w:legacyIndent="180"/>
      <w:lvlJc w:val="left"/>
      <w:rPr>
        <w:rFonts w:ascii="Times New Roman" w:hAnsi="Times New Roman" w:cs="Times New Roman" w:hint="default"/>
      </w:rPr>
    </w:lvl>
  </w:abstractNum>
  <w:abstractNum w:abstractNumId="34">
    <w:nsid w:val="35AC4D13"/>
    <w:multiLevelType w:val="singleLevel"/>
    <w:tmpl w:val="EEDC30E2"/>
    <w:lvl w:ilvl="0">
      <w:start w:val="1"/>
      <w:numFmt w:val="decimal"/>
      <w:lvlText w:val="%1."/>
      <w:legacy w:legacy="1" w:legacySpace="0" w:legacyIndent="182"/>
      <w:lvlJc w:val="left"/>
      <w:rPr>
        <w:rFonts w:ascii="Times New Roman" w:hAnsi="Times New Roman" w:cs="Times New Roman" w:hint="default"/>
      </w:rPr>
    </w:lvl>
  </w:abstractNum>
  <w:abstractNum w:abstractNumId="35">
    <w:nsid w:val="38084009"/>
    <w:multiLevelType w:val="singleLevel"/>
    <w:tmpl w:val="71E4DB0A"/>
    <w:lvl w:ilvl="0">
      <w:start w:val="1"/>
      <w:numFmt w:val="decimal"/>
      <w:lvlText w:val="%1."/>
      <w:legacy w:legacy="1" w:legacySpace="0" w:legacyIndent="183"/>
      <w:lvlJc w:val="left"/>
      <w:rPr>
        <w:rFonts w:ascii="Times New Roman" w:hAnsi="Times New Roman" w:cs="Times New Roman" w:hint="default"/>
      </w:rPr>
    </w:lvl>
  </w:abstractNum>
  <w:abstractNum w:abstractNumId="36">
    <w:nsid w:val="3A1B5D90"/>
    <w:multiLevelType w:val="singleLevel"/>
    <w:tmpl w:val="71E4DB0A"/>
    <w:lvl w:ilvl="0">
      <w:start w:val="1"/>
      <w:numFmt w:val="decimal"/>
      <w:lvlText w:val="%1."/>
      <w:legacy w:legacy="1" w:legacySpace="0" w:legacyIndent="183"/>
      <w:lvlJc w:val="left"/>
      <w:rPr>
        <w:rFonts w:ascii="Times New Roman" w:hAnsi="Times New Roman" w:cs="Times New Roman" w:hint="default"/>
      </w:rPr>
    </w:lvl>
  </w:abstractNum>
  <w:abstractNum w:abstractNumId="37">
    <w:nsid w:val="3A965DDA"/>
    <w:multiLevelType w:val="singleLevel"/>
    <w:tmpl w:val="90465CEE"/>
    <w:lvl w:ilvl="0">
      <w:start w:val="4"/>
      <w:numFmt w:val="decimal"/>
      <w:lvlText w:val="%1."/>
      <w:legacy w:legacy="1" w:legacySpace="0" w:legacyIndent="188"/>
      <w:lvlJc w:val="left"/>
      <w:rPr>
        <w:rFonts w:ascii="Times New Roman" w:hAnsi="Times New Roman" w:cs="Times New Roman" w:hint="default"/>
      </w:rPr>
    </w:lvl>
  </w:abstractNum>
  <w:abstractNum w:abstractNumId="38">
    <w:nsid w:val="40FA7218"/>
    <w:multiLevelType w:val="singleLevel"/>
    <w:tmpl w:val="B41C2F40"/>
    <w:lvl w:ilvl="0">
      <w:start w:val="3"/>
      <w:numFmt w:val="decimal"/>
      <w:lvlText w:val="%1."/>
      <w:legacy w:legacy="1" w:legacySpace="0" w:legacyIndent="188"/>
      <w:lvlJc w:val="left"/>
      <w:rPr>
        <w:rFonts w:ascii="Times New Roman" w:hAnsi="Times New Roman" w:cs="Times New Roman" w:hint="default"/>
      </w:rPr>
    </w:lvl>
  </w:abstractNum>
  <w:abstractNum w:abstractNumId="39">
    <w:nsid w:val="41157F61"/>
    <w:multiLevelType w:val="singleLevel"/>
    <w:tmpl w:val="E012D7F0"/>
    <w:lvl w:ilvl="0">
      <w:start w:val="2"/>
      <w:numFmt w:val="decimal"/>
      <w:lvlText w:val="%1."/>
      <w:legacy w:legacy="1" w:legacySpace="0" w:legacyIndent="192"/>
      <w:lvlJc w:val="left"/>
      <w:rPr>
        <w:rFonts w:ascii="Times New Roman" w:hAnsi="Times New Roman" w:cs="Times New Roman" w:hint="default"/>
      </w:rPr>
    </w:lvl>
  </w:abstractNum>
  <w:abstractNum w:abstractNumId="40">
    <w:nsid w:val="41B74EA2"/>
    <w:multiLevelType w:val="singleLevel"/>
    <w:tmpl w:val="71E4DB0A"/>
    <w:lvl w:ilvl="0">
      <w:start w:val="1"/>
      <w:numFmt w:val="decimal"/>
      <w:lvlText w:val="%1."/>
      <w:legacy w:legacy="1" w:legacySpace="0" w:legacyIndent="183"/>
      <w:lvlJc w:val="left"/>
      <w:rPr>
        <w:rFonts w:ascii="Times New Roman" w:hAnsi="Times New Roman" w:cs="Times New Roman" w:hint="default"/>
      </w:rPr>
    </w:lvl>
  </w:abstractNum>
  <w:abstractNum w:abstractNumId="41">
    <w:nsid w:val="41CC5FA5"/>
    <w:multiLevelType w:val="singleLevel"/>
    <w:tmpl w:val="F7B0C054"/>
    <w:lvl w:ilvl="0">
      <w:start w:val="1"/>
      <w:numFmt w:val="decimal"/>
      <w:lvlText w:val="%1."/>
      <w:legacy w:legacy="1" w:legacySpace="0" w:legacyIndent="173"/>
      <w:lvlJc w:val="left"/>
      <w:rPr>
        <w:rFonts w:ascii="Times New Roman" w:hAnsi="Times New Roman" w:cs="Times New Roman" w:hint="default"/>
      </w:rPr>
    </w:lvl>
  </w:abstractNum>
  <w:abstractNum w:abstractNumId="42">
    <w:nsid w:val="41CF6FBD"/>
    <w:multiLevelType w:val="singleLevel"/>
    <w:tmpl w:val="3BC8CB28"/>
    <w:lvl w:ilvl="0">
      <w:start w:val="3"/>
      <w:numFmt w:val="decimal"/>
      <w:lvlText w:val="%1."/>
      <w:legacy w:legacy="1" w:legacySpace="0" w:legacyIndent="187"/>
      <w:lvlJc w:val="left"/>
      <w:rPr>
        <w:rFonts w:ascii="Times New Roman" w:hAnsi="Times New Roman" w:cs="Times New Roman" w:hint="default"/>
      </w:rPr>
    </w:lvl>
  </w:abstractNum>
  <w:abstractNum w:abstractNumId="43">
    <w:nsid w:val="428A6E5F"/>
    <w:multiLevelType w:val="singleLevel"/>
    <w:tmpl w:val="72244290"/>
    <w:lvl w:ilvl="0">
      <w:start w:val="1"/>
      <w:numFmt w:val="decimal"/>
      <w:lvlText w:val="%1."/>
      <w:legacy w:legacy="1" w:legacySpace="0" w:legacyIndent="187"/>
      <w:lvlJc w:val="left"/>
      <w:rPr>
        <w:rFonts w:ascii="Times New Roman" w:hAnsi="Times New Roman" w:cs="Times New Roman" w:hint="default"/>
      </w:rPr>
    </w:lvl>
  </w:abstractNum>
  <w:abstractNum w:abstractNumId="44">
    <w:nsid w:val="42B42974"/>
    <w:multiLevelType w:val="singleLevel"/>
    <w:tmpl w:val="6BAAF7BA"/>
    <w:lvl w:ilvl="0">
      <w:start w:val="1"/>
      <w:numFmt w:val="decimal"/>
      <w:lvlText w:val="%1."/>
      <w:legacy w:legacy="1" w:legacySpace="0" w:legacyIndent="180"/>
      <w:lvlJc w:val="left"/>
      <w:rPr>
        <w:rFonts w:ascii="Times New Roman" w:hAnsi="Times New Roman" w:cs="Times New Roman" w:hint="default"/>
      </w:rPr>
    </w:lvl>
  </w:abstractNum>
  <w:abstractNum w:abstractNumId="45">
    <w:nsid w:val="44623673"/>
    <w:multiLevelType w:val="singleLevel"/>
    <w:tmpl w:val="EEDC30E2"/>
    <w:lvl w:ilvl="0">
      <w:start w:val="1"/>
      <w:numFmt w:val="decimal"/>
      <w:lvlText w:val="%1."/>
      <w:legacy w:legacy="1" w:legacySpace="0" w:legacyIndent="182"/>
      <w:lvlJc w:val="left"/>
      <w:rPr>
        <w:rFonts w:ascii="Times New Roman" w:hAnsi="Times New Roman" w:cs="Times New Roman" w:hint="default"/>
      </w:rPr>
    </w:lvl>
  </w:abstractNum>
  <w:abstractNum w:abstractNumId="46">
    <w:nsid w:val="45A3448A"/>
    <w:multiLevelType w:val="singleLevel"/>
    <w:tmpl w:val="ACEEC0C4"/>
    <w:lvl w:ilvl="0">
      <w:start w:val="1"/>
      <w:numFmt w:val="decimal"/>
      <w:lvlText w:val="%1."/>
      <w:legacy w:legacy="1" w:legacySpace="0" w:legacyIndent="178"/>
      <w:lvlJc w:val="left"/>
      <w:rPr>
        <w:rFonts w:ascii="Times New Roman" w:hAnsi="Times New Roman" w:cs="Times New Roman" w:hint="default"/>
      </w:rPr>
    </w:lvl>
  </w:abstractNum>
  <w:abstractNum w:abstractNumId="47">
    <w:nsid w:val="48151573"/>
    <w:multiLevelType w:val="singleLevel"/>
    <w:tmpl w:val="EEDC30E2"/>
    <w:lvl w:ilvl="0">
      <w:start w:val="1"/>
      <w:numFmt w:val="decimal"/>
      <w:lvlText w:val="%1."/>
      <w:legacy w:legacy="1" w:legacySpace="0" w:legacyIndent="182"/>
      <w:lvlJc w:val="left"/>
      <w:rPr>
        <w:rFonts w:ascii="Times New Roman" w:hAnsi="Times New Roman" w:cs="Times New Roman" w:hint="default"/>
      </w:rPr>
    </w:lvl>
  </w:abstractNum>
  <w:abstractNum w:abstractNumId="48">
    <w:nsid w:val="48B63FD0"/>
    <w:multiLevelType w:val="singleLevel"/>
    <w:tmpl w:val="B03ED608"/>
    <w:lvl w:ilvl="0">
      <w:start w:val="1"/>
      <w:numFmt w:val="decimal"/>
      <w:lvlText w:val="%1."/>
      <w:legacy w:legacy="1" w:legacySpace="0" w:legacyIndent="192"/>
      <w:lvlJc w:val="left"/>
      <w:rPr>
        <w:rFonts w:ascii="Times New Roman" w:hAnsi="Times New Roman" w:cs="Times New Roman" w:hint="default"/>
      </w:rPr>
    </w:lvl>
  </w:abstractNum>
  <w:abstractNum w:abstractNumId="49">
    <w:nsid w:val="49187053"/>
    <w:multiLevelType w:val="singleLevel"/>
    <w:tmpl w:val="C87EFC28"/>
    <w:lvl w:ilvl="0">
      <w:start w:val="1"/>
      <w:numFmt w:val="decimal"/>
      <w:lvlText w:val="%1."/>
      <w:legacy w:legacy="1" w:legacySpace="0" w:legacyIndent="180"/>
      <w:lvlJc w:val="left"/>
      <w:rPr>
        <w:rFonts w:ascii="Times New Roman" w:hAnsi="Times New Roman" w:cs="Times New Roman" w:hint="default"/>
      </w:rPr>
    </w:lvl>
  </w:abstractNum>
  <w:abstractNum w:abstractNumId="50">
    <w:nsid w:val="49B91120"/>
    <w:multiLevelType w:val="singleLevel"/>
    <w:tmpl w:val="EEDC30E2"/>
    <w:lvl w:ilvl="0">
      <w:start w:val="1"/>
      <w:numFmt w:val="decimal"/>
      <w:lvlText w:val="%1."/>
      <w:legacy w:legacy="1" w:legacySpace="0" w:legacyIndent="182"/>
      <w:lvlJc w:val="left"/>
      <w:rPr>
        <w:rFonts w:ascii="Times New Roman" w:hAnsi="Times New Roman" w:cs="Times New Roman" w:hint="default"/>
      </w:rPr>
    </w:lvl>
  </w:abstractNum>
  <w:abstractNum w:abstractNumId="51">
    <w:nsid w:val="4A974E38"/>
    <w:multiLevelType w:val="singleLevel"/>
    <w:tmpl w:val="EFAC369C"/>
    <w:lvl w:ilvl="0">
      <w:start w:val="3"/>
      <w:numFmt w:val="decimal"/>
      <w:lvlText w:val="%1."/>
      <w:legacy w:legacy="1" w:legacySpace="0" w:legacyIndent="183"/>
      <w:lvlJc w:val="left"/>
      <w:rPr>
        <w:rFonts w:ascii="Times New Roman" w:hAnsi="Times New Roman" w:cs="Times New Roman" w:hint="default"/>
      </w:rPr>
    </w:lvl>
  </w:abstractNum>
  <w:abstractNum w:abstractNumId="52">
    <w:nsid w:val="4AE6242E"/>
    <w:multiLevelType w:val="singleLevel"/>
    <w:tmpl w:val="6BAAF7BA"/>
    <w:lvl w:ilvl="0">
      <w:start w:val="1"/>
      <w:numFmt w:val="decimal"/>
      <w:lvlText w:val="%1."/>
      <w:legacy w:legacy="1" w:legacySpace="0" w:legacyIndent="180"/>
      <w:lvlJc w:val="left"/>
      <w:rPr>
        <w:rFonts w:ascii="Times New Roman" w:hAnsi="Times New Roman" w:cs="Times New Roman" w:hint="default"/>
      </w:rPr>
    </w:lvl>
  </w:abstractNum>
  <w:abstractNum w:abstractNumId="53">
    <w:nsid w:val="4BC34BFE"/>
    <w:multiLevelType w:val="singleLevel"/>
    <w:tmpl w:val="EEDC30E2"/>
    <w:lvl w:ilvl="0">
      <w:start w:val="1"/>
      <w:numFmt w:val="decimal"/>
      <w:lvlText w:val="%1."/>
      <w:legacy w:legacy="1" w:legacySpace="0" w:legacyIndent="182"/>
      <w:lvlJc w:val="left"/>
      <w:rPr>
        <w:rFonts w:ascii="Times New Roman" w:hAnsi="Times New Roman" w:cs="Times New Roman" w:hint="default"/>
      </w:rPr>
    </w:lvl>
  </w:abstractNum>
  <w:abstractNum w:abstractNumId="54">
    <w:nsid w:val="4E7C24D7"/>
    <w:multiLevelType w:val="singleLevel"/>
    <w:tmpl w:val="C87EFC28"/>
    <w:lvl w:ilvl="0">
      <w:start w:val="1"/>
      <w:numFmt w:val="decimal"/>
      <w:lvlText w:val="%1."/>
      <w:legacy w:legacy="1" w:legacySpace="0" w:legacyIndent="180"/>
      <w:lvlJc w:val="left"/>
      <w:rPr>
        <w:rFonts w:ascii="Times New Roman" w:hAnsi="Times New Roman" w:cs="Times New Roman" w:hint="default"/>
      </w:rPr>
    </w:lvl>
  </w:abstractNum>
  <w:abstractNum w:abstractNumId="55">
    <w:nsid w:val="50836DA9"/>
    <w:multiLevelType w:val="singleLevel"/>
    <w:tmpl w:val="71E4DB0A"/>
    <w:lvl w:ilvl="0">
      <w:start w:val="1"/>
      <w:numFmt w:val="decimal"/>
      <w:lvlText w:val="%1."/>
      <w:legacy w:legacy="1" w:legacySpace="0" w:legacyIndent="183"/>
      <w:lvlJc w:val="left"/>
      <w:rPr>
        <w:rFonts w:ascii="Times New Roman" w:hAnsi="Times New Roman" w:cs="Times New Roman" w:hint="default"/>
      </w:rPr>
    </w:lvl>
  </w:abstractNum>
  <w:abstractNum w:abstractNumId="56">
    <w:nsid w:val="50E47B34"/>
    <w:multiLevelType w:val="singleLevel"/>
    <w:tmpl w:val="B03ED608"/>
    <w:lvl w:ilvl="0">
      <w:start w:val="1"/>
      <w:numFmt w:val="decimal"/>
      <w:lvlText w:val="%1."/>
      <w:legacy w:legacy="1" w:legacySpace="0" w:legacyIndent="192"/>
      <w:lvlJc w:val="left"/>
      <w:rPr>
        <w:rFonts w:ascii="Times New Roman" w:hAnsi="Times New Roman" w:cs="Times New Roman" w:hint="default"/>
      </w:rPr>
    </w:lvl>
  </w:abstractNum>
  <w:abstractNum w:abstractNumId="57">
    <w:nsid w:val="5433027A"/>
    <w:multiLevelType w:val="singleLevel"/>
    <w:tmpl w:val="ACEEC0C4"/>
    <w:lvl w:ilvl="0">
      <w:start w:val="1"/>
      <w:numFmt w:val="decimal"/>
      <w:lvlText w:val="%1."/>
      <w:legacy w:legacy="1" w:legacySpace="0" w:legacyIndent="178"/>
      <w:lvlJc w:val="left"/>
      <w:rPr>
        <w:rFonts w:ascii="Times New Roman" w:hAnsi="Times New Roman" w:cs="Times New Roman" w:hint="default"/>
      </w:rPr>
    </w:lvl>
  </w:abstractNum>
  <w:abstractNum w:abstractNumId="58">
    <w:nsid w:val="55FE4760"/>
    <w:multiLevelType w:val="singleLevel"/>
    <w:tmpl w:val="F7B0C054"/>
    <w:lvl w:ilvl="0">
      <w:start w:val="1"/>
      <w:numFmt w:val="decimal"/>
      <w:lvlText w:val="%1."/>
      <w:legacy w:legacy="1" w:legacySpace="0" w:legacyIndent="173"/>
      <w:lvlJc w:val="left"/>
      <w:rPr>
        <w:rFonts w:ascii="Times New Roman" w:hAnsi="Times New Roman" w:cs="Times New Roman" w:hint="default"/>
      </w:rPr>
    </w:lvl>
  </w:abstractNum>
  <w:abstractNum w:abstractNumId="59">
    <w:nsid w:val="56F374ED"/>
    <w:multiLevelType w:val="singleLevel"/>
    <w:tmpl w:val="BBD0D25E"/>
    <w:lvl w:ilvl="0">
      <w:start w:val="1"/>
      <w:numFmt w:val="decimal"/>
      <w:lvlText w:val="%1."/>
      <w:legacy w:legacy="1" w:legacySpace="0" w:legacyIndent="177"/>
      <w:lvlJc w:val="left"/>
      <w:rPr>
        <w:rFonts w:ascii="Times New Roman" w:hAnsi="Times New Roman" w:cs="Times New Roman" w:hint="default"/>
      </w:rPr>
    </w:lvl>
  </w:abstractNum>
  <w:abstractNum w:abstractNumId="60">
    <w:nsid w:val="570C2BA6"/>
    <w:multiLevelType w:val="singleLevel"/>
    <w:tmpl w:val="510EDAC4"/>
    <w:lvl w:ilvl="0">
      <w:start w:val="4"/>
      <w:numFmt w:val="decimal"/>
      <w:lvlText w:val="%1."/>
      <w:legacy w:legacy="1" w:legacySpace="0" w:legacyIndent="187"/>
      <w:lvlJc w:val="left"/>
      <w:rPr>
        <w:rFonts w:ascii="Times New Roman" w:hAnsi="Times New Roman" w:cs="Times New Roman" w:hint="default"/>
      </w:rPr>
    </w:lvl>
  </w:abstractNum>
  <w:abstractNum w:abstractNumId="61">
    <w:nsid w:val="5A1E717D"/>
    <w:multiLevelType w:val="singleLevel"/>
    <w:tmpl w:val="25CEB58A"/>
    <w:lvl w:ilvl="0">
      <w:start w:val="1"/>
      <w:numFmt w:val="decimal"/>
      <w:lvlText w:val="%1."/>
      <w:legacy w:legacy="1" w:legacySpace="0" w:legacyIndent="187"/>
      <w:lvlJc w:val="left"/>
      <w:rPr>
        <w:rFonts w:ascii="Times New Roman" w:hAnsi="Times New Roman" w:cs="Times New Roman" w:hint="default"/>
      </w:rPr>
    </w:lvl>
  </w:abstractNum>
  <w:abstractNum w:abstractNumId="62">
    <w:nsid w:val="5B19173F"/>
    <w:multiLevelType w:val="singleLevel"/>
    <w:tmpl w:val="700E65D2"/>
    <w:lvl w:ilvl="0">
      <w:start w:val="1"/>
      <w:numFmt w:val="decimal"/>
      <w:lvlText w:val="%1."/>
      <w:legacy w:legacy="1" w:legacySpace="0" w:legacyIndent="168"/>
      <w:lvlJc w:val="left"/>
      <w:rPr>
        <w:rFonts w:ascii="Times New Roman" w:hAnsi="Times New Roman" w:cs="Times New Roman" w:hint="default"/>
      </w:rPr>
    </w:lvl>
  </w:abstractNum>
  <w:abstractNum w:abstractNumId="63">
    <w:nsid w:val="5BF170B8"/>
    <w:multiLevelType w:val="singleLevel"/>
    <w:tmpl w:val="71E4DB0A"/>
    <w:lvl w:ilvl="0">
      <w:start w:val="1"/>
      <w:numFmt w:val="decimal"/>
      <w:lvlText w:val="%1."/>
      <w:legacy w:legacy="1" w:legacySpace="0" w:legacyIndent="183"/>
      <w:lvlJc w:val="left"/>
      <w:rPr>
        <w:rFonts w:ascii="Times New Roman" w:hAnsi="Times New Roman" w:cs="Times New Roman" w:hint="default"/>
      </w:rPr>
    </w:lvl>
  </w:abstractNum>
  <w:abstractNum w:abstractNumId="64">
    <w:nsid w:val="5CB8547C"/>
    <w:multiLevelType w:val="singleLevel"/>
    <w:tmpl w:val="F3D85C7E"/>
    <w:lvl w:ilvl="0">
      <w:start w:val="3"/>
      <w:numFmt w:val="decimal"/>
      <w:lvlText w:val="%1."/>
      <w:legacy w:legacy="1" w:legacySpace="0" w:legacyIndent="183"/>
      <w:lvlJc w:val="left"/>
      <w:rPr>
        <w:rFonts w:ascii="Times New Roman" w:hAnsi="Times New Roman" w:cs="Times New Roman" w:hint="default"/>
      </w:rPr>
    </w:lvl>
  </w:abstractNum>
  <w:abstractNum w:abstractNumId="65">
    <w:nsid w:val="608179C9"/>
    <w:multiLevelType w:val="singleLevel"/>
    <w:tmpl w:val="71E4DB0A"/>
    <w:lvl w:ilvl="0">
      <w:start w:val="1"/>
      <w:numFmt w:val="decimal"/>
      <w:lvlText w:val="%1."/>
      <w:legacy w:legacy="1" w:legacySpace="0" w:legacyIndent="183"/>
      <w:lvlJc w:val="left"/>
      <w:rPr>
        <w:rFonts w:ascii="Times New Roman" w:hAnsi="Times New Roman" w:cs="Times New Roman" w:hint="default"/>
      </w:rPr>
    </w:lvl>
  </w:abstractNum>
  <w:abstractNum w:abstractNumId="66">
    <w:nsid w:val="636A24CE"/>
    <w:multiLevelType w:val="singleLevel"/>
    <w:tmpl w:val="F7B0C054"/>
    <w:lvl w:ilvl="0">
      <w:start w:val="1"/>
      <w:numFmt w:val="decimal"/>
      <w:lvlText w:val="%1."/>
      <w:legacy w:legacy="1" w:legacySpace="0" w:legacyIndent="173"/>
      <w:lvlJc w:val="left"/>
      <w:rPr>
        <w:rFonts w:ascii="Times New Roman" w:hAnsi="Times New Roman" w:cs="Times New Roman" w:hint="default"/>
      </w:rPr>
    </w:lvl>
  </w:abstractNum>
  <w:abstractNum w:abstractNumId="67">
    <w:nsid w:val="64624957"/>
    <w:multiLevelType w:val="singleLevel"/>
    <w:tmpl w:val="EEDC30E2"/>
    <w:lvl w:ilvl="0">
      <w:start w:val="1"/>
      <w:numFmt w:val="decimal"/>
      <w:lvlText w:val="%1."/>
      <w:legacy w:legacy="1" w:legacySpace="0" w:legacyIndent="182"/>
      <w:lvlJc w:val="left"/>
      <w:rPr>
        <w:rFonts w:ascii="Times New Roman" w:hAnsi="Times New Roman" w:cs="Times New Roman" w:hint="default"/>
      </w:rPr>
    </w:lvl>
  </w:abstractNum>
  <w:abstractNum w:abstractNumId="68">
    <w:nsid w:val="65BF2165"/>
    <w:multiLevelType w:val="singleLevel"/>
    <w:tmpl w:val="BBD0D25E"/>
    <w:lvl w:ilvl="0">
      <w:start w:val="1"/>
      <w:numFmt w:val="decimal"/>
      <w:lvlText w:val="%1."/>
      <w:legacy w:legacy="1" w:legacySpace="0" w:legacyIndent="177"/>
      <w:lvlJc w:val="left"/>
      <w:rPr>
        <w:rFonts w:ascii="Times New Roman" w:hAnsi="Times New Roman" w:cs="Times New Roman" w:hint="default"/>
      </w:rPr>
    </w:lvl>
  </w:abstractNum>
  <w:abstractNum w:abstractNumId="69">
    <w:nsid w:val="68D04851"/>
    <w:multiLevelType w:val="singleLevel"/>
    <w:tmpl w:val="3BC8CB28"/>
    <w:lvl w:ilvl="0">
      <w:start w:val="3"/>
      <w:numFmt w:val="decimal"/>
      <w:lvlText w:val="%1."/>
      <w:legacy w:legacy="1" w:legacySpace="0" w:legacyIndent="187"/>
      <w:lvlJc w:val="left"/>
      <w:rPr>
        <w:rFonts w:ascii="Times New Roman" w:hAnsi="Times New Roman" w:cs="Times New Roman" w:hint="default"/>
      </w:rPr>
    </w:lvl>
  </w:abstractNum>
  <w:abstractNum w:abstractNumId="70">
    <w:nsid w:val="703168B6"/>
    <w:multiLevelType w:val="singleLevel"/>
    <w:tmpl w:val="983E13BC"/>
    <w:lvl w:ilvl="0">
      <w:start w:val="1"/>
      <w:numFmt w:val="decimal"/>
      <w:lvlText w:val="%1."/>
      <w:legacy w:legacy="1" w:legacySpace="0" w:legacyIndent="188"/>
      <w:lvlJc w:val="left"/>
      <w:rPr>
        <w:rFonts w:ascii="Times New Roman" w:hAnsi="Times New Roman" w:cs="Times New Roman" w:hint="default"/>
      </w:rPr>
    </w:lvl>
  </w:abstractNum>
  <w:abstractNum w:abstractNumId="71">
    <w:nsid w:val="71290F47"/>
    <w:multiLevelType w:val="singleLevel"/>
    <w:tmpl w:val="EEDC30E2"/>
    <w:lvl w:ilvl="0">
      <w:start w:val="1"/>
      <w:numFmt w:val="decimal"/>
      <w:lvlText w:val="%1."/>
      <w:legacy w:legacy="1" w:legacySpace="0" w:legacyIndent="182"/>
      <w:lvlJc w:val="left"/>
      <w:rPr>
        <w:rFonts w:ascii="Times New Roman" w:hAnsi="Times New Roman" w:cs="Times New Roman" w:hint="default"/>
      </w:rPr>
    </w:lvl>
  </w:abstractNum>
  <w:abstractNum w:abstractNumId="72">
    <w:nsid w:val="712A220F"/>
    <w:multiLevelType w:val="singleLevel"/>
    <w:tmpl w:val="9CC0EA00"/>
    <w:lvl w:ilvl="0">
      <w:start w:val="4"/>
      <w:numFmt w:val="decimal"/>
      <w:lvlText w:val="%1."/>
      <w:legacy w:legacy="1" w:legacySpace="0" w:legacyIndent="180"/>
      <w:lvlJc w:val="left"/>
      <w:rPr>
        <w:rFonts w:ascii="Times New Roman" w:hAnsi="Times New Roman" w:cs="Times New Roman" w:hint="default"/>
      </w:rPr>
    </w:lvl>
  </w:abstractNum>
  <w:abstractNum w:abstractNumId="73">
    <w:nsid w:val="74A70A57"/>
    <w:multiLevelType w:val="singleLevel"/>
    <w:tmpl w:val="C87EFC28"/>
    <w:lvl w:ilvl="0">
      <w:start w:val="1"/>
      <w:numFmt w:val="decimal"/>
      <w:lvlText w:val="%1."/>
      <w:legacy w:legacy="1" w:legacySpace="0" w:legacyIndent="180"/>
      <w:lvlJc w:val="left"/>
      <w:rPr>
        <w:rFonts w:ascii="Times New Roman" w:hAnsi="Times New Roman" w:cs="Times New Roman" w:hint="default"/>
      </w:rPr>
    </w:lvl>
  </w:abstractNum>
  <w:abstractNum w:abstractNumId="74">
    <w:nsid w:val="74C16196"/>
    <w:multiLevelType w:val="singleLevel"/>
    <w:tmpl w:val="71E4DB0A"/>
    <w:lvl w:ilvl="0">
      <w:start w:val="1"/>
      <w:numFmt w:val="decimal"/>
      <w:lvlText w:val="%1."/>
      <w:legacy w:legacy="1" w:legacySpace="0" w:legacyIndent="183"/>
      <w:lvlJc w:val="left"/>
      <w:rPr>
        <w:rFonts w:ascii="Times New Roman" w:hAnsi="Times New Roman" w:cs="Times New Roman" w:hint="default"/>
      </w:rPr>
    </w:lvl>
  </w:abstractNum>
  <w:abstractNum w:abstractNumId="75">
    <w:nsid w:val="75963CFD"/>
    <w:multiLevelType w:val="singleLevel"/>
    <w:tmpl w:val="D9CC07A0"/>
    <w:lvl w:ilvl="0">
      <w:start w:val="1"/>
      <w:numFmt w:val="decimal"/>
      <w:lvlText w:val="%1."/>
      <w:legacy w:legacy="1" w:legacySpace="0" w:legacyIndent="187"/>
      <w:lvlJc w:val="left"/>
      <w:rPr>
        <w:rFonts w:ascii="Times New Roman" w:hAnsi="Times New Roman" w:cs="Times New Roman" w:hint="default"/>
      </w:rPr>
    </w:lvl>
  </w:abstractNum>
  <w:abstractNum w:abstractNumId="76">
    <w:nsid w:val="75C96D15"/>
    <w:multiLevelType w:val="singleLevel"/>
    <w:tmpl w:val="25CEB58A"/>
    <w:lvl w:ilvl="0">
      <w:start w:val="1"/>
      <w:numFmt w:val="decimal"/>
      <w:lvlText w:val="%1."/>
      <w:legacy w:legacy="1" w:legacySpace="0" w:legacyIndent="187"/>
      <w:lvlJc w:val="left"/>
      <w:rPr>
        <w:rFonts w:ascii="Times New Roman" w:hAnsi="Times New Roman" w:cs="Times New Roman" w:hint="default"/>
      </w:rPr>
    </w:lvl>
  </w:abstractNum>
  <w:abstractNum w:abstractNumId="77">
    <w:nsid w:val="7BA53458"/>
    <w:multiLevelType w:val="singleLevel"/>
    <w:tmpl w:val="9452A1F8"/>
    <w:lvl w:ilvl="0">
      <w:start w:val="1"/>
      <w:numFmt w:val="decimal"/>
      <w:lvlText w:val="%1."/>
      <w:legacy w:legacy="1" w:legacySpace="0" w:legacyIndent="172"/>
      <w:lvlJc w:val="left"/>
      <w:rPr>
        <w:rFonts w:ascii="Times New Roman" w:hAnsi="Times New Roman" w:cs="Times New Roman" w:hint="default"/>
      </w:rPr>
    </w:lvl>
  </w:abstractNum>
  <w:abstractNum w:abstractNumId="78">
    <w:nsid w:val="7BAE1F22"/>
    <w:multiLevelType w:val="singleLevel"/>
    <w:tmpl w:val="EEDC30E2"/>
    <w:lvl w:ilvl="0">
      <w:start w:val="1"/>
      <w:numFmt w:val="decimal"/>
      <w:lvlText w:val="%1."/>
      <w:legacy w:legacy="1" w:legacySpace="0" w:legacyIndent="182"/>
      <w:lvlJc w:val="left"/>
      <w:rPr>
        <w:rFonts w:ascii="Times New Roman" w:hAnsi="Times New Roman" w:cs="Times New Roman" w:hint="default"/>
      </w:rPr>
    </w:lvl>
  </w:abstractNum>
  <w:abstractNum w:abstractNumId="79">
    <w:nsid w:val="7C256ED6"/>
    <w:multiLevelType w:val="singleLevel"/>
    <w:tmpl w:val="ACEEC0C4"/>
    <w:lvl w:ilvl="0">
      <w:start w:val="1"/>
      <w:numFmt w:val="decimal"/>
      <w:lvlText w:val="%1."/>
      <w:legacy w:legacy="1" w:legacySpace="0" w:legacyIndent="178"/>
      <w:lvlJc w:val="left"/>
      <w:rPr>
        <w:rFonts w:ascii="Times New Roman" w:hAnsi="Times New Roman" w:cs="Times New Roman" w:hint="default"/>
      </w:rPr>
    </w:lvl>
  </w:abstractNum>
  <w:abstractNum w:abstractNumId="80">
    <w:nsid w:val="7C40012C"/>
    <w:multiLevelType w:val="singleLevel"/>
    <w:tmpl w:val="25CEB58A"/>
    <w:lvl w:ilvl="0">
      <w:start w:val="1"/>
      <w:numFmt w:val="decimal"/>
      <w:lvlText w:val="%1."/>
      <w:legacy w:legacy="1" w:legacySpace="0" w:legacyIndent="187"/>
      <w:lvlJc w:val="left"/>
      <w:rPr>
        <w:rFonts w:ascii="Times New Roman" w:hAnsi="Times New Roman" w:cs="Times New Roman" w:hint="default"/>
      </w:rPr>
    </w:lvl>
  </w:abstractNum>
  <w:abstractNum w:abstractNumId="81">
    <w:nsid w:val="7C5651DD"/>
    <w:multiLevelType w:val="singleLevel"/>
    <w:tmpl w:val="25CEB58A"/>
    <w:lvl w:ilvl="0">
      <w:start w:val="1"/>
      <w:numFmt w:val="decimal"/>
      <w:lvlText w:val="%1."/>
      <w:legacy w:legacy="1" w:legacySpace="0" w:legacyIndent="187"/>
      <w:lvlJc w:val="left"/>
      <w:rPr>
        <w:rFonts w:ascii="Times New Roman" w:hAnsi="Times New Roman" w:cs="Times New Roman" w:hint="default"/>
      </w:rPr>
    </w:lvl>
  </w:abstractNum>
  <w:abstractNum w:abstractNumId="82">
    <w:nsid w:val="7C57599C"/>
    <w:multiLevelType w:val="singleLevel"/>
    <w:tmpl w:val="25CEB58A"/>
    <w:lvl w:ilvl="0">
      <w:start w:val="1"/>
      <w:numFmt w:val="decimal"/>
      <w:lvlText w:val="%1."/>
      <w:legacy w:legacy="1" w:legacySpace="0" w:legacyIndent="187"/>
      <w:lvlJc w:val="left"/>
      <w:rPr>
        <w:rFonts w:ascii="Times New Roman" w:hAnsi="Times New Roman" w:cs="Times New Roman" w:hint="default"/>
      </w:rPr>
    </w:lvl>
  </w:abstractNum>
  <w:abstractNum w:abstractNumId="83">
    <w:nsid w:val="7D446AFF"/>
    <w:multiLevelType w:val="singleLevel"/>
    <w:tmpl w:val="71E4DB0A"/>
    <w:lvl w:ilvl="0">
      <w:start w:val="1"/>
      <w:numFmt w:val="decimal"/>
      <w:lvlText w:val="%1."/>
      <w:legacy w:legacy="1" w:legacySpace="0" w:legacyIndent="183"/>
      <w:lvlJc w:val="left"/>
      <w:rPr>
        <w:rFonts w:ascii="Times New Roman" w:hAnsi="Times New Roman" w:cs="Times New Roman" w:hint="default"/>
      </w:rPr>
    </w:lvl>
  </w:abstractNum>
  <w:abstractNum w:abstractNumId="84">
    <w:nsid w:val="7DA275F7"/>
    <w:multiLevelType w:val="singleLevel"/>
    <w:tmpl w:val="EEDC30E2"/>
    <w:lvl w:ilvl="0">
      <w:start w:val="1"/>
      <w:numFmt w:val="decimal"/>
      <w:lvlText w:val="%1."/>
      <w:legacy w:legacy="1" w:legacySpace="0" w:legacyIndent="182"/>
      <w:lvlJc w:val="left"/>
      <w:rPr>
        <w:rFonts w:ascii="Times New Roman" w:hAnsi="Times New Roman" w:cs="Times New Roman" w:hint="default"/>
      </w:rPr>
    </w:lvl>
  </w:abstractNum>
  <w:abstractNum w:abstractNumId="85">
    <w:nsid w:val="7EC0552C"/>
    <w:multiLevelType w:val="singleLevel"/>
    <w:tmpl w:val="E14CC46A"/>
    <w:lvl w:ilvl="0">
      <w:start w:val="1"/>
      <w:numFmt w:val="decimal"/>
      <w:lvlText w:val="%1."/>
      <w:legacy w:legacy="1" w:legacySpace="0" w:legacyIndent="187"/>
      <w:lvlJc w:val="left"/>
      <w:rPr>
        <w:rFonts w:ascii="Times New Roman" w:hAnsi="Times New Roman" w:cs="Times New Roman" w:hint="default"/>
      </w:rPr>
    </w:lvl>
  </w:abstractNum>
  <w:num w:numId="1">
    <w:abstractNumId w:val="41"/>
  </w:num>
  <w:num w:numId="2">
    <w:abstractNumId w:val="60"/>
  </w:num>
  <w:num w:numId="3">
    <w:abstractNumId w:val="85"/>
  </w:num>
  <w:num w:numId="4">
    <w:abstractNumId w:val="77"/>
  </w:num>
  <w:num w:numId="5">
    <w:abstractNumId w:val="10"/>
  </w:num>
  <w:num w:numId="6">
    <w:abstractNumId w:val="23"/>
  </w:num>
  <w:num w:numId="7">
    <w:abstractNumId w:val="4"/>
  </w:num>
  <w:num w:numId="8">
    <w:abstractNumId w:val="42"/>
  </w:num>
  <w:num w:numId="9">
    <w:abstractNumId w:val="25"/>
  </w:num>
  <w:num w:numId="10">
    <w:abstractNumId w:val="38"/>
  </w:num>
  <w:num w:numId="11">
    <w:abstractNumId w:val="84"/>
  </w:num>
  <w:num w:numId="12">
    <w:abstractNumId w:val="29"/>
  </w:num>
  <w:num w:numId="13">
    <w:abstractNumId w:val="50"/>
  </w:num>
  <w:num w:numId="14">
    <w:abstractNumId w:val="26"/>
  </w:num>
  <w:num w:numId="15">
    <w:abstractNumId w:val="43"/>
  </w:num>
  <w:num w:numId="16">
    <w:abstractNumId w:val="43"/>
    <w:lvlOverride w:ilvl="0">
      <w:lvl w:ilvl="0">
        <w:start w:val="1"/>
        <w:numFmt w:val="decimal"/>
        <w:lvlText w:val="%1."/>
        <w:legacy w:legacy="1" w:legacySpace="0" w:legacyIndent="187"/>
        <w:lvlJc w:val="left"/>
        <w:rPr>
          <w:rFonts w:ascii="Times New Roman" w:hAnsi="Times New Roman" w:cs="Times New Roman" w:hint="default"/>
        </w:rPr>
      </w:lvl>
    </w:lvlOverride>
  </w:num>
  <w:num w:numId="17">
    <w:abstractNumId w:val="47"/>
  </w:num>
  <w:num w:numId="18">
    <w:abstractNumId w:val="81"/>
  </w:num>
  <w:num w:numId="19">
    <w:abstractNumId w:val="11"/>
  </w:num>
  <w:num w:numId="20">
    <w:abstractNumId w:val="1"/>
  </w:num>
  <w:num w:numId="21">
    <w:abstractNumId w:val="19"/>
  </w:num>
  <w:num w:numId="22">
    <w:abstractNumId w:val="3"/>
  </w:num>
  <w:num w:numId="23">
    <w:abstractNumId w:val="0"/>
  </w:num>
  <w:num w:numId="24">
    <w:abstractNumId w:val="63"/>
  </w:num>
  <w:num w:numId="25">
    <w:abstractNumId w:val="57"/>
  </w:num>
  <w:num w:numId="26">
    <w:abstractNumId w:val="53"/>
  </w:num>
  <w:num w:numId="27">
    <w:abstractNumId w:val="39"/>
  </w:num>
  <w:num w:numId="28">
    <w:abstractNumId w:val="61"/>
  </w:num>
  <w:num w:numId="29">
    <w:abstractNumId w:val="66"/>
  </w:num>
  <w:num w:numId="30">
    <w:abstractNumId w:val="67"/>
  </w:num>
  <w:num w:numId="31">
    <w:abstractNumId w:val="12"/>
  </w:num>
  <w:num w:numId="32">
    <w:abstractNumId w:val="48"/>
  </w:num>
  <w:num w:numId="33">
    <w:abstractNumId w:val="36"/>
  </w:num>
  <w:num w:numId="34">
    <w:abstractNumId w:val="74"/>
  </w:num>
  <w:num w:numId="35">
    <w:abstractNumId w:val="78"/>
  </w:num>
  <w:num w:numId="36">
    <w:abstractNumId w:val="49"/>
  </w:num>
  <w:num w:numId="37">
    <w:abstractNumId w:val="15"/>
  </w:num>
  <w:num w:numId="38">
    <w:abstractNumId w:val="54"/>
  </w:num>
  <w:num w:numId="39">
    <w:abstractNumId w:val="73"/>
  </w:num>
  <w:num w:numId="40">
    <w:abstractNumId w:val="5"/>
  </w:num>
  <w:num w:numId="41">
    <w:abstractNumId w:val="52"/>
  </w:num>
  <w:num w:numId="42">
    <w:abstractNumId w:val="16"/>
  </w:num>
  <w:num w:numId="43">
    <w:abstractNumId w:val="13"/>
  </w:num>
  <w:num w:numId="44">
    <w:abstractNumId w:val="44"/>
  </w:num>
  <w:num w:numId="45">
    <w:abstractNumId w:val="72"/>
  </w:num>
  <w:num w:numId="46">
    <w:abstractNumId w:val="33"/>
  </w:num>
  <w:num w:numId="47">
    <w:abstractNumId w:val="22"/>
  </w:num>
  <w:num w:numId="48">
    <w:abstractNumId w:val="9"/>
  </w:num>
  <w:num w:numId="49">
    <w:abstractNumId w:val="8"/>
  </w:num>
  <w:num w:numId="50">
    <w:abstractNumId w:val="75"/>
  </w:num>
  <w:num w:numId="51">
    <w:abstractNumId w:val="24"/>
  </w:num>
  <w:num w:numId="52">
    <w:abstractNumId w:val="76"/>
  </w:num>
  <w:num w:numId="53">
    <w:abstractNumId w:val="17"/>
  </w:num>
  <w:num w:numId="54">
    <w:abstractNumId w:val="55"/>
  </w:num>
  <w:num w:numId="55">
    <w:abstractNumId w:val="58"/>
  </w:num>
  <w:num w:numId="56">
    <w:abstractNumId w:val="35"/>
  </w:num>
  <w:num w:numId="57">
    <w:abstractNumId w:val="64"/>
  </w:num>
  <w:num w:numId="58">
    <w:abstractNumId w:val="83"/>
  </w:num>
  <w:num w:numId="59">
    <w:abstractNumId w:val="31"/>
  </w:num>
  <w:num w:numId="60">
    <w:abstractNumId w:val="34"/>
  </w:num>
  <w:num w:numId="61">
    <w:abstractNumId w:val="79"/>
  </w:num>
  <w:num w:numId="62">
    <w:abstractNumId w:val="62"/>
  </w:num>
  <w:num w:numId="63">
    <w:abstractNumId w:val="6"/>
  </w:num>
  <w:num w:numId="64">
    <w:abstractNumId w:val="21"/>
  </w:num>
  <w:num w:numId="65">
    <w:abstractNumId w:val="32"/>
  </w:num>
  <w:num w:numId="66">
    <w:abstractNumId w:val="30"/>
  </w:num>
  <w:num w:numId="67">
    <w:abstractNumId w:val="40"/>
  </w:num>
  <w:num w:numId="68">
    <w:abstractNumId w:val="51"/>
  </w:num>
  <w:num w:numId="69">
    <w:abstractNumId w:val="45"/>
  </w:num>
  <w:num w:numId="70">
    <w:abstractNumId w:val="59"/>
  </w:num>
  <w:num w:numId="71">
    <w:abstractNumId w:val="80"/>
  </w:num>
  <w:num w:numId="72">
    <w:abstractNumId w:val="14"/>
  </w:num>
  <w:num w:numId="73">
    <w:abstractNumId w:val="56"/>
  </w:num>
  <w:num w:numId="74">
    <w:abstractNumId w:val="7"/>
  </w:num>
  <w:num w:numId="75">
    <w:abstractNumId w:val="2"/>
  </w:num>
  <w:num w:numId="76">
    <w:abstractNumId w:val="28"/>
  </w:num>
  <w:num w:numId="77">
    <w:abstractNumId w:val="37"/>
  </w:num>
  <w:num w:numId="78">
    <w:abstractNumId w:val="46"/>
  </w:num>
  <w:num w:numId="79">
    <w:abstractNumId w:val="82"/>
  </w:num>
  <w:num w:numId="80">
    <w:abstractNumId w:val="27"/>
  </w:num>
  <w:num w:numId="81">
    <w:abstractNumId w:val="68"/>
  </w:num>
  <w:num w:numId="82">
    <w:abstractNumId w:val="65"/>
  </w:num>
  <w:num w:numId="83">
    <w:abstractNumId w:val="18"/>
  </w:num>
  <w:num w:numId="84">
    <w:abstractNumId w:val="70"/>
  </w:num>
  <w:num w:numId="85">
    <w:abstractNumId w:val="69"/>
  </w:num>
  <w:num w:numId="86">
    <w:abstractNumId w:val="20"/>
  </w:num>
  <w:num w:numId="87">
    <w:abstractNumId w:val="71"/>
  </w:num>
  <w:numIdMacAtCleanup w:val="8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50DAC"/>
    <w:rsid w:val="00057A42"/>
    <w:rsid w:val="00083427"/>
    <w:rsid w:val="001629C5"/>
    <w:rsid w:val="001B6D93"/>
    <w:rsid w:val="00221C30"/>
    <w:rsid w:val="002309A2"/>
    <w:rsid w:val="00321D69"/>
    <w:rsid w:val="0034270D"/>
    <w:rsid w:val="00360718"/>
    <w:rsid w:val="00380D6E"/>
    <w:rsid w:val="00384863"/>
    <w:rsid w:val="00447E40"/>
    <w:rsid w:val="005B1902"/>
    <w:rsid w:val="005B6D17"/>
    <w:rsid w:val="00660794"/>
    <w:rsid w:val="00677BCB"/>
    <w:rsid w:val="0071684F"/>
    <w:rsid w:val="00750DAC"/>
    <w:rsid w:val="007A3A98"/>
    <w:rsid w:val="008B43CE"/>
    <w:rsid w:val="008B5077"/>
    <w:rsid w:val="00920DE5"/>
    <w:rsid w:val="00925662"/>
    <w:rsid w:val="009E4786"/>
    <w:rsid w:val="00A05F12"/>
    <w:rsid w:val="00A06B4B"/>
    <w:rsid w:val="00A9144D"/>
    <w:rsid w:val="00AB6B63"/>
    <w:rsid w:val="00B93E72"/>
    <w:rsid w:val="00C00A08"/>
    <w:rsid w:val="00C12565"/>
    <w:rsid w:val="00C61ADD"/>
    <w:rsid w:val="00C72CF7"/>
    <w:rsid w:val="00CE4F74"/>
    <w:rsid w:val="00DC059A"/>
    <w:rsid w:val="00E54DF4"/>
    <w:rsid w:val="00E8746B"/>
    <w:rsid w:val="00E9503E"/>
    <w:rsid w:val="00F153EF"/>
    <w:rsid w:val="00F20C11"/>
    <w:rsid w:val="00FE29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43CE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FontStyle99">
    <w:name w:val="Font Style99"/>
    <w:basedOn w:val="DefaultParagraphFont"/>
    <w:uiPriority w:val="99"/>
    <w:rsid w:val="00750DAC"/>
    <w:rPr>
      <w:rFonts w:ascii="Times New Roman" w:hAnsi="Times New Roman" w:cs="Times New Roman"/>
      <w:spacing w:val="-10"/>
      <w:sz w:val="20"/>
      <w:szCs w:val="20"/>
    </w:rPr>
  </w:style>
  <w:style w:type="paragraph" w:customStyle="1" w:styleId="Style64">
    <w:name w:val="Style64"/>
    <w:basedOn w:val="Normal"/>
    <w:uiPriority w:val="99"/>
    <w:rsid w:val="00750DAC"/>
    <w:pPr>
      <w:widowControl w:val="0"/>
      <w:autoSpaceDE w:val="0"/>
      <w:autoSpaceDN w:val="0"/>
      <w:adjustRightInd w:val="0"/>
      <w:spacing w:after="0" w:line="211" w:lineRule="exact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65">
    <w:name w:val="Style65"/>
    <w:basedOn w:val="Normal"/>
    <w:uiPriority w:val="99"/>
    <w:rsid w:val="00750DAC"/>
    <w:pPr>
      <w:widowControl w:val="0"/>
      <w:autoSpaceDE w:val="0"/>
      <w:autoSpaceDN w:val="0"/>
      <w:adjustRightInd w:val="0"/>
      <w:spacing w:after="0" w:line="178" w:lineRule="exact"/>
      <w:ind w:firstLine="302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67">
    <w:name w:val="Style67"/>
    <w:basedOn w:val="Normal"/>
    <w:uiPriority w:val="99"/>
    <w:rsid w:val="00750DAC"/>
    <w:pPr>
      <w:widowControl w:val="0"/>
      <w:autoSpaceDE w:val="0"/>
      <w:autoSpaceDN w:val="0"/>
      <w:adjustRightInd w:val="0"/>
      <w:spacing w:after="0" w:line="192" w:lineRule="exact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68">
    <w:name w:val="Style68"/>
    <w:basedOn w:val="Normal"/>
    <w:uiPriority w:val="99"/>
    <w:rsid w:val="00750DAC"/>
    <w:pPr>
      <w:widowControl w:val="0"/>
      <w:autoSpaceDE w:val="0"/>
      <w:autoSpaceDN w:val="0"/>
      <w:adjustRightInd w:val="0"/>
      <w:spacing w:after="0" w:line="163" w:lineRule="exact"/>
      <w:ind w:firstLine="293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57">
    <w:name w:val="Style57"/>
    <w:basedOn w:val="Normal"/>
    <w:uiPriority w:val="99"/>
    <w:rsid w:val="00750DAC"/>
    <w:pPr>
      <w:widowControl w:val="0"/>
      <w:autoSpaceDE w:val="0"/>
      <w:autoSpaceDN w:val="0"/>
      <w:adjustRightInd w:val="0"/>
      <w:spacing w:after="0" w:line="202" w:lineRule="exact"/>
      <w:ind w:firstLine="302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60">
    <w:name w:val="Style60"/>
    <w:basedOn w:val="Normal"/>
    <w:uiPriority w:val="99"/>
    <w:rsid w:val="00750DAC"/>
    <w:pPr>
      <w:widowControl w:val="0"/>
      <w:autoSpaceDE w:val="0"/>
      <w:autoSpaceDN w:val="0"/>
      <w:adjustRightInd w:val="0"/>
      <w:spacing w:after="0" w:line="180" w:lineRule="exac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61">
    <w:name w:val="Style61"/>
    <w:basedOn w:val="Normal"/>
    <w:uiPriority w:val="99"/>
    <w:rsid w:val="00750DAC"/>
    <w:pPr>
      <w:widowControl w:val="0"/>
      <w:autoSpaceDE w:val="0"/>
      <w:autoSpaceDN w:val="0"/>
      <w:adjustRightInd w:val="0"/>
      <w:spacing w:after="0" w:line="197" w:lineRule="exact"/>
      <w:ind w:firstLine="298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109">
    <w:name w:val="Font Style109"/>
    <w:basedOn w:val="DefaultParagraphFont"/>
    <w:uiPriority w:val="99"/>
    <w:rsid w:val="00750DAC"/>
    <w:rPr>
      <w:rFonts w:ascii="Trebuchet MS" w:hAnsi="Trebuchet MS" w:cs="Trebuchet MS"/>
      <w:sz w:val="22"/>
      <w:szCs w:val="22"/>
    </w:rPr>
  </w:style>
  <w:style w:type="paragraph" w:customStyle="1" w:styleId="Style52">
    <w:name w:val="Style52"/>
    <w:basedOn w:val="Normal"/>
    <w:uiPriority w:val="99"/>
    <w:rsid w:val="00750DAC"/>
    <w:pPr>
      <w:widowControl w:val="0"/>
      <w:autoSpaceDE w:val="0"/>
      <w:autoSpaceDN w:val="0"/>
      <w:adjustRightInd w:val="0"/>
      <w:spacing w:after="0" w:line="197" w:lineRule="exact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53">
    <w:name w:val="Style53"/>
    <w:basedOn w:val="Normal"/>
    <w:uiPriority w:val="99"/>
    <w:rsid w:val="00750DAC"/>
    <w:pPr>
      <w:widowControl w:val="0"/>
      <w:autoSpaceDE w:val="0"/>
      <w:autoSpaceDN w:val="0"/>
      <w:adjustRightInd w:val="0"/>
      <w:spacing w:after="0" w:line="192" w:lineRule="exact"/>
      <w:ind w:firstLine="298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2">
    <w:name w:val="Style2"/>
    <w:basedOn w:val="Normal"/>
    <w:uiPriority w:val="99"/>
    <w:rsid w:val="00750DAC"/>
    <w:pPr>
      <w:widowControl w:val="0"/>
      <w:autoSpaceDE w:val="0"/>
      <w:autoSpaceDN w:val="0"/>
      <w:adjustRightInd w:val="0"/>
      <w:spacing w:after="0" w:line="218" w:lineRule="exact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35">
    <w:name w:val="Style35"/>
    <w:basedOn w:val="Normal"/>
    <w:uiPriority w:val="99"/>
    <w:rsid w:val="00750DAC"/>
    <w:pPr>
      <w:widowControl w:val="0"/>
      <w:autoSpaceDE w:val="0"/>
      <w:autoSpaceDN w:val="0"/>
      <w:adjustRightInd w:val="0"/>
      <w:spacing w:after="0" w:line="221" w:lineRule="exact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36">
    <w:name w:val="Style36"/>
    <w:basedOn w:val="Normal"/>
    <w:uiPriority w:val="99"/>
    <w:rsid w:val="00750DAC"/>
    <w:pPr>
      <w:widowControl w:val="0"/>
      <w:autoSpaceDE w:val="0"/>
      <w:autoSpaceDN w:val="0"/>
      <w:adjustRightInd w:val="0"/>
      <w:spacing w:after="0" w:line="197" w:lineRule="exact"/>
      <w:ind w:firstLine="298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37">
    <w:name w:val="Style37"/>
    <w:basedOn w:val="Normal"/>
    <w:uiPriority w:val="99"/>
    <w:rsid w:val="00750DAC"/>
    <w:pPr>
      <w:widowControl w:val="0"/>
      <w:autoSpaceDE w:val="0"/>
      <w:autoSpaceDN w:val="0"/>
      <w:adjustRightInd w:val="0"/>
      <w:spacing w:after="0" w:line="211" w:lineRule="exact"/>
      <w:ind w:firstLine="293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39">
    <w:name w:val="Style39"/>
    <w:basedOn w:val="Normal"/>
    <w:uiPriority w:val="99"/>
    <w:rsid w:val="00750DAC"/>
    <w:pPr>
      <w:widowControl w:val="0"/>
      <w:autoSpaceDE w:val="0"/>
      <w:autoSpaceDN w:val="0"/>
      <w:adjustRightInd w:val="0"/>
      <w:spacing w:after="0" w:line="206" w:lineRule="exact"/>
      <w:ind w:hanging="115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19">
    <w:name w:val="Style19"/>
    <w:basedOn w:val="Normal"/>
    <w:uiPriority w:val="99"/>
    <w:rsid w:val="00750DAC"/>
    <w:pPr>
      <w:widowControl w:val="0"/>
      <w:autoSpaceDE w:val="0"/>
      <w:autoSpaceDN w:val="0"/>
      <w:adjustRightInd w:val="0"/>
      <w:spacing w:after="0" w:line="197" w:lineRule="exact"/>
      <w:ind w:firstLine="106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40">
    <w:name w:val="Style40"/>
    <w:basedOn w:val="Normal"/>
    <w:uiPriority w:val="99"/>
    <w:rsid w:val="00750DAC"/>
    <w:pPr>
      <w:widowControl w:val="0"/>
      <w:autoSpaceDE w:val="0"/>
      <w:autoSpaceDN w:val="0"/>
      <w:adjustRightInd w:val="0"/>
      <w:spacing w:after="0" w:line="206" w:lineRule="exact"/>
      <w:ind w:firstLine="312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41">
    <w:name w:val="Style41"/>
    <w:basedOn w:val="Normal"/>
    <w:uiPriority w:val="99"/>
    <w:rsid w:val="00750DAC"/>
    <w:pPr>
      <w:widowControl w:val="0"/>
      <w:autoSpaceDE w:val="0"/>
      <w:autoSpaceDN w:val="0"/>
      <w:adjustRightInd w:val="0"/>
      <w:spacing w:after="0" w:line="206" w:lineRule="exact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5">
    <w:name w:val="Style5"/>
    <w:basedOn w:val="Normal"/>
    <w:uiPriority w:val="99"/>
    <w:rsid w:val="0066079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7">
    <w:name w:val="Style7"/>
    <w:basedOn w:val="Normal"/>
    <w:uiPriority w:val="99"/>
    <w:rsid w:val="00660794"/>
    <w:pPr>
      <w:widowControl w:val="0"/>
      <w:autoSpaceDE w:val="0"/>
      <w:autoSpaceDN w:val="0"/>
      <w:adjustRightInd w:val="0"/>
      <w:spacing w:after="0" w:line="202" w:lineRule="exact"/>
      <w:ind w:firstLine="283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26">
    <w:name w:val="Style26"/>
    <w:basedOn w:val="Normal"/>
    <w:uiPriority w:val="99"/>
    <w:rsid w:val="00660794"/>
    <w:pPr>
      <w:widowControl w:val="0"/>
      <w:autoSpaceDE w:val="0"/>
      <w:autoSpaceDN w:val="0"/>
      <w:adjustRightInd w:val="0"/>
      <w:spacing w:after="0" w:line="206" w:lineRule="exact"/>
      <w:ind w:firstLine="293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70">
    <w:name w:val="Style70"/>
    <w:basedOn w:val="Normal"/>
    <w:uiPriority w:val="99"/>
    <w:rsid w:val="00447E40"/>
    <w:pPr>
      <w:widowControl w:val="0"/>
      <w:autoSpaceDE w:val="0"/>
      <w:autoSpaceDN w:val="0"/>
      <w:adjustRightInd w:val="0"/>
      <w:spacing w:after="0" w:line="211" w:lineRule="exact"/>
      <w:ind w:firstLine="302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49">
    <w:name w:val="Style49"/>
    <w:basedOn w:val="Normal"/>
    <w:uiPriority w:val="99"/>
    <w:rsid w:val="00083427"/>
    <w:pPr>
      <w:widowControl w:val="0"/>
      <w:autoSpaceDE w:val="0"/>
      <w:autoSpaceDN w:val="0"/>
      <w:adjustRightInd w:val="0"/>
      <w:spacing w:after="0" w:line="216" w:lineRule="exact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71">
    <w:name w:val="Style71"/>
    <w:basedOn w:val="Normal"/>
    <w:uiPriority w:val="99"/>
    <w:rsid w:val="00AB6B63"/>
    <w:pPr>
      <w:widowControl w:val="0"/>
      <w:autoSpaceDE w:val="0"/>
      <w:autoSpaceDN w:val="0"/>
      <w:adjustRightInd w:val="0"/>
      <w:spacing w:after="0" w:line="197" w:lineRule="exac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24">
    <w:name w:val="Style24"/>
    <w:basedOn w:val="Normal"/>
    <w:uiPriority w:val="99"/>
    <w:rsid w:val="00AB6B63"/>
    <w:pPr>
      <w:widowControl w:val="0"/>
      <w:autoSpaceDE w:val="0"/>
      <w:autoSpaceDN w:val="0"/>
      <w:adjustRightInd w:val="0"/>
      <w:spacing w:after="0" w:line="192" w:lineRule="exact"/>
      <w:ind w:firstLine="302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25">
    <w:name w:val="Style25"/>
    <w:basedOn w:val="Normal"/>
    <w:uiPriority w:val="99"/>
    <w:rsid w:val="00AB6B63"/>
    <w:pPr>
      <w:widowControl w:val="0"/>
      <w:autoSpaceDE w:val="0"/>
      <w:autoSpaceDN w:val="0"/>
      <w:adjustRightInd w:val="0"/>
      <w:spacing w:after="0" w:line="197" w:lineRule="exact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95">
    <w:name w:val="Style95"/>
    <w:basedOn w:val="Normal"/>
    <w:uiPriority w:val="99"/>
    <w:rsid w:val="001629C5"/>
    <w:pPr>
      <w:widowControl w:val="0"/>
      <w:autoSpaceDE w:val="0"/>
      <w:autoSpaceDN w:val="0"/>
      <w:adjustRightInd w:val="0"/>
      <w:spacing w:after="0" w:line="197" w:lineRule="exact"/>
      <w:ind w:firstLine="264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96">
    <w:name w:val="Style96"/>
    <w:basedOn w:val="Normal"/>
    <w:uiPriority w:val="99"/>
    <w:rsid w:val="001629C5"/>
    <w:pPr>
      <w:widowControl w:val="0"/>
      <w:autoSpaceDE w:val="0"/>
      <w:autoSpaceDN w:val="0"/>
      <w:adjustRightInd w:val="0"/>
      <w:spacing w:after="0" w:line="192" w:lineRule="exact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101">
    <w:name w:val="Font Style101"/>
    <w:basedOn w:val="DefaultParagraphFont"/>
    <w:uiPriority w:val="99"/>
    <w:rsid w:val="00F20C11"/>
    <w:rPr>
      <w:rFonts w:ascii="Times New Roman" w:hAnsi="Times New Roman" w:cs="Times New Roman"/>
      <w:b/>
      <w:bCs/>
      <w:sz w:val="14"/>
      <w:szCs w:val="14"/>
    </w:rPr>
  </w:style>
  <w:style w:type="paragraph" w:customStyle="1" w:styleId="Style42">
    <w:name w:val="Style42"/>
    <w:basedOn w:val="Normal"/>
    <w:uiPriority w:val="99"/>
    <w:rsid w:val="001B6D93"/>
    <w:pPr>
      <w:widowControl w:val="0"/>
      <w:autoSpaceDE w:val="0"/>
      <w:autoSpaceDN w:val="0"/>
      <w:adjustRightInd w:val="0"/>
      <w:spacing w:after="0" w:line="221" w:lineRule="exact"/>
      <w:ind w:firstLine="307"/>
      <w:jc w:val="both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169</TotalTime>
  <Pages>20</Pages>
  <Words>3440</Words>
  <Characters>19610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Company</dc:creator>
  <cp:keywords/>
  <dc:description/>
  <cp:lastModifiedBy>Admin</cp:lastModifiedBy>
  <cp:revision>12</cp:revision>
  <dcterms:created xsi:type="dcterms:W3CDTF">2012-05-29T06:16:00Z</dcterms:created>
  <dcterms:modified xsi:type="dcterms:W3CDTF">2013-05-18T21:16:00Z</dcterms:modified>
</cp:coreProperties>
</file>