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E2" w:rsidRPr="00C520B1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</w:t>
      </w:r>
      <w:r w:rsidR="00DC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БЮДЖЕТНОЕ </w:t>
      </w:r>
    </w:p>
    <w:p w:rsidR="002679E2" w:rsidRPr="00C520B1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2679E2" w:rsidRPr="00C520B1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2679E2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2679E2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2679E2" w:rsidRDefault="002679E2" w:rsidP="0026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2679E2" w:rsidRPr="00C520B1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ПРОГРАММЫ</w:t>
      </w: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2679E2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2679E2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</w:t>
      </w:r>
      <w:r w:rsidR="008420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679E2" w:rsidRDefault="002679E2" w:rsidP="002679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Default="002679E2" w:rsidP="0026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E2" w:rsidRPr="00CB5A0E" w:rsidRDefault="002679E2" w:rsidP="00EE1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5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ДОПОЛНИТЕЛЬНАЯ ПРОФЕССИОНАЛЬНАЯ</w:t>
      </w:r>
    </w:p>
    <w:p w:rsidR="002679E2" w:rsidRPr="00CB5A0E" w:rsidRDefault="002679E2" w:rsidP="00EE1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5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 ПОВЫШЕНИЯ КВАЛИФИКАЦИИ ВРАЧЕЙ</w:t>
      </w:r>
    </w:p>
    <w:p w:rsidR="002679E2" w:rsidRPr="00CB5A0E" w:rsidRDefault="002679E2" w:rsidP="00EE1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5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8420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ТУБЕРКУЛЕЗ ОРГАНОВ ДЫХАНИЯ</w:t>
      </w:r>
      <w:r w:rsidRPr="00CB5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2679E2" w:rsidRPr="00CB5A0E" w:rsidRDefault="002679E2" w:rsidP="00EE1EE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5A0E">
        <w:rPr>
          <w:rFonts w:ascii="Times New Roman" w:hAnsi="Times New Roman" w:cs="Times New Roman"/>
          <w:b/>
          <w:sz w:val="32"/>
          <w:szCs w:val="32"/>
        </w:rPr>
        <w:t>ПО СПЕЦИАЛЬНОСТИ «ФТИЗИАТРИЯ»</w:t>
      </w:r>
    </w:p>
    <w:p w:rsidR="002679E2" w:rsidRPr="00CB5A0E" w:rsidRDefault="008420FF" w:rsidP="00EE1EE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(СРОК ОСВОЕНИЯ 144 АКАДЕМИЧЕСКИХ ЧАСА</w:t>
      </w:r>
      <w:r w:rsidR="002679E2" w:rsidRPr="00CB5A0E">
        <w:rPr>
          <w:rFonts w:ascii="Times New Roman" w:hAnsi="Times New Roman" w:cs="Times New Roman"/>
          <w:b/>
          <w:sz w:val="32"/>
          <w:szCs w:val="32"/>
        </w:rPr>
        <w:t>)</w:t>
      </w:r>
    </w:p>
    <w:p w:rsidR="002679E2" w:rsidRDefault="002679E2" w:rsidP="002679E2">
      <w:pPr>
        <w:spacing w:line="360" w:lineRule="auto"/>
        <w:rPr>
          <w:rFonts w:ascii="Times New Roman" w:hAnsi="Times New Roman" w:cs="Times New Roman"/>
        </w:rPr>
      </w:pPr>
    </w:p>
    <w:p w:rsidR="002679E2" w:rsidRDefault="002679E2" w:rsidP="002679E2">
      <w:pPr>
        <w:rPr>
          <w:rFonts w:ascii="Times New Roman" w:hAnsi="Times New Roman" w:cs="Times New Roman"/>
        </w:rPr>
      </w:pPr>
    </w:p>
    <w:p w:rsidR="002679E2" w:rsidRDefault="002679E2" w:rsidP="002679E2">
      <w:pPr>
        <w:rPr>
          <w:rFonts w:ascii="Times New Roman" w:hAnsi="Times New Roman" w:cs="Times New Roman"/>
        </w:rPr>
      </w:pPr>
    </w:p>
    <w:p w:rsidR="002679E2" w:rsidRDefault="002679E2" w:rsidP="002679E2">
      <w:pPr>
        <w:rPr>
          <w:rFonts w:ascii="Times New Roman" w:hAnsi="Times New Roman" w:cs="Times New Roman"/>
        </w:rPr>
      </w:pPr>
    </w:p>
    <w:p w:rsidR="00CB5A0E" w:rsidRDefault="00CB5A0E" w:rsidP="002679E2">
      <w:pPr>
        <w:rPr>
          <w:rFonts w:ascii="Times New Roman" w:hAnsi="Times New Roman" w:cs="Times New Roman"/>
        </w:rPr>
      </w:pPr>
    </w:p>
    <w:p w:rsidR="00CB5A0E" w:rsidRDefault="00CB5A0E" w:rsidP="002679E2">
      <w:pPr>
        <w:rPr>
          <w:rFonts w:ascii="Times New Roman" w:hAnsi="Times New Roman" w:cs="Times New Roman"/>
        </w:rPr>
      </w:pPr>
    </w:p>
    <w:p w:rsidR="00CB5A0E" w:rsidRDefault="00CB5A0E" w:rsidP="002679E2">
      <w:pPr>
        <w:rPr>
          <w:rFonts w:ascii="Times New Roman" w:hAnsi="Times New Roman" w:cs="Times New Roman"/>
        </w:rPr>
      </w:pPr>
    </w:p>
    <w:p w:rsidR="00CB5A0E" w:rsidRDefault="00CB5A0E" w:rsidP="002679E2">
      <w:pPr>
        <w:rPr>
          <w:rFonts w:ascii="Times New Roman" w:hAnsi="Times New Roman" w:cs="Times New Roman"/>
        </w:rPr>
      </w:pPr>
    </w:p>
    <w:p w:rsidR="00CB5A0E" w:rsidRDefault="00CB5A0E" w:rsidP="002679E2">
      <w:pPr>
        <w:rPr>
          <w:rFonts w:ascii="Times New Roman" w:hAnsi="Times New Roman" w:cs="Times New Roman"/>
        </w:rPr>
      </w:pPr>
    </w:p>
    <w:p w:rsidR="002679E2" w:rsidRPr="003D465F" w:rsidRDefault="00CB5A0E" w:rsidP="002679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2679E2">
        <w:rPr>
          <w:rFonts w:ascii="Times New Roman" w:hAnsi="Times New Roman" w:cs="Times New Roman"/>
        </w:rPr>
        <w:t xml:space="preserve">   </w:t>
      </w:r>
      <w:r w:rsidR="008420FF">
        <w:rPr>
          <w:rFonts w:ascii="Times New Roman" w:hAnsi="Times New Roman" w:cs="Times New Roman"/>
          <w:b/>
        </w:rPr>
        <w:t xml:space="preserve"> УФА 2018</w:t>
      </w:r>
    </w:p>
    <w:p w:rsidR="002679E2" w:rsidRPr="00936114" w:rsidRDefault="002679E2" w:rsidP="002679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</w:t>
      </w:r>
      <w:r w:rsidRPr="00936114">
        <w:rPr>
          <w:rFonts w:ascii="Times New Roman" w:hAnsi="Times New Roman" w:cs="Times New Roman"/>
          <w:b/>
        </w:rPr>
        <w:t>УЧЕБНЫЙ ПЛАН</w:t>
      </w:r>
    </w:p>
    <w:p w:rsidR="002679E2" w:rsidRPr="00C520B1" w:rsidRDefault="002679E2" w:rsidP="002679E2">
      <w:pPr>
        <w:rPr>
          <w:rFonts w:ascii="Times New Roman" w:hAnsi="Times New Roman" w:cs="Times New Roman"/>
          <w:b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Дополнительн</w:t>
      </w:r>
      <w:r>
        <w:rPr>
          <w:rFonts w:ascii="Times New Roman" w:hAnsi="Times New Roman" w:cs="Times New Roman"/>
          <w:b/>
          <w:sz w:val="24"/>
          <w:szCs w:val="24"/>
        </w:rPr>
        <w:t>ой профессиональной программы повышения квалифика</w:t>
      </w:r>
      <w:r w:rsidRPr="00C520B1">
        <w:rPr>
          <w:rFonts w:ascii="Times New Roman" w:hAnsi="Times New Roman" w:cs="Times New Roman"/>
          <w:b/>
          <w:sz w:val="24"/>
          <w:szCs w:val="24"/>
        </w:rPr>
        <w:t>ции врачей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420FF">
        <w:rPr>
          <w:rFonts w:ascii="Times New Roman" w:hAnsi="Times New Roman" w:cs="Times New Roman"/>
          <w:b/>
          <w:sz w:val="24"/>
          <w:szCs w:val="24"/>
        </w:rPr>
        <w:t>Туберкулез органов дыхания</w:t>
      </w:r>
      <w:r w:rsidRPr="00C520B1">
        <w:rPr>
          <w:rFonts w:ascii="Times New Roman" w:hAnsi="Times New Roman" w:cs="Times New Roman"/>
          <w:b/>
          <w:sz w:val="24"/>
          <w:szCs w:val="24"/>
        </w:rPr>
        <w:t>» по специальности «Фтизиатрия»</w:t>
      </w:r>
    </w:p>
    <w:p w:rsidR="002679E2" w:rsidRDefault="002679E2" w:rsidP="0026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 врачей</w:t>
      </w:r>
    </w:p>
    <w:p w:rsidR="008420FF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420FF" w:rsidRPr="008420FF">
        <w:rPr>
          <w:rFonts w:ascii="Times New Roman" w:hAnsi="Times New Roman" w:cs="Times New Roman"/>
          <w:sz w:val="24"/>
          <w:szCs w:val="24"/>
        </w:rPr>
        <w:t>Туберкулез органов дыхания</w:t>
      </w:r>
      <w:r>
        <w:rPr>
          <w:rFonts w:ascii="Times New Roman" w:hAnsi="Times New Roman" w:cs="Times New Roman"/>
          <w:sz w:val="24"/>
          <w:szCs w:val="24"/>
        </w:rPr>
        <w:t>» по специальности «Фтизиатрия» состоит в получен</w:t>
      </w:r>
      <w:r w:rsidR="008420FF">
        <w:rPr>
          <w:rFonts w:ascii="Times New Roman" w:hAnsi="Times New Roman" w:cs="Times New Roman"/>
          <w:sz w:val="24"/>
          <w:szCs w:val="24"/>
        </w:rPr>
        <w:t>ии новых компетенций в области</w:t>
      </w:r>
      <w:r>
        <w:rPr>
          <w:rFonts w:ascii="Times New Roman" w:hAnsi="Times New Roman" w:cs="Times New Roman"/>
          <w:sz w:val="24"/>
          <w:szCs w:val="24"/>
        </w:rPr>
        <w:t xml:space="preserve"> диагностики и лечения туберкулеза </w:t>
      </w:r>
      <w:r w:rsidR="008420FF">
        <w:rPr>
          <w:rFonts w:ascii="Times New Roman" w:hAnsi="Times New Roman" w:cs="Times New Roman"/>
          <w:sz w:val="24"/>
          <w:szCs w:val="24"/>
        </w:rPr>
        <w:t xml:space="preserve">органов дыхания у детей, подростков и взрослых, </w:t>
      </w:r>
      <w:proofErr w:type="gramStart"/>
      <w:r w:rsidR="008420FF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и повышения профессионального уровня в рамках имеющейся квалификации.</w:t>
      </w:r>
      <w:r w:rsidR="008420FF" w:rsidRPr="00842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9E2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Категории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врачи</w:t>
      </w:r>
      <w:r w:rsidR="008420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фтизиатры</w:t>
      </w:r>
      <w:r w:rsidR="008420FF">
        <w:rPr>
          <w:rFonts w:ascii="Times New Roman" w:hAnsi="Times New Roman" w:cs="Times New Roman"/>
          <w:sz w:val="24"/>
          <w:szCs w:val="24"/>
        </w:rPr>
        <w:t xml:space="preserve"> со стажем работы 5 и более лет по специальности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79E2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Трудоемкость обучения</w:t>
      </w:r>
      <w:r w:rsidR="008420FF">
        <w:rPr>
          <w:rFonts w:ascii="Times New Roman" w:hAnsi="Times New Roman" w:cs="Times New Roman"/>
          <w:sz w:val="24"/>
          <w:szCs w:val="24"/>
        </w:rPr>
        <w:t>: 144 часа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20FF">
        <w:rPr>
          <w:rFonts w:ascii="Times New Roman" w:hAnsi="Times New Roman" w:cs="Times New Roman"/>
          <w:sz w:val="24"/>
          <w:szCs w:val="24"/>
        </w:rPr>
        <w:t xml:space="preserve"> 4 недели (144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420FF">
        <w:rPr>
          <w:rFonts w:ascii="Times New Roman" w:hAnsi="Times New Roman" w:cs="Times New Roman"/>
          <w:sz w:val="24"/>
          <w:szCs w:val="24"/>
        </w:rPr>
        <w:t>)</w:t>
      </w:r>
    </w:p>
    <w:p w:rsidR="002679E2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="008420FF">
        <w:rPr>
          <w:rFonts w:ascii="Times New Roman" w:hAnsi="Times New Roman" w:cs="Times New Roman"/>
          <w:sz w:val="24"/>
          <w:szCs w:val="24"/>
        </w:rPr>
        <w:t>:6 часов в день, 36 часов в неделю</w:t>
      </w:r>
    </w:p>
    <w:p w:rsidR="002679E2" w:rsidRDefault="002679E2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="008420FF">
        <w:rPr>
          <w:rFonts w:ascii="Times New Roman" w:hAnsi="Times New Roman" w:cs="Times New Roman"/>
          <w:sz w:val="24"/>
          <w:szCs w:val="24"/>
        </w:rPr>
        <w:t>: очная</w:t>
      </w:r>
    </w:p>
    <w:p w:rsidR="00EE1EE9" w:rsidRDefault="00EE1EE9" w:rsidP="002679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Предусмотрена стажировка в объеме 36 часов.</w:t>
      </w:r>
    </w:p>
    <w:tbl>
      <w:tblPr>
        <w:tblW w:w="977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3495"/>
        <w:gridCol w:w="850"/>
        <w:gridCol w:w="851"/>
        <w:gridCol w:w="567"/>
        <w:gridCol w:w="567"/>
        <w:gridCol w:w="567"/>
        <w:gridCol w:w="804"/>
        <w:gridCol w:w="1261"/>
      </w:tblGrid>
      <w:tr w:rsidR="008420FF" w:rsidRPr="00CD24BA" w:rsidTr="008420FF"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5" w:type="dxa"/>
            <w:vMerge w:val="restart"/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701" w:type="dxa"/>
            <w:gridSpan w:val="2"/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Трудоемкость</w:t>
            </w:r>
          </w:p>
        </w:tc>
        <w:tc>
          <w:tcPr>
            <w:tcW w:w="2505" w:type="dxa"/>
            <w:gridSpan w:val="4"/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Cs w:val="24"/>
              </w:rPr>
              <w:t>В том числе</w:t>
            </w:r>
          </w:p>
        </w:tc>
        <w:tc>
          <w:tcPr>
            <w:tcW w:w="1261" w:type="dxa"/>
            <w:vMerge w:val="restart"/>
            <w:tcMar>
              <w:left w:w="0" w:type="dxa"/>
              <w:right w:w="0" w:type="dxa"/>
            </w:tcMar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и форма </w:t>
            </w:r>
          </w:p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8420FF" w:rsidRPr="00C31D1A" w:rsidTr="008420FF">
        <w:tc>
          <w:tcPr>
            <w:tcW w:w="815" w:type="dxa"/>
            <w:vMerge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vMerge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1D1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ЗЕ</w:t>
            </w:r>
          </w:p>
        </w:tc>
        <w:tc>
          <w:tcPr>
            <w:tcW w:w="851" w:type="dxa"/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акад.</w:t>
            </w:r>
            <w:r w:rsidRPr="00C31D1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Pr="00CD24B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часы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</w:t>
            </w:r>
          </w:p>
        </w:tc>
        <w:tc>
          <w:tcPr>
            <w:tcW w:w="804" w:type="dxa"/>
          </w:tcPr>
          <w:p w:rsidR="008420FF" w:rsidRPr="00C31D1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ОСК</w:t>
            </w:r>
          </w:p>
        </w:tc>
        <w:tc>
          <w:tcPr>
            <w:tcW w:w="1261" w:type="dxa"/>
            <w:vMerge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0FF" w:rsidRPr="00C31D1A" w:rsidTr="008420FF">
        <w:tc>
          <w:tcPr>
            <w:tcW w:w="8516" w:type="dxa"/>
            <w:gridSpan w:val="8"/>
            <w:vAlign w:val="center"/>
          </w:tcPr>
          <w:p w:rsidR="008420FF" w:rsidRPr="00C31D1A" w:rsidRDefault="008420FF" w:rsidP="00383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Рабочая программа учебного модуля 1 «Фундаментальные дисциплины»</w:t>
            </w:r>
          </w:p>
        </w:tc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Промежуточная</w:t>
            </w:r>
          </w:p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аттестация</w:t>
            </w:r>
          </w:p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CD24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Зачет</w:t>
            </w: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420FF" w:rsidRPr="00C31D1A" w:rsidTr="008420FF">
        <w:tc>
          <w:tcPr>
            <w:tcW w:w="815" w:type="dxa"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95" w:type="dxa"/>
          </w:tcPr>
          <w:p w:rsidR="008420FF" w:rsidRPr="00CD24BA" w:rsidRDefault="008420FF" w:rsidP="00842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противотуберкулезной помощи населению. Эпидемиология туберкулеза.</w:t>
            </w:r>
          </w:p>
        </w:tc>
        <w:tc>
          <w:tcPr>
            <w:tcW w:w="850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8420FF" w:rsidRPr="00C31D1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</w:t>
            </w:r>
            <w:r w:rsidR="008420FF"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естовый контроль</w:t>
            </w:r>
          </w:p>
        </w:tc>
      </w:tr>
      <w:tr w:rsidR="008420FF" w:rsidRPr="00C31D1A" w:rsidTr="008420FF">
        <w:tc>
          <w:tcPr>
            <w:tcW w:w="815" w:type="dxa"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95" w:type="dxa"/>
          </w:tcPr>
          <w:p w:rsidR="008420FF" w:rsidRPr="00CD24BA" w:rsidRDefault="008420FF" w:rsidP="0068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права во фтизиа</w:t>
            </w:r>
            <w:r w:rsid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</w:t>
            </w:r>
          </w:p>
        </w:tc>
        <w:tc>
          <w:tcPr>
            <w:tcW w:w="850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8420FF" w:rsidRPr="00C31D1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EE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</w:t>
            </w:r>
            <w:r w:rsidR="008420FF"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обеседование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8420FF" w:rsidRPr="00C31D1A" w:rsidTr="008420FF">
        <w:tc>
          <w:tcPr>
            <w:tcW w:w="815" w:type="dxa"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95" w:type="dxa"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 как инфекционное заболевание</w:t>
            </w:r>
          </w:p>
        </w:tc>
        <w:tc>
          <w:tcPr>
            <w:tcW w:w="850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8420FF" w:rsidRPr="00C31D1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</w:t>
            </w:r>
            <w:r w:rsidR="008420FF"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ронтальный опрос</w:t>
            </w:r>
          </w:p>
        </w:tc>
      </w:tr>
      <w:tr w:rsidR="008420FF" w:rsidRPr="00C31D1A" w:rsidTr="008420FF">
        <w:trPr>
          <w:trHeight w:val="851"/>
        </w:trPr>
        <w:tc>
          <w:tcPr>
            <w:tcW w:w="815" w:type="dxa"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95" w:type="dxa"/>
          </w:tcPr>
          <w:p w:rsidR="008420FF" w:rsidRPr="008420FF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0FF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 и аллергия при туберкулезе</w:t>
            </w:r>
          </w:p>
        </w:tc>
        <w:tc>
          <w:tcPr>
            <w:tcW w:w="850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8420FF" w:rsidRPr="00C31D1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</w:t>
            </w:r>
            <w:r w:rsidR="008420FF"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естовый контроль</w:t>
            </w:r>
          </w:p>
        </w:tc>
      </w:tr>
      <w:tr w:rsidR="008420FF" w:rsidRPr="00C31D1A" w:rsidTr="008420FF">
        <w:trPr>
          <w:trHeight w:val="301"/>
        </w:trPr>
        <w:tc>
          <w:tcPr>
            <w:tcW w:w="815" w:type="dxa"/>
          </w:tcPr>
          <w:p w:rsidR="008420FF" w:rsidRPr="00C31D1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8420FF" w:rsidRPr="00C31D1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8420FF" w:rsidRPr="00C31D1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8420FF" w:rsidRPr="00C31D1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8420FF" w:rsidRPr="00C31D1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420FF" w:rsidRPr="00C31D1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4" w:type="dxa"/>
          </w:tcPr>
          <w:p w:rsidR="008420FF" w:rsidRPr="00C31D1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31D1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0FF" w:rsidRPr="00CD24BA" w:rsidTr="008420FF">
        <w:tc>
          <w:tcPr>
            <w:tcW w:w="8516" w:type="dxa"/>
            <w:gridSpan w:val="8"/>
            <w:vAlign w:val="center"/>
          </w:tcPr>
          <w:p w:rsidR="008420FF" w:rsidRPr="00CD24BA" w:rsidRDefault="008420FF" w:rsidP="0038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Рабочая программа учебного модуля 2 «Специальные дисциплины»</w:t>
            </w:r>
          </w:p>
        </w:tc>
        <w:tc>
          <w:tcPr>
            <w:tcW w:w="1261" w:type="dxa"/>
            <w:vAlign w:val="center"/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Промежуточная</w:t>
            </w:r>
          </w:p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аттестация</w:t>
            </w:r>
          </w:p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CD24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Зачет</w:t>
            </w: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420FF" w:rsidRPr="00CD24BA" w:rsidTr="008420FF">
        <w:tc>
          <w:tcPr>
            <w:tcW w:w="815" w:type="dxa"/>
          </w:tcPr>
          <w:p w:rsidR="008420FF" w:rsidRPr="006820EC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495" w:type="dxa"/>
          </w:tcPr>
          <w:p w:rsidR="008420FF" w:rsidRPr="00CD24BA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 органов дыхания у детей и подростков</w:t>
            </w:r>
          </w:p>
        </w:tc>
        <w:tc>
          <w:tcPr>
            <w:tcW w:w="850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8420FF" w:rsidRPr="008024B0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Тестовый контроль </w:t>
            </w:r>
          </w:p>
        </w:tc>
      </w:tr>
      <w:tr w:rsidR="008420FF" w:rsidRPr="00CD24BA" w:rsidTr="008420FF">
        <w:tc>
          <w:tcPr>
            <w:tcW w:w="815" w:type="dxa"/>
          </w:tcPr>
          <w:p w:rsidR="008420FF" w:rsidRPr="006820EC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495" w:type="dxa"/>
          </w:tcPr>
          <w:p w:rsidR="008420FF" w:rsidRPr="00CD24BA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Туберкулез органов дыхания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взрослых</w:t>
            </w:r>
          </w:p>
        </w:tc>
        <w:tc>
          <w:tcPr>
            <w:tcW w:w="850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8420FF" w:rsidRPr="008024B0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</w:t>
            </w:r>
            <w:r w:rsidR="008420FF"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беседование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420FF" w:rsidRPr="00CD24BA" w:rsidTr="008420FF">
        <w:tc>
          <w:tcPr>
            <w:tcW w:w="815" w:type="dxa"/>
          </w:tcPr>
          <w:p w:rsidR="008420FF" w:rsidRPr="006820EC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420FF" w:rsidRPr="00682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3495" w:type="dxa"/>
          </w:tcPr>
          <w:p w:rsidR="008420FF" w:rsidRPr="00CD24BA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методы лечения туберкулеза органов дыхания</w:t>
            </w:r>
          </w:p>
        </w:tc>
        <w:tc>
          <w:tcPr>
            <w:tcW w:w="850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0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8420FF" w:rsidRPr="008024B0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</w:t>
            </w:r>
            <w:r w:rsidR="008420FF"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ронтальный опрос</w:t>
            </w:r>
          </w:p>
        </w:tc>
      </w:tr>
      <w:tr w:rsidR="008420FF" w:rsidRPr="00CD24BA" w:rsidTr="008420FF">
        <w:trPr>
          <w:trHeight w:val="1171"/>
        </w:trPr>
        <w:tc>
          <w:tcPr>
            <w:tcW w:w="815" w:type="dxa"/>
          </w:tcPr>
          <w:p w:rsidR="008420FF" w:rsidRPr="00CD24BA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95" w:type="dxa"/>
          </w:tcPr>
          <w:p w:rsidR="008420FF" w:rsidRPr="006820EC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Лекарственно- резистентный туберкулез</w:t>
            </w:r>
          </w:p>
        </w:tc>
        <w:tc>
          <w:tcPr>
            <w:tcW w:w="850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8420FF" w:rsidRPr="008024B0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EE1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Тестовый контроль</w:t>
            </w:r>
          </w:p>
        </w:tc>
      </w:tr>
      <w:tr w:rsidR="006820EC" w:rsidRPr="00CD24BA" w:rsidTr="008420FF">
        <w:trPr>
          <w:trHeight w:val="1171"/>
        </w:trPr>
        <w:tc>
          <w:tcPr>
            <w:tcW w:w="815" w:type="dxa"/>
          </w:tcPr>
          <w:p w:rsidR="006820EC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495" w:type="dxa"/>
          </w:tcPr>
          <w:p w:rsidR="006820EC" w:rsidRPr="006820EC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 и микст-инфекции (ВИЧ, гепатиты)</w:t>
            </w:r>
          </w:p>
        </w:tc>
        <w:tc>
          <w:tcPr>
            <w:tcW w:w="850" w:type="dxa"/>
          </w:tcPr>
          <w:p w:rsidR="006820EC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820EC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820EC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820EC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820EC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6820EC" w:rsidRPr="008024B0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6820EC" w:rsidRPr="00CD24BA" w:rsidRDefault="00EE1EE9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</w:t>
            </w:r>
            <w:r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естовый контроль</w:t>
            </w:r>
          </w:p>
        </w:tc>
      </w:tr>
      <w:tr w:rsidR="008420FF" w:rsidRPr="00CD24BA" w:rsidTr="008420FF">
        <w:trPr>
          <w:trHeight w:val="327"/>
        </w:trPr>
        <w:tc>
          <w:tcPr>
            <w:tcW w:w="815" w:type="dxa"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8420FF" w:rsidRPr="008024B0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8420FF" w:rsidRPr="008024B0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8420FF" w:rsidRPr="008024B0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8420FF" w:rsidRPr="008024B0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420FF" w:rsidRPr="006820EC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420FF" w:rsidRPr="008024B0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4" w:type="dxa"/>
          </w:tcPr>
          <w:p w:rsidR="008420FF" w:rsidRPr="008024B0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8024B0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0FF" w:rsidRPr="00CD24BA" w:rsidTr="008420FF">
        <w:tc>
          <w:tcPr>
            <w:tcW w:w="8516" w:type="dxa"/>
            <w:gridSpan w:val="8"/>
            <w:vAlign w:val="center"/>
          </w:tcPr>
          <w:p w:rsidR="008420FF" w:rsidRPr="00F61DA6" w:rsidRDefault="008420FF" w:rsidP="00383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Рабочая программа учебного модуля 3 «Смежные дисциплины»</w:t>
            </w:r>
          </w:p>
        </w:tc>
        <w:tc>
          <w:tcPr>
            <w:tcW w:w="1261" w:type="dxa"/>
            <w:vAlign w:val="center"/>
          </w:tcPr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Промежуточная</w:t>
            </w:r>
          </w:p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аттестация</w:t>
            </w:r>
          </w:p>
          <w:p w:rsidR="008420FF" w:rsidRPr="00CD24BA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CD24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Зачет</w:t>
            </w: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420FF" w:rsidRPr="00CD24BA" w:rsidTr="008420FF">
        <w:tc>
          <w:tcPr>
            <w:tcW w:w="815" w:type="dxa"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95" w:type="dxa"/>
          </w:tcPr>
          <w:p w:rsidR="008420FF" w:rsidRPr="00CD24BA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Пневмонии, бронхиты</w:t>
            </w:r>
          </w:p>
        </w:tc>
        <w:tc>
          <w:tcPr>
            <w:tcW w:w="850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420FF" w:rsidRPr="00CD24BA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8420FF" w:rsidRPr="00F61DA6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EE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</w:t>
            </w:r>
            <w:r w:rsidR="008420FF"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естовый контроль</w:t>
            </w:r>
          </w:p>
        </w:tc>
      </w:tr>
      <w:tr w:rsidR="008420FF" w:rsidRPr="00CD24BA" w:rsidTr="008420FF">
        <w:tc>
          <w:tcPr>
            <w:tcW w:w="815" w:type="dxa"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95" w:type="dxa"/>
          </w:tcPr>
          <w:p w:rsidR="008420FF" w:rsidRPr="00CD24BA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Системные и генерализованные заболевания с поражением органов дыхания</w:t>
            </w:r>
          </w:p>
        </w:tc>
        <w:tc>
          <w:tcPr>
            <w:tcW w:w="850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8420FF" w:rsidRPr="00F61DA6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</w:t>
            </w:r>
            <w:r w:rsidR="008420FF"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беседование</w:t>
            </w:r>
          </w:p>
        </w:tc>
      </w:tr>
      <w:tr w:rsidR="008420FF" w:rsidRPr="00CD24BA" w:rsidTr="008420FF">
        <w:tc>
          <w:tcPr>
            <w:tcW w:w="815" w:type="dxa"/>
          </w:tcPr>
          <w:p w:rsidR="008420FF" w:rsidRPr="00CD24BA" w:rsidRDefault="008420FF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95" w:type="dxa"/>
          </w:tcPr>
          <w:p w:rsidR="008420FF" w:rsidRPr="00CD24BA" w:rsidRDefault="006820EC" w:rsidP="0038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Доброкачественные и злокачественные опухоли органов дыхания</w:t>
            </w:r>
          </w:p>
        </w:tc>
        <w:tc>
          <w:tcPr>
            <w:tcW w:w="850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20FF" w:rsidRPr="00CD24BA" w:rsidRDefault="006820EC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8420FF" w:rsidRPr="00F61DA6" w:rsidRDefault="008420FF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420FF" w:rsidRPr="00CD24BA" w:rsidRDefault="00EE1EE9" w:rsidP="0038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</w:t>
            </w:r>
            <w:r w:rsidR="008420FF" w:rsidRPr="00CD24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ронтальный опрос</w:t>
            </w:r>
          </w:p>
        </w:tc>
      </w:tr>
      <w:tr w:rsidR="006820EC" w:rsidRPr="00CD24BA" w:rsidTr="008420FF">
        <w:trPr>
          <w:trHeight w:val="327"/>
        </w:trPr>
        <w:tc>
          <w:tcPr>
            <w:tcW w:w="815" w:type="dxa"/>
          </w:tcPr>
          <w:p w:rsidR="006820EC" w:rsidRPr="00F00943" w:rsidRDefault="006820EC" w:rsidP="0068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6820EC" w:rsidRPr="00F00943" w:rsidRDefault="006820EC" w:rsidP="0068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6820EC" w:rsidRPr="00F00943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820EC" w:rsidRPr="00F00943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6820EC" w:rsidRPr="00F00943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820EC" w:rsidRPr="00F00943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820EC" w:rsidRPr="006820EC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:rsidR="006820EC" w:rsidRPr="00F00943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6820EC" w:rsidRPr="00F00943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0EC" w:rsidRPr="000C17E2" w:rsidTr="006820EC">
        <w:trPr>
          <w:trHeight w:val="301"/>
        </w:trPr>
        <w:tc>
          <w:tcPr>
            <w:tcW w:w="4310" w:type="dxa"/>
            <w:gridSpan w:val="2"/>
          </w:tcPr>
          <w:p w:rsidR="006820EC" w:rsidRPr="000C17E2" w:rsidRDefault="006820EC" w:rsidP="0068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Аттестационная работа</w:t>
            </w:r>
          </w:p>
        </w:tc>
        <w:tc>
          <w:tcPr>
            <w:tcW w:w="850" w:type="dxa"/>
          </w:tcPr>
          <w:p w:rsidR="006820EC" w:rsidRPr="000C17E2" w:rsidRDefault="006823B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820EC" w:rsidRPr="000C17E2" w:rsidRDefault="006823B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820EC" w:rsidRPr="000C17E2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20EC" w:rsidRPr="000C17E2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820EC" w:rsidRPr="000C17E2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6820EC" w:rsidRPr="000C17E2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6820EC" w:rsidRPr="000C17E2" w:rsidRDefault="00EE1EE9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Выпускная аттестационная работа</w:t>
            </w:r>
          </w:p>
        </w:tc>
      </w:tr>
      <w:tr w:rsidR="006820EC" w:rsidRPr="000C17E2" w:rsidTr="006820EC">
        <w:tc>
          <w:tcPr>
            <w:tcW w:w="4310" w:type="dxa"/>
            <w:gridSpan w:val="2"/>
          </w:tcPr>
          <w:p w:rsidR="006820EC" w:rsidRPr="00CD24BA" w:rsidRDefault="006820EC" w:rsidP="0068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850" w:type="dxa"/>
          </w:tcPr>
          <w:p w:rsidR="006820EC" w:rsidRPr="00CD24BA" w:rsidRDefault="006823B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820EC" w:rsidRPr="00CD24BA" w:rsidRDefault="006823B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820EC" w:rsidRPr="00CD24BA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20EC" w:rsidRPr="00CD24BA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20EC" w:rsidRPr="00CD24BA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:rsidR="006820EC" w:rsidRPr="000C17E2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6820EC" w:rsidRPr="00CD24BA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6820EC" w:rsidRPr="000C17E2" w:rsidTr="006820EC">
        <w:tc>
          <w:tcPr>
            <w:tcW w:w="4310" w:type="dxa"/>
            <w:gridSpan w:val="2"/>
          </w:tcPr>
          <w:p w:rsidR="006820EC" w:rsidRPr="00CD24BA" w:rsidRDefault="006820EC" w:rsidP="0068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6820EC" w:rsidRPr="00CD24BA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6820EC" w:rsidRPr="00CD24BA" w:rsidRDefault="006823B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6820EC" w:rsidRPr="00CD24BA" w:rsidRDefault="006823B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6820EC" w:rsidRPr="00CD24BA" w:rsidRDefault="006823B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6820EC" w:rsidRPr="00CD24BA" w:rsidRDefault="006823B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04" w:type="dxa"/>
          </w:tcPr>
          <w:p w:rsidR="006820EC" w:rsidRPr="000C17E2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6820EC" w:rsidRPr="00CD24BA" w:rsidRDefault="006820EC" w:rsidP="0068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318D" w:rsidRDefault="00AA318D" w:rsidP="002679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A318D" w:rsidRDefault="00AA318D" w:rsidP="00FE2F5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Реализация программы в форме стажировки.</w:t>
      </w:r>
    </w:p>
    <w:p w:rsidR="00AA318D" w:rsidRDefault="00AA318D" w:rsidP="00EE1E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18D">
        <w:rPr>
          <w:rFonts w:ascii="Times New Roman" w:hAnsi="Times New Roman" w:cs="Times New Roman"/>
          <w:sz w:val="24"/>
          <w:szCs w:val="24"/>
        </w:rPr>
        <w:t>Дополнительная професси</w:t>
      </w:r>
      <w:r>
        <w:rPr>
          <w:rFonts w:ascii="Times New Roman" w:hAnsi="Times New Roman" w:cs="Times New Roman"/>
          <w:sz w:val="24"/>
          <w:szCs w:val="24"/>
        </w:rPr>
        <w:t>ональная программа повышения квалификации врачей по специальности «Фтизиатрия» реализуется частично в форме стажировки.</w:t>
      </w:r>
    </w:p>
    <w:p w:rsidR="00FE2F5D" w:rsidRDefault="00AA318D" w:rsidP="00EE1E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</w:t>
      </w:r>
      <w:r w:rsidR="00FE2F5D">
        <w:rPr>
          <w:rFonts w:ascii="Times New Roman" w:hAnsi="Times New Roman" w:cs="Times New Roman"/>
          <w:sz w:val="24"/>
          <w:szCs w:val="24"/>
        </w:rPr>
        <w:t xml:space="preserve"> переподготовки, и приобретение практических навыков и умений для их эффективного использования при исполнении своих должностных обязанностей. Стажировка носит групповой характер. </w:t>
      </w:r>
    </w:p>
    <w:p w:rsidR="00FE2F5D" w:rsidRDefault="00FE2F5D" w:rsidP="00EE1E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Стажировка (36 часов) реализуется на рабочем месте.</w:t>
      </w:r>
    </w:p>
    <w:p w:rsidR="006823BC" w:rsidRDefault="00FE2F5D" w:rsidP="00EE1E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стажировки- совершенствование трудовых функций, совершенствование компетенций по диагностике, дифференциальной диагностике туберкулеза и других заболеваний органов дыхания, лечению туберкулеза с учетом лекарственной устойчивости и смежной патологии.</w:t>
      </w:r>
    </w:p>
    <w:p w:rsidR="00FE2F5D" w:rsidRDefault="00FE2F5D" w:rsidP="00EE1E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стажировки: </w:t>
      </w:r>
    </w:p>
    <w:p w:rsidR="00FE2F5D" w:rsidRDefault="00FE2F5D" w:rsidP="00EE1EE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методов диагностики и лечения туберкулеза и микст-инфекций. В процессе стажировки получит трудовые функции </w:t>
      </w:r>
    </w:p>
    <w:p w:rsidR="00FE2F5D" w:rsidRDefault="00FE2F5D" w:rsidP="00EE1EE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обследования пациентов с целью диагностики и дифференциальной диагностики.</w:t>
      </w:r>
    </w:p>
    <w:p w:rsidR="00FE2F5D" w:rsidRDefault="00FE2F5D" w:rsidP="00EE1EE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Своевременный отбор пациентов на хирургическое лечение и проведение методов коллапсотерапии.</w:t>
      </w:r>
    </w:p>
    <w:p w:rsidR="00EE1EE9" w:rsidRPr="00EE1EE9" w:rsidRDefault="00FE2F5D" w:rsidP="00EE1EE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EE9">
        <w:rPr>
          <w:rFonts w:ascii="Times New Roman" w:hAnsi="Times New Roman" w:cs="Times New Roman"/>
          <w:sz w:val="24"/>
          <w:szCs w:val="24"/>
        </w:rPr>
        <w:t>Оценка предполагаемых сроков нетрудоспособности при различных формах туберкулеза в зависимости от данных функционального обследования.</w:t>
      </w:r>
    </w:p>
    <w:p w:rsidR="00EE1EE9" w:rsidRDefault="00EE1EE9" w:rsidP="00EE1EE9">
      <w:pPr>
        <w:pStyle w:val="a5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EE9" w:rsidRDefault="00EE1EE9" w:rsidP="00EE1EE9">
      <w:pPr>
        <w:pStyle w:val="a5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EE9" w:rsidRDefault="00EE1EE9" w:rsidP="00EE1EE9">
      <w:pPr>
        <w:pStyle w:val="a5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EE9" w:rsidRDefault="00EE1EE9" w:rsidP="00EE1EE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EE9">
        <w:rPr>
          <w:rFonts w:ascii="Times New Roman" w:hAnsi="Times New Roman" w:cs="Times New Roman"/>
          <w:sz w:val="24"/>
          <w:szCs w:val="24"/>
        </w:rPr>
        <w:t>Куратор: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EE9">
        <w:rPr>
          <w:rFonts w:ascii="Times New Roman" w:hAnsi="Times New Roman" w:cs="Times New Roman"/>
          <w:sz w:val="24"/>
          <w:szCs w:val="24"/>
        </w:rPr>
        <w:t xml:space="preserve">доцент кафедры фтизиатрии с курсом ИДПО ФГБОУ ВО БГМУ Минздрава России, фтизиатр высшей квалификационной категории </w:t>
      </w:r>
      <w:proofErr w:type="spellStart"/>
      <w:r w:rsidRPr="00EE1EE9">
        <w:rPr>
          <w:rFonts w:ascii="Times New Roman" w:hAnsi="Times New Roman" w:cs="Times New Roman"/>
          <w:sz w:val="24"/>
          <w:szCs w:val="24"/>
        </w:rPr>
        <w:t>Аталипова</w:t>
      </w:r>
      <w:proofErr w:type="spellEnd"/>
      <w:r w:rsidRPr="00EE1EE9">
        <w:rPr>
          <w:rFonts w:ascii="Times New Roman" w:hAnsi="Times New Roman" w:cs="Times New Roman"/>
          <w:sz w:val="24"/>
          <w:szCs w:val="24"/>
        </w:rPr>
        <w:t xml:space="preserve"> И.Н.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679E2" w:rsidRPr="0054523F" w:rsidRDefault="002679E2" w:rsidP="002679E2">
      <w:pPr>
        <w:rPr>
          <w:rFonts w:ascii="Times New Roman" w:hAnsi="Times New Roman" w:cs="Times New Roman"/>
          <w:b/>
          <w:sz w:val="24"/>
          <w:szCs w:val="24"/>
        </w:rPr>
      </w:pPr>
      <w:r w:rsidRPr="0054523F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новых про</w:t>
      </w:r>
      <w:r w:rsidR="006823BC">
        <w:rPr>
          <w:rFonts w:ascii="Times New Roman" w:hAnsi="Times New Roman" w:cs="Times New Roman"/>
          <w:b/>
          <w:sz w:val="24"/>
          <w:szCs w:val="24"/>
        </w:rPr>
        <w:t>фессиональных компетенций врача-</w:t>
      </w:r>
      <w:r w:rsidRPr="0054523F">
        <w:rPr>
          <w:rFonts w:ascii="Times New Roman" w:hAnsi="Times New Roman" w:cs="Times New Roman"/>
          <w:b/>
          <w:sz w:val="24"/>
          <w:szCs w:val="24"/>
        </w:rPr>
        <w:t>фтизиатра, формирующихся в результате освоения дополнительной профессиональной программы повышения квалификации врачей по специальности «Фтизиатрия»:</w:t>
      </w:r>
    </w:p>
    <w:p w:rsidR="002679E2" w:rsidRDefault="002679E2" w:rsidP="00267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2977"/>
        <w:gridCol w:w="2687"/>
      </w:tblGrid>
      <w:tr w:rsidR="00DB20D4" w:rsidTr="0024393C">
        <w:tc>
          <w:tcPr>
            <w:tcW w:w="1985" w:type="dxa"/>
          </w:tcPr>
          <w:p w:rsidR="002679E2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</w:t>
            </w:r>
          </w:p>
          <w:p w:rsidR="002679E2" w:rsidRPr="003D465F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1985" w:type="dxa"/>
          </w:tcPr>
          <w:p w:rsidR="002679E2" w:rsidRPr="003D465F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977" w:type="dxa"/>
          </w:tcPr>
          <w:p w:rsidR="002679E2" w:rsidRPr="003D465F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687" w:type="dxa"/>
          </w:tcPr>
          <w:p w:rsidR="002679E2" w:rsidRPr="003D465F" w:rsidRDefault="002679E2" w:rsidP="008B0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24393C" w:rsidTr="0024393C">
        <w:tc>
          <w:tcPr>
            <w:tcW w:w="1985" w:type="dxa"/>
          </w:tcPr>
          <w:p w:rsidR="0024393C" w:rsidRDefault="008B44C6" w:rsidP="0024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bookmarkStart w:id="0" w:name="_GoBack"/>
            <w:bookmarkEnd w:id="0"/>
            <w:r w:rsidR="0024393C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93C" w:rsidRPr="006823B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BC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пациентов с целью установления диагноза туберкулеза</w:t>
            </w:r>
          </w:p>
        </w:tc>
        <w:tc>
          <w:tcPr>
            <w:tcW w:w="1985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1)Получение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от пациентов с подозрением на туберкулез (сбор жалоб и анамнеза)</w:t>
            </w:r>
          </w:p>
        </w:tc>
        <w:tc>
          <w:tcPr>
            <w:tcW w:w="2977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1)Интерпретировать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 результаты объективного обследования пациентов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2)Разрабатывать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обследования пациентов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3)Давать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диагностическую квалификацию симптомам и синдромам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Распознавать признаки, способные вызвать тяжелые осложнения или угрожающие жизни больного</w:t>
            </w:r>
          </w:p>
        </w:tc>
        <w:tc>
          <w:tcPr>
            <w:tcW w:w="2687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1)Порядок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медицинской помощи больным туберкулезом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Стандарты оказания первичной специализированной помощи при туберкулезе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Методики клинического, лабораторного, рентгенологического обследования пациентов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4)Осложнения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туберкулеза органов дыхания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93C" w:rsidTr="0024393C">
        <w:tc>
          <w:tcPr>
            <w:tcW w:w="1985" w:type="dxa"/>
          </w:tcPr>
          <w:p w:rsidR="0024393C" w:rsidRDefault="008B44C6" w:rsidP="0024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4393C"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2439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439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93C" w:rsidRP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93C">
              <w:rPr>
                <w:rFonts w:ascii="Times New Roman" w:hAnsi="Times New Roman" w:cs="Times New Roman"/>
                <w:sz w:val="24"/>
                <w:szCs w:val="24"/>
              </w:rPr>
              <w:t>Назначение лечения пациентам с туберкулезом и контроль его эффективности, качества и безопасности</w:t>
            </w:r>
          </w:p>
        </w:tc>
        <w:tc>
          <w:tcPr>
            <w:tcW w:w="1985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Назначение противотуберкулезных препаратов с учетом лекарственной чувствительности препаратов для патогенетического лечения.</w:t>
            </w:r>
          </w:p>
        </w:tc>
        <w:tc>
          <w:tcPr>
            <w:tcW w:w="2977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1)Оценивать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и безопасность применения лекарственных препаратов и немедикаментозного лечения </w:t>
            </w:r>
          </w:p>
          <w:p w:rsidR="00801342" w:rsidRDefault="00801342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2)Наложить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пневмоперитонеум. </w:t>
            </w:r>
          </w:p>
        </w:tc>
        <w:tc>
          <w:tcPr>
            <w:tcW w:w="2687" w:type="dxa"/>
          </w:tcPr>
          <w:p w:rsidR="0024393C" w:rsidRDefault="00801342" w:rsidP="0080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Стандарты и клинические рекомендации (протоколы лечения) по вопросам оказания медицинской помощи пациентам с туберкулезом</w:t>
            </w:r>
          </w:p>
        </w:tc>
      </w:tr>
      <w:tr w:rsidR="0024393C" w:rsidTr="0024393C">
        <w:tc>
          <w:tcPr>
            <w:tcW w:w="1985" w:type="dxa"/>
          </w:tcPr>
          <w:p w:rsidR="0024393C" w:rsidRDefault="008B44C6" w:rsidP="0024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4393C"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2439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439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диагностики  туберкулеза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93C" w:rsidRPr="003D465F" w:rsidRDefault="0024393C" w:rsidP="0024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сочетании с ВИЧ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инфекцией,гепатитом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В,С.</w:t>
            </w:r>
          </w:p>
        </w:tc>
        <w:tc>
          <w:tcPr>
            <w:tcW w:w="1985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1)Разрабатывать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лечения больных с сочетанной инфекцией .</w:t>
            </w:r>
          </w:p>
        </w:tc>
        <w:tc>
          <w:tcPr>
            <w:tcW w:w="2977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1)Интерпретировать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данные рентгенологического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томографии) обследования для постановки диагноза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Назначить адекватное лечение с учетом сочетанной патологии</w:t>
            </w:r>
          </w:p>
        </w:tc>
        <w:tc>
          <w:tcPr>
            <w:tcW w:w="2687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1)Особенности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течения и лечения туберкулеза у больных с ВИЧ инфекцией, гепатитами В,С.</w:t>
            </w:r>
          </w:p>
        </w:tc>
      </w:tr>
      <w:tr w:rsidR="0024393C" w:rsidTr="0024393C">
        <w:trPr>
          <w:trHeight w:val="2981"/>
        </w:trPr>
        <w:tc>
          <w:tcPr>
            <w:tcW w:w="1985" w:type="dxa"/>
          </w:tcPr>
          <w:p w:rsidR="0024393C" w:rsidRPr="003D465F" w:rsidRDefault="008B44C6" w:rsidP="0024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="0024393C"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24393C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методами МСЭ при туберкулезе органов дыхания</w:t>
            </w:r>
          </w:p>
        </w:tc>
        <w:tc>
          <w:tcPr>
            <w:tcW w:w="1985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Организация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МСЭ при туберкулезе органов дыхания</w:t>
            </w:r>
          </w:p>
        </w:tc>
        <w:tc>
          <w:tcPr>
            <w:tcW w:w="2977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Интерпретировать данных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функционального,,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клинико-рентгенологического,</w:t>
            </w:r>
            <w:r w:rsidR="00801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лабораторного обследования больных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Предполагаемые сроки нетрудоспособности при различных формах туберкулеза в зависимости от данных функционального обследования.</w:t>
            </w:r>
          </w:p>
          <w:p w:rsidR="0024393C" w:rsidRDefault="0024393C" w:rsidP="00243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9E2" w:rsidRDefault="002679E2" w:rsidP="002679E2">
      <w:pPr>
        <w:jc w:val="center"/>
        <w:rPr>
          <w:rFonts w:ascii="Times New Roman" w:hAnsi="Times New Roman"/>
          <w:b/>
          <w:sz w:val="28"/>
          <w:szCs w:val="24"/>
        </w:rPr>
      </w:pPr>
      <w:bookmarkStart w:id="1" w:name="bookmark4"/>
    </w:p>
    <w:p w:rsidR="00EE1EE9" w:rsidRDefault="00EE1EE9" w:rsidP="002679E2">
      <w:pPr>
        <w:jc w:val="center"/>
        <w:rPr>
          <w:rFonts w:ascii="Times New Roman" w:hAnsi="Times New Roman"/>
          <w:b/>
          <w:sz w:val="28"/>
          <w:szCs w:val="24"/>
        </w:rPr>
      </w:pPr>
    </w:p>
    <w:p w:rsidR="00EE1EE9" w:rsidRDefault="00EE1EE9" w:rsidP="002679E2">
      <w:pPr>
        <w:jc w:val="center"/>
        <w:rPr>
          <w:rFonts w:ascii="Times New Roman" w:hAnsi="Times New Roman"/>
          <w:b/>
          <w:sz w:val="28"/>
          <w:szCs w:val="24"/>
        </w:rPr>
      </w:pPr>
    </w:p>
    <w:p w:rsidR="002679E2" w:rsidRPr="00A41D54" w:rsidRDefault="002679E2" w:rsidP="006823BC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  <w:r>
        <w:rPr>
          <w:rFonts w:ascii="Arial" w:eastAsia="+mj-ea" w:hAnsi="Arial" w:cs="Arial"/>
          <w:color w:val="002060"/>
          <w:kern w:val="24"/>
          <w:sz w:val="24"/>
          <w:szCs w:val="24"/>
        </w:rPr>
        <w:t xml:space="preserve">   </w:t>
      </w:r>
      <w:r w:rsidRPr="00162715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2679E2" w:rsidRPr="00162715" w:rsidRDefault="002679E2" w:rsidP="002679E2">
      <w:pPr>
        <w:jc w:val="center"/>
        <w:rPr>
          <w:rFonts w:ascii="Times New Roman" w:hAnsi="Times New Roman"/>
          <w:b/>
        </w:rPr>
      </w:pPr>
      <w:r w:rsidRPr="00162715">
        <w:rPr>
          <w:rFonts w:ascii="Times New Roman" w:hAnsi="Times New Roman"/>
          <w:b/>
        </w:rPr>
        <w:t xml:space="preserve"> Перечень тематических учебных комнат и лабораторий</w:t>
      </w:r>
    </w:p>
    <w:tbl>
      <w:tblPr>
        <w:tblW w:w="94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94"/>
        <w:gridCol w:w="2011"/>
        <w:gridCol w:w="1374"/>
        <w:gridCol w:w="2506"/>
      </w:tblGrid>
      <w:tr w:rsidR="002679E2" w:rsidRPr="00076ACB" w:rsidTr="00EE1EE9">
        <w:trPr>
          <w:trHeight w:val="207"/>
        </w:trPr>
        <w:tc>
          <w:tcPr>
            <w:tcW w:w="568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 п</w:t>
            </w:r>
          </w:p>
        </w:tc>
        <w:tc>
          <w:tcPr>
            <w:tcW w:w="2994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Тематические классы </w:t>
            </w:r>
          </w:p>
        </w:tc>
        <w:tc>
          <w:tcPr>
            <w:tcW w:w="2011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374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06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посадочных мест</w:t>
            </w:r>
          </w:p>
        </w:tc>
      </w:tr>
      <w:tr w:rsidR="002679E2" w:rsidRPr="00076ACB" w:rsidTr="00EE1EE9">
        <w:trPr>
          <w:trHeight w:val="1279"/>
        </w:trPr>
        <w:tc>
          <w:tcPr>
            <w:tcW w:w="568" w:type="dxa"/>
          </w:tcPr>
          <w:p w:rsidR="002679E2" w:rsidRPr="00076ACB" w:rsidRDefault="002679E2" w:rsidP="008B09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</w:tcPr>
          <w:p w:rsidR="002679E2" w:rsidRDefault="002679E2" w:rsidP="00801342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-компьютерный класс</w:t>
            </w:r>
          </w:p>
          <w:p w:rsidR="002679E2" w:rsidRDefault="002679E2" w:rsidP="00801342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микобактерии</w:t>
            </w:r>
          </w:p>
          <w:p w:rsidR="002679E2" w:rsidRDefault="002679E2" w:rsidP="00801342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лучевая диагностика</w:t>
            </w:r>
          </w:p>
          <w:p w:rsidR="002679E2" w:rsidRDefault="002679E2" w:rsidP="00801342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E1E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внелегочный туберкулез</w:t>
            </w:r>
          </w:p>
          <w:p w:rsidR="002679E2" w:rsidRDefault="002679E2" w:rsidP="00801342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коллапсотерапия</w:t>
            </w:r>
            <w:proofErr w:type="spellEnd"/>
          </w:p>
          <w:p w:rsidR="002679E2" w:rsidRDefault="002679E2" w:rsidP="00801342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хирургия туберкулеза</w:t>
            </w:r>
          </w:p>
          <w:p w:rsidR="002679E2" w:rsidRPr="00076ACB" w:rsidRDefault="002679E2" w:rsidP="008013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</w:tcPr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4</w:t>
            </w:r>
          </w:p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8</w:t>
            </w:r>
          </w:p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7</w:t>
            </w:r>
          </w:p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</w:t>
            </w:r>
            <w:r w:rsidR="008013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  <w:p w:rsidR="002679E2" w:rsidRPr="001A3800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  <w:p w:rsidR="002679E2" w:rsidRPr="00076ACB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6</w:t>
            </w:r>
          </w:p>
        </w:tc>
        <w:tc>
          <w:tcPr>
            <w:tcW w:w="1374" w:type="dxa"/>
          </w:tcPr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</w:t>
            </w:r>
          </w:p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33,4</w:t>
            </w:r>
          </w:p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45,3</w:t>
            </w:r>
          </w:p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  <w:p w:rsidR="002679E2" w:rsidRPr="00076ACB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</w:tc>
        <w:tc>
          <w:tcPr>
            <w:tcW w:w="2506" w:type="dxa"/>
          </w:tcPr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679E2" w:rsidRDefault="0080134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679E2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679E2" w:rsidRDefault="0080134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2679E2" w:rsidRPr="00076ACB" w:rsidRDefault="002679E2" w:rsidP="0080134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2679E2" w:rsidRDefault="002679E2" w:rsidP="002679E2">
      <w:pPr>
        <w:jc w:val="center"/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</w:pPr>
    </w:p>
    <w:p w:rsidR="002679E2" w:rsidRDefault="002679E2" w:rsidP="002679E2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2" w:name="bookmark6"/>
      <w:bookmarkEnd w:id="1"/>
    </w:p>
    <w:p w:rsidR="002679E2" w:rsidRDefault="002679E2" w:rsidP="002679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2679E2" w:rsidRDefault="002679E2" w:rsidP="002679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</w:p>
    <w:p w:rsidR="002679E2" w:rsidRDefault="002679E2" w:rsidP="002679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" w:name="bookmark7"/>
      <w:bookmarkEnd w:id="2"/>
    </w:p>
    <w:p w:rsidR="002679E2" w:rsidRDefault="002679E2" w:rsidP="002679E2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Pr="00162715" w:rsidRDefault="002679E2" w:rsidP="002679E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3"/>
    </w:p>
    <w:p w:rsidR="002679E2" w:rsidRPr="00162715" w:rsidRDefault="002679E2" w:rsidP="002679E2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9E2" w:rsidRPr="00162715" w:rsidRDefault="002679E2" w:rsidP="002679E2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5954"/>
      </w:tblGrid>
      <w:tr w:rsidR="002679E2" w:rsidRPr="00281E27" w:rsidTr="008B09D3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5B5F95" w:rsidRDefault="002679E2" w:rsidP="008B09D3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679E2" w:rsidRPr="00281E27" w:rsidTr="008B09D3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Туберкулез органов дыхания</w:t>
            </w: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679E2" w:rsidRPr="00281E27" w:rsidTr="008B09D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программы (в </w:t>
            </w:r>
            <w:proofErr w:type="spellStart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аудиторных часов)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CB4F29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 часа </w:t>
            </w:r>
            <w:proofErr w:type="gramStart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в</w:t>
            </w:r>
            <w:proofErr w:type="gramEnd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т.ч.108 аудиторных часов)</w:t>
            </w:r>
          </w:p>
        </w:tc>
      </w:tr>
      <w:tr w:rsidR="002679E2" w:rsidRPr="00281E27" w:rsidTr="008B09D3">
        <w:trPr>
          <w:trHeight w:val="11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часов в день, 6 дней в 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неделю, 1 месяц</w:t>
            </w:r>
          </w:p>
        </w:tc>
      </w:tr>
      <w:tr w:rsidR="002679E2" w:rsidRPr="00281E27" w:rsidTr="008B09D3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отрывом от работы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2679E2" w:rsidRPr="00281E27" w:rsidTr="008B09D3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частичным отрывом от работы (заочная)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CB4F29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79E2" w:rsidRPr="00281E27" w:rsidTr="008B09D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CB4F29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на 144 часа, при необходимости сертификат специалиста фтизиатра</w:t>
            </w:r>
          </w:p>
        </w:tc>
      </w:tr>
      <w:tr w:rsidR="002679E2" w:rsidRPr="00281E27" w:rsidTr="008B09D3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уровню и профилю</w:t>
            </w:r>
          </w:p>
          <w:p w:rsidR="002679E2" w:rsidRPr="00EE1EE9" w:rsidRDefault="002679E2" w:rsidP="007F3C3D">
            <w:pPr>
              <w:widowControl w:val="0"/>
              <w:spacing w:before="240"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предшествующего </w:t>
            </w:r>
            <w:proofErr w:type="spellStart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проф-го</w:t>
            </w:r>
            <w:proofErr w:type="spellEnd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обучающихся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"Фтизиатрия".</w:t>
            </w:r>
          </w:p>
        </w:tc>
      </w:tr>
      <w:tr w:rsidR="002679E2" w:rsidRPr="00281E27" w:rsidTr="00340432">
        <w:trPr>
          <w:trHeight w:val="3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обучающихся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Врачи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фтизиатры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стажем работы 5 и более лет по специальности</w:t>
            </w:r>
          </w:p>
        </w:tc>
      </w:tr>
      <w:tr w:rsidR="002679E2" w:rsidRPr="00281E27" w:rsidTr="00340432">
        <w:trPr>
          <w:trHeight w:val="8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34043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Кафедра Фтизиатрии с курсом ИДПО</w:t>
            </w:r>
            <w:r w:rsidR="002679E2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ФГБОУ ВО БГМУ Минздрава</w:t>
            </w:r>
          </w:p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</w:p>
        </w:tc>
      </w:tr>
      <w:tr w:rsidR="002679E2" w:rsidRPr="00281E27" w:rsidTr="008B09D3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(тел.)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8- 347-284-2250</w:t>
            </w:r>
          </w:p>
        </w:tc>
      </w:tr>
      <w:tr w:rsidR="002679E2" w:rsidRPr="00281E27" w:rsidTr="008B09D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период начала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CB5A0E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2679E2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679E2" w:rsidRPr="00281E27" w:rsidTr="008B09D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преподавательский состав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Х.К.Ами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</w:t>
            </w:r>
            <w:proofErr w:type="spellEnd"/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E1EE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Р.К.Ягафарова</w:t>
            </w:r>
            <w:proofErr w:type="spellEnd"/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E1EE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И.Н.Аталипова</w:t>
            </w:r>
            <w:proofErr w:type="spellEnd"/>
          </w:p>
        </w:tc>
      </w:tr>
      <w:tr w:rsidR="002679E2" w:rsidRPr="00281E27" w:rsidTr="008B09D3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5B5F95" w:rsidRDefault="002679E2" w:rsidP="007F3C3D">
            <w:pPr>
              <w:widowControl w:val="0"/>
              <w:spacing w:before="240"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 врачей «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Туберкулез органов дыхания</w:t>
            </w: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специальности «Фтизиатрия» ориентирована</w:t>
            </w:r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врачей</w:t>
            </w:r>
            <w:proofErr w:type="gramEnd"/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-фтизиатров</w:t>
            </w:r>
            <w:r w:rsidR="00CB4F29"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структурных подразделений – врачей-фтизиатров</w:t>
            </w: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получение врачами компетенций для реализации трудовых функций</w:t>
            </w:r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модуле</w:t>
            </w:r>
            <w:proofErr w:type="gramEnd"/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«Туберкулез органов дыхания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 расчет часов  и список рекомендуемой </w:t>
            </w:r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</w:t>
            </w:r>
            <w:r w:rsidR="00CB4F29"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Предусмотрена стажировка в объеме 36 часов на базе Республиканского клинического противотуберкулезного диспансера</w:t>
            </w:r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программе в соответствии с квалификационными требованиями к специалисту имеется перечень необходимых для освоения практических навыков и теоретических знаний.</w:t>
            </w:r>
          </w:p>
          <w:p w:rsidR="002679E2" w:rsidRPr="00EE1EE9" w:rsidRDefault="002679E2" w:rsidP="007F3C3D">
            <w:pPr>
              <w:widowControl w:val="0"/>
              <w:spacing w:before="240" w:after="0" w:line="2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9E2" w:rsidRPr="00EE1EE9" w:rsidRDefault="002679E2" w:rsidP="007F3C3D">
            <w:pPr>
              <w:widowControl w:val="0"/>
              <w:spacing w:before="240"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79E2" w:rsidRPr="00054F0D" w:rsidTr="008B09D3">
        <w:trPr>
          <w:trHeight w:val="48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054F0D" w:rsidRDefault="002679E2" w:rsidP="007F3C3D">
            <w:pPr>
              <w:widowControl w:val="0"/>
              <w:spacing w:before="240"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и задачи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64" w:lineRule="exact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дополнительной профессиональной программы повышения квалификации врачей по специальности «Фтизиатрия» состоит в совершенствовании и получении новых компетенций, необходимых для профессиональной </w:t>
            </w:r>
            <w:proofErr w:type="gramStart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 и</w:t>
            </w:r>
            <w:proofErr w:type="gramEnd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профессионального уровня в рамках имеющейся квалификации.</w:t>
            </w:r>
          </w:p>
          <w:p w:rsidR="002679E2" w:rsidRPr="00EE1EE9" w:rsidRDefault="002679E2" w:rsidP="007F3C3D">
            <w:pPr>
              <w:widowControl w:val="0"/>
              <w:spacing w:before="240" w:after="0" w:line="264" w:lineRule="exact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Задачи:  </w:t>
            </w:r>
          </w:p>
          <w:p w:rsidR="00CB5A0E" w:rsidRPr="00EE1EE9" w:rsidRDefault="00CB5A0E" w:rsidP="007F3C3D">
            <w:pPr>
              <w:widowControl w:val="0"/>
              <w:spacing w:before="240" w:after="0" w:line="264" w:lineRule="exact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Углубленное изучение методов раннего выявления и диагностики туберкулеза в разных возрастных категориях.</w:t>
            </w:r>
          </w:p>
          <w:p w:rsidR="002679E2" w:rsidRPr="00EE1EE9" w:rsidRDefault="002679E2" w:rsidP="007F3C3D">
            <w:pPr>
              <w:widowControl w:val="0"/>
              <w:spacing w:before="240" w:after="0" w:line="264" w:lineRule="exact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эпидемиологии, статистики, организации противотуберкулезной помощи населению</w:t>
            </w:r>
          </w:p>
          <w:p w:rsidR="002679E2" w:rsidRPr="00EE1EE9" w:rsidRDefault="002679E2" w:rsidP="007F3C3D">
            <w:pPr>
              <w:widowControl w:val="0"/>
              <w:spacing w:before="240" w:after="0" w:line="264" w:lineRule="exact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Изучение правовых и нормативных </w:t>
            </w:r>
            <w:proofErr w:type="gramStart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 по</w:t>
            </w:r>
            <w:proofErr w:type="gramEnd"/>
            <w:r w:rsidR="00CB5A0E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МСЭ при туберкулезе</w:t>
            </w: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5A0E" w:rsidRPr="00EE1EE9" w:rsidRDefault="002679E2" w:rsidP="007F3C3D">
            <w:pPr>
              <w:widowControl w:val="0"/>
              <w:spacing w:before="240" w:after="0" w:line="264" w:lineRule="exact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Изучение </w:t>
            </w:r>
            <w:r w:rsidR="007F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течения и лечения</w:t>
            </w:r>
            <w:r w:rsidR="00CB5A0E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туберкулеза при сочетанных инфекциях.</w:t>
            </w:r>
          </w:p>
          <w:p w:rsidR="002679E2" w:rsidRPr="00EE1EE9" w:rsidRDefault="002679E2" w:rsidP="007F3C3D">
            <w:pPr>
              <w:widowControl w:val="0"/>
              <w:spacing w:before="240" w:after="0" w:line="264" w:lineRule="exact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CB5A0E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Дифференциальная диагностика туберкулеза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5A0E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других заболеваний </w:t>
            </w:r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дыхания</w:t>
            </w:r>
          </w:p>
        </w:tc>
      </w:tr>
      <w:tr w:rsidR="002679E2" w:rsidRPr="00054F0D" w:rsidTr="008B09D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054F0D" w:rsidRDefault="002679E2" w:rsidP="007F3C3D">
            <w:pPr>
              <w:widowControl w:val="0"/>
              <w:spacing w:before="240"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Модули (темы) учебного плана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</w:t>
            </w:r>
            <w:proofErr w:type="gramStart"/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 «</w:t>
            </w:r>
            <w:proofErr w:type="gramEnd"/>
            <w:r w:rsidR="00CB4F29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Туберкулез органов дыхания»</w:t>
            </w:r>
          </w:p>
        </w:tc>
      </w:tr>
      <w:tr w:rsidR="002679E2" w:rsidRPr="00054F0D" w:rsidTr="008B09D3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054F0D" w:rsidRDefault="002679E2" w:rsidP="007F3C3D">
            <w:pPr>
              <w:widowControl w:val="0"/>
              <w:spacing w:before="240"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2679E2" w:rsidP="00040CD1">
            <w:pPr>
              <w:widowControl w:val="0"/>
              <w:spacing w:before="240" w:after="0" w:line="230" w:lineRule="exact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профессорско-преподавательским составом кафедры фтизи</w:t>
            </w:r>
            <w:r w:rsidR="0004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</w:t>
            </w:r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с курсом И</w:t>
            </w:r>
            <w:r w:rsidR="0004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БГМУ. Программа рассчитана на повышение </w:t>
            </w:r>
            <w:proofErr w:type="gramStart"/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  по</w:t>
            </w:r>
            <w:proofErr w:type="gramEnd"/>
            <w:r w:rsidRPr="00EE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фтизиатрии в условиях крупного в РФ противотуберкулезной организации на 800 коек легочного и внелегочного туберкулеза с мощной материально-технической базой клиники и кафедры.</w:t>
            </w:r>
          </w:p>
        </w:tc>
      </w:tr>
      <w:tr w:rsidR="002679E2" w:rsidRPr="00054F0D" w:rsidTr="008B09D3">
        <w:trPr>
          <w:trHeight w:val="4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054F0D" w:rsidRDefault="002679E2" w:rsidP="007F3C3D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E2" w:rsidRPr="00EE1EE9" w:rsidRDefault="002679E2" w:rsidP="007F3C3D">
            <w:pPr>
              <w:widowControl w:val="0"/>
              <w:spacing w:before="240" w:after="0" w:line="19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сведения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9E2" w:rsidRPr="00EE1EE9" w:rsidRDefault="00CB4F29" w:rsidP="007F3C3D">
            <w:pPr>
              <w:widowControl w:val="0"/>
              <w:spacing w:before="240"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Предусмотрена</w:t>
            </w:r>
            <w:r w:rsidR="002679E2"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  <w:r w:rsidRPr="00EE1EE9">
              <w:rPr>
                <w:sz w:val="24"/>
                <w:szCs w:val="24"/>
              </w:rPr>
              <w:t xml:space="preserve"> </w:t>
            </w:r>
            <w:r w:rsidRPr="00E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объеме 36 часов на базе Республиканского клинического противотуберкулезного диспансера</w:t>
            </w:r>
          </w:p>
        </w:tc>
      </w:tr>
    </w:tbl>
    <w:p w:rsidR="002679E2" w:rsidRDefault="002679E2" w:rsidP="007F3C3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sectPr w:rsidR="002679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D1D" w:rsidRDefault="00567D1D" w:rsidP="007F3C3D">
      <w:pPr>
        <w:spacing w:after="0" w:line="240" w:lineRule="auto"/>
      </w:pPr>
      <w:r>
        <w:separator/>
      </w:r>
    </w:p>
  </w:endnote>
  <w:endnote w:type="continuationSeparator" w:id="0">
    <w:p w:rsidR="00567D1D" w:rsidRDefault="00567D1D" w:rsidP="007F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670745"/>
      <w:docPartObj>
        <w:docPartGallery w:val="Page Numbers (Bottom of Page)"/>
        <w:docPartUnique/>
      </w:docPartObj>
    </w:sdtPr>
    <w:sdtContent>
      <w:p w:rsidR="007F3C3D" w:rsidRDefault="007F3C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4C6">
          <w:rPr>
            <w:noProof/>
          </w:rPr>
          <w:t>8</w:t>
        </w:r>
        <w:r>
          <w:fldChar w:fldCharType="end"/>
        </w:r>
      </w:p>
    </w:sdtContent>
  </w:sdt>
  <w:p w:rsidR="007F3C3D" w:rsidRDefault="007F3C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D1D" w:rsidRDefault="00567D1D" w:rsidP="007F3C3D">
      <w:pPr>
        <w:spacing w:after="0" w:line="240" w:lineRule="auto"/>
      </w:pPr>
      <w:r>
        <w:separator/>
      </w:r>
    </w:p>
  </w:footnote>
  <w:footnote w:type="continuationSeparator" w:id="0">
    <w:p w:rsidR="00567D1D" w:rsidRDefault="00567D1D" w:rsidP="007F3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262"/>
    <w:multiLevelType w:val="multilevel"/>
    <w:tmpl w:val="B0D21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7B5078"/>
    <w:multiLevelType w:val="hybridMultilevel"/>
    <w:tmpl w:val="C608CF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113ECD"/>
    <w:multiLevelType w:val="multilevel"/>
    <w:tmpl w:val="B0D21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E2"/>
    <w:rsid w:val="00040CD1"/>
    <w:rsid w:val="0024393C"/>
    <w:rsid w:val="002679E2"/>
    <w:rsid w:val="00340432"/>
    <w:rsid w:val="00490434"/>
    <w:rsid w:val="005467C8"/>
    <w:rsid w:val="00567D1D"/>
    <w:rsid w:val="005E17E6"/>
    <w:rsid w:val="006820EC"/>
    <w:rsid w:val="006823BC"/>
    <w:rsid w:val="007F3C3D"/>
    <w:rsid w:val="00801342"/>
    <w:rsid w:val="008420FF"/>
    <w:rsid w:val="008B44C6"/>
    <w:rsid w:val="00AA1725"/>
    <w:rsid w:val="00AA318D"/>
    <w:rsid w:val="00CB4F29"/>
    <w:rsid w:val="00CB5A0E"/>
    <w:rsid w:val="00DB20D4"/>
    <w:rsid w:val="00DC001D"/>
    <w:rsid w:val="00EE1EE9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1AF7B-5508-483C-BEDF-14598DCD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79E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679E2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6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F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3C3D"/>
  </w:style>
  <w:style w:type="paragraph" w:styleId="a9">
    <w:name w:val="footer"/>
    <w:basedOn w:val="a"/>
    <w:link w:val="aa"/>
    <w:uiPriority w:val="99"/>
    <w:unhideWhenUsed/>
    <w:rsid w:val="007F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3C3D"/>
  </w:style>
  <w:style w:type="paragraph" w:styleId="ab">
    <w:name w:val="Balloon Text"/>
    <w:basedOn w:val="a"/>
    <w:link w:val="ac"/>
    <w:uiPriority w:val="99"/>
    <w:semiHidden/>
    <w:unhideWhenUsed/>
    <w:rsid w:val="0004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0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6EFFB-2723-4020-8B19-762CA7A9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2018-05-22T09:58:00Z</cp:lastPrinted>
  <dcterms:created xsi:type="dcterms:W3CDTF">2018-05-22T09:18:00Z</dcterms:created>
  <dcterms:modified xsi:type="dcterms:W3CDTF">2018-05-22T09:59:00Z</dcterms:modified>
</cp:coreProperties>
</file>