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ПП «</w:t>
      </w:r>
      <w:r w:rsidR="00285B3A" w:rsidRPr="00285B3A">
        <w:rPr>
          <w:rFonts w:ascii="Times New Roman" w:hAnsi="Times New Roman" w:hint="eastAsia"/>
          <w:b/>
          <w:sz w:val="28"/>
          <w:szCs w:val="28"/>
          <w:lang w:val="ru-RU"/>
        </w:rPr>
        <w:t>Эндокринология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  <w:bookmarkStart w:id="0" w:name="_GoBack"/>
      <w:bookmarkEnd w:id="0"/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285B3A" w:rsidRPr="00412BC3" w:rsidRDefault="00285B3A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Организация эндокринологической помощи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1-го типа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2-го типа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Гестационный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сахарный диабет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Диабетические микроангиопатии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Диабетические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макроангиопатии</w:t>
      </w:r>
      <w:proofErr w:type="spellEnd"/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Острые осложнения сахарного диабета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Ожирение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Метаболический синдром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и хирургические вмешательства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гипотироза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тиротоксикоза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узлового зоба.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Амиодарон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-индуцированные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тиреопатии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Хронический аутоиммунный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тиреоидит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Подострый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тиреоидит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Рак щитовидной железы.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Эндокринная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офтальмопатия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«пустого» турецкого седла.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гиперпролактинемии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gramStart"/>
      <w:r w:rsidRPr="00285B3A">
        <w:rPr>
          <w:rFonts w:ascii="Times New Roman" w:hAnsi="Times New Roman"/>
          <w:sz w:val="24"/>
          <w:szCs w:val="24"/>
          <w:lang w:val="ru-RU"/>
        </w:rPr>
        <w:t>приобретенного</w:t>
      </w:r>
      <w:proofErr w:type="gramEnd"/>
      <w:r w:rsidRPr="00285B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гипопитуитаризма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неадекватной секреции антидиуретического гормона.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высокорослости.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низкорослости.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Акромегалия и гигантизм.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Гормонально-неактивные опухоли гипофиза.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гиперальдостеронизма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гиперкортицизма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гипокортицизма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Врожденная дисфункция коры надпочечников.</w:t>
      </w:r>
    </w:p>
    <w:p w:rsidR="00285B3A" w:rsidRPr="00285B3A" w:rsidRDefault="00D25931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Остра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я и хроническая недостаточность коры надпочечников.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Феохромоцитома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гипопаратиреоза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гиперпаратиреоза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Остеопороз.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остеомаляции.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гиперандрогении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у женщин.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гипогонадизма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у мужчин.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гинекомастии.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преждевременного полового созревания.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Возрастной андрогенный дефицит у мужчин.</w:t>
      </w:r>
    </w:p>
    <w:p w:rsid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Климактерический период и менопауза.</w:t>
      </w:r>
    </w:p>
    <w:p w:rsidR="00412BC3" w:rsidRPr="00285B3A" w:rsidRDefault="00D25931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Аутоиммунные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полигландуляр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е</w:t>
      </w:r>
      <w:proofErr w:type="spellEnd"/>
      <w:r w:rsidR="00285B3A" w:rsidRPr="00285B3A">
        <w:rPr>
          <w:rFonts w:ascii="Times New Roman" w:hAnsi="Times New Roman"/>
          <w:sz w:val="24"/>
          <w:szCs w:val="24"/>
          <w:lang w:val="ru-RU"/>
        </w:rPr>
        <w:t xml:space="preserve"> синдром и синдромы множественных эндокринных неоплазий</w:t>
      </w:r>
    </w:p>
    <w:sectPr w:rsidR="00412BC3" w:rsidRPr="00285B3A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285B3A"/>
    <w:rsid w:val="00412BC3"/>
    <w:rsid w:val="007D6403"/>
    <w:rsid w:val="00D25931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2018-01-31T08:54:00Z</dcterms:created>
  <dcterms:modified xsi:type="dcterms:W3CDTF">2018-01-31T08:58:00Z</dcterms:modified>
</cp:coreProperties>
</file>