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79" w:rsidRPr="00412BC3" w:rsidRDefault="0015514D" w:rsidP="00412BC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lang w:val="ru-RU"/>
        </w:rPr>
        <w:t xml:space="preserve">ДПП </w:t>
      </w:r>
      <w:r w:rsidR="00733560">
        <w:rPr>
          <w:rFonts w:ascii="Times New Roman" w:hAnsi="Times New Roman"/>
          <w:b/>
          <w:sz w:val="28"/>
          <w:szCs w:val="28"/>
          <w:lang w:val="ru-RU"/>
        </w:rPr>
        <w:t>ПК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307A61" w:rsidRPr="00307A61">
        <w:rPr>
          <w:rFonts w:ascii="Times New Roman" w:hAnsi="Times New Roman" w:hint="eastAsia"/>
          <w:b/>
          <w:sz w:val="28"/>
          <w:szCs w:val="28"/>
          <w:lang w:val="ru-RU"/>
        </w:rPr>
        <w:t>Терапия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D57679" w:rsidRPr="00412BC3" w:rsidRDefault="00D57679" w:rsidP="00412BC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57679" w:rsidRDefault="00D57679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>Рекомендуемые темы ВАР</w:t>
      </w:r>
    </w:p>
    <w:p w:rsidR="00307A61" w:rsidRPr="00412BC3" w:rsidRDefault="00307A61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Национальный приоритетный проект «Здоровье»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Организация терапевтической помощи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Неотложная помощь в кардиологии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Оптимальная терапия сердечной недостато</w:t>
      </w:r>
      <w:bookmarkStart w:id="0" w:name="_GoBack"/>
      <w:bookmarkEnd w:id="0"/>
      <w:r w:rsidRPr="00307A61">
        <w:rPr>
          <w:rFonts w:ascii="Times New Roman" w:hAnsi="Times New Roman"/>
          <w:sz w:val="24"/>
          <w:szCs w:val="24"/>
          <w:lang w:val="ru-RU"/>
        </w:rPr>
        <w:t>чности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Острый коронарный синдром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Инфаркт миокарда, лечение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Гипертонические кризы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Инфекционный эндокардит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Классификация ишемической болезни сердца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Антиаритмическая терапия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Диагностика инфаркта миокарда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Астматический статус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Лечение бронхиальной астмы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Современная классификация бронхиальной астмы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Пневмонии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Антибактериальная терапия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ХОБЛ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Современные аспекты лечения ревматоидного артрита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Системная красная волчанка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Системная склеродермия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Остеоартроз</w:t>
      </w:r>
      <w:proofErr w:type="spellEnd"/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Противовирусная терапия хронических гепатитов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Лечение язвенной болезни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Хронический панкреатит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Гастроэзофагеально-рефлюксная</w:t>
      </w:r>
      <w:proofErr w:type="spellEnd"/>
      <w:r w:rsidRPr="00307A61">
        <w:rPr>
          <w:rFonts w:ascii="Times New Roman" w:hAnsi="Times New Roman"/>
          <w:sz w:val="24"/>
          <w:szCs w:val="24"/>
          <w:lang w:val="ru-RU"/>
        </w:rPr>
        <w:t xml:space="preserve"> болезнь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Дискинезии желчевыводящих путей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Синдром раздраженного кишечника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Циррозы печени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Хронический пиелонефрит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 xml:space="preserve">Хронический </w:t>
      </w: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гломерулонефрит</w:t>
      </w:r>
      <w:proofErr w:type="spellEnd"/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Геморрагическая лихорадка с почечным синдромом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Острая почечная недостаточность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Хроническая почечная недостаточность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 xml:space="preserve">Современная </w:t>
      </w: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иммуносупрессивная</w:t>
      </w:r>
      <w:proofErr w:type="spellEnd"/>
      <w:r w:rsidRPr="00307A61">
        <w:rPr>
          <w:rFonts w:ascii="Times New Roman" w:hAnsi="Times New Roman"/>
          <w:sz w:val="24"/>
          <w:szCs w:val="24"/>
          <w:lang w:val="ru-RU"/>
        </w:rPr>
        <w:t xml:space="preserve"> терапия заболеваний почек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Анемии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Геморрагические диатезы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Тромболитическая</w:t>
      </w:r>
      <w:proofErr w:type="spellEnd"/>
      <w:r w:rsidRPr="00307A61">
        <w:rPr>
          <w:rFonts w:ascii="Times New Roman" w:hAnsi="Times New Roman"/>
          <w:sz w:val="24"/>
          <w:szCs w:val="24"/>
          <w:lang w:val="ru-RU"/>
        </w:rPr>
        <w:t xml:space="preserve"> терапия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Антиагрегантная</w:t>
      </w:r>
      <w:proofErr w:type="spellEnd"/>
      <w:r w:rsidRPr="00307A61">
        <w:rPr>
          <w:rFonts w:ascii="Times New Roman" w:hAnsi="Times New Roman"/>
          <w:sz w:val="24"/>
          <w:szCs w:val="24"/>
          <w:lang w:val="ru-RU"/>
        </w:rPr>
        <w:t xml:space="preserve"> терапия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Гемобластозы</w:t>
      </w:r>
      <w:proofErr w:type="spellEnd"/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ВИЧ инфекция</w:t>
      </w:r>
    </w:p>
    <w:p w:rsidR="00412BC3" w:rsidRPr="00412BC3" w:rsidRDefault="00412BC3" w:rsidP="00412BC3">
      <w:pPr>
        <w:rPr>
          <w:rFonts w:ascii="Times New Roman" w:hAnsi="Times New Roman"/>
          <w:sz w:val="28"/>
          <w:szCs w:val="28"/>
          <w:lang w:val="ru-RU"/>
        </w:rPr>
      </w:pPr>
    </w:p>
    <w:sectPr w:rsidR="00412BC3" w:rsidRPr="00412BC3" w:rsidSect="00412B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F53744E"/>
    <w:multiLevelType w:val="hybridMultilevel"/>
    <w:tmpl w:val="3E34E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79"/>
    <w:rsid w:val="0015514D"/>
    <w:rsid w:val="00307A61"/>
    <w:rsid w:val="00412BC3"/>
    <w:rsid w:val="00733560"/>
    <w:rsid w:val="007D6403"/>
    <w:rsid w:val="00D57679"/>
    <w:rsid w:val="00E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2018-01-31T09:03:00Z</dcterms:created>
  <dcterms:modified xsi:type="dcterms:W3CDTF">2018-02-13T03:34:00Z</dcterms:modified>
</cp:coreProperties>
</file>