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8C" w:rsidRPr="003716F0" w:rsidRDefault="00CB248C" w:rsidP="003716F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16F0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CB248C" w:rsidRDefault="00CB248C" w:rsidP="003716F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«БАШКИРСКИЙ ГОСУДАРСТВЕННЫЙ</w:t>
      </w:r>
    </w:p>
    <w:p w:rsidR="00CB248C" w:rsidRPr="003716F0" w:rsidRDefault="00CB248C" w:rsidP="003716F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16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МЕДИЦИНСКИЙ УНИВЕРСИТЕТ»</w:t>
      </w:r>
    </w:p>
    <w:p w:rsidR="00CB248C" w:rsidRPr="003716F0" w:rsidRDefault="00CB248C" w:rsidP="003716F0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16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МИНИСТЕРСТВА ЗДРАВООХРАНЕНИЯ РОССИЙСКОЙ ФЕДЕРАЦИИ</w:t>
      </w:r>
    </w:p>
    <w:p w:rsidR="00CB248C" w:rsidRDefault="00CB248C" w:rsidP="003716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ИНСТИТУТ ДОПОЛНИТЕЛЬНОГО</w:t>
      </w:r>
    </w:p>
    <w:p w:rsidR="00CB248C" w:rsidRPr="003716F0" w:rsidRDefault="00CB248C" w:rsidP="003716F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6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ПРОФЕССИОНАЛЬНОГО ОБРАЗОВАНИЯ</w:t>
      </w:r>
    </w:p>
    <w:p w:rsidR="00CB248C" w:rsidRPr="00550D91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66" w:type="dxa"/>
        <w:tblInd w:w="-318" w:type="dxa"/>
        <w:tblLook w:val="00A0"/>
      </w:tblPr>
      <w:tblGrid>
        <w:gridCol w:w="5076"/>
        <w:gridCol w:w="4890"/>
      </w:tblGrid>
      <w:tr w:rsidR="00CB248C" w:rsidRPr="00066511" w:rsidTr="003716F0">
        <w:trPr>
          <w:trHeight w:val="1087"/>
        </w:trPr>
        <w:tc>
          <w:tcPr>
            <w:tcW w:w="5076" w:type="dxa"/>
          </w:tcPr>
          <w:p w:rsidR="00CB248C" w:rsidRPr="00550D91" w:rsidRDefault="00CB248C" w:rsidP="00550D9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248C" w:rsidRPr="00550D91" w:rsidRDefault="00CB248C" w:rsidP="00550D9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248C" w:rsidRPr="00550D91" w:rsidRDefault="00CB248C" w:rsidP="00550D9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</w:tcPr>
          <w:p w:rsidR="00CB248C" w:rsidRPr="003716F0" w:rsidRDefault="00CB248C" w:rsidP="00550D9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16F0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CB248C" w:rsidRPr="003716F0" w:rsidRDefault="00CB248C" w:rsidP="003716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716F0">
              <w:rPr>
                <w:rFonts w:ascii="Times New Roman" w:hAnsi="Times New Roman"/>
                <w:sz w:val="28"/>
                <w:szCs w:val="28"/>
                <w:lang w:eastAsia="ru-RU"/>
              </w:rPr>
              <w:t>Ректор ________________В.Н. Павлов</w:t>
            </w:r>
          </w:p>
          <w:p w:rsidR="00CB248C" w:rsidRPr="003716F0" w:rsidRDefault="00CB248C" w:rsidP="00550D9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B248C" w:rsidRPr="00066511" w:rsidTr="003716F0">
        <w:tc>
          <w:tcPr>
            <w:tcW w:w="5076" w:type="dxa"/>
          </w:tcPr>
          <w:p w:rsidR="00CB248C" w:rsidRPr="00550D91" w:rsidRDefault="00CB248C" w:rsidP="00550D9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</w:tcPr>
          <w:p w:rsidR="00CB248C" w:rsidRPr="003716F0" w:rsidRDefault="00CB248C" w:rsidP="00550D91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716F0">
              <w:rPr>
                <w:rFonts w:ascii="Times New Roman" w:hAnsi="Times New Roman"/>
                <w:sz w:val="28"/>
                <w:szCs w:val="28"/>
                <w:lang w:eastAsia="ru-RU"/>
              </w:rPr>
              <w:t>«____»_________________2017г.</w:t>
            </w:r>
          </w:p>
        </w:tc>
      </w:tr>
    </w:tbl>
    <w:p w:rsidR="00CB248C" w:rsidRPr="00550D91" w:rsidRDefault="00CB248C" w:rsidP="00550D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248C" w:rsidRPr="00550D91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CB248C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</w:t>
      </w: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248C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 w:rsidRPr="003716F0">
        <w:rPr>
          <w:rFonts w:ascii="Times New Roman" w:hAnsi="Times New Roman"/>
          <w:b/>
          <w:caps/>
          <w:sz w:val="28"/>
          <w:szCs w:val="28"/>
          <w:lang w:eastAsia="ru-RU"/>
        </w:rPr>
        <w:t>«</w:t>
      </w:r>
      <w:r w:rsidRPr="003716F0"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Подготовка ст</w:t>
      </w:r>
      <w:r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раховых представителей 2 уровня</w:t>
      </w: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  <w:lang w:eastAsia="ru-RU"/>
        </w:rPr>
        <w:t>в здравоохранении»</w:t>
      </w: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sz w:val="28"/>
          <w:szCs w:val="28"/>
          <w:lang w:eastAsia="ru-RU"/>
        </w:rPr>
        <w:t xml:space="preserve">ДЛЯ </w:t>
      </w:r>
      <w:r w:rsidRPr="003716F0">
        <w:rPr>
          <w:rFonts w:ascii="Times New Roman" w:hAnsi="Times New Roman"/>
          <w:b/>
          <w:caps/>
          <w:color w:val="333333"/>
          <w:sz w:val="28"/>
          <w:szCs w:val="28"/>
          <w:lang w:eastAsia="ru-RU"/>
        </w:rPr>
        <w:t>Страховых представителей страховых медицинских организаций</w:t>
      </w: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sz w:val="28"/>
          <w:szCs w:val="28"/>
          <w:lang w:eastAsia="ru-RU"/>
        </w:rPr>
        <w:t>(СРОК ОСВОЕНИЯ 36 АКАДЕМИЧЕСКИХ ЧАСА)</w:t>
      </w: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B248C" w:rsidRPr="003716F0" w:rsidRDefault="00CB248C" w:rsidP="00550D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16F0">
        <w:rPr>
          <w:rFonts w:ascii="Times New Roman" w:hAnsi="Times New Roman"/>
          <w:b/>
          <w:sz w:val="28"/>
          <w:szCs w:val="28"/>
          <w:lang w:eastAsia="ru-RU"/>
        </w:rPr>
        <w:t xml:space="preserve">Уфа, 2017 </w:t>
      </w: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eastAsia="HGMinchoB" w:hAnsi="Times New Roman"/>
          <w:b/>
          <w:sz w:val="24"/>
          <w:szCs w:val="24"/>
          <w:lang w:eastAsia="ru-RU"/>
        </w:rPr>
      </w:pPr>
      <w:r w:rsidRPr="00550D91"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 xml:space="preserve"> УЧЕБНЫЙ ПЛАН</w:t>
      </w:r>
    </w:p>
    <w:p w:rsidR="00CB248C" w:rsidRDefault="00CB248C" w:rsidP="00BA113F">
      <w:pPr>
        <w:spacing w:after="0" w:line="240" w:lineRule="auto"/>
        <w:ind w:firstLine="709"/>
        <w:jc w:val="both"/>
        <w:rPr>
          <w:rFonts w:ascii="Times New Roman" w:eastAsia="HGMinchoB" w:hAnsi="Times New Roman"/>
          <w:b/>
          <w:sz w:val="24"/>
          <w:szCs w:val="24"/>
          <w:lang w:eastAsia="ru-RU"/>
        </w:rPr>
      </w:pPr>
      <w:r w:rsidRPr="00550D91">
        <w:rPr>
          <w:rFonts w:ascii="Times New Roman" w:hAnsi="Times New Roman"/>
          <w:color w:val="000000"/>
          <w:sz w:val="24"/>
          <w:szCs w:val="24"/>
        </w:rPr>
        <w:t xml:space="preserve">Дополнительной профессиональной программы повышения квалификации </w:t>
      </w:r>
      <w:r w:rsidRPr="00550D9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«Подг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отовка страховых представителей 2</w:t>
      </w:r>
      <w:r w:rsidRPr="00550D91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уровня в здравоохранении»</w:t>
      </w:r>
      <w:r w:rsidRPr="00550D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0F94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FB0F94">
        <w:rPr>
          <w:rFonts w:ascii="Times New Roman" w:eastAsia="HGMinchoB" w:hAnsi="Times New Roman"/>
          <w:sz w:val="24"/>
          <w:szCs w:val="24"/>
          <w:lang w:eastAsia="ru-RU"/>
        </w:rPr>
        <w:t xml:space="preserve">лиц, работающих </w:t>
      </w:r>
      <w:r w:rsidRPr="00FB0F94">
        <w:rPr>
          <w:rFonts w:ascii="Times New Roman" w:hAnsi="Times New Roman"/>
          <w:sz w:val="24"/>
          <w:szCs w:val="24"/>
          <w:lang w:eastAsia="ru-RU"/>
        </w:rPr>
        <w:t>страховыми представителями страховых медицинских организаций, осуществляющих сопровождение застрахованных лиц в системе обязательного медицинского страхования</w:t>
      </w: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 xml:space="preserve"> </w:t>
      </w:r>
    </w:p>
    <w:p w:rsidR="00CB248C" w:rsidRDefault="00CB248C" w:rsidP="00BA113F">
      <w:pPr>
        <w:spacing w:after="0" w:line="240" w:lineRule="auto"/>
        <w:ind w:firstLine="709"/>
        <w:jc w:val="both"/>
        <w:rPr>
          <w:rFonts w:ascii="Times New Roman" w:eastAsia="HGMinchoB" w:hAnsi="Times New Roman"/>
          <w:b/>
          <w:sz w:val="24"/>
          <w:szCs w:val="24"/>
          <w:lang w:eastAsia="ru-RU"/>
        </w:rPr>
      </w:pP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>Цель:</w:t>
      </w:r>
      <w:r w:rsidRPr="00550D91">
        <w:rPr>
          <w:rFonts w:ascii="Times New Roman" w:eastAsia="HGMinchoB" w:hAnsi="Times New Roman"/>
          <w:b/>
          <w:sz w:val="24"/>
          <w:szCs w:val="24"/>
          <w:vertAlign w:val="superscript"/>
          <w:lang w:eastAsia="ru-RU"/>
        </w:rPr>
        <w:t xml:space="preserve"> 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 xml:space="preserve"> </w:t>
      </w:r>
      <w:r w:rsidRPr="00550D91">
        <w:rPr>
          <w:rFonts w:ascii="Times New Roman" w:hAnsi="Times New Roman"/>
          <w:sz w:val="24"/>
          <w:szCs w:val="24"/>
          <w:lang w:eastAsia="ru-RU"/>
        </w:rPr>
        <w:t xml:space="preserve">дополнительной профессиональной программы повышения квалификации </w:t>
      </w:r>
      <w:r w:rsidRPr="00550D91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«Подготовка страховых представителей 2 уровня в здравоохранении»</w:t>
      </w:r>
      <w:r w:rsidRPr="00550D9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B0F94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FB0F94">
        <w:rPr>
          <w:rFonts w:ascii="Times New Roman" w:eastAsia="HGMinchoB" w:hAnsi="Times New Roman"/>
          <w:sz w:val="24"/>
          <w:szCs w:val="24"/>
          <w:lang w:eastAsia="ru-RU"/>
        </w:rPr>
        <w:t xml:space="preserve">лиц, работающих </w:t>
      </w:r>
      <w:r w:rsidRPr="00FB0F94">
        <w:rPr>
          <w:rFonts w:ascii="Times New Roman" w:hAnsi="Times New Roman"/>
          <w:sz w:val="24"/>
          <w:szCs w:val="24"/>
          <w:lang w:eastAsia="ru-RU"/>
        </w:rPr>
        <w:t>страховыми представителями страховых медицинских организаций, осуществляющих сопровождение застрахованных лиц в системе обязательного медицинского страхования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,</w:t>
      </w:r>
      <w:r w:rsidRPr="00550D9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состоит </w:t>
      </w:r>
      <w:r w:rsidRPr="00550D91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550D91">
        <w:rPr>
          <w:rFonts w:ascii="Times New Roman" w:hAnsi="Times New Roman"/>
          <w:color w:val="333333"/>
          <w:sz w:val="24"/>
          <w:szCs w:val="24"/>
          <w:lang w:eastAsia="ru-RU"/>
        </w:rPr>
        <w:t>систематизации и углубление знаний, умений, навыков в вопросах обязательного медицинского страхования, включающих защиту прав застрахованных в Российской Федерации и действия в их интересах.</w:t>
      </w:r>
    </w:p>
    <w:p w:rsidR="00CB248C" w:rsidRPr="00550D91" w:rsidRDefault="00CB248C" w:rsidP="00BA113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>Категория обучающихся: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Pr="00550D91">
        <w:rPr>
          <w:rFonts w:ascii="Times New Roman" w:hAnsi="Times New Roman"/>
          <w:color w:val="333333"/>
          <w:sz w:val="24"/>
          <w:szCs w:val="24"/>
          <w:lang w:eastAsia="ru-RU"/>
        </w:rPr>
        <w:t>Страховые пред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ставители </w:t>
      </w:r>
      <w:r w:rsidRPr="00550D9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медицинских организаций, осуществляющие сопровождение застрахованных лиц в системе обязательного медицинского страхования, 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>имеющи</w:t>
      </w:r>
      <w:r>
        <w:rPr>
          <w:rFonts w:ascii="Times New Roman" w:eastAsia="HGMinchoB" w:hAnsi="Times New Roman"/>
          <w:sz w:val="24"/>
          <w:szCs w:val="24"/>
          <w:lang w:eastAsia="ru-RU"/>
        </w:rPr>
        <w:t>е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 xml:space="preserve"> высшее или среднее профессиональное образование</w:t>
      </w:r>
    </w:p>
    <w:p w:rsidR="00CB248C" w:rsidRPr="00550D91" w:rsidRDefault="00CB248C" w:rsidP="00BA113F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HGMinchoB" w:hAnsi="Times New Roman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 xml:space="preserve">Трудоемкость об учения: 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>36 часов, 36  зач.ед.</w:t>
      </w: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eastAsia="HGMinchoB" w:hAnsi="Times New Roman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>Режим занятий: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 xml:space="preserve"> 6 часов в день.</w:t>
      </w:r>
    </w:p>
    <w:p w:rsidR="00CB248C" w:rsidRPr="00550D91" w:rsidRDefault="00CB248C" w:rsidP="00BA113F">
      <w:pPr>
        <w:tabs>
          <w:tab w:val="left" w:pos="3810"/>
        </w:tabs>
        <w:spacing w:after="0" w:line="240" w:lineRule="auto"/>
        <w:ind w:firstLine="709"/>
        <w:jc w:val="both"/>
        <w:rPr>
          <w:rFonts w:ascii="Times New Roman" w:eastAsia="HGMinchoB" w:hAnsi="Times New Roman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b/>
          <w:sz w:val="24"/>
          <w:szCs w:val="24"/>
          <w:lang w:eastAsia="ru-RU"/>
        </w:rPr>
        <w:t xml:space="preserve">Форма обучения: 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>с отрывом от работы (очная), с частичным отрывом от работы (дистанционная).</w:t>
      </w: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eastAsia="HGMinchoB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16"/>
        <w:gridCol w:w="2048"/>
        <w:gridCol w:w="522"/>
        <w:gridCol w:w="973"/>
        <w:gridCol w:w="770"/>
        <w:gridCol w:w="851"/>
        <w:gridCol w:w="366"/>
        <w:gridCol w:w="478"/>
        <w:gridCol w:w="466"/>
        <w:gridCol w:w="663"/>
        <w:gridCol w:w="1764"/>
      </w:tblGrid>
      <w:tr w:rsidR="00CB248C" w:rsidRPr="00066511" w:rsidTr="005A6753">
        <w:trPr>
          <w:jc w:val="center"/>
        </w:trPr>
        <w:tc>
          <w:tcPr>
            <w:tcW w:w="274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Код</w:t>
            </w:r>
          </w:p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8" w:type="pct"/>
            <w:vMerge w:val="restar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разделов дисциплин и тем</w:t>
            </w:r>
          </w:p>
        </w:tc>
        <w:tc>
          <w:tcPr>
            <w:tcW w:w="794" w:type="pct"/>
            <w:gridSpan w:val="2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Трудоемкость</w:t>
            </w:r>
          </w:p>
        </w:tc>
        <w:tc>
          <w:tcPr>
            <w:tcW w:w="1908" w:type="pct"/>
            <w:gridSpan w:val="6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3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Вид и форма </w:t>
            </w:r>
          </w:p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контроля</w:t>
            </w:r>
          </w:p>
        </w:tc>
      </w:tr>
      <w:tr w:rsidR="00CB248C" w:rsidRPr="00066511" w:rsidTr="005A6753">
        <w:trPr>
          <w:jc w:val="center"/>
        </w:trPr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vMerge w:val="restar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ЗЕ</w:t>
            </w:r>
          </w:p>
        </w:tc>
        <w:tc>
          <w:tcPr>
            <w:tcW w:w="517" w:type="pct"/>
            <w:vMerge w:val="restar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акад. часы</w:t>
            </w:r>
          </w:p>
        </w:tc>
        <w:tc>
          <w:tcPr>
            <w:tcW w:w="861" w:type="pct"/>
            <w:gridSpan w:val="2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Дистанционное обучение</w:t>
            </w:r>
          </w:p>
        </w:tc>
        <w:tc>
          <w:tcPr>
            <w:tcW w:w="1047" w:type="pct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Очное </w:t>
            </w:r>
          </w:p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B248C" w:rsidRPr="00066511" w:rsidTr="005A6753">
        <w:trPr>
          <w:trHeight w:val="301"/>
          <w:jc w:val="center"/>
        </w:trPr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CB248C" w:rsidRPr="00644EA2" w:rsidRDefault="00CB248C" w:rsidP="005A675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52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194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254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247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СЗ</w:t>
            </w:r>
          </w:p>
        </w:tc>
        <w:tc>
          <w:tcPr>
            <w:tcW w:w="351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44EA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ОСК</w:t>
            </w:r>
          </w:p>
        </w:tc>
        <w:tc>
          <w:tcPr>
            <w:tcW w:w="937" w:type="pct"/>
          </w:tcPr>
          <w:p w:rsidR="00CB248C" w:rsidRPr="00644EA2" w:rsidRDefault="00CB248C" w:rsidP="005A675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4063" w:type="pct"/>
            <w:gridSpan w:val="10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Рабочая программа раздела</w:t>
            </w:r>
            <w:r w:rsidRPr="00DD63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«Основы законодательства в сфере здравоохранения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DD63E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медицинского страхования в Российской Федерации</w:t>
            </w:r>
            <w:r w:rsidRPr="00DD63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Промежуточная</w:t>
            </w:r>
          </w:p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Pr="00E54A2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тестирование</w:t>
            </w: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27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88" w:type="pct"/>
          </w:tcPr>
          <w:p w:rsidR="00CB248C" w:rsidRPr="00DD63EF" w:rsidRDefault="00CB248C" w:rsidP="005A6753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Основы законодательства в сфере здравоохранения и  медицинского страхования в Российской Федерации</w:t>
            </w:r>
          </w:p>
        </w:tc>
        <w:tc>
          <w:tcPr>
            <w:tcW w:w="27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9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Тестовый контроль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4063" w:type="pct"/>
            <w:gridSpan w:val="10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Рабочая программа раздела  «Основы делового общения</w:t>
            </w:r>
            <w:r w:rsidRPr="00DD63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Промежуточная</w:t>
            </w:r>
          </w:p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Pr="00E54A2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тестирование</w:t>
            </w:r>
            <w:r w:rsidRPr="00E54A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274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88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Основы делового общения</w:t>
            </w:r>
          </w:p>
        </w:tc>
        <w:tc>
          <w:tcPr>
            <w:tcW w:w="27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Тестовый контроль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274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</w:tcPr>
          <w:p w:rsidR="00CB248C" w:rsidRPr="00F65B07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Выпускная аттестационная работа</w:t>
            </w:r>
          </w:p>
        </w:tc>
        <w:tc>
          <w:tcPr>
            <w:tcW w:w="277" w:type="pct"/>
          </w:tcPr>
          <w:p w:rsidR="00CB248C" w:rsidRPr="00F65B07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" w:type="pct"/>
          </w:tcPr>
          <w:p w:rsidR="00CB248C" w:rsidRPr="00F65B07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9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</w:tcPr>
          <w:p w:rsidR="00CB248C" w:rsidRPr="00F65B07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274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</w:tcPr>
          <w:p w:rsidR="00CB248C" w:rsidRPr="00F65B07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277" w:type="pct"/>
          </w:tcPr>
          <w:p w:rsidR="00CB248C" w:rsidRPr="00F65B07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</w:tcPr>
          <w:p w:rsidR="00CB248C" w:rsidRPr="00F65B07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</w:tcPr>
          <w:p w:rsidR="00CB248C" w:rsidRPr="00F65B07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B07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CB248C" w:rsidRPr="00E54A2C" w:rsidTr="005A6753">
        <w:trPr>
          <w:trHeight w:val="301"/>
          <w:jc w:val="center"/>
        </w:trPr>
        <w:tc>
          <w:tcPr>
            <w:tcW w:w="274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</w:tcPr>
          <w:p w:rsidR="00CB248C" w:rsidRPr="00DD63EF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7" w:type="pct"/>
          </w:tcPr>
          <w:p w:rsidR="00CB248C" w:rsidRPr="00DD63EF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9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63E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" w:type="pct"/>
          </w:tcPr>
          <w:p w:rsidR="00CB248C" w:rsidRPr="00DD63EF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</w:tcPr>
          <w:p w:rsidR="00CB248C" w:rsidRPr="00E54A2C" w:rsidRDefault="00CB248C" w:rsidP="005A6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248C" w:rsidRDefault="00CB248C" w:rsidP="00BA113F">
      <w:pPr>
        <w:tabs>
          <w:tab w:val="left" w:pos="3810"/>
        </w:tabs>
        <w:spacing w:after="0" w:line="240" w:lineRule="auto"/>
        <w:ind w:firstLine="709"/>
        <w:jc w:val="center"/>
        <w:rPr>
          <w:rFonts w:ascii="Times New Roman" w:eastAsia="HGMinchoB" w:hAnsi="Times New Roman"/>
          <w:b/>
          <w:sz w:val="24"/>
          <w:szCs w:val="24"/>
          <w:lang w:eastAsia="ru-RU"/>
        </w:rPr>
      </w:pPr>
    </w:p>
    <w:p w:rsidR="00CB248C" w:rsidRDefault="00CB248C" w:rsidP="00BA113F">
      <w:pPr>
        <w:tabs>
          <w:tab w:val="left" w:pos="3810"/>
        </w:tabs>
        <w:spacing w:after="0" w:line="240" w:lineRule="auto"/>
        <w:ind w:firstLine="709"/>
        <w:jc w:val="center"/>
        <w:rPr>
          <w:rFonts w:ascii="Times New Roman" w:eastAsia="HGMinchoB" w:hAnsi="Times New Roman"/>
          <w:b/>
          <w:sz w:val="24"/>
          <w:szCs w:val="24"/>
          <w:lang w:eastAsia="ru-RU"/>
        </w:rPr>
      </w:pPr>
    </w:p>
    <w:p w:rsidR="00CB248C" w:rsidRPr="00550D91" w:rsidRDefault="00CB248C" w:rsidP="00BA113F">
      <w:pPr>
        <w:tabs>
          <w:tab w:val="left" w:pos="3810"/>
        </w:tabs>
        <w:spacing w:after="0" w:line="240" w:lineRule="auto"/>
        <w:ind w:firstLine="709"/>
        <w:jc w:val="center"/>
        <w:rPr>
          <w:rFonts w:ascii="Times New Roman" w:eastAsia="HGMinchoB" w:hAnsi="Times New Roman"/>
          <w:b/>
          <w:sz w:val="24"/>
          <w:szCs w:val="24"/>
          <w:lang w:eastAsia="ru-RU"/>
        </w:rPr>
      </w:pPr>
    </w:p>
    <w:p w:rsidR="00CB248C" w:rsidRPr="001010BF" w:rsidRDefault="00CB248C" w:rsidP="009D1C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10BF">
        <w:rPr>
          <w:rFonts w:ascii="Times New Roman" w:hAnsi="Times New Roman"/>
          <w:sz w:val="24"/>
          <w:szCs w:val="24"/>
        </w:rPr>
        <w:t>Характеристика новой профессиональной компетенции обучающегося, формирующейся в результате освоения дополнительной профессиональной про</w:t>
      </w:r>
      <w:r w:rsidRPr="001010BF">
        <w:rPr>
          <w:rFonts w:ascii="Times New Roman" w:hAnsi="Times New Roman"/>
          <w:sz w:val="24"/>
          <w:szCs w:val="24"/>
        </w:rPr>
        <w:softHyphen/>
        <w:t xml:space="preserve">граммы </w:t>
      </w:r>
      <w:r w:rsidRPr="001010BF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«Подготовка страховых представителей 2 уровня в здравоохранении»</w:t>
      </w:r>
      <w:r w:rsidRPr="001010BF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Pr="001010BF">
        <w:rPr>
          <w:rFonts w:ascii="Times New Roman" w:eastAsia="HGMinchoB" w:hAnsi="Times New Roman"/>
          <w:sz w:val="24"/>
          <w:szCs w:val="24"/>
          <w:lang w:eastAsia="ru-RU"/>
        </w:rPr>
        <w:t xml:space="preserve">лиц, работающих </w:t>
      </w:r>
      <w:r w:rsidRPr="001010BF">
        <w:rPr>
          <w:rFonts w:ascii="Times New Roman" w:hAnsi="Times New Roman"/>
          <w:sz w:val="24"/>
          <w:szCs w:val="24"/>
          <w:lang w:eastAsia="ru-RU"/>
        </w:rPr>
        <w:t>страховыми представителями страховых медицинских организаций, осуществляющих сопровождение застрахованных лиц в системе обязательного медицинского страхования</w:t>
      </w:r>
    </w:p>
    <w:p w:rsidR="00CB248C" w:rsidRPr="001010BF" w:rsidRDefault="00CB248C" w:rsidP="009D1C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10BF">
        <w:rPr>
          <w:rFonts w:ascii="Times New Roman" w:hAnsi="Times New Roman"/>
          <w:sz w:val="24"/>
          <w:szCs w:val="24"/>
          <w:lang w:eastAsia="ru-RU"/>
        </w:rPr>
        <w:t>организационно-управленческая деятельность:</w:t>
      </w:r>
    </w:p>
    <w:p w:rsidR="00CB248C" w:rsidRPr="001010BF" w:rsidRDefault="00CB248C" w:rsidP="009D1C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10BF">
        <w:rPr>
          <w:rFonts w:ascii="Times New Roman" w:hAnsi="Times New Roman"/>
          <w:sz w:val="24"/>
          <w:szCs w:val="24"/>
          <w:lang w:eastAsia="ru-RU"/>
        </w:rPr>
        <w:t>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(ПК-5);</w:t>
      </w:r>
    </w:p>
    <w:p w:rsidR="00CB248C" w:rsidRPr="00550D91" w:rsidRDefault="00CB248C" w:rsidP="00CB7D75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8"/>
        <w:gridCol w:w="2558"/>
        <w:gridCol w:w="2780"/>
        <w:gridCol w:w="2511"/>
      </w:tblGrid>
      <w:tr w:rsidR="00CB248C" w:rsidRPr="00FD3C07" w:rsidTr="00CB7D75">
        <w:trPr>
          <w:jc w:val="center"/>
        </w:trPr>
        <w:tc>
          <w:tcPr>
            <w:tcW w:w="2498" w:type="dxa"/>
            <w:vAlign w:val="center"/>
          </w:tcPr>
          <w:p w:rsidR="00CB248C" w:rsidRPr="00FD3C07" w:rsidRDefault="00CB248C" w:rsidP="00FD3C07">
            <w:pPr>
              <w:spacing w:after="0" w:line="240" w:lineRule="auto"/>
              <w:jc w:val="center"/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</w:pPr>
            <w:r w:rsidRPr="00FD3C07"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  <w:t>Трудовая функция (профессиональная компетенция)</w:t>
            </w:r>
          </w:p>
        </w:tc>
        <w:tc>
          <w:tcPr>
            <w:tcW w:w="2558" w:type="dxa"/>
            <w:vAlign w:val="center"/>
          </w:tcPr>
          <w:p w:rsidR="00CB248C" w:rsidRPr="00FD3C07" w:rsidRDefault="00CB248C" w:rsidP="00FD3C07">
            <w:pPr>
              <w:spacing w:after="0" w:line="240" w:lineRule="auto"/>
              <w:jc w:val="center"/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</w:pPr>
            <w:r w:rsidRPr="00FD3C07"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  <w:t xml:space="preserve">Опыт практической деятельности </w:t>
            </w:r>
          </w:p>
        </w:tc>
        <w:tc>
          <w:tcPr>
            <w:tcW w:w="2780" w:type="dxa"/>
            <w:vAlign w:val="center"/>
          </w:tcPr>
          <w:p w:rsidR="00CB248C" w:rsidRPr="00FD3C07" w:rsidRDefault="00CB248C" w:rsidP="00FD3C07">
            <w:pPr>
              <w:spacing w:after="0" w:line="240" w:lineRule="auto"/>
              <w:jc w:val="center"/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</w:pPr>
            <w:r w:rsidRPr="00FD3C07"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2511" w:type="dxa"/>
            <w:vAlign w:val="center"/>
          </w:tcPr>
          <w:p w:rsidR="00CB248C" w:rsidRPr="00FD3C07" w:rsidRDefault="00CB248C" w:rsidP="00FD3C07">
            <w:pPr>
              <w:spacing w:after="0" w:line="240" w:lineRule="auto"/>
              <w:jc w:val="center"/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</w:pPr>
            <w:r w:rsidRPr="00FD3C07"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  <w:t>Знать</w:t>
            </w:r>
          </w:p>
        </w:tc>
      </w:tr>
      <w:tr w:rsidR="00CB248C" w:rsidRPr="00066511" w:rsidTr="00CB7D75">
        <w:trPr>
          <w:jc w:val="center"/>
        </w:trPr>
        <w:tc>
          <w:tcPr>
            <w:tcW w:w="2498" w:type="dxa"/>
            <w:vAlign w:val="center"/>
          </w:tcPr>
          <w:p w:rsidR="00CB248C" w:rsidRPr="007A313A" w:rsidRDefault="00CB248C" w:rsidP="0055407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ПК-5. </w:t>
            </w:r>
            <w:r w:rsidRPr="00117A0D">
              <w:rPr>
                <w:rFonts w:ascii="Times New Roman" w:hAnsi="Times New Roman"/>
                <w:sz w:val="20"/>
                <w:szCs w:val="20"/>
              </w:rPr>
              <w:t>Г</w:t>
            </w:r>
            <w:r w:rsidRPr="007A313A">
              <w:rPr>
                <w:rFonts w:ascii="Times New Roman" w:hAnsi="Times New Roman"/>
                <w:sz w:val="20"/>
                <w:szCs w:val="20"/>
              </w:rPr>
              <w:t>отовность к участию в оценке качества оказания медицинской помощи с исполь</w:t>
            </w:r>
            <w:r w:rsidRPr="007A313A">
              <w:rPr>
                <w:rFonts w:ascii="Times New Roman" w:hAnsi="Times New Roman"/>
                <w:sz w:val="20"/>
                <w:szCs w:val="20"/>
              </w:rPr>
              <w:softHyphen/>
              <w:t xml:space="preserve">зованием основных медико-статистических показателей </w:t>
            </w:r>
          </w:p>
          <w:p w:rsidR="00CB248C" w:rsidRPr="00117A0D" w:rsidRDefault="00CB248C" w:rsidP="00D33451">
            <w:pPr>
              <w:widowControl w:val="0"/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HGMinchoB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vAlign w:val="center"/>
          </w:tcPr>
          <w:p w:rsidR="00CB248C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проведение к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онтрол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рамках принятия мер, направленных на соблюдение прав граждан 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получение медицинской помощи;</w:t>
            </w:r>
          </w:p>
          <w:p w:rsidR="00CB248C" w:rsidRPr="00117A0D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оказание консультативной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помощ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вопросам: получения специализированной медицинской помощи, в том числе высокотехнологичной, в рамках базовой и территориальной 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; по вопросам: права выбора медицинской организации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CB248C" w:rsidRPr="00117A0D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бор и систематизация информации о выявленных нарушениях, в том числе непрофильных госпитализаций; взаимодействие с медицинской организацией для уточнения причин выявленных нарушений и принятия оперативных мер, направленных на их устранение; </w:t>
            </w:r>
          </w:p>
          <w:p w:rsidR="00CB248C" w:rsidRPr="00117A0D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eastAsia="HGMinchoB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у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частие в оперативном разрешении спорных ситуаций, возникающих в момент госпитализации, путем взаимодействия с уполномоченными должностными лицами медицинских организаций, оказывающих медицинскую помощь в стационарных условиях.</w:t>
            </w:r>
          </w:p>
        </w:tc>
        <w:tc>
          <w:tcPr>
            <w:tcW w:w="2780" w:type="dxa"/>
            <w:vAlign w:val="center"/>
          </w:tcPr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организовать работу по рассмотрению обращений (письменных, устных)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застрахованных лиц, поступивших от специалистов первого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уровня и иным каналам обращения;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информировать застрахованных лиц о порядке прохождения диспансеризации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профилактических медицинских осмотров, принципах организации диспансерного наблюдения;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содействовать реализации права выбора застрахованным лицом медицинской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организации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информировать о перечне оказанных медицинс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ких услуг и их стоимости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организовывать взаимодействие со специалистами-экспертами в целях подготовки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и проведения медико-экономического контроля, медико-экономических экспертиз 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экспертиз качества медицинской помощи по жалобам застрахованных лиц;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организовывать правовую поддержку застрахованного лица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рамках досудебного и судебного разрешения спорного вопроса силами юридической службы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СМО;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вести учёт обращений застрахованных лиц в установленном порядке;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организовывать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индивидуальное информирование застрахованных лиц, подлежащих в отчетном периоде (год, месяц) диспансеризации, 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осуществлять контроль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прохождения I и II этапа диспансеризации и вести аналитический учет застрахованных лиц:</w:t>
            </w:r>
          </w:p>
          <w:p w:rsidR="00CB248C" w:rsidRPr="00117A0D" w:rsidRDefault="00CB248C" w:rsidP="005540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организовывать информирование застрахованных лиц и/или законных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представителей застрахованных лиц о возможности прохождения иных профилактических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17A0D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  <w:p w:rsidR="00CB248C" w:rsidRPr="00117A0D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eastAsia="HGMinchoB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1" w:type="dxa"/>
            <w:vAlign w:val="center"/>
          </w:tcPr>
          <w:p w:rsidR="00CB248C" w:rsidRPr="00E54A2C" w:rsidRDefault="00CB248C" w:rsidP="005540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аконодательство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сфере</w:t>
            </w: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здравоохранени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по обязательному медицинскому страхованию: 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Конституцию Российской Федерации;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Федеральный закон об основах охраны здоровья граждан в Российской Федерации;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Федеральный закон об обязательном медицинском страховании в Российской Федерации;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Правила обязательного медицинского страхования, в том числе порядок информационного сопровождения застрахованных лиц на всех этапах оказания медицинской помощи;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Программа государственных гарантии оказания гражданам бесплатной медицинской помощи.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2)  организацию оказания различных видов медицинской помощи на основе действующих приказов Минздрава России, в том числе: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порядки оказания медицинской помощи,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стандарты медицинской помощи;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• порядки проведения диспансеризации, профилактических и иных медицинских осмотров.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3) порядок проведения социологических опросов застрахованных лиц, технологию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подведения итогов и их анализ;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4) права и обязанности застрахованных лиц;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5) порядок обжалования действий и бездействий должностных лиц при нарушении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6) прав граждан, в том числе при оказании медицинской помощи;</w:t>
            </w:r>
          </w:p>
          <w:p w:rsidR="00CB248C" w:rsidRPr="00E54A2C" w:rsidRDefault="00CB248C" w:rsidP="00554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4A2C">
              <w:rPr>
                <w:rFonts w:ascii="Times New Roman" w:hAnsi="Times New Roman"/>
                <w:sz w:val="20"/>
                <w:szCs w:val="20"/>
                <w:lang w:eastAsia="ru-RU"/>
              </w:rPr>
              <w:t>7) основы делового общения.</w:t>
            </w:r>
          </w:p>
          <w:p w:rsidR="00CB248C" w:rsidRPr="00E54A2C" w:rsidRDefault="00CB248C" w:rsidP="00066511">
            <w:pPr>
              <w:spacing w:after="0" w:line="240" w:lineRule="auto"/>
              <w:contextualSpacing/>
              <w:jc w:val="both"/>
              <w:rPr>
                <w:rFonts w:ascii="Times New Roman" w:eastAsia="HGMinchoB" w:hAnsi="Times New Roman"/>
                <w:sz w:val="20"/>
                <w:szCs w:val="20"/>
                <w:lang w:eastAsia="ru-RU"/>
              </w:rPr>
            </w:pPr>
          </w:p>
        </w:tc>
      </w:tr>
    </w:tbl>
    <w:p w:rsidR="00CB248C" w:rsidRDefault="00CB248C" w:rsidP="00550D91">
      <w:pPr>
        <w:tabs>
          <w:tab w:val="left" w:pos="3810"/>
        </w:tabs>
        <w:spacing w:after="0" w:line="240" w:lineRule="auto"/>
        <w:ind w:firstLine="709"/>
        <w:jc w:val="center"/>
        <w:rPr>
          <w:rFonts w:ascii="Times New Roman" w:eastAsia="HGMinchoB" w:hAnsi="Times New Roman"/>
          <w:b/>
          <w:sz w:val="24"/>
          <w:szCs w:val="24"/>
          <w:lang w:eastAsia="ru-RU"/>
        </w:rPr>
      </w:pPr>
    </w:p>
    <w:p w:rsidR="00CB248C" w:rsidRPr="00550D91" w:rsidRDefault="00CB248C" w:rsidP="00BA11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0D91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Материально-технические базы, обеспечивающие организацию всех видов дисциплинарной подготовки</w:t>
      </w:r>
    </w:p>
    <w:p w:rsidR="00CB248C" w:rsidRPr="00550D91" w:rsidRDefault="00CB248C" w:rsidP="00BA113F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550D91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550D91">
        <w:rPr>
          <w:rFonts w:ascii="Times New Roman" w:hAnsi="Times New Roman"/>
          <w:b/>
          <w:bCs/>
          <w:sz w:val="24"/>
          <w:szCs w:val="24"/>
          <w:lang w:eastAsia="ru-RU"/>
        </w:rPr>
        <w:t>.1. Материально-техническое обеспечение</w:t>
      </w:r>
    </w:p>
    <w:tbl>
      <w:tblPr>
        <w:tblpPr w:leftFromText="180" w:rightFromText="180" w:vertAnchor="text" w:horzAnchor="margin" w:tblpY="13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2"/>
        <w:gridCol w:w="5876"/>
        <w:gridCol w:w="2880"/>
      </w:tblGrid>
      <w:tr w:rsidR="00CB248C" w:rsidRPr="00066511" w:rsidTr="005A6753">
        <w:trPr>
          <w:trHeight w:val="351"/>
        </w:trPr>
        <w:tc>
          <w:tcPr>
            <w:tcW w:w="712" w:type="dxa"/>
          </w:tcPr>
          <w:p w:rsidR="00CB248C" w:rsidRPr="00550D91" w:rsidRDefault="00CB248C" w:rsidP="005A675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76" w:type="dxa"/>
          </w:tcPr>
          <w:p w:rsidR="00CB248C" w:rsidRPr="00550D91" w:rsidRDefault="00CB248C" w:rsidP="005A6753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технических средств обучения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на кафедре 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телевизор плазменный 50 «LG» 50 PK 760 Black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 шт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экран настенный: Sareen Vtlbz Economy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мультимедийный проектор: Aser PD 527P DLP XGA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  <w:r w:rsidRPr="00550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50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ser Machinta E 725 – 442 G25Mi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50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r w:rsidRPr="00550D91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стенды с учебной информацией, таблицы,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4 шт.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столы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25 шт.</w:t>
            </w:r>
          </w:p>
        </w:tc>
      </w:tr>
      <w:tr w:rsidR="00CB248C" w:rsidRPr="00066511" w:rsidTr="005A6753">
        <w:trPr>
          <w:trHeight w:val="247"/>
        </w:trPr>
        <w:tc>
          <w:tcPr>
            <w:tcW w:w="712" w:type="dxa"/>
          </w:tcPr>
          <w:p w:rsidR="00CB248C" w:rsidRPr="00550D91" w:rsidRDefault="00CB248C" w:rsidP="005A675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76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стулья </w:t>
            </w:r>
          </w:p>
        </w:tc>
        <w:tc>
          <w:tcPr>
            <w:tcW w:w="2880" w:type="dxa"/>
          </w:tcPr>
          <w:p w:rsidR="00CB248C" w:rsidRPr="00550D91" w:rsidRDefault="00CB248C" w:rsidP="005A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51 шт.</w:t>
            </w:r>
          </w:p>
        </w:tc>
      </w:tr>
    </w:tbl>
    <w:p w:rsidR="00CB248C" w:rsidRPr="00550D91" w:rsidRDefault="00CB248C" w:rsidP="00BA113F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  <w:lang w:val="en-US" w:eastAsia="ru-RU"/>
        </w:rPr>
      </w:pPr>
    </w:p>
    <w:p w:rsidR="00CB248C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0D91">
        <w:rPr>
          <w:rFonts w:ascii="Times New Roman" w:hAnsi="Times New Roman"/>
          <w:sz w:val="24"/>
          <w:szCs w:val="24"/>
          <w:lang w:eastAsia="ru-RU"/>
        </w:rPr>
        <w:t xml:space="preserve">Кафедра имеет доступ к интернету, за счёт чего реализуется учебная программа </w:t>
      </w:r>
      <w:r w:rsidRPr="00150D1C">
        <w:rPr>
          <w:rFonts w:ascii="Times New Roman" w:hAnsi="Times New Roman"/>
          <w:sz w:val="24"/>
          <w:szCs w:val="24"/>
          <w:lang w:eastAsia="ru-RU"/>
        </w:rPr>
        <w:t xml:space="preserve">модуля «Основы законодательства в сфере здравоохранения </w:t>
      </w:r>
      <w:r w:rsidRPr="00150D1C">
        <w:rPr>
          <w:rFonts w:ascii="Times New Roman" w:hAnsi="Times New Roman"/>
          <w:color w:val="000000"/>
          <w:sz w:val="24"/>
          <w:szCs w:val="24"/>
          <w:lang w:eastAsia="ru-RU"/>
        </w:rPr>
        <w:t>и медицинского страхования в Российской Федерации»</w:t>
      </w:r>
      <w:r w:rsidRPr="00150D1C">
        <w:rPr>
          <w:rFonts w:ascii="Times New Roman" w:hAnsi="Times New Roman"/>
          <w:sz w:val="24"/>
          <w:szCs w:val="24"/>
          <w:lang w:eastAsia="ru-RU"/>
        </w:rPr>
        <w:t>.</w:t>
      </w:r>
    </w:p>
    <w:p w:rsidR="00CB248C" w:rsidRPr="00150D1C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0D91">
        <w:rPr>
          <w:rFonts w:ascii="Times New Roman" w:eastAsia="HGMinchoB" w:hAnsi="Times New Roman"/>
          <w:sz w:val="24"/>
          <w:szCs w:val="24"/>
          <w:lang w:eastAsia="ru-RU"/>
        </w:rPr>
        <w:t xml:space="preserve">Дистанционная форма обучения с синхронной организацией учебного процесса (режим </w:t>
      </w:r>
      <w:r w:rsidRPr="00550D91">
        <w:rPr>
          <w:rFonts w:ascii="Times New Roman" w:eastAsia="HGMinchoB" w:hAnsi="Times New Roman"/>
          <w:sz w:val="24"/>
          <w:szCs w:val="24"/>
          <w:lang w:val="en-US" w:eastAsia="ru-RU"/>
        </w:rPr>
        <w:t>online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 xml:space="preserve">) - проведение учебных мероприятий и общение обучающихся с преподавателями в режиме реального времени средствами электронного обучения и включает веб-семинары (англ. </w:t>
      </w:r>
      <w:r w:rsidRPr="00550D91">
        <w:rPr>
          <w:rFonts w:ascii="Times New Roman" w:eastAsia="HGMinchoB" w:hAnsi="Times New Roman"/>
          <w:sz w:val="24"/>
          <w:szCs w:val="24"/>
          <w:lang w:val="en-US" w:eastAsia="ru-RU"/>
        </w:rPr>
        <w:t>webinar</w:t>
      </w:r>
      <w:r w:rsidRPr="00550D91">
        <w:rPr>
          <w:rFonts w:ascii="Times New Roman" w:eastAsia="HGMinchoB" w:hAnsi="Times New Roman"/>
          <w:sz w:val="24"/>
          <w:szCs w:val="24"/>
          <w:lang w:eastAsia="ru-RU"/>
        </w:rPr>
        <w:t>) и лекции в формате телеконференций, а так же т</w:t>
      </w:r>
      <w:r w:rsidRPr="00550D91">
        <w:rPr>
          <w:rFonts w:ascii="Times New Roman" w:hAnsi="Times New Roman"/>
          <w:sz w:val="24"/>
          <w:szCs w:val="24"/>
          <w:lang w:eastAsia="ru-RU"/>
        </w:rPr>
        <w:t xml:space="preserve">естирование как форма текущего и промежуточного контроля осуществляется на платформе учебного портала </w:t>
      </w:r>
      <w:r>
        <w:rPr>
          <w:rFonts w:ascii="Times New Roman" w:hAnsi="Times New Roman"/>
          <w:sz w:val="24"/>
          <w:szCs w:val="24"/>
          <w:lang w:eastAsia="ru-RU"/>
        </w:rPr>
        <w:t xml:space="preserve">БГМУ  - </w:t>
      </w:r>
      <w:hyperlink r:id="rId5" w:history="1">
        <w:r w:rsidRPr="00150D1C">
          <w:rPr>
            <w:rStyle w:val="Hyperlink"/>
            <w:color w:val="auto"/>
            <w:sz w:val="24"/>
            <w:szCs w:val="24"/>
            <w:lang w:eastAsia="ru-RU"/>
          </w:rPr>
          <w:t>http://edu.bashgmu.ru/</w:t>
        </w:r>
      </w:hyperlink>
      <w:r w:rsidRPr="00150D1C">
        <w:rPr>
          <w:rFonts w:ascii="Times New Roman" w:hAnsi="Times New Roman"/>
          <w:sz w:val="24"/>
          <w:szCs w:val="24"/>
          <w:lang w:eastAsia="ru-RU"/>
        </w:rPr>
        <w:t>.</w:t>
      </w: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0D91">
        <w:rPr>
          <w:rFonts w:ascii="Times New Roman" w:hAnsi="Times New Roman"/>
          <w:sz w:val="24"/>
          <w:szCs w:val="24"/>
          <w:lang w:eastAsia="ru-RU"/>
        </w:rPr>
        <w:t>Выделена лекционная учебная комната с мультимедийным проектором, экраном. Все лекции имеют мультимедийное сопровождение. Практические занятия проводятся в аудитории 320 первого курса БГМУ. Учебные помещения оснащены необходимым для осуществления учебного процесса оборудованием. Процесс отработки практических навыков контролируется преподавателем.</w:t>
      </w:r>
    </w:p>
    <w:p w:rsidR="00CB248C" w:rsidRPr="00550D91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0D91">
        <w:rPr>
          <w:rFonts w:ascii="Times New Roman" w:hAnsi="Times New Roman"/>
          <w:sz w:val="24"/>
          <w:szCs w:val="24"/>
          <w:lang w:eastAsia="ru-RU"/>
        </w:rPr>
        <w:t>С целью совершенствования качества образовательного процесса используются современные информационно-коммуникационные технологии.</w:t>
      </w:r>
    </w:p>
    <w:p w:rsidR="00CB248C" w:rsidRPr="00550D91" w:rsidRDefault="00CB248C" w:rsidP="00BA113F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CB248C" w:rsidRPr="00550D91" w:rsidRDefault="00CB248C" w:rsidP="00BA113F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50D91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550D91">
        <w:rPr>
          <w:rFonts w:ascii="Times New Roman" w:hAnsi="Times New Roman"/>
          <w:b/>
          <w:bCs/>
          <w:sz w:val="24"/>
          <w:szCs w:val="24"/>
          <w:lang w:eastAsia="ru-RU"/>
        </w:rPr>
        <w:t>.2. Перечень тематических учебных комнат и лабораторий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194"/>
        <w:gridCol w:w="3600"/>
        <w:gridCol w:w="1440"/>
        <w:gridCol w:w="1604"/>
      </w:tblGrid>
      <w:tr w:rsidR="00CB248C" w:rsidRPr="00066511" w:rsidTr="005A6753">
        <w:tc>
          <w:tcPr>
            <w:tcW w:w="72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4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лаборатории</w:t>
            </w:r>
          </w:p>
        </w:tc>
        <w:tc>
          <w:tcPr>
            <w:tcW w:w="360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Место расположения</w:t>
            </w:r>
          </w:p>
        </w:tc>
        <w:tc>
          <w:tcPr>
            <w:tcW w:w="144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кв.м.</w:t>
            </w:r>
          </w:p>
        </w:tc>
        <w:tc>
          <w:tcPr>
            <w:tcW w:w="1604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Кол-во посадочных мест</w:t>
            </w:r>
          </w:p>
        </w:tc>
      </w:tr>
      <w:tr w:rsidR="00CB248C" w:rsidRPr="00066511" w:rsidTr="005A6753">
        <w:tc>
          <w:tcPr>
            <w:tcW w:w="72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94" w:type="dxa"/>
          </w:tcPr>
          <w:p w:rsidR="00CB248C" w:rsidRPr="00550D91" w:rsidRDefault="00CB248C" w:rsidP="005A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Аудитория 320</w:t>
            </w:r>
          </w:p>
        </w:tc>
        <w:tc>
          <w:tcPr>
            <w:tcW w:w="360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БГМУ, 1 корпус, ул. Ленина, 3</w:t>
            </w:r>
          </w:p>
        </w:tc>
        <w:tc>
          <w:tcPr>
            <w:tcW w:w="144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65 кв.м.</w:t>
            </w:r>
          </w:p>
        </w:tc>
        <w:tc>
          <w:tcPr>
            <w:tcW w:w="1604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CB248C" w:rsidRPr="00066511" w:rsidTr="005A6753">
        <w:tc>
          <w:tcPr>
            <w:tcW w:w="72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94" w:type="dxa"/>
          </w:tcPr>
          <w:p w:rsidR="00CB248C" w:rsidRPr="00550D91" w:rsidRDefault="00CB248C" w:rsidP="005A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Центр ДО</w:t>
            </w:r>
          </w:p>
        </w:tc>
        <w:tc>
          <w:tcPr>
            <w:tcW w:w="360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БГМУ, 1 корпус, ул. Ленина, 3</w:t>
            </w:r>
          </w:p>
        </w:tc>
        <w:tc>
          <w:tcPr>
            <w:tcW w:w="144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66,9 кв.м.</w:t>
            </w:r>
          </w:p>
        </w:tc>
        <w:tc>
          <w:tcPr>
            <w:tcW w:w="1604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B248C" w:rsidRDefault="00CB248C" w:rsidP="00BA113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B248C" w:rsidRPr="00550D91" w:rsidRDefault="00CB248C" w:rsidP="00BA113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B248C" w:rsidRDefault="00CB248C" w:rsidP="00BA113F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15.3.</w:t>
      </w:r>
      <w:r w:rsidRPr="00550D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Учебные помещения</w:t>
      </w:r>
    </w:p>
    <w:p w:rsidR="00CB248C" w:rsidRPr="00550D91" w:rsidRDefault="00CB248C" w:rsidP="00BA113F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828"/>
        <w:gridCol w:w="2071"/>
        <w:gridCol w:w="1661"/>
      </w:tblGrid>
      <w:tr w:rsidR="00CB248C" w:rsidRPr="00066511" w:rsidTr="005A6753">
        <w:tc>
          <w:tcPr>
            <w:tcW w:w="1908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кабинеты</w:t>
            </w: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828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помещений</w:t>
            </w:r>
          </w:p>
        </w:tc>
        <w:tc>
          <w:tcPr>
            <w:tcW w:w="2071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61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в кв.м.</w:t>
            </w:r>
          </w:p>
        </w:tc>
      </w:tr>
      <w:tr w:rsidR="00CB248C" w:rsidRPr="00066511" w:rsidTr="005A6753">
        <w:tc>
          <w:tcPr>
            <w:tcW w:w="1908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Аудитория 320</w:t>
            </w:r>
          </w:p>
        </w:tc>
        <w:tc>
          <w:tcPr>
            <w:tcW w:w="2071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65 кв.м.,</w:t>
            </w:r>
          </w:p>
        </w:tc>
      </w:tr>
      <w:tr w:rsidR="00CB248C" w:rsidRPr="00066511" w:rsidTr="005A6753">
        <w:trPr>
          <w:trHeight w:val="349"/>
        </w:trPr>
        <w:tc>
          <w:tcPr>
            <w:tcW w:w="1908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Центр ДО</w:t>
            </w:r>
          </w:p>
        </w:tc>
        <w:tc>
          <w:tcPr>
            <w:tcW w:w="2071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1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66,9 кв.м.</w:t>
            </w:r>
          </w:p>
        </w:tc>
      </w:tr>
    </w:tbl>
    <w:p w:rsidR="00CB248C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248C" w:rsidRPr="00BA113F" w:rsidRDefault="00CB248C" w:rsidP="00BA113F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bookmark7"/>
      <w:r w:rsidRPr="00BA113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0"/>
    </w:p>
    <w:p w:rsidR="00CB248C" w:rsidRPr="00BA113F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248C" w:rsidRPr="00BA113F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13F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BA113F">
        <w:rPr>
          <w:rFonts w:ascii="Times New Roman" w:hAnsi="Times New Roman"/>
          <w:b/>
          <w:bCs/>
          <w:sz w:val="24"/>
          <w:szCs w:val="24"/>
        </w:rPr>
        <w:t>дистанционное обучение</w:t>
      </w:r>
      <w:r w:rsidRPr="00BA113F">
        <w:rPr>
          <w:rFonts w:ascii="Times New Roman" w:hAnsi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 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</w:t>
      </w:r>
    </w:p>
    <w:p w:rsidR="00CB248C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113F">
        <w:rPr>
          <w:rFonts w:ascii="Times New Roman" w:hAnsi="Times New Roman"/>
          <w:sz w:val="24"/>
          <w:szCs w:val="24"/>
        </w:rPr>
        <w:t>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CB248C" w:rsidRPr="00BA113F" w:rsidRDefault="00CB248C" w:rsidP="00BA11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3240"/>
        <w:gridCol w:w="5678"/>
      </w:tblGrid>
      <w:tr w:rsidR="00CB248C" w:rsidRPr="00066511" w:rsidTr="005A6753">
        <w:tc>
          <w:tcPr>
            <w:tcW w:w="653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0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678" w:type="dxa"/>
          </w:tcPr>
          <w:p w:rsidR="00CB248C" w:rsidRPr="00550D91" w:rsidRDefault="00CB248C" w:rsidP="005A67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Дополнительная профессиональная программа повышения квалификации </w:t>
            </w:r>
            <w:r w:rsidRPr="00CC504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«Подготовка страховых представителей 2 уровня в здравоохранении»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CC5042">
              <w:rPr>
                <w:rFonts w:ascii="Times New Roman" w:eastAsia="HGMinchoB" w:hAnsi="Times New Roman"/>
                <w:sz w:val="24"/>
                <w:szCs w:val="24"/>
                <w:lang w:eastAsia="ru-RU"/>
              </w:rPr>
              <w:t xml:space="preserve">лиц, работающих 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страховыми представителями страховых медицинских организаций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Объем программы (в т.ч. аудиторных часов)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Варианты обучения 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6 ауд. часов в день, 6 дней в неделю, 0,25 месяца</w:t>
            </w:r>
          </w:p>
          <w:p w:rsidR="00CB248C" w:rsidRPr="00CC5042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с отрывом от работы (очно), с частичным отрывом от работы (заочно), по индивидуальным формам обучения, с применением ДОТ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Удостоверение установленного образца о повышении квалификации по программе повышения квалификации </w:t>
            </w:r>
            <w:r w:rsidRPr="00CC504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«Подготовка страховых представителей 2 уровня в здравоохранении»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Высшее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профессиональное 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образование,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обучающихся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Страховые представители медицинских организаций, осуществляющие сопровождение застрахованных лиц в системе обязательного медицинского страхования, </w:t>
            </w:r>
            <w:r w:rsidRPr="00CC5042">
              <w:rPr>
                <w:rFonts w:ascii="Times New Roman" w:eastAsia="HGMinchoB" w:hAnsi="Times New Roman"/>
                <w:sz w:val="24"/>
                <w:szCs w:val="24"/>
                <w:lang w:eastAsia="ru-RU"/>
              </w:rPr>
              <w:t>имеющие высшее или среднее профессиональное образование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Кафедра общественного здоровья и организации здравоохранения ИДПО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CC5042">
                <w:rPr>
                  <w:rFonts w:ascii="Times New Roman" w:hAnsi="Times New Roman"/>
                  <w:sz w:val="24"/>
                  <w:szCs w:val="24"/>
                  <w:lang w:eastAsia="ru-RU"/>
                </w:rPr>
                <w:t>450000, г</w:t>
              </w:r>
            </w:smartTag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.Уфа, ул. Ленина, 3, ком. 316,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Тел. 8 (347) 2 72-22-19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Октябрь 2017 года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преподавательский состав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Нагаев Ринат Явдатович, д.м.н., доцент;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Ахмерова Светлана Герценовна, д.м.н., профессор;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Рахимкулов Азамат Салаватович, к.м.н., доцент;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Ахмадуллина Гульнур Хайдарьяновна, к.м.н., доцент;</w:t>
            </w:r>
            <w:r w:rsidRPr="00CC5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Гизатуллин Тагир Рафаэлович к.м.н., доцент;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Файзуллина Алина Анивсовна, к.юр.н., доцент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numPr>
                <w:ilvl w:val="3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pStyle w:val="pj"/>
              <w:spacing w:before="0" w:beforeAutospacing="0" w:after="0" w:afterAutospacing="0"/>
              <w:ind w:firstLine="709"/>
              <w:jc w:val="both"/>
              <w:rPr>
                <w:rFonts w:ascii="Times New Roman" w:hAnsi="Times New Roman"/>
              </w:rPr>
            </w:pPr>
            <w:r w:rsidRPr="00CC5042">
              <w:rPr>
                <w:rFonts w:ascii="Times New Roman" w:hAnsi="Times New Roman"/>
              </w:rPr>
              <w:t xml:space="preserve">Актуальность дополнительной профессиональной программы повышения квалификации </w:t>
            </w:r>
            <w:r w:rsidRPr="00CC5042">
              <w:rPr>
                <w:rFonts w:ascii="Times New Roman" w:hAnsi="Times New Roman"/>
                <w:bCs/>
                <w:bdr w:val="none" w:sz="0" w:space="0" w:color="auto" w:frame="1"/>
              </w:rPr>
              <w:t>«Подготовка страховых представителей 2 уровня в здравоохранении»</w:t>
            </w:r>
            <w:r w:rsidRPr="00CC5042">
              <w:rPr>
                <w:rFonts w:ascii="Times New Roman" w:hAnsi="Times New Roman"/>
              </w:rPr>
              <w:t xml:space="preserve">  для </w:t>
            </w:r>
            <w:r w:rsidRPr="00CC5042">
              <w:rPr>
                <w:rFonts w:ascii="Times New Roman" w:eastAsia="HGMinchoB" w:hAnsi="Times New Roman"/>
              </w:rPr>
              <w:t xml:space="preserve">лиц, работающих </w:t>
            </w:r>
            <w:r w:rsidRPr="00CC5042">
              <w:rPr>
                <w:rFonts w:ascii="Times New Roman" w:hAnsi="Times New Roman"/>
              </w:rPr>
              <w:t xml:space="preserve">страховыми представителями страховых медицинских организаций, осуществляющих сопровождение застрахованных лиц в системе обязательного медицинского страхования определяется тем, что </w:t>
            </w:r>
            <w:r w:rsidRPr="00CC5042">
              <w:rPr>
                <w:rFonts w:ascii="Times New Roman" w:eastAsia="HGMinchoB" w:hAnsi="Times New Roman"/>
              </w:rPr>
              <w:t xml:space="preserve">в Российской Федерации произошли существенные изменения в законодательстве в сфере здравоохранения, изменились принципы организации медицинской  помощи с приоритетом </w:t>
            </w:r>
            <w:r w:rsidRPr="00CC5042">
              <w:rPr>
                <w:rFonts w:ascii="Times New Roman" w:hAnsi="Times New Roman"/>
              </w:rPr>
              <w:t>введения системы страховых поверенных.</w:t>
            </w:r>
          </w:p>
          <w:p w:rsidR="00CB248C" w:rsidRPr="00CC5042" w:rsidRDefault="00CB248C" w:rsidP="005A6753">
            <w:pPr>
              <w:pStyle w:val="pj"/>
              <w:spacing w:before="0" w:beforeAutospacing="0" w:after="0" w:afterAutospacing="0"/>
              <w:ind w:firstLine="709"/>
              <w:jc w:val="both"/>
              <w:rPr>
                <w:rFonts w:ascii="Times New Roman" w:eastAsia="HGMinchoB" w:hAnsi="Times New Roman"/>
              </w:rPr>
            </w:pPr>
            <w:r w:rsidRPr="00CC5042">
              <w:rPr>
                <w:rFonts w:ascii="Times New Roman" w:hAnsi="Times New Roman"/>
              </w:rPr>
              <w:t>Согласно</w:t>
            </w:r>
            <w:r w:rsidRPr="00CC5042">
              <w:rPr>
                <w:rFonts w:ascii="Times New Roman" w:eastAsia="HGMinchoB" w:hAnsi="Times New Roman"/>
              </w:rPr>
              <w:t xml:space="preserve"> </w:t>
            </w:r>
            <w:r w:rsidRPr="00CC5042">
              <w:rPr>
                <w:rFonts w:ascii="Times New Roman" w:hAnsi="Times New Roman"/>
              </w:rPr>
              <w:t xml:space="preserve">Федеральному закону от 29.11.2010 № </w:t>
            </w:r>
            <w:hyperlink r:id="rId6" w:history="1">
              <w:r w:rsidRPr="00CC5042">
                <w:rPr>
                  <w:rFonts w:ascii="Times New Roman" w:hAnsi="Times New Roman"/>
                </w:rPr>
                <w:t>326-ФЗ</w:t>
              </w:r>
            </w:hyperlink>
            <w:r w:rsidRPr="00CC5042">
              <w:rPr>
                <w:rFonts w:ascii="Times New Roman" w:hAnsi="Times New Roman"/>
              </w:rPr>
              <w:t xml:space="preserve"> «Об обязательном медицинском страховании в Российской Федерации» и Приказов Федерального Фонда ОМС от 07.04.2011 г.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страхования», от 24.12.2015 г. № 271 «О создании Контакт-центров в сфере обязательного медицинского страхования» и от 11.05.2016 г. № 88 «Об утверждении Регламента взаимодействия участников обязательного медицинского здравоохранения при информационном сопровождении застрахованных лиц на всех этапах оказания им медицинской помощи», Приказа Министерства здравоохранения Российской Федерации от 28.06.2016 г. № 423н «О внесении изменений в Правила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C5042">
                <w:rPr>
                  <w:rFonts w:ascii="Times New Roman" w:hAnsi="Times New Roman"/>
                </w:rPr>
                <w:t>2011 г</w:t>
              </w:r>
            </w:smartTag>
            <w:r w:rsidRPr="00CC5042">
              <w:rPr>
                <w:rFonts w:ascii="Times New Roman" w:hAnsi="Times New Roman"/>
              </w:rPr>
              <w:t xml:space="preserve">. № 158н, и форму типового договора о финансовом обеспечении обязательного медицинского страхования, утвержденную приказом Министерства здравоохранения и социального развития от 9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C5042">
                <w:rPr>
                  <w:rFonts w:ascii="Times New Roman" w:hAnsi="Times New Roman"/>
                </w:rPr>
                <w:t>2011 г</w:t>
              </w:r>
            </w:smartTag>
            <w:r w:rsidRPr="00CC5042">
              <w:rPr>
                <w:rFonts w:ascii="Times New Roman" w:hAnsi="Times New Roman"/>
              </w:rPr>
              <w:t>. № 1030н», страховые представители обязаны лично отслеживать процесс лечения каждого застрахованного гражданина.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0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дополнительной профессиональной программы повышения квалификации </w:t>
            </w:r>
            <w:r w:rsidRPr="00CC504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«Подготовка страховых представителей 2 уровня в здравоохранении»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состоит в </w:t>
            </w:r>
            <w:r w:rsidRPr="00CC5042">
              <w:rPr>
                <w:rFonts w:ascii="Times New Roman" w:hAnsi="Times New Roman"/>
                <w:sz w:val="24"/>
                <w:szCs w:val="24"/>
              </w:rPr>
              <w:t>формировании способности и готовности страхового представителя обеспечивать информирование и осуществлять информационное сопровождение застрахованных лиц с целью защиты их прав и законных интересов в сфере обязательного медицинского страхования.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результате освоения программы обучающийся приобретает компетенции в области организационно-управленческой деятельности в 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системе охраны здоровья граждан. 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Умеет 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качество оказания медицинской помощи с использованием основных медико-статистических показателей; организовывать и проводить контроль объемов, сроков, качества и условий предоставления медицинской помощи по обязательному медицинскому страхованию. 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Владеет навыками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по вопросам качества оказанной медицинской помощи застрахованным, а также обеспечения индивидуального информирования и сопровождения застрахованных лиц. 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Знает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методы консультирования и защиты прав застрахованных лиц, включая работу с обращениями граждан</w:t>
            </w:r>
          </w:p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Разделы и темы учебного плана программы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Учебный раздел 1.</w:t>
            </w:r>
            <w:r w:rsidRPr="00CC50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«Основы законодательства в сфере здравоохранения  и  медицинского страхования в Российской Федерации»</w:t>
            </w:r>
          </w:p>
          <w:p w:rsidR="00CB248C" w:rsidRPr="00CC5042" w:rsidRDefault="00CB248C" w:rsidP="005A6753">
            <w:pPr>
              <w:spacing w:after="0" w:line="240" w:lineRule="auto"/>
              <w:rPr>
                <w:rFonts w:ascii="Times New Roman" w:eastAsia="HGMinchoB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Учебный раздел  2. «Основы делового общения»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678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 повышения доступности и качества медицинской помощи в системе обязательного медицинского страхования населению за счет индивидуального информирования и сопровождения застрахованных лиц. Каждому обучающемуся выдается диск с обучающими материалами.</w:t>
            </w:r>
          </w:p>
        </w:tc>
      </w:tr>
      <w:tr w:rsidR="00CB248C" w:rsidRPr="00CC5042" w:rsidTr="005A6753">
        <w:tc>
          <w:tcPr>
            <w:tcW w:w="653" w:type="dxa"/>
          </w:tcPr>
          <w:p w:rsidR="00CB248C" w:rsidRPr="00550D91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D91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0" w:type="dxa"/>
          </w:tcPr>
          <w:p w:rsidR="00CB248C" w:rsidRPr="00CC5042" w:rsidRDefault="00CB248C" w:rsidP="005A67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42">
              <w:rPr>
                <w:rFonts w:ascii="Times New Roman" w:hAnsi="Times New Roman"/>
                <w:sz w:val="24"/>
                <w:szCs w:val="24"/>
                <w:lang w:eastAsia="ru-RU"/>
              </w:rPr>
              <w:t>Веб-ссылка для получения подробной информации пользователем</w:t>
            </w:r>
          </w:p>
        </w:tc>
        <w:tc>
          <w:tcPr>
            <w:tcW w:w="5678" w:type="dxa"/>
            <w:vAlign w:val="center"/>
          </w:tcPr>
          <w:p w:rsidR="00CB248C" w:rsidRPr="00CC5042" w:rsidRDefault="00CB248C" w:rsidP="005A67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248C" w:rsidRPr="00550D91" w:rsidRDefault="00CB248C" w:rsidP="00BA113F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sectPr w:rsidR="00CB248C" w:rsidRPr="00550D91" w:rsidSect="004E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GMinchoB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957"/>
    <w:multiLevelType w:val="multilevel"/>
    <w:tmpl w:val="82929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2F27C1B"/>
    <w:multiLevelType w:val="hybridMultilevel"/>
    <w:tmpl w:val="42BA59BC"/>
    <w:lvl w:ilvl="0" w:tplc="A99A0C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43C7ABC"/>
    <w:multiLevelType w:val="hybridMultilevel"/>
    <w:tmpl w:val="E62E1F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AF22A8"/>
    <w:multiLevelType w:val="hybridMultilevel"/>
    <w:tmpl w:val="A03214D4"/>
    <w:lvl w:ilvl="0" w:tplc="A99A0C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5D5AB9"/>
    <w:multiLevelType w:val="multilevel"/>
    <w:tmpl w:val="45543C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EB404B9"/>
    <w:multiLevelType w:val="multilevel"/>
    <w:tmpl w:val="A7FC0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39768F"/>
    <w:multiLevelType w:val="multilevel"/>
    <w:tmpl w:val="2734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C2F52"/>
    <w:multiLevelType w:val="hybridMultilevel"/>
    <w:tmpl w:val="218653C2"/>
    <w:lvl w:ilvl="0" w:tplc="A99A0C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236F80"/>
    <w:multiLevelType w:val="hybridMultilevel"/>
    <w:tmpl w:val="9BF6C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CF057E"/>
    <w:multiLevelType w:val="multilevel"/>
    <w:tmpl w:val="A65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60CCF"/>
    <w:multiLevelType w:val="multilevel"/>
    <w:tmpl w:val="2254751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567F0B"/>
    <w:multiLevelType w:val="hybridMultilevel"/>
    <w:tmpl w:val="6C381B8E"/>
    <w:lvl w:ilvl="0" w:tplc="702CC1B8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6FEA3692"/>
    <w:multiLevelType w:val="hybridMultilevel"/>
    <w:tmpl w:val="09E88C42"/>
    <w:lvl w:ilvl="0" w:tplc="F15AA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0"/>
  </w:num>
  <w:num w:numId="10">
    <w:abstractNumId w:val="16"/>
  </w:num>
  <w:num w:numId="11">
    <w:abstractNumId w:val="1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7"/>
  </w:num>
  <w:num w:numId="16">
    <w:abstractNumId w:val="13"/>
  </w:num>
  <w:num w:numId="17">
    <w:abstractNumId w:val="5"/>
  </w:num>
  <w:num w:numId="18">
    <w:abstractNumId w:val="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2"/>
    <w:rsid w:val="00000652"/>
    <w:rsid w:val="00023AA6"/>
    <w:rsid w:val="00041668"/>
    <w:rsid w:val="000548CB"/>
    <w:rsid w:val="00066511"/>
    <w:rsid w:val="000858AF"/>
    <w:rsid w:val="000B7334"/>
    <w:rsid w:val="000E109E"/>
    <w:rsid w:val="000E4A98"/>
    <w:rsid w:val="000F2BC0"/>
    <w:rsid w:val="001010BF"/>
    <w:rsid w:val="001174E2"/>
    <w:rsid w:val="00117A0D"/>
    <w:rsid w:val="00122A5D"/>
    <w:rsid w:val="00130DF2"/>
    <w:rsid w:val="00137FDE"/>
    <w:rsid w:val="00142E9A"/>
    <w:rsid w:val="00150D1C"/>
    <w:rsid w:val="0016067D"/>
    <w:rsid w:val="00184CAC"/>
    <w:rsid w:val="001A07DE"/>
    <w:rsid w:val="001A39C8"/>
    <w:rsid w:val="001B6755"/>
    <w:rsid w:val="001C3213"/>
    <w:rsid w:val="001E0A55"/>
    <w:rsid w:val="001F0166"/>
    <w:rsid w:val="001F0E34"/>
    <w:rsid w:val="001F1BD2"/>
    <w:rsid w:val="001F4CAF"/>
    <w:rsid w:val="00201C9E"/>
    <w:rsid w:val="00202D15"/>
    <w:rsid w:val="00216D0C"/>
    <w:rsid w:val="00241040"/>
    <w:rsid w:val="00275338"/>
    <w:rsid w:val="00291216"/>
    <w:rsid w:val="002B031E"/>
    <w:rsid w:val="002C0CEC"/>
    <w:rsid w:val="002E31E5"/>
    <w:rsid w:val="002E3461"/>
    <w:rsid w:val="002F4F6C"/>
    <w:rsid w:val="0031316C"/>
    <w:rsid w:val="00320AA6"/>
    <w:rsid w:val="00322E21"/>
    <w:rsid w:val="00362B7E"/>
    <w:rsid w:val="003716F0"/>
    <w:rsid w:val="003728B2"/>
    <w:rsid w:val="003824F2"/>
    <w:rsid w:val="003A4BA8"/>
    <w:rsid w:val="003A6457"/>
    <w:rsid w:val="003C2E99"/>
    <w:rsid w:val="003C4F73"/>
    <w:rsid w:val="003D295F"/>
    <w:rsid w:val="00445562"/>
    <w:rsid w:val="004A1DEC"/>
    <w:rsid w:val="004B0BA1"/>
    <w:rsid w:val="004B38D9"/>
    <w:rsid w:val="004B59AD"/>
    <w:rsid w:val="004C0CD8"/>
    <w:rsid w:val="004E1765"/>
    <w:rsid w:val="004E35E8"/>
    <w:rsid w:val="004E3B16"/>
    <w:rsid w:val="004F1E42"/>
    <w:rsid w:val="004F5BAB"/>
    <w:rsid w:val="00506500"/>
    <w:rsid w:val="005333E9"/>
    <w:rsid w:val="00535974"/>
    <w:rsid w:val="00550D91"/>
    <w:rsid w:val="00552256"/>
    <w:rsid w:val="00554075"/>
    <w:rsid w:val="00581678"/>
    <w:rsid w:val="00583AF2"/>
    <w:rsid w:val="0058477B"/>
    <w:rsid w:val="0059675B"/>
    <w:rsid w:val="005A501C"/>
    <w:rsid w:val="005A6753"/>
    <w:rsid w:val="005B0B7A"/>
    <w:rsid w:val="005D4AC0"/>
    <w:rsid w:val="005E09A3"/>
    <w:rsid w:val="005F181B"/>
    <w:rsid w:val="0061537C"/>
    <w:rsid w:val="0062583D"/>
    <w:rsid w:val="00644EA2"/>
    <w:rsid w:val="00661690"/>
    <w:rsid w:val="00662D03"/>
    <w:rsid w:val="00664C48"/>
    <w:rsid w:val="00667CF1"/>
    <w:rsid w:val="006718CB"/>
    <w:rsid w:val="00674E99"/>
    <w:rsid w:val="00686431"/>
    <w:rsid w:val="006E52E1"/>
    <w:rsid w:val="006E7807"/>
    <w:rsid w:val="00716514"/>
    <w:rsid w:val="00716AD0"/>
    <w:rsid w:val="00717565"/>
    <w:rsid w:val="007237B8"/>
    <w:rsid w:val="00726820"/>
    <w:rsid w:val="00756F74"/>
    <w:rsid w:val="007611B5"/>
    <w:rsid w:val="0076427C"/>
    <w:rsid w:val="00783BEF"/>
    <w:rsid w:val="00787328"/>
    <w:rsid w:val="00793872"/>
    <w:rsid w:val="007A1F4D"/>
    <w:rsid w:val="007A313A"/>
    <w:rsid w:val="007A44AE"/>
    <w:rsid w:val="007F16B3"/>
    <w:rsid w:val="007F63F5"/>
    <w:rsid w:val="0081281D"/>
    <w:rsid w:val="008179AE"/>
    <w:rsid w:val="00820836"/>
    <w:rsid w:val="00820A3E"/>
    <w:rsid w:val="00820BF8"/>
    <w:rsid w:val="00825E51"/>
    <w:rsid w:val="0084417C"/>
    <w:rsid w:val="00867041"/>
    <w:rsid w:val="0089151E"/>
    <w:rsid w:val="00896760"/>
    <w:rsid w:val="008C1759"/>
    <w:rsid w:val="008D08D5"/>
    <w:rsid w:val="008E02F3"/>
    <w:rsid w:val="008E5E25"/>
    <w:rsid w:val="00903B00"/>
    <w:rsid w:val="009159AB"/>
    <w:rsid w:val="009311A9"/>
    <w:rsid w:val="0093558F"/>
    <w:rsid w:val="00944265"/>
    <w:rsid w:val="00960D07"/>
    <w:rsid w:val="00976B64"/>
    <w:rsid w:val="00976D56"/>
    <w:rsid w:val="0098245C"/>
    <w:rsid w:val="009864F3"/>
    <w:rsid w:val="009D1CB2"/>
    <w:rsid w:val="009D456A"/>
    <w:rsid w:val="009D582B"/>
    <w:rsid w:val="009E66A3"/>
    <w:rsid w:val="00A02F54"/>
    <w:rsid w:val="00A1133F"/>
    <w:rsid w:val="00A15143"/>
    <w:rsid w:val="00A72C54"/>
    <w:rsid w:val="00A75563"/>
    <w:rsid w:val="00AA65A0"/>
    <w:rsid w:val="00AC3AF7"/>
    <w:rsid w:val="00AD24E2"/>
    <w:rsid w:val="00AF12DD"/>
    <w:rsid w:val="00B0502B"/>
    <w:rsid w:val="00B30BFC"/>
    <w:rsid w:val="00B31B86"/>
    <w:rsid w:val="00B33F8C"/>
    <w:rsid w:val="00B448B2"/>
    <w:rsid w:val="00B52024"/>
    <w:rsid w:val="00B55544"/>
    <w:rsid w:val="00B61327"/>
    <w:rsid w:val="00B9563D"/>
    <w:rsid w:val="00BA0DD2"/>
    <w:rsid w:val="00BA113F"/>
    <w:rsid w:val="00BB0796"/>
    <w:rsid w:val="00BB2D2D"/>
    <w:rsid w:val="00BB7723"/>
    <w:rsid w:val="00BC151F"/>
    <w:rsid w:val="00BC6B21"/>
    <w:rsid w:val="00BD1BBD"/>
    <w:rsid w:val="00BE4A65"/>
    <w:rsid w:val="00BE5B14"/>
    <w:rsid w:val="00BE5D79"/>
    <w:rsid w:val="00BE7815"/>
    <w:rsid w:val="00BF627B"/>
    <w:rsid w:val="00C04102"/>
    <w:rsid w:val="00C07749"/>
    <w:rsid w:val="00C212C4"/>
    <w:rsid w:val="00C33BED"/>
    <w:rsid w:val="00C847AE"/>
    <w:rsid w:val="00C94488"/>
    <w:rsid w:val="00C9730E"/>
    <w:rsid w:val="00CA31C4"/>
    <w:rsid w:val="00CA7AE0"/>
    <w:rsid w:val="00CB04CD"/>
    <w:rsid w:val="00CB248C"/>
    <w:rsid w:val="00CB27C2"/>
    <w:rsid w:val="00CB5F6C"/>
    <w:rsid w:val="00CB7D75"/>
    <w:rsid w:val="00CC5042"/>
    <w:rsid w:val="00CC7EC6"/>
    <w:rsid w:val="00CD71D6"/>
    <w:rsid w:val="00CD7E64"/>
    <w:rsid w:val="00CF00DD"/>
    <w:rsid w:val="00CF4D13"/>
    <w:rsid w:val="00CF4FD1"/>
    <w:rsid w:val="00D0179A"/>
    <w:rsid w:val="00D1632D"/>
    <w:rsid w:val="00D33451"/>
    <w:rsid w:val="00D3721B"/>
    <w:rsid w:val="00D451E8"/>
    <w:rsid w:val="00D45535"/>
    <w:rsid w:val="00D76EC1"/>
    <w:rsid w:val="00D77450"/>
    <w:rsid w:val="00D8225A"/>
    <w:rsid w:val="00D875D7"/>
    <w:rsid w:val="00DB6BA9"/>
    <w:rsid w:val="00DC001D"/>
    <w:rsid w:val="00DD4851"/>
    <w:rsid w:val="00DD63EF"/>
    <w:rsid w:val="00DF2775"/>
    <w:rsid w:val="00E175AB"/>
    <w:rsid w:val="00E54A2C"/>
    <w:rsid w:val="00E65686"/>
    <w:rsid w:val="00E73460"/>
    <w:rsid w:val="00E77296"/>
    <w:rsid w:val="00E92821"/>
    <w:rsid w:val="00E97902"/>
    <w:rsid w:val="00EA558D"/>
    <w:rsid w:val="00EA6BC4"/>
    <w:rsid w:val="00EA735A"/>
    <w:rsid w:val="00EA7BCF"/>
    <w:rsid w:val="00EB3910"/>
    <w:rsid w:val="00EC297F"/>
    <w:rsid w:val="00EC51CB"/>
    <w:rsid w:val="00F06535"/>
    <w:rsid w:val="00F21FF9"/>
    <w:rsid w:val="00F5564D"/>
    <w:rsid w:val="00F65B07"/>
    <w:rsid w:val="00F6613A"/>
    <w:rsid w:val="00F85709"/>
    <w:rsid w:val="00F92F56"/>
    <w:rsid w:val="00F96122"/>
    <w:rsid w:val="00FB0F94"/>
    <w:rsid w:val="00FC7B40"/>
    <w:rsid w:val="00FD3C07"/>
    <w:rsid w:val="00FD4870"/>
    <w:rsid w:val="00FF48BF"/>
    <w:rsid w:val="00FF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E35E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121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1216"/>
    <w:pPr>
      <w:keepNext/>
      <w:keepLines/>
      <w:spacing w:before="200" w:after="0"/>
      <w:outlineLvl w:val="1"/>
    </w:pPr>
    <w:rPr>
      <w:rFonts w:ascii="Arial" w:hAnsi="Arial"/>
      <w:b/>
      <w:color w:val="4F81BD"/>
      <w:sz w:val="26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1216"/>
    <w:pPr>
      <w:keepNext/>
      <w:keepLines/>
      <w:spacing w:before="200" w:after="0"/>
      <w:outlineLvl w:val="3"/>
    </w:pPr>
    <w:rPr>
      <w:rFonts w:ascii="Arial" w:hAnsi="Arial"/>
      <w:b/>
      <w:i/>
      <w:color w:val="4F81BD"/>
      <w:sz w:val="2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1216"/>
    <w:pPr>
      <w:keepNext/>
      <w:keepLines/>
      <w:spacing w:before="200" w:after="0"/>
      <w:outlineLvl w:val="4"/>
    </w:pPr>
    <w:rPr>
      <w:rFonts w:ascii="Arial" w:hAnsi="Arial"/>
      <w:color w:val="243F6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216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1216"/>
    <w:rPr>
      <w:rFonts w:ascii="Arial" w:hAnsi="Arial" w:cs="Times New Roman"/>
      <w:b/>
      <w:color w:val="4F81BD"/>
      <w:sz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91216"/>
    <w:rPr>
      <w:rFonts w:ascii="Arial" w:hAnsi="Arial" w:cs="Times New Roman"/>
      <w:b/>
      <w:i/>
      <w:color w:val="4F81BD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91216"/>
    <w:rPr>
      <w:rFonts w:ascii="Arial" w:hAnsi="Arial" w:cs="Times New Roman"/>
      <w:color w:val="243F60"/>
      <w:lang w:eastAsia="ru-RU"/>
    </w:rPr>
  </w:style>
  <w:style w:type="paragraph" w:customStyle="1" w:styleId="21">
    <w:name w:val="Заголовок 21"/>
    <w:basedOn w:val="Normal"/>
    <w:next w:val="Normal"/>
    <w:uiPriority w:val="99"/>
    <w:semiHidden/>
    <w:rsid w:val="00291216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  <w:lang w:eastAsia="ru-RU"/>
    </w:rPr>
  </w:style>
  <w:style w:type="paragraph" w:customStyle="1" w:styleId="41">
    <w:name w:val="Заголовок 41"/>
    <w:basedOn w:val="Normal"/>
    <w:next w:val="Normal"/>
    <w:uiPriority w:val="99"/>
    <w:semiHidden/>
    <w:rsid w:val="00291216"/>
    <w:pPr>
      <w:keepNext/>
      <w:keepLines/>
      <w:spacing w:before="200" w:after="0"/>
      <w:outlineLvl w:val="3"/>
    </w:pPr>
    <w:rPr>
      <w:rFonts w:ascii="Arial" w:hAnsi="Arial"/>
      <w:b/>
      <w:bCs/>
      <w:i/>
      <w:iCs/>
      <w:color w:val="4F81BD"/>
      <w:lang w:eastAsia="ru-RU"/>
    </w:rPr>
  </w:style>
  <w:style w:type="paragraph" w:customStyle="1" w:styleId="51">
    <w:name w:val="Заголовок 51"/>
    <w:basedOn w:val="Normal"/>
    <w:next w:val="Normal"/>
    <w:uiPriority w:val="99"/>
    <w:semiHidden/>
    <w:rsid w:val="00291216"/>
    <w:pPr>
      <w:keepNext/>
      <w:keepLines/>
      <w:spacing w:before="200" w:after="0"/>
      <w:outlineLvl w:val="4"/>
    </w:pPr>
    <w:rPr>
      <w:rFonts w:ascii="Arial" w:hAnsi="Arial"/>
      <w:color w:val="243F60"/>
      <w:lang w:eastAsia="ru-RU"/>
    </w:rPr>
  </w:style>
  <w:style w:type="character" w:styleId="Hyperlink">
    <w:name w:val="Hyperlink"/>
    <w:basedOn w:val="DefaultParagraphFont"/>
    <w:uiPriority w:val="99"/>
    <w:semiHidden/>
    <w:rsid w:val="00291216"/>
    <w:rPr>
      <w:rFonts w:ascii="Times New Roman" w:hAnsi="Times New Roman" w:cs="Times New Roman"/>
      <w:color w:val="0000FF"/>
      <w:u w:val="single"/>
    </w:rPr>
  </w:style>
  <w:style w:type="character" w:customStyle="1" w:styleId="1">
    <w:name w:val="Просмотренная гиперссылка1"/>
    <w:uiPriority w:val="99"/>
    <w:semiHidden/>
    <w:rsid w:val="00291216"/>
    <w:rPr>
      <w:color w:val="800080"/>
      <w:u w:val="single"/>
    </w:rPr>
  </w:style>
  <w:style w:type="paragraph" w:styleId="NormalWeb">
    <w:name w:val="Normal (Web)"/>
    <w:aliases w:val="Обычный (Web)"/>
    <w:basedOn w:val="Normal"/>
    <w:uiPriority w:val="99"/>
    <w:rsid w:val="00291216"/>
    <w:pPr>
      <w:ind w:left="720"/>
      <w:contextualSpacing/>
    </w:pPr>
    <w:rPr>
      <w:rFonts w:ascii="Times New Roman" w:eastAsia="HGMinchoB" w:hAnsi="Times New Roman"/>
      <w:lang w:eastAsia="ru-RU"/>
    </w:rPr>
  </w:style>
  <w:style w:type="character" w:customStyle="1" w:styleId="FootnoteTextChar">
    <w:name w:val="Footnote Text Char"/>
    <w:aliases w:val="Знак Char"/>
    <w:uiPriority w:val="99"/>
    <w:semiHidden/>
    <w:locked/>
    <w:rsid w:val="00291216"/>
    <w:rPr>
      <w:rFonts w:ascii="Times New Roman" w:hAnsi="Times New Roman"/>
      <w:sz w:val="20"/>
    </w:rPr>
  </w:style>
  <w:style w:type="paragraph" w:styleId="FootnoteText">
    <w:name w:val="footnote text"/>
    <w:aliases w:val="Знак"/>
    <w:basedOn w:val="Normal"/>
    <w:link w:val="FootnoteTextChar1"/>
    <w:uiPriority w:val="99"/>
    <w:semiHidden/>
    <w:rsid w:val="00291216"/>
    <w:pPr>
      <w:spacing w:after="160" w:line="240" w:lineRule="exact"/>
    </w:pPr>
    <w:rPr>
      <w:sz w:val="20"/>
      <w:szCs w:val="20"/>
    </w:rPr>
  </w:style>
  <w:style w:type="character" w:customStyle="1" w:styleId="FootnoteTextChar1">
    <w:name w:val="Footnote Text Char1"/>
    <w:aliases w:val="Знак Char1"/>
    <w:basedOn w:val="DefaultParagraphFont"/>
    <w:link w:val="FootnoteText"/>
    <w:uiPriority w:val="99"/>
    <w:semiHidden/>
    <w:locked/>
    <w:rsid w:val="00B52024"/>
    <w:rPr>
      <w:rFonts w:cs="Times New Roman"/>
      <w:sz w:val="20"/>
      <w:lang w:eastAsia="en-US"/>
    </w:rPr>
  </w:style>
  <w:style w:type="character" w:customStyle="1" w:styleId="10">
    <w:name w:val="Текст сноски Знак1"/>
    <w:aliases w:val="Знак Знак1"/>
    <w:uiPriority w:val="99"/>
    <w:semiHidden/>
    <w:rsid w:val="00291216"/>
    <w:rPr>
      <w:sz w:val="20"/>
    </w:rPr>
  </w:style>
  <w:style w:type="character" w:customStyle="1" w:styleId="HeaderChar">
    <w:name w:val="Header Char"/>
    <w:uiPriority w:val="99"/>
    <w:semiHidden/>
    <w:locked/>
    <w:rsid w:val="00291216"/>
    <w:rPr>
      <w:rFonts w:ascii="Times New Roman" w:hAnsi="Times New Roman"/>
      <w:sz w:val="20"/>
    </w:rPr>
  </w:style>
  <w:style w:type="character" w:customStyle="1" w:styleId="FooterChar">
    <w:name w:val="Footer Char"/>
    <w:uiPriority w:val="99"/>
    <w:semiHidden/>
    <w:locked/>
    <w:rsid w:val="00291216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291216"/>
    <w:rPr>
      <w:rFonts w:ascii="Times New Roman" w:hAnsi="Times New Roman"/>
      <w:b/>
      <w:sz w:val="24"/>
    </w:rPr>
  </w:style>
  <w:style w:type="character" w:customStyle="1" w:styleId="BodyTextChar">
    <w:name w:val="Body Text Char"/>
    <w:uiPriority w:val="99"/>
    <w:semiHidden/>
    <w:locked/>
    <w:rsid w:val="00291216"/>
    <w:rPr>
      <w:rFonts w:ascii="Times New Roman" w:hAnsi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291216"/>
    <w:rPr>
      <w:rFonts w:ascii="Times New Roman" w:hAnsi="Times New Roman"/>
      <w:sz w:val="24"/>
    </w:rPr>
  </w:style>
  <w:style w:type="character" w:customStyle="1" w:styleId="BodyText2Char">
    <w:name w:val="Body Text 2 Char"/>
    <w:uiPriority w:val="99"/>
    <w:semiHidden/>
    <w:locked/>
    <w:rsid w:val="00291216"/>
    <w:rPr>
      <w:rFonts w:ascii="Times New Roman" w:hAnsi="Times New Roman"/>
      <w:sz w:val="24"/>
    </w:rPr>
  </w:style>
  <w:style w:type="character" w:customStyle="1" w:styleId="BodyTextIndent2Char">
    <w:name w:val="Body Text Indent 2 Char"/>
    <w:uiPriority w:val="99"/>
    <w:semiHidden/>
    <w:locked/>
    <w:rsid w:val="00291216"/>
  </w:style>
  <w:style w:type="character" w:customStyle="1" w:styleId="BalloonTextChar">
    <w:name w:val="Balloon Text Char"/>
    <w:uiPriority w:val="99"/>
    <w:semiHidden/>
    <w:locked/>
    <w:rsid w:val="00291216"/>
    <w:rPr>
      <w:rFonts w:ascii="Tahoma" w:hAnsi="Tahoma"/>
      <w:sz w:val="16"/>
    </w:rPr>
  </w:style>
  <w:style w:type="character" w:customStyle="1" w:styleId="NoSpacingChar">
    <w:name w:val="No Spacing Char"/>
    <w:link w:val="NoSpacing"/>
    <w:uiPriority w:val="99"/>
    <w:locked/>
    <w:rsid w:val="00291216"/>
    <w:rPr>
      <w:sz w:val="22"/>
      <w:lang w:val="ru-RU" w:eastAsia="en-US"/>
    </w:rPr>
  </w:style>
  <w:style w:type="paragraph" w:customStyle="1" w:styleId="western">
    <w:name w:val="western"/>
    <w:basedOn w:val="Normal"/>
    <w:uiPriority w:val="99"/>
    <w:rsid w:val="0029121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912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M59">
    <w:name w:val="CM59"/>
    <w:basedOn w:val="Normal"/>
    <w:next w:val="Normal"/>
    <w:uiPriority w:val="99"/>
    <w:rsid w:val="00291216"/>
    <w:pPr>
      <w:widowControl w:val="0"/>
      <w:autoSpaceDE w:val="0"/>
      <w:autoSpaceDN w:val="0"/>
      <w:adjustRightInd w:val="0"/>
      <w:spacing w:after="1605" w:line="240" w:lineRule="auto"/>
    </w:pPr>
    <w:rPr>
      <w:rFonts w:ascii="Times New Roman PS" w:eastAsia="Times New Roman" w:hAnsi="Times New Roman PS" w:cs="Times New Roman PS"/>
      <w:sz w:val="24"/>
      <w:szCs w:val="24"/>
      <w:lang w:eastAsia="ru-RU"/>
    </w:rPr>
  </w:style>
  <w:style w:type="paragraph" w:customStyle="1" w:styleId="Default">
    <w:name w:val="Default"/>
    <w:uiPriority w:val="99"/>
    <w:rsid w:val="00291216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</w:rPr>
  </w:style>
  <w:style w:type="paragraph" w:customStyle="1" w:styleId="11">
    <w:name w:val="заголовок 1"/>
    <w:basedOn w:val="Normal"/>
    <w:next w:val="Normal"/>
    <w:uiPriority w:val="99"/>
    <w:rsid w:val="00291216"/>
    <w:pPr>
      <w:keepNext/>
      <w:spacing w:after="0" w:line="480" w:lineRule="auto"/>
      <w:ind w:firstLine="709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10">
    <w:name w:val="Основной текст с отступом 21"/>
    <w:basedOn w:val="Normal"/>
    <w:next w:val="BodyTextIndent2"/>
    <w:uiPriority w:val="99"/>
    <w:semiHidden/>
    <w:rsid w:val="0029121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uiPriority w:val="99"/>
    <w:semiHidden/>
    <w:rsid w:val="00291216"/>
    <w:rPr>
      <w:rFonts w:ascii="Times New Roman" w:eastAsia="HGMinchoB" w:hAnsi="Times New Roman"/>
      <w:lang w:eastAsia="ru-RU"/>
    </w:rPr>
  </w:style>
  <w:style w:type="paragraph" w:customStyle="1" w:styleId="a">
    <w:name w:val="Текст_стандарт"/>
    <w:basedOn w:val="BodyTextIndent2"/>
    <w:uiPriority w:val="99"/>
    <w:rsid w:val="00291216"/>
    <w:pPr>
      <w:suppressAutoHyphens/>
      <w:autoSpaceDE w:val="0"/>
      <w:autoSpaceDN w:val="0"/>
      <w:adjustRightInd w:val="0"/>
      <w:spacing w:after="0" w:line="360" w:lineRule="auto"/>
      <w:ind w:left="0" w:firstLine="709"/>
      <w:jc w:val="both"/>
    </w:pPr>
    <w:rPr>
      <w:rFonts w:eastAsia="Times New Roman"/>
      <w:sz w:val="24"/>
      <w:szCs w:val="24"/>
    </w:rPr>
  </w:style>
  <w:style w:type="paragraph" w:customStyle="1" w:styleId="212">
    <w:name w:val="Основной текст 21"/>
    <w:basedOn w:val="Normal"/>
    <w:uiPriority w:val="99"/>
    <w:rsid w:val="002912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указатель 1"/>
    <w:basedOn w:val="Normal"/>
    <w:next w:val="Normal"/>
    <w:uiPriority w:val="99"/>
    <w:rsid w:val="00291216"/>
    <w:pPr>
      <w:spacing w:after="0" w:line="240" w:lineRule="auto"/>
      <w:ind w:left="280" w:hanging="280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0">
    <w:name w:val="указатель"/>
    <w:basedOn w:val="Normal"/>
    <w:next w:val="12"/>
    <w:uiPriority w:val="99"/>
    <w:rsid w:val="0029121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291216"/>
    <w:rPr>
      <w:b/>
      <w:sz w:val="29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291216"/>
    <w:pPr>
      <w:shd w:val="clear" w:color="auto" w:fill="FFFFFF"/>
      <w:spacing w:after="0" w:line="240" w:lineRule="atLeast"/>
    </w:pPr>
    <w:rPr>
      <w:b/>
      <w:sz w:val="29"/>
      <w:szCs w:val="20"/>
      <w:lang w:eastAsia="ru-RU"/>
    </w:rPr>
  </w:style>
  <w:style w:type="paragraph" w:customStyle="1" w:styleId="FreeForm">
    <w:name w:val="Free Form"/>
    <w:uiPriority w:val="99"/>
    <w:rsid w:val="00291216"/>
    <w:rPr>
      <w:rFonts w:ascii="Helvetica" w:eastAsia="?????? Pro W3" w:hAnsi="Helvetica"/>
      <w:color w:val="000000"/>
      <w:kern w:val="2"/>
      <w:sz w:val="24"/>
      <w:szCs w:val="20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rsid w:val="00291216"/>
    <w:rPr>
      <w:rFonts w:cs="Times New Roman"/>
      <w:vertAlign w:val="superscript"/>
    </w:rPr>
  </w:style>
  <w:style w:type="paragraph" w:customStyle="1" w:styleId="13">
    <w:name w:val="Название1"/>
    <w:basedOn w:val="Normal"/>
    <w:next w:val="Normal"/>
    <w:uiPriority w:val="99"/>
    <w:rsid w:val="00291216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">
    <w:name w:val="Название Знак1"/>
    <w:uiPriority w:val="99"/>
    <w:rsid w:val="00291216"/>
    <w:rPr>
      <w:rFonts w:ascii="Arial" w:hAnsi="Arial"/>
      <w:color w:val="17365D"/>
      <w:spacing w:val="5"/>
      <w:kern w:val="28"/>
      <w:sz w:val="52"/>
      <w:lang w:eastAsia="ru-RU"/>
    </w:rPr>
  </w:style>
  <w:style w:type="paragraph" w:customStyle="1" w:styleId="15">
    <w:name w:val="Текст выноски1"/>
    <w:basedOn w:val="Normal"/>
    <w:next w:val="BalloonText"/>
    <w:uiPriority w:val="99"/>
    <w:semiHidden/>
    <w:rsid w:val="0029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uiPriority w:val="99"/>
    <w:semiHidden/>
    <w:rsid w:val="00291216"/>
    <w:rPr>
      <w:rFonts w:ascii="Tahoma" w:eastAsia="HGMinchoB" w:hAnsi="Tahoma"/>
      <w:sz w:val="16"/>
      <w:lang w:eastAsia="ru-RU"/>
    </w:rPr>
  </w:style>
  <w:style w:type="paragraph" w:styleId="BodyText">
    <w:name w:val="Body Text"/>
    <w:basedOn w:val="Normal"/>
    <w:link w:val="BodyTextChar1"/>
    <w:uiPriority w:val="99"/>
    <w:semiHidden/>
    <w:rsid w:val="00291216"/>
    <w:pPr>
      <w:spacing w:after="120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52024"/>
    <w:rPr>
      <w:rFonts w:cs="Times New Roman"/>
      <w:lang w:eastAsia="en-US"/>
    </w:rPr>
  </w:style>
  <w:style w:type="character" w:customStyle="1" w:styleId="17">
    <w:name w:val="Основной текст Знак1"/>
    <w:uiPriority w:val="99"/>
    <w:semiHidden/>
    <w:rsid w:val="00291216"/>
  </w:style>
  <w:style w:type="paragraph" w:styleId="Footer">
    <w:name w:val="footer"/>
    <w:basedOn w:val="Normal"/>
    <w:link w:val="FooterChar1"/>
    <w:uiPriority w:val="99"/>
    <w:semiHidden/>
    <w:rsid w:val="002912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52024"/>
    <w:rPr>
      <w:rFonts w:cs="Times New Roman"/>
      <w:lang w:eastAsia="en-US"/>
    </w:rPr>
  </w:style>
  <w:style w:type="character" w:customStyle="1" w:styleId="18">
    <w:name w:val="Нижний колонтитул Знак1"/>
    <w:uiPriority w:val="99"/>
    <w:semiHidden/>
    <w:rsid w:val="00291216"/>
  </w:style>
  <w:style w:type="paragraph" w:styleId="BodyTextIndent">
    <w:name w:val="Body Text Indent"/>
    <w:basedOn w:val="Normal"/>
    <w:link w:val="BodyTextIndentChar1"/>
    <w:uiPriority w:val="99"/>
    <w:semiHidden/>
    <w:rsid w:val="00291216"/>
    <w:pPr>
      <w:spacing w:after="120"/>
      <w:ind w:left="283"/>
    </w:pPr>
    <w:rPr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B52024"/>
    <w:rPr>
      <w:rFonts w:cs="Times New Roman"/>
      <w:lang w:eastAsia="en-US"/>
    </w:rPr>
  </w:style>
  <w:style w:type="character" w:customStyle="1" w:styleId="19">
    <w:name w:val="Основной текст с отступом Знак1"/>
    <w:uiPriority w:val="99"/>
    <w:semiHidden/>
    <w:rsid w:val="00291216"/>
  </w:style>
  <w:style w:type="paragraph" w:styleId="BodyText2">
    <w:name w:val="Body Text 2"/>
    <w:basedOn w:val="Normal"/>
    <w:link w:val="BodyText2Char1"/>
    <w:uiPriority w:val="99"/>
    <w:semiHidden/>
    <w:rsid w:val="00291216"/>
    <w:pPr>
      <w:spacing w:after="120" w:line="480" w:lineRule="auto"/>
    </w:pPr>
    <w:rPr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B52024"/>
    <w:rPr>
      <w:rFonts w:cs="Times New Roman"/>
      <w:lang w:eastAsia="en-US"/>
    </w:rPr>
  </w:style>
  <w:style w:type="character" w:customStyle="1" w:styleId="213">
    <w:name w:val="Основной текст 2 Знак1"/>
    <w:uiPriority w:val="99"/>
    <w:semiHidden/>
    <w:rsid w:val="00291216"/>
  </w:style>
  <w:style w:type="paragraph" w:styleId="NoSpacing">
    <w:name w:val="No Spacing"/>
    <w:link w:val="NoSpacingChar"/>
    <w:uiPriority w:val="99"/>
    <w:qFormat/>
    <w:rsid w:val="00291216"/>
    <w:rPr>
      <w:lang w:eastAsia="en-US"/>
    </w:rPr>
  </w:style>
  <w:style w:type="paragraph" w:styleId="Header">
    <w:name w:val="header"/>
    <w:basedOn w:val="Normal"/>
    <w:link w:val="HeaderChar1"/>
    <w:uiPriority w:val="99"/>
    <w:semiHidden/>
    <w:rsid w:val="0029121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52024"/>
    <w:rPr>
      <w:rFonts w:cs="Times New Roman"/>
      <w:lang w:eastAsia="en-US"/>
    </w:rPr>
  </w:style>
  <w:style w:type="character" w:customStyle="1" w:styleId="1a">
    <w:name w:val="Верхний колонтитул Знак1"/>
    <w:uiPriority w:val="99"/>
    <w:semiHidden/>
    <w:rsid w:val="00291216"/>
  </w:style>
  <w:style w:type="character" w:customStyle="1" w:styleId="FontStyle12">
    <w:name w:val="Font Style12"/>
    <w:uiPriority w:val="99"/>
    <w:rsid w:val="00291216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291216"/>
    <w:rPr>
      <w:rFonts w:ascii="Times New Roman" w:hAnsi="Times New Roman"/>
      <w:b/>
      <w:sz w:val="16"/>
    </w:rPr>
  </w:style>
  <w:style w:type="character" w:customStyle="1" w:styleId="FontStyle16">
    <w:name w:val="Font Style16"/>
    <w:uiPriority w:val="99"/>
    <w:rsid w:val="00291216"/>
    <w:rPr>
      <w:rFonts w:ascii="Franklin Gothic Medium" w:hAnsi="Franklin Gothic Medium"/>
      <w:sz w:val="20"/>
    </w:rPr>
  </w:style>
  <w:style w:type="table" w:styleId="TableGrid">
    <w:name w:val="Table Grid"/>
    <w:basedOn w:val="TableNormal"/>
    <w:uiPriority w:val="99"/>
    <w:rsid w:val="0029121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91216"/>
    <w:rPr>
      <w:rFonts w:cs="Times New Roman"/>
      <w:b/>
    </w:rPr>
  </w:style>
  <w:style w:type="character" w:customStyle="1" w:styleId="214">
    <w:name w:val="Заголовок 2 Знак1"/>
    <w:uiPriority w:val="99"/>
    <w:semiHidden/>
    <w:rsid w:val="00291216"/>
    <w:rPr>
      <w:rFonts w:ascii="Cambria" w:hAnsi="Cambria"/>
      <w:b/>
      <w:color w:val="4F81BD"/>
      <w:sz w:val="26"/>
    </w:rPr>
  </w:style>
  <w:style w:type="character" w:customStyle="1" w:styleId="410">
    <w:name w:val="Заголовок 4 Знак1"/>
    <w:uiPriority w:val="99"/>
    <w:semiHidden/>
    <w:rsid w:val="00291216"/>
    <w:rPr>
      <w:rFonts w:ascii="Cambria" w:hAnsi="Cambria"/>
      <w:b/>
      <w:i/>
      <w:color w:val="4F81BD"/>
    </w:rPr>
  </w:style>
  <w:style w:type="character" w:customStyle="1" w:styleId="510">
    <w:name w:val="Заголовок 5 Знак1"/>
    <w:uiPriority w:val="99"/>
    <w:semiHidden/>
    <w:rsid w:val="00291216"/>
    <w:rPr>
      <w:rFonts w:ascii="Cambria" w:hAnsi="Cambria"/>
      <w:color w:val="243F60"/>
    </w:rPr>
  </w:style>
  <w:style w:type="character" w:styleId="FollowedHyperlink">
    <w:name w:val="FollowedHyperlink"/>
    <w:basedOn w:val="DefaultParagraphFont"/>
    <w:uiPriority w:val="99"/>
    <w:semiHidden/>
    <w:rsid w:val="00291216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1"/>
    <w:uiPriority w:val="99"/>
    <w:qFormat/>
    <w:rsid w:val="0029121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b/>
      <w:kern w:val="28"/>
      <w:sz w:val="32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B52024"/>
    <w:rPr>
      <w:rFonts w:ascii="Cambria" w:hAnsi="Cambria" w:cs="Times New Roman"/>
      <w:b/>
      <w:kern w:val="28"/>
      <w:sz w:val="32"/>
      <w:lang w:eastAsia="en-US"/>
    </w:rPr>
  </w:style>
  <w:style w:type="character" w:customStyle="1" w:styleId="2">
    <w:name w:val="Название Знак2"/>
    <w:uiPriority w:val="99"/>
    <w:rsid w:val="00291216"/>
    <w:rPr>
      <w:rFonts w:ascii="Cambria" w:hAnsi="Cambria"/>
      <w:color w:val="17365D"/>
      <w:spacing w:val="5"/>
      <w:kern w:val="28"/>
      <w:sz w:val="52"/>
    </w:rPr>
  </w:style>
  <w:style w:type="paragraph" w:styleId="BodyTextIndent2">
    <w:name w:val="Body Text Indent 2"/>
    <w:basedOn w:val="Normal"/>
    <w:link w:val="BodyTextIndent2Char1"/>
    <w:uiPriority w:val="99"/>
    <w:semiHidden/>
    <w:rsid w:val="00291216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B52024"/>
    <w:rPr>
      <w:rFonts w:cs="Times New Roman"/>
      <w:lang w:eastAsia="en-US"/>
    </w:rPr>
  </w:style>
  <w:style w:type="character" w:customStyle="1" w:styleId="22">
    <w:name w:val="Основной текст с отступом 2 Знак2"/>
    <w:uiPriority w:val="99"/>
    <w:semiHidden/>
    <w:rsid w:val="00291216"/>
  </w:style>
  <w:style w:type="paragraph" w:styleId="BalloonText">
    <w:name w:val="Balloon Text"/>
    <w:basedOn w:val="Normal"/>
    <w:link w:val="BalloonTextChar1"/>
    <w:uiPriority w:val="99"/>
    <w:semiHidden/>
    <w:rsid w:val="00291216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52024"/>
    <w:rPr>
      <w:rFonts w:ascii="Times New Roman" w:hAnsi="Times New Roman" w:cs="Times New Roman"/>
      <w:sz w:val="2"/>
      <w:lang w:eastAsia="en-US"/>
    </w:rPr>
  </w:style>
  <w:style w:type="character" w:customStyle="1" w:styleId="20">
    <w:name w:val="Текст выноски Знак2"/>
    <w:uiPriority w:val="99"/>
    <w:semiHidden/>
    <w:rsid w:val="00291216"/>
    <w:rPr>
      <w:rFonts w:ascii="Tahoma" w:hAnsi="Tahoma"/>
      <w:sz w:val="16"/>
    </w:rPr>
  </w:style>
  <w:style w:type="paragraph" w:customStyle="1" w:styleId="pj">
    <w:name w:val="pj"/>
    <w:basedOn w:val="Normal"/>
    <w:uiPriority w:val="99"/>
    <w:rsid w:val="00CD7E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8C1759"/>
    <w:pPr>
      <w:ind w:left="720"/>
      <w:contextualSpacing/>
    </w:pPr>
  </w:style>
  <w:style w:type="paragraph" w:customStyle="1" w:styleId="1b">
    <w:name w:val="Абзац списка1"/>
    <w:basedOn w:val="Normal"/>
    <w:uiPriority w:val="99"/>
    <w:rsid w:val="00184CA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84CAC"/>
  </w:style>
  <w:style w:type="character" w:customStyle="1" w:styleId="apple-style-span">
    <w:name w:val="apple-style-span"/>
    <w:uiPriority w:val="99"/>
    <w:rsid w:val="00184CAC"/>
  </w:style>
  <w:style w:type="paragraph" w:customStyle="1" w:styleId="31">
    <w:name w:val="Стиль3"/>
    <w:basedOn w:val="Normal"/>
    <w:uiPriority w:val="99"/>
    <w:rsid w:val="002F4F6C"/>
    <w:pPr>
      <w:spacing w:after="12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0">
    <w:name w:val="consplusnormal"/>
    <w:basedOn w:val="Normal"/>
    <w:uiPriority w:val="99"/>
    <w:rsid w:val="00C07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63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50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0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6350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48" w:space="11" w:color="CCCCCC"/>
                                    <w:left w:val="single" w:sz="48" w:space="11" w:color="CCCCCC"/>
                                    <w:bottom w:val="single" w:sz="48" w:space="11" w:color="CCCCCC"/>
                                    <w:right w:val="single" w:sz="48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laws.ru/laws/Federalnyy-zakon-ot-29.11.2010-N-326-FZ/" TargetMode="External"/><Relationship Id="rId5" Type="http://schemas.openxmlformats.org/officeDocument/2006/relationships/hyperlink" Target="http://edu.bashg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6101</TotalTime>
  <Pages>7</Pages>
  <Words>2269</Words>
  <Characters>12934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2017-06-23T08:13:00Z</cp:lastPrinted>
  <dcterms:created xsi:type="dcterms:W3CDTF">2017-03-15T05:43:00Z</dcterms:created>
  <dcterms:modified xsi:type="dcterms:W3CDTF">2017-08-29T07:37:00Z</dcterms:modified>
</cp:coreProperties>
</file>