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47" w:rsidRPr="00157CD2" w:rsidRDefault="00323107" w:rsidP="00157CD2">
      <w:pPr>
        <w:widowControl w:val="0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 </w:t>
      </w:r>
      <w:r w:rsidR="00F55447" w:rsidRPr="00157CD2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«БАШКИРСКИЙ ГОСУДАРСТВЕННЫЙ МЕДИЦИНСКИЙ УНИВЕРСИТЕТ»</w:t>
      </w:r>
    </w:p>
    <w:p w:rsidR="00F55447" w:rsidRPr="00157CD2" w:rsidRDefault="00F55447" w:rsidP="00157CD2">
      <w:pPr>
        <w:widowControl w:val="0"/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МИНИСТЕРСТВА ЗДРАВООХРАНЕНИЯ РОССИЙСКОЙ ФЕДЕРАЦИИ</w:t>
      </w:r>
    </w:p>
    <w:p w:rsidR="00A9253B" w:rsidRDefault="00A9253B" w:rsidP="00157CD2">
      <w:pPr>
        <w:jc w:val="center"/>
        <w:rPr>
          <w:b/>
          <w:bCs/>
          <w:color w:val="000000"/>
        </w:rPr>
      </w:pPr>
    </w:p>
    <w:p w:rsidR="00A9253B" w:rsidRDefault="00250D04" w:rsidP="00157C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softHyphen/>
      </w:r>
    </w:p>
    <w:p w:rsidR="00F55447" w:rsidRPr="00157CD2" w:rsidRDefault="00F55447" w:rsidP="00157CD2">
      <w:pPr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ИНСТИТУТ ДОПОЛНИТЕЛЬНОГО ПРОФЕССИОНАЛЬНОГО ОБРАЗОВАНИЯ</w:t>
      </w:r>
    </w:p>
    <w:p w:rsidR="00F55447" w:rsidRPr="00157CD2" w:rsidRDefault="00F55447" w:rsidP="00157CD2">
      <w:pPr>
        <w:jc w:val="both"/>
        <w:rPr>
          <w:b/>
          <w:color w:val="000000"/>
        </w:rPr>
      </w:pPr>
    </w:p>
    <w:p w:rsidR="00F55447" w:rsidRPr="00157CD2" w:rsidRDefault="00F55447" w:rsidP="00157CD2">
      <w:pPr>
        <w:jc w:val="both"/>
        <w:rPr>
          <w:b/>
          <w:color w:val="FF0000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F55447" w:rsidRPr="00157CD2" w:rsidTr="00F55447">
        <w:trPr>
          <w:trHeight w:val="1087"/>
        </w:trPr>
        <w:tc>
          <w:tcPr>
            <w:tcW w:w="5671" w:type="dxa"/>
            <w:shd w:val="clear" w:color="auto" w:fill="auto"/>
          </w:tcPr>
          <w:p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:rsidR="00F55447" w:rsidRPr="00157CD2" w:rsidRDefault="00F55447" w:rsidP="00157CD2">
            <w:pPr>
              <w:jc w:val="both"/>
              <w:rPr>
                <w:b/>
                <w:color w:val="000000"/>
              </w:rPr>
            </w:pPr>
            <w:r w:rsidRPr="00157CD2">
              <w:rPr>
                <w:b/>
                <w:color w:val="000000"/>
              </w:rPr>
              <w:t>УТВЕРЖДАЮ</w:t>
            </w:r>
          </w:p>
          <w:p w:rsidR="00F55447" w:rsidRPr="00157CD2" w:rsidRDefault="001605CF" w:rsidP="00157CD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Ректор_______________</w:t>
            </w:r>
            <w:r w:rsidR="00F55447" w:rsidRPr="00157CD2">
              <w:rPr>
                <w:b/>
                <w:color w:val="000000"/>
              </w:rPr>
              <w:t>В.Н. Павлов</w:t>
            </w:r>
          </w:p>
          <w:p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</w:tr>
      <w:tr w:rsidR="00F55447" w:rsidRPr="00157CD2" w:rsidTr="00F55447">
        <w:tc>
          <w:tcPr>
            <w:tcW w:w="5671" w:type="dxa"/>
            <w:shd w:val="clear" w:color="auto" w:fill="auto"/>
          </w:tcPr>
          <w:p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  <w:r w:rsidRPr="00157CD2">
              <w:rPr>
                <w:b/>
                <w:color w:val="000000"/>
              </w:rPr>
              <w:t>«____»_________________201</w:t>
            </w:r>
            <w:r w:rsidR="00250D04">
              <w:rPr>
                <w:b/>
                <w:color w:val="000000"/>
                <w:lang w:val="en-US"/>
              </w:rPr>
              <w:t>7</w:t>
            </w:r>
            <w:r w:rsidRPr="00157CD2">
              <w:rPr>
                <w:b/>
                <w:color w:val="000000"/>
              </w:rPr>
              <w:t>г.</w:t>
            </w:r>
          </w:p>
        </w:tc>
      </w:tr>
    </w:tbl>
    <w:p w:rsidR="00F55447" w:rsidRPr="00157CD2" w:rsidRDefault="00F55447" w:rsidP="00157CD2">
      <w:pPr>
        <w:jc w:val="both"/>
        <w:rPr>
          <w:color w:val="FF0000"/>
        </w:rPr>
      </w:pPr>
    </w:p>
    <w:p w:rsidR="00F55447" w:rsidRPr="00157CD2" w:rsidRDefault="00F55447" w:rsidP="00157CD2">
      <w:pPr>
        <w:jc w:val="both"/>
        <w:rPr>
          <w:color w:val="FF0000"/>
        </w:rPr>
      </w:pPr>
    </w:p>
    <w:p w:rsidR="00F55447" w:rsidRPr="00157CD2" w:rsidRDefault="00F55447" w:rsidP="00157CD2">
      <w:pPr>
        <w:jc w:val="both"/>
        <w:rPr>
          <w:color w:val="FF0000"/>
        </w:rPr>
      </w:pPr>
    </w:p>
    <w:p w:rsidR="00F55447" w:rsidRPr="00157CD2" w:rsidRDefault="00F55447" w:rsidP="00157CD2">
      <w:pPr>
        <w:jc w:val="both"/>
        <w:rPr>
          <w:color w:val="FF0000"/>
          <w:lang w:val="en-US"/>
        </w:rPr>
      </w:pPr>
    </w:p>
    <w:p w:rsidR="00F55447" w:rsidRPr="00157CD2" w:rsidRDefault="00F55447" w:rsidP="00157CD2">
      <w:pPr>
        <w:jc w:val="both"/>
        <w:rPr>
          <w:color w:val="FF0000"/>
        </w:rPr>
      </w:pPr>
    </w:p>
    <w:p w:rsidR="00F55447" w:rsidRPr="00157CD2" w:rsidRDefault="00F55447" w:rsidP="00157CD2">
      <w:pPr>
        <w:jc w:val="both"/>
        <w:rPr>
          <w:color w:val="FF0000"/>
        </w:rPr>
      </w:pP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ДОПОЛНИТЕЛЬНАЯ ПРОФЕССИОНАЛЬНАЯ</w:t>
      </w: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ПРОГРАММА ПОВЫШЕНИЯ КВАЛИФИКАЦИИ</w:t>
      </w: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НЕПРЕРЫВНОГО ОБРАЗОВАНИЯ</w:t>
      </w:r>
    </w:p>
    <w:p w:rsidR="00F55447" w:rsidRPr="00157CD2" w:rsidRDefault="00F55447" w:rsidP="00250D04">
      <w:pPr>
        <w:jc w:val="center"/>
        <w:rPr>
          <w:b/>
        </w:rPr>
      </w:pPr>
      <w:r w:rsidRPr="00157CD2">
        <w:rPr>
          <w:b/>
        </w:rPr>
        <w:t>по специальности «</w:t>
      </w:r>
      <w:r w:rsidR="00250D04">
        <w:rPr>
          <w:b/>
        </w:rPr>
        <w:t>Радиология</w:t>
      </w:r>
      <w:r w:rsidRPr="00157CD2">
        <w:rPr>
          <w:b/>
        </w:rPr>
        <w:t>»</w:t>
      </w:r>
    </w:p>
    <w:p w:rsidR="00F55447" w:rsidRPr="00157CD2" w:rsidRDefault="00F55447" w:rsidP="00157CD2">
      <w:pPr>
        <w:jc w:val="center"/>
      </w:pPr>
    </w:p>
    <w:p w:rsidR="00F55447" w:rsidRPr="00157CD2" w:rsidRDefault="000E3D2F" w:rsidP="00157CD2">
      <w:pPr>
        <w:jc w:val="center"/>
        <w:rPr>
          <w:b/>
        </w:rPr>
      </w:pPr>
      <w:r>
        <w:rPr>
          <w:b/>
        </w:rPr>
        <w:t>(СРОК ОСВОЕНИЯ 36</w:t>
      </w:r>
      <w:r w:rsidR="007D31DE">
        <w:rPr>
          <w:b/>
        </w:rPr>
        <w:t xml:space="preserve"> АКАДЕМИЧЕСКИХ ЧАСА</w:t>
      </w:r>
      <w:r w:rsidR="00F55447" w:rsidRPr="00157CD2">
        <w:rPr>
          <w:b/>
        </w:rPr>
        <w:t>)</w:t>
      </w:r>
    </w:p>
    <w:p w:rsidR="00F55447" w:rsidRPr="00157CD2" w:rsidRDefault="00F55447" w:rsidP="00157CD2">
      <w:pPr>
        <w:jc w:val="center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Default="00F55447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Pr="00157CD2" w:rsidRDefault="00157CD2" w:rsidP="00157CD2">
      <w:pPr>
        <w:jc w:val="both"/>
      </w:pP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Уфа</w:t>
      </w:r>
    </w:p>
    <w:p w:rsidR="00F55447" w:rsidRPr="00157CD2" w:rsidRDefault="00250D04" w:rsidP="00157CD2">
      <w:pPr>
        <w:jc w:val="center"/>
        <w:rPr>
          <w:b/>
        </w:rPr>
      </w:pPr>
      <w:r>
        <w:rPr>
          <w:b/>
        </w:rPr>
        <w:t>2017</w:t>
      </w:r>
      <w:r w:rsidR="00F55447" w:rsidRPr="00157CD2">
        <w:rPr>
          <w:b/>
        </w:rPr>
        <w:t xml:space="preserve"> г.</w:t>
      </w:r>
    </w:p>
    <w:p w:rsidR="00F55447" w:rsidRPr="00157CD2" w:rsidRDefault="00F55447" w:rsidP="00157CD2">
      <w:pPr>
        <w:jc w:val="center"/>
        <w:rPr>
          <w:b/>
        </w:rPr>
      </w:pPr>
    </w:p>
    <w:p w:rsidR="00157CD2" w:rsidRDefault="00157CD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lastRenderedPageBreak/>
        <w:t xml:space="preserve">СОСТАВ РАБОЧЕЙ ГРУППЫ </w:t>
      </w:r>
    </w:p>
    <w:p w:rsidR="000C73A8" w:rsidRPr="00157CD2" w:rsidRDefault="000C73A8" w:rsidP="00157CD2">
      <w:pPr>
        <w:jc w:val="center"/>
        <w:rPr>
          <w:b/>
          <w:bCs/>
        </w:rPr>
      </w:pPr>
    </w:p>
    <w:p w:rsidR="000C73A8" w:rsidRPr="00157CD2" w:rsidRDefault="000C73A8" w:rsidP="00157CD2">
      <w:pPr>
        <w:jc w:val="center"/>
      </w:pPr>
    </w:p>
    <w:p w:rsidR="00F55447" w:rsidRPr="00157CD2" w:rsidRDefault="00F55447" w:rsidP="007D61D2">
      <w:pPr>
        <w:jc w:val="center"/>
      </w:pPr>
      <w:r w:rsidRPr="00157CD2">
        <w:t>Дополнительная профессиональная программ</w:t>
      </w:r>
      <w:r w:rsidR="00250D04">
        <w:t>а повышения квалификации врачей</w:t>
      </w:r>
      <w:r w:rsidR="00B1104B" w:rsidRPr="00157CD2">
        <w:t xml:space="preserve"> </w:t>
      </w:r>
      <w:r w:rsidR="000A766B">
        <w:t>со сроком освоения 36</w:t>
      </w:r>
      <w:r w:rsidRPr="00157CD2">
        <w:t xml:space="preserve"> академических час</w:t>
      </w:r>
      <w:r w:rsidR="000A766B">
        <w:t>ов</w:t>
      </w:r>
      <w:r w:rsidRPr="00157CD2">
        <w:t xml:space="preserve"> по специальности «</w:t>
      </w:r>
      <w:r w:rsidR="00250D04">
        <w:t>Радиология</w:t>
      </w:r>
      <w:r w:rsidRPr="00157CD2">
        <w:t xml:space="preserve">» разработана сотрудниками кафедры </w:t>
      </w:r>
      <w:r w:rsidR="00F70AB7">
        <w:t xml:space="preserve">лучевой диагностики и лучевой терапии, ядерной медицины и радиотерапии с курсами ИДПО </w:t>
      </w:r>
      <w:r w:rsidRPr="00157CD2">
        <w:t>ФГБОУ ВО БГМУ Минздрава России.</w:t>
      </w:r>
    </w:p>
    <w:p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2014"/>
        <w:gridCol w:w="2119"/>
        <w:gridCol w:w="2279"/>
        <w:gridCol w:w="2112"/>
      </w:tblGrid>
      <w:tr w:rsidR="00F55447" w:rsidRPr="00157CD2" w:rsidTr="003937ED">
        <w:tc>
          <w:tcPr>
            <w:tcW w:w="713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№ </w:t>
            </w:r>
          </w:p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пп.</w:t>
            </w:r>
          </w:p>
        </w:tc>
        <w:tc>
          <w:tcPr>
            <w:tcW w:w="2014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Фамилия, имя, отчество</w:t>
            </w:r>
          </w:p>
        </w:tc>
        <w:tc>
          <w:tcPr>
            <w:tcW w:w="2119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Ученая </w:t>
            </w:r>
          </w:p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степень, </w:t>
            </w:r>
          </w:p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звание</w:t>
            </w:r>
          </w:p>
        </w:tc>
        <w:tc>
          <w:tcPr>
            <w:tcW w:w="2279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Занимаемая должность</w:t>
            </w:r>
          </w:p>
        </w:tc>
        <w:tc>
          <w:tcPr>
            <w:tcW w:w="2112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Место работы</w:t>
            </w:r>
          </w:p>
        </w:tc>
      </w:tr>
      <w:tr w:rsidR="00F55447" w:rsidRPr="00157CD2" w:rsidTr="003937ED">
        <w:tc>
          <w:tcPr>
            <w:tcW w:w="713" w:type="dxa"/>
          </w:tcPr>
          <w:p w:rsidR="00F55447" w:rsidRPr="00157CD2" w:rsidRDefault="00F55447" w:rsidP="00BE2B2E">
            <w:pPr>
              <w:pStyle w:val="af"/>
              <w:numPr>
                <w:ilvl w:val="0"/>
                <w:numId w:val="14"/>
              </w:numPr>
              <w:jc w:val="both"/>
            </w:pPr>
          </w:p>
        </w:tc>
        <w:tc>
          <w:tcPr>
            <w:tcW w:w="2014" w:type="dxa"/>
          </w:tcPr>
          <w:p w:rsidR="007D61D2" w:rsidRDefault="00F70AB7" w:rsidP="00157CD2">
            <w:pPr>
              <w:jc w:val="both"/>
            </w:pPr>
            <w:r>
              <w:t xml:space="preserve">Верзакова </w:t>
            </w:r>
          </w:p>
          <w:p w:rsidR="00F55447" w:rsidRPr="00157CD2" w:rsidRDefault="00F70AB7" w:rsidP="00157CD2">
            <w:pPr>
              <w:jc w:val="both"/>
            </w:pPr>
            <w:r>
              <w:t>Ирина Викторовна</w:t>
            </w:r>
          </w:p>
        </w:tc>
        <w:tc>
          <w:tcPr>
            <w:tcW w:w="2119" w:type="dxa"/>
          </w:tcPr>
          <w:p w:rsidR="00F55447" w:rsidRPr="00157CD2" w:rsidRDefault="00F55447" w:rsidP="00157CD2">
            <w:pPr>
              <w:jc w:val="both"/>
            </w:pPr>
            <w:r w:rsidRPr="00157CD2">
              <w:t xml:space="preserve">Д.м.н., </w:t>
            </w:r>
          </w:p>
          <w:p w:rsidR="00F55447" w:rsidRPr="00157CD2" w:rsidRDefault="00F55447" w:rsidP="00157CD2">
            <w:pPr>
              <w:jc w:val="both"/>
            </w:pPr>
            <w:r w:rsidRPr="00157CD2">
              <w:t>профессор</w:t>
            </w:r>
          </w:p>
        </w:tc>
        <w:tc>
          <w:tcPr>
            <w:tcW w:w="2279" w:type="dxa"/>
          </w:tcPr>
          <w:p w:rsidR="00F55447" w:rsidRPr="00157CD2" w:rsidRDefault="00F55447" w:rsidP="00157CD2">
            <w:pPr>
              <w:jc w:val="both"/>
            </w:pPr>
            <w:r w:rsidRPr="00157CD2">
              <w:t xml:space="preserve">Заведующий </w:t>
            </w:r>
          </w:p>
          <w:p w:rsidR="00F55447" w:rsidRPr="00157CD2" w:rsidRDefault="00F55447" w:rsidP="00F70AB7">
            <w:pPr>
              <w:jc w:val="both"/>
            </w:pPr>
            <w:r w:rsidRPr="00157CD2">
              <w:t>Кафедрой</w:t>
            </w:r>
            <w:r w:rsidR="00F70AB7">
              <w:t xml:space="preserve"> лучевой диагностики и лучевой терапии, ядерной медицины и радиотерапии с курсами</w:t>
            </w:r>
            <w:r w:rsidRPr="00157CD2">
              <w:t xml:space="preserve"> ИДПО БГМУ</w:t>
            </w:r>
          </w:p>
        </w:tc>
        <w:tc>
          <w:tcPr>
            <w:tcW w:w="2112" w:type="dxa"/>
          </w:tcPr>
          <w:p w:rsidR="00F55447" w:rsidRPr="00157CD2" w:rsidRDefault="00F84F84" w:rsidP="00157CD2">
            <w:pPr>
              <w:jc w:val="center"/>
            </w:pPr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3937ED" w:rsidRPr="00157CD2" w:rsidTr="003937ED">
        <w:tc>
          <w:tcPr>
            <w:tcW w:w="713" w:type="dxa"/>
          </w:tcPr>
          <w:p w:rsidR="003937ED" w:rsidRPr="00157CD2" w:rsidRDefault="003937ED" w:rsidP="003937ED">
            <w:pPr>
              <w:pStyle w:val="af"/>
              <w:numPr>
                <w:ilvl w:val="0"/>
                <w:numId w:val="14"/>
              </w:numPr>
              <w:jc w:val="both"/>
            </w:pPr>
          </w:p>
        </w:tc>
        <w:tc>
          <w:tcPr>
            <w:tcW w:w="2014" w:type="dxa"/>
          </w:tcPr>
          <w:p w:rsidR="003937ED" w:rsidRDefault="003937ED" w:rsidP="003937ED">
            <w:r>
              <w:t>Ишемгулов</w:t>
            </w:r>
          </w:p>
          <w:p w:rsidR="003937ED" w:rsidRDefault="003937ED" w:rsidP="003937ED">
            <w:r>
              <w:t>Руслан</w:t>
            </w:r>
          </w:p>
          <w:p w:rsidR="003937ED" w:rsidRDefault="003937ED" w:rsidP="003937ED">
            <w:r>
              <w:t>Радикович</w:t>
            </w:r>
          </w:p>
        </w:tc>
        <w:tc>
          <w:tcPr>
            <w:tcW w:w="2119" w:type="dxa"/>
          </w:tcPr>
          <w:p w:rsidR="003937ED" w:rsidRDefault="003937ED" w:rsidP="003937ED">
            <w:pPr>
              <w:jc w:val="both"/>
            </w:pPr>
            <w:r>
              <w:t>К.м.н., доцент</w:t>
            </w:r>
          </w:p>
        </w:tc>
        <w:tc>
          <w:tcPr>
            <w:tcW w:w="2279" w:type="dxa"/>
          </w:tcPr>
          <w:p w:rsidR="003937ED" w:rsidRPr="00157CD2" w:rsidRDefault="003937ED" w:rsidP="003937ED">
            <w:pPr>
              <w:jc w:val="both"/>
            </w:pPr>
            <w:r>
              <w:t xml:space="preserve"> </w:t>
            </w:r>
            <w:r w:rsidRPr="00157CD2">
              <w:t>Доцент</w:t>
            </w:r>
            <w:r>
              <w:t>, заведующий учебной части</w:t>
            </w:r>
          </w:p>
          <w:p w:rsidR="003937ED" w:rsidRPr="00157CD2" w:rsidRDefault="003937ED" w:rsidP="003937ED">
            <w:pPr>
              <w:jc w:val="both"/>
            </w:pPr>
            <w:r w:rsidRPr="00157CD2">
              <w:t>Кафедры</w:t>
            </w:r>
            <w:r>
              <w:t xml:space="preserve"> лучевой диагностики и лучевой терапии, ядерной медицины и радиотерапии с курсами ИДПО БГМУ</w:t>
            </w:r>
          </w:p>
        </w:tc>
        <w:tc>
          <w:tcPr>
            <w:tcW w:w="2112" w:type="dxa"/>
          </w:tcPr>
          <w:p w:rsidR="003937ED" w:rsidRPr="00157CD2" w:rsidRDefault="003937ED" w:rsidP="003937ED">
            <w:r w:rsidRPr="00157CD2">
              <w:t>ФГБОУ ВО БГМУ МЗ РФ</w:t>
            </w:r>
          </w:p>
        </w:tc>
      </w:tr>
      <w:tr w:rsidR="003937ED" w:rsidRPr="00157CD2" w:rsidTr="003937ED">
        <w:trPr>
          <w:trHeight w:val="1360"/>
        </w:trPr>
        <w:tc>
          <w:tcPr>
            <w:tcW w:w="713" w:type="dxa"/>
          </w:tcPr>
          <w:p w:rsidR="003937ED" w:rsidRPr="00157CD2" w:rsidRDefault="003937ED" w:rsidP="003937ED">
            <w:pPr>
              <w:pStyle w:val="af"/>
              <w:numPr>
                <w:ilvl w:val="0"/>
                <w:numId w:val="14"/>
              </w:numPr>
              <w:jc w:val="both"/>
            </w:pPr>
          </w:p>
        </w:tc>
        <w:tc>
          <w:tcPr>
            <w:tcW w:w="2014" w:type="dxa"/>
            <w:tcMar>
              <w:right w:w="28" w:type="dxa"/>
            </w:tcMar>
          </w:tcPr>
          <w:p w:rsidR="003937ED" w:rsidRPr="00157CD2" w:rsidRDefault="003937ED" w:rsidP="003937ED">
            <w:r>
              <w:t>Губайдуллина Гульнара Минибаевна</w:t>
            </w:r>
          </w:p>
        </w:tc>
        <w:tc>
          <w:tcPr>
            <w:tcW w:w="2119" w:type="dxa"/>
          </w:tcPr>
          <w:p w:rsidR="003937ED" w:rsidRPr="00157CD2" w:rsidRDefault="003937ED" w:rsidP="003937ED">
            <w:pPr>
              <w:jc w:val="both"/>
            </w:pPr>
            <w:r>
              <w:t>Д</w:t>
            </w:r>
            <w:r w:rsidRPr="00157CD2">
              <w:t>оцент</w:t>
            </w:r>
          </w:p>
        </w:tc>
        <w:tc>
          <w:tcPr>
            <w:tcW w:w="2279" w:type="dxa"/>
          </w:tcPr>
          <w:p w:rsidR="003937ED" w:rsidRPr="00157CD2" w:rsidRDefault="003937ED" w:rsidP="003937ED">
            <w:pPr>
              <w:jc w:val="both"/>
            </w:pPr>
            <w:r w:rsidRPr="00157CD2">
              <w:t>Доцент</w:t>
            </w:r>
          </w:p>
          <w:p w:rsidR="003937ED" w:rsidRPr="00157CD2" w:rsidRDefault="003937ED" w:rsidP="003937ED">
            <w:pPr>
              <w:jc w:val="both"/>
            </w:pPr>
            <w:r w:rsidRPr="00157CD2">
              <w:t>Кафедры</w:t>
            </w:r>
            <w:r>
              <w:t xml:space="preserve"> лучевой диагностики и лучевой терапии, ядерной медицины и радиотерапии с курсами ИДПО БГМУ</w:t>
            </w:r>
          </w:p>
        </w:tc>
        <w:tc>
          <w:tcPr>
            <w:tcW w:w="2112" w:type="dxa"/>
          </w:tcPr>
          <w:p w:rsidR="003937ED" w:rsidRPr="00157CD2" w:rsidRDefault="003937ED" w:rsidP="003937ED">
            <w:r w:rsidRPr="00157CD2">
              <w:t>ФГБОУ ВО БГМУ МЗ РФ</w:t>
            </w:r>
          </w:p>
        </w:tc>
      </w:tr>
      <w:tr w:rsidR="003937ED" w:rsidRPr="00157CD2" w:rsidTr="003937ED">
        <w:tc>
          <w:tcPr>
            <w:tcW w:w="713" w:type="dxa"/>
          </w:tcPr>
          <w:p w:rsidR="003937ED" w:rsidRPr="00157CD2" w:rsidRDefault="003937ED" w:rsidP="003937ED">
            <w:pPr>
              <w:pStyle w:val="af"/>
              <w:numPr>
                <w:ilvl w:val="0"/>
                <w:numId w:val="14"/>
              </w:numPr>
              <w:jc w:val="both"/>
            </w:pPr>
          </w:p>
        </w:tc>
        <w:tc>
          <w:tcPr>
            <w:tcW w:w="2014" w:type="dxa"/>
            <w:tcMar>
              <w:right w:w="28" w:type="dxa"/>
            </w:tcMar>
          </w:tcPr>
          <w:p w:rsidR="003937ED" w:rsidRDefault="003937ED" w:rsidP="003937ED">
            <w:r>
              <w:t>Макарьева Марина Леонидовна</w:t>
            </w:r>
          </w:p>
        </w:tc>
        <w:tc>
          <w:tcPr>
            <w:tcW w:w="2119" w:type="dxa"/>
          </w:tcPr>
          <w:p w:rsidR="003937ED" w:rsidRPr="00157CD2" w:rsidRDefault="003937ED" w:rsidP="003937ED">
            <w:pPr>
              <w:jc w:val="both"/>
            </w:pPr>
            <w:r>
              <w:t>К.м.н., д</w:t>
            </w:r>
            <w:r w:rsidRPr="00157CD2">
              <w:t>оцент</w:t>
            </w:r>
          </w:p>
        </w:tc>
        <w:tc>
          <w:tcPr>
            <w:tcW w:w="2279" w:type="dxa"/>
          </w:tcPr>
          <w:p w:rsidR="003937ED" w:rsidRPr="00157CD2" w:rsidRDefault="003937ED" w:rsidP="003937ED">
            <w:pPr>
              <w:jc w:val="both"/>
            </w:pPr>
            <w:r w:rsidRPr="00157CD2">
              <w:t>Доцент</w:t>
            </w:r>
          </w:p>
          <w:p w:rsidR="003937ED" w:rsidRPr="00157CD2" w:rsidRDefault="003937ED" w:rsidP="003937ED">
            <w:pPr>
              <w:jc w:val="both"/>
            </w:pPr>
            <w:r w:rsidRPr="00157CD2">
              <w:t>Кафедры</w:t>
            </w:r>
            <w:r>
              <w:t xml:space="preserve"> лучевой диагностики и лучевой терапии, ядерной медицины и радиотерапии с курсами</w:t>
            </w:r>
            <w:r w:rsidRPr="00157CD2">
              <w:t xml:space="preserve"> ИДПО БГМУ</w:t>
            </w:r>
          </w:p>
        </w:tc>
        <w:tc>
          <w:tcPr>
            <w:tcW w:w="2112" w:type="dxa"/>
          </w:tcPr>
          <w:p w:rsidR="003937ED" w:rsidRPr="00157CD2" w:rsidRDefault="003937ED" w:rsidP="003937ED">
            <w:r w:rsidRPr="00157CD2">
              <w:t>ФГБОУ ВО БГМУ МЗ РФ</w:t>
            </w:r>
          </w:p>
        </w:tc>
      </w:tr>
      <w:tr w:rsidR="003937ED" w:rsidRPr="00157CD2" w:rsidTr="003937ED">
        <w:tc>
          <w:tcPr>
            <w:tcW w:w="713" w:type="dxa"/>
          </w:tcPr>
          <w:p w:rsidR="003937ED" w:rsidRPr="00157CD2" w:rsidRDefault="003937ED" w:rsidP="003937ED">
            <w:pPr>
              <w:pStyle w:val="af"/>
              <w:numPr>
                <w:ilvl w:val="0"/>
                <w:numId w:val="14"/>
              </w:numPr>
              <w:jc w:val="both"/>
            </w:pPr>
          </w:p>
        </w:tc>
        <w:tc>
          <w:tcPr>
            <w:tcW w:w="2014" w:type="dxa"/>
            <w:tcMar>
              <w:right w:w="28" w:type="dxa"/>
            </w:tcMar>
          </w:tcPr>
          <w:p w:rsidR="003937ED" w:rsidRDefault="003937ED" w:rsidP="003937ED">
            <w:r>
              <w:t>Верзакова Ольга Владимировна</w:t>
            </w:r>
          </w:p>
        </w:tc>
        <w:tc>
          <w:tcPr>
            <w:tcW w:w="2119" w:type="dxa"/>
          </w:tcPr>
          <w:p w:rsidR="003937ED" w:rsidRDefault="003937ED" w:rsidP="003937ED">
            <w:pPr>
              <w:jc w:val="both"/>
            </w:pPr>
            <w:r>
              <w:t>Ассистент</w:t>
            </w:r>
          </w:p>
        </w:tc>
        <w:tc>
          <w:tcPr>
            <w:tcW w:w="2279" w:type="dxa"/>
          </w:tcPr>
          <w:p w:rsidR="003937ED" w:rsidRDefault="003937ED" w:rsidP="003937ED">
            <w:pPr>
              <w:jc w:val="both"/>
            </w:pPr>
            <w:r>
              <w:t xml:space="preserve">Ассистент </w:t>
            </w:r>
          </w:p>
          <w:p w:rsidR="003937ED" w:rsidRPr="00157CD2" w:rsidRDefault="003937ED" w:rsidP="003937ED">
            <w:pPr>
              <w:jc w:val="both"/>
            </w:pPr>
            <w:r w:rsidRPr="00157CD2">
              <w:t>Кафедры</w:t>
            </w:r>
            <w:r>
              <w:t xml:space="preserve"> лучевой диагностики и лучевой терапии, ядерной медицины и радиотерапии с курсами</w:t>
            </w:r>
            <w:r w:rsidRPr="00157CD2">
              <w:t xml:space="preserve"> ИДПО БГМУ</w:t>
            </w:r>
          </w:p>
        </w:tc>
        <w:tc>
          <w:tcPr>
            <w:tcW w:w="2112" w:type="dxa"/>
          </w:tcPr>
          <w:p w:rsidR="003937ED" w:rsidRPr="00157CD2" w:rsidRDefault="003937ED" w:rsidP="003937ED">
            <w:r w:rsidRPr="00157CD2">
              <w:t>ФГБОУ ВО БГМУ МЗ РФ</w:t>
            </w:r>
          </w:p>
        </w:tc>
      </w:tr>
      <w:tr w:rsidR="003937ED" w:rsidRPr="00157CD2" w:rsidTr="003937ED">
        <w:tc>
          <w:tcPr>
            <w:tcW w:w="713" w:type="dxa"/>
          </w:tcPr>
          <w:p w:rsidR="003937ED" w:rsidRPr="00157CD2" w:rsidRDefault="003937ED" w:rsidP="003937ED">
            <w:pPr>
              <w:pStyle w:val="af"/>
              <w:numPr>
                <w:ilvl w:val="0"/>
                <w:numId w:val="14"/>
              </w:numPr>
              <w:jc w:val="both"/>
            </w:pPr>
          </w:p>
        </w:tc>
        <w:tc>
          <w:tcPr>
            <w:tcW w:w="2014" w:type="dxa"/>
            <w:tcMar>
              <w:right w:w="28" w:type="dxa"/>
            </w:tcMar>
          </w:tcPr>
          <w:p w:rsidR="003937ED" w:rsidRDefault="003937ED" w:rsidP="003937ED">
            <w:r>
              <w:t>Мамлеева Альбина Альбертовна</w:t>
            </w:r>
          </w:p>
        </w:tc>
        <w:tc>
          <w:tcPr>
            <w:tcW w:w="2119" w:type="dxa"/>
          </w:tcPr>
          <w:p w:rsidR="003937ED" w:rsidRDefault="003937ED" w:rsidP="003937ED">
            <w:pPr>
              <w:jc w:val="both"/>
            </w:pPr>
            <w:r>
              <w:t>Ассистент</w:t>
            </w:r>
          </w:p>
        </w:tc>
        <w:tc>
          <w:tcPr>
            <w:tcW w:w="2279" w:type="dxa"/>
          </w:tcPr>
          <w:p w:rsidR="003937ED" w:rsidRDefault="003937ED" w:rsidP="003937ED">
            <w:pPr>
              <w:jc w:val="both"/>
            </w:pPr>
            <w:r>
              <w:t xml:space="preserve">Ассистент </w:t>
            </w:r>
          </w:p>
          <w:p w:rsidR="003937ED" w:rsidRPr="00157CD2" w:rsidRDefault="003937ED" w:rsidP="003937ED">
            <w:pPr>
              <w:jc w:val="both"/>
            </w:pPr>
            <w:r w:rsidRPr="00157CD2">
              <w:t>Кафедры</w:t>
            </w:r>
            <w:r>
              <w:t xml:space="preserve"> лучевой диагностики и лучевой терапии, ядерной медицины и радиотерапии с курсами</w:t>
            </w:r>
            <w:r w:rsidRPr="00157CD2">
              <w:t xml:space="preserve"> ИДПО БГМУ</w:t>
            </w:r>
          </w:p>
        </w:tc>
        <w:tc>
          <w:tcPr>
            <w:tcW w:w="2112" w:type="dxa"/>
          </w:tcPr>
          <w:p w:rsidR="003937ED" w:rsidRPr="00157CD2" w:rsidRDefault="003937ED" w:rsidP="003937ED">
            <w:r w:rsidRPr="00157CD2">
              <w:t>ФГБОУ ВО БГМУ МЗ РФ</w:t>
            </w:r>
          </w:p>
        </w:tc>
      </w:tr>
    </w:tbl>
    <w:p w:rsidR="00F55447" w:rsidRPr="00157CD2" w:rsidRDefault="00F55447" w:rsidP="00157CD2">
      <w:pPr>
        <w:jc w:val="center"/>
        <w:rPr>
          <w:b/>
        </w:rPr>
      </w:pPr>
    </w:p>
    <w:p w:rsidR="000B68EF" w:rsidRPr="00157CD2" w:rsidRDefault="00157CD2" w:rsidP="00BE2B2E">
      <w:pPr>
        <w:pStyle w:val="af"/>
        <w:numPr>
          <w:ilvl w:val="0"/>
          <w:numId w:val="12"/>
        </w:numPr>
        <w:ind w:left="0" w:firstLine="0"/>
        <w:rPr>
          <w:b/>
        </w:rPr>
      </w:pPr>
      <w:r w:rsidRPr="00157CD2">
        <w:rPr>
          <w:b/>
        </w:rPr>
        <w:t>Пояснительная записка</w:t>
      </w:r>
    </w:p>
    <w:p w:rsidR="00157CD2" w:rsidRPr="00157CD2" w:rsidRDefault="00157CD2" w:rsidP="00157CD2">
      <w:pPr>
        <w:rPr>
          <w:b/>
          <w:highlight w:val="red"/>
        </w:rPr>
      </w:pPr>
      <w:r w:rsidRPr="00157CD2">
        <w:rPr>
          <w:i/>
        </w:rPr>
        <w:t>Актуальность и предпосылки создания программы</w:t>
      </w:r>
    </w:p>
    <w:p w:rsidR="00157CD2" w:rsidRPr="00157CD2" w:rsidRDefault="00157CD2" w:rsidP="00157CD2">
      <w:pPr>
        <w:ind w:firstLine="709"/>
        <w:jc w:val="both"/>
        <w:rPr>
          <w:shd w:val="clear" w:color="auto" w:fill="FFFFFF"/>
        </w:rPr>
      </w:pPr>
      <w:r w:rsidRPr="00157CD2">
        <w:t>Актуальность дополнительной профессиональной п</w:t>
      </w:r>
      <w:r w:rsidR="00250D04">
        <w:t>рограммы повышения квалификации</w:t>
      </w:r>
      <w:r w:rsidR="00B1104B" w:rsidRPr="00157CD2">
        <w:t xml:space="preserve"> </w:t>
      </w:r>
      <w:r w:rsidRPr="00157CD2">
        <w:t>по специальности «</w:t>
      </w:r>
      <w:r w:rsidR="00250D04">
        <w:t>Радиология</w:t>
      </w:r>
      <w:r w:rsidRPr="00157CD2">
        <w:t xml:space="preserve">» обусловлена </w:t>
      </w:r>
      <w:r w:rsidRPr="00157CD2">
        <w:rPr>
          <w:shd w:val="clear" w:color="auto" w:fill="FFFFFF"/>
        </w:rPr>
        <w:t>продолжающимся ростом</w:t>
      </w:r>
      <w:r w:rsidRPr="00157CD2">
        <w:rPr>
          <w:rStyle w:val="apple-converted-space"/>
          <w:shd w:val="clear" w:color="auto" w:fill="FFFFFF"/>
        </w:rPr>
        <w:t xml:space="preserve"> </w:t>
      </w:r>
      <w:r w:rsidRPr="00157CD2">
        <w:rPr>
          <w:shd w:val="clear" w:color="auto" w:fill="FFFFFF"/>
        </w:rPr>
        <w:t>распространенности</w:t>
      </w:r>
      <w:r w:rsidR="00250D04">
        <w:rPr>
          <w:bCs/>
          <w:shd w:val="clear" w:color="auto" w:fill="FFFFFF"/>
        </w:rPr>
        <w:t xml:space="preserve"> онкологических заболеваний</w:t>
      </w:r>
      <w:r w:rsidRPr="00157CD2">
        <w:t>, большим разнообразием диагностических и лечебных методик, которыми необход</w:t>
      </w:r>
      <w:r w:rsidR="002F3459">
        <w:t xml:space="preserve">имо овладеть современному </w:t>
      </w:r>
      <w:r w:rsidR="00250D04">
        <w:t>врачу - радиологу</w:t>
      </w:r>
      <w:r w:rsidRPr="00157CD2">
        <w:t xml:space="preserve"> для улучшения качества жизни пациентов, необходимостью совершенствования и получения новых компетенций врачебной деятельности, </w:t>
      </w:r>
      <w:r w:rsidRPr="00157CD2">
        <w:rPr>
          <w:shd w:val="clear" w:color="auto" w:fill="FFFFFF"/>
        </w:rPr>
        <w:t xml:space="preserve">адаптированной к новым экономическим и социальным условиям с учетом международных требований и стандартов. </w:t>
      </w:r>
    </w:p>
    <w:p w:rsidR="000B68EF" w:rsidRPr="00157CD2" w:rsidRDefault="000B68EF" w:rsidP="00157CD2">
      <w:pPr>
        <w:jc w:val="both"/>
        <w:rPr>
          <w:b/>
        </w:rPr>
      </w:pPr>
    </w:p>
    <w:p w:rsidR="00F55447" w:rsidRPr="00157CD2" w:rsidRDefault="00157CD2" w:rsidP="00157CD2">
      <w:pPr>
        <w:jc w:val="both"/>
        <w:rPr>
          <w:b/>
        </w:rPr>
      </w:pPr>
      <w:r>
        <w:rPr>
          <w:b/>
          <w:bCs/>
        </w:rPr>
        <w:t>2</w:t>
      </w:r>
      <w:r w:rsidR="00F55447" w:rsidRPr="00157CD2">
        <w:rPr>
          <w:b/>
          <w:bCs/>
        </w:rPr>
        <w:t>. Цель и задачи</w:t>
      </w:r>
      <w:r w:rsidR="00F55447" w:rsidRPr="00157CD2">
        <w:t xml:space="preserve"> </w:t>
      </w:r>
      <w:r w:rsidR="00F55447" w:rsidRPr="00157CD2">
        <w:rPr>
          <w:b/>
        </w:rPr>
        <w:t xml:space="preserve">дополнительной профессиональной </w:t>
      </w:r>
      <w:r w:rsidR="007E7EB4">
        <w:rPr>
          <w:b/>
        </w:rPr>
        <w:t xml:space="preserve">программы по специальности </w:t>
      </w:r>
      <w:r w:rsidR="00250D04">
        <w:rPr>
          <w:b/>
        </w:rPr>
        <w:t>«Радиология</w:t>
      </w:r>
      <w:r w:rsidR="00B1104B" w:rsidRPr="00B1104B">
        <w:rPr>
          <w:b/>
        </w:rPr>
        <w:t>»</w:t>
      </w:r>
    </w:p>
    <w:p w:rsidR="007E7EB4" w:rsidRPr="007E7EB4" w:rsidRDefault="007E7EB4" w:rsidP="007E7EB4">
      <w:pPr>
        <w:spacing w:after="255"/>
        <w:rPr>
          <w:color w:val="000000"/>
        </w:rPr>
      </w:pPr>
    </w:p>
    <w:p w:rsidR="00647ACA" w:rsidRPr="007E7EB4" w:rsidRDefault="007E7EB4" w:rsidP="007E7EB4">
      <w:pPr>
        <w:spacing w:after="255"/>
        <w:rPr>
          <w:color w:val="000000"/>
        </w:rPr>
      </w:pPr>
      <w:r w:rsidRPr="007E7EB4">
        <w:rPr>
          <w:b/>
          <w:color w:val="000000"/>
        </w:rPr>
        <w:t>Цель</w:t>
      </w:r>
      <w:r w:rsidRPr="007E7EB4">
        <w:rPr>
          <w:color w:val="000000"/>
        </w:rPr>
        <w:t xml:space="preserve"> дополнительной профессиональной программы повышения квалификац</w:t>
      </w:r>
      <w:r w:rsidR="000E3D2F">
        <w:rPr>
          <w:color w:val="000000"/>
        </w:rPr>
        <w:t>ии врачей со сроком освоения 36</w:t>
      </w:r>
      <w:r w:rsidRPr="007E7EB4">
        <w:rPr>
          <w:color w:val="000000"/>
        </w:rPr>
        <w:t xml:space="preserve"> академических часа по специальности «Радиология»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F55447" w:rsidRPr="00157CD2" w:rsidRDefault="00F55447" w:rsidP="007E7EB4">
      <w:pPr>
        <w:ind w:firstLine="708"/>
        <w:rPr>
          <w:b/>
          <w:bCs/>
        </w:rPr>
      </w:pPr>
      <w:r w:rsidRPr="00157CD2">
        <w:rPr>
          <w:b/>
          <w:bCs/>
        </w:rPr>
        <w:t xml:space="preserve">Задачи </w:t>
      </w:r>
      <w:r w:rsidRPr="00157CD2">
        <w:t>теоретической части изучения дисциплины</w:t>
      </w:r>
      <w:r w:rsidRPr="00157CD2">
        <w:rPr>
          <w:b/>
          <w:bCs/>
        </w:rPr>
        <w:t>:</w:t>
      </w:r>
    </w:p>
    <w:p w:rsidR="00F55447" w:rsidRPr="00157CD2" w:rsidRDefault="00395328" w:rsidP="00BE2B2E">
      <w:pPr>
        <w:numPr>
          <w:ilvl w:val="0"/>
          <w:numId w:val="2"/>
        </w:numPr>
        <w:ind w:left="0" w:firstLine="709"/>
        <w:jc w:val="both"/>
      </w:pPr>
      <w:r>
        <w:t>Освоение и с</w:t>
      </w:r>
      <w:r w:rsidR="00F55447" w:rsidRPr="00157CD2">
        <w:t xml:space="preserve">овершенствование </w:t>
      </w:r>
      <w:r>
        <w:t xml:space="preserve">общих </w:t>
      </w:r>
      <w:r w:rsidR="00F55447" w:rsidRPr="00157CD2">
        <w:t xml:space="preserve">знаний </w:t>
      </w:r>
      <w:r>
        <w:t>в радиологии.</w:t>
      </w:r>
    </w:p>
    <w:p w:rsidR="00F55447" w:rsidRPr="00157CD2" w:rsidRDefault="00F55447" w:rsidP="00BE2B2E">
      <w:pPr>
        <w:numPr>
          <w:ilvl w:val="0"/>
          <w:numId w:val="2"/>
        </w:numPr>
        <w:ind w:left="0" w:firstLine="709"/>
        <w:jc w:val="both"/>
      </w:pPr>
      <w:r w:rsidRPr="00157CD2">
        <w:t>Совершенствование знаний о распространенности и структуре</w:t>
      </w:r>
      <w:r w:rsidR="00395328">
        <w:t xml:space="preserve"> различных</w:t>
      </w:r>
      <w:r w:rsidRPr="00157CD2">
        <w:t xml:space="preserve"> </w:t>
      </w:r>
      <w:r w:rsidR="00395328">
        <w:t>заболеваний.</w:t>
      </w:r>
    </w:p>
    <w:p w:rsidR="00D8425D" w:rsidRPr="00157CD2" w:rsidRDefault="00F55447" w:rsidP="00BE2B2E">
      <w:pPr>
        <w:numPr>
          <w:ilvl w:val="0"/>
          <w:numId w:val="2"/>
        </w:numPr>
        <w:ind w:left="0" w:firstLine="709"/>
        <w:jc w:val="both"/>
      </w:pPr>
      <w:r w:rsidRPr="00157CD2">
        <w:t>Совершенствование знаний о</w:t>
      </w:r>
      <w:r w:rsidR="009E54B8" w:rsidRPr="00157CD2">
        <w:t xml:space="preserve"> современных методах</w:t>
      </w:r>
      <w:r w:rsidRPr="00157CD2">
        <w:t xml:space="preserve"> </w:t>
      </w:r>
      <w:r w:rsidR="00D8425D">
        <w:t>лучевой диагностики заболеваний молочных желез.</w:t>
      </w:r>
    </w:p>
    <w:p w:rsidR="009E54B8" w:rsidRPr="00157CD2" w:rsidRDefault="009E54B8" w:rsidP="00D8425D">
      <w:pPr>
        <w:pStyle w:val="12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447" w:rsidRPr="00157CD2" w:rsidRDefault="00F55447" w:rsidP="00157CD2">
      <w:pPr>
        <w:pStyle w:val="12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CD2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57CD2">
        <w:rPr>
          <w:rFonts w:ascii="Times New Roman" w:hAnsi="Times New Roman"/>
          <w:sz w:val="24"/>
          <w:szCs w:val="24"/>
        </w:rPr>
        <w:t>практической части изучения дисциплины:</w:t>
      </w:r>
    </w:p>
    <w:p w:rsidR="00F55447" w:rsidRPr="00157CD2" w:rsidRDefault="00395328" w:rsidP="000E3D2F">
      <w:pPr>
        <w:ind w:left="709"/>
        <w:jc w:val="both"/>
      </w:pPr>
      <w:r w:rsidRPr="00157CD2">
        <w:t>С</w:t>
      </w:r>
      <w:r w:rsidR="00F55447" w:rsidRPr="00157CD2">
        <w:t>овершенствовать</w:t>
      </w:r>
      <w:r>
        <w:t xml:space="preserve"> навыки </w:t>
      </w:r>
      <w:r w:rsidR="00F55447" w:rsidRPr="00157CD2">
        <w:t>владения</w:t>
      </w:r>
      <w:r>
        <w:t xml:space="preserve"> методами радиологической</w:t>
      </w:r>
      <w:r w:rsidR="00F55447" w:rsidRPr="00157CD2">
        <w:t xml:space="preserve"> диагн</w:t>
      </w:r>
      <w:r>
        <w:t>остики</w:t>
      </w:r>
      <w:r w:rsidR="00F60A6E">
        <w:t>.</w:t>
      </w:r>
    </w:p>
    <w:p w:rsidR="00D8425D" w:rsidRDefault="00D8425D" w:rsidP="00157CD2">
      <w:pPr>
        <w:jc w:val="both"/>
      </w:pPr>
    </w:p>
    <w:p w:rsidR="00D8425D" w:rsidRPr="00B82146" w:rsidRDefault="00157CD2" w:rsidP="00D8425D">
      <w:pPr>
        <w:jc w:val="both"/>
      </w:pPr>
      <w:r w:rsidRPr="00B82146">
        <w:rPr>
          <w:b/>
          <w:bCs/>
        </w:rPr>
        <w:t>3</w:t>
      </w:r>
      <w:r w:rsidR="00F55447" w:rsidRPr="00B82146">
        <w:rPr>
          <w:b/>
          <w:bCs/>
        </w:rPr>
        <w:t>. Категории обучающихся</w:t>
      </w:r>
      <w:r w:rsidR="00F55447" w:rsidRPr="00B82146">
        <w:t xml:space="preserve">: </w:t>
      </w:r>
      <w:r w:rsidR="00D8425D" w:rsidRPr="00B82146">
        <w:t>в</w:t>
      </w:r>
      <w:r w:rsidR="00B1104B" w:rsidRPr="00B82146">
        <w:t xml:space="preserve">рач </w:t>
      </w:r>
      <w:r w:rsidR="00B82146">
        <w:t>- радиолог</w:t>
      </w:r>
    </w:p>
    <w:p w:rsidR="000B68EF" w:rsidRPr="003937ED" w:rsidRDefault="00D8425D" w:rsidP="00D8425D">
      <w:pPr>
        <w:jc w:val="both"/>
      </w:pPr>
      <w:r w:rsidRPr="003937ED">
        <w:rPr>
          <w:vertAlign w:val="superscript"/>
        </w:rPr>
        <w:t xml:space="preserve">1 </w:t>
      </w:r>
      <w:r w:rsidRPr="003937ED">
        <w:t xml:space="preserve">Приказ МЗ РФ от 8 октября </w:t>
      </w:r>
      <w:smartTag w:uri="urn:schemas-microsoft-com:office:smarttags" w:element="metricconverter">
        <w:smartTagPr>
          <w:attr w:name="ProductID" w:val="2015 г"/>
        </w:smartTagPr>
        <w:r w:rsidRPr="003937ED">
          <w:t>2015 г</w:t>
        </w:r>
      </w:smartTag>
      <w:r w:rsidR="003937ED" w:rsidRPr="003937ED">
        <w:t xml:space="preserve">. № 707н </w:t>
      </w:r>
      <w:r w:rsidRPr="003937ED">
        <w:t>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</w:r>
    </w:p>
    <w:p w:rsidR="00D8425D" w:rsidRPr="00157CD2" w:rsidRDefault="00D8425D" w:rsidP="00D8425D">
      <w:pPr>
        <w:jc w:val="both"/>
      </w:pPr>
    </w:p>
    <w:p w:rsidR="00F55447" w:rsidRPr="00157CD2" w:rsidRDefault="00F55447" w:rsidP="00157CD2">
      <w:pPr>
        <w:jc w:val="both"/>
      </w:pPr>
      <w:r w:rsidRPr="00157CD2">
        <w:rPr>
          <w:b/>
          <w:bCs/>
        </w:rPr>
        <w:t xml:space="preserve">4. Объем программы: </w:t>
      </w:r>
      <w:r w:rsidR="000E3D2F">
        <w:t>36</w:t>
      </w:r>
      <w:r w:rsidRPr="00157CD2">
        <w:t xml:space="preserve"> ака</w:t>
      </w:r>
      <w:r w:rsidR="00395328">
        <w:t>д</w:t>
      </w:r>
      <w:r w:rsidR="000E3D2F">
        <w:t>емических часов, в том числе 36</w:t>
      </w:r>
      <w:r w:rsidRPr="00157CD2">
        <w:t xml:space="preserve"> зач.ед. </w:t>
      </w:r>
    </w:p>
    <w:p w:rsidR="000345A1" w:rsidRDefault="000345A1" w:rsidP="00157CD2">
      <w:pPr>
        <w:tabs>
          <w:tab w:val="left" w:pos="567"/>
        </w:tabs>
        <w:ind w:firstLine="709"/>
        <w:jc w:val="both"/>
      </w:pPr>
    </w:p>
    <w:p w:rsidR="003937ED" w:rsidRDefault="003937ED" w:rsidP="00157CD2">
      <w:pPr>
        <w:tabs>
          <w:tab w:val="left" w:pos="567"/>
        </w:tabs>
        <w:ind w:firstLine="709"/>
        <w:jc w:val="both"/>
      </w:pPr>
    </w:p>
    <w:p w:rsidR="003937ED" w:rsidRDefault="003937ED" w:rsidP="00157CD2">
      <w:pPr>
        <w:tabs>
          <w:tab w:val="left" w:pos="567"/>
        </w:tabs>
        <w:ind w:firstLine="709"/>
        <w:jc w:val="both"/>
      </w:pPr>
    </w:p>
    <w:p w:rsidR="003937ED" w:rsidRDefault="003937ED" w:rsidP="00157CD2">
      <w:pPr>
        <w:tabs>
          <w:tab w:val="left" w:pos="567"/>
        </w:tabs>
        <w:ind w:firstLine="709"/>
        <w:jc w:val="both"/>
      </w:pPr>
    </w:p>
    <w:p w:rsidR="001605CF" w:rsidRDefault="001605CF" w:rsidP="00157CD2">
      <w:pPr>
        <w:tabs>
          <w:tab w:val="left" w:pos="567"/>
        </w:tabs>
        <w:ind w:firstLine="709"/>
        <w:jc w:val="both"/>
      </w:pPr>
    </w:p>
    <w:p w:rsidR="001605CF" w:rsidRDefault="001605CF" w:rsidP="00157CD2">
      <w:pPr>
        <w:tabs>
          <w:tab w:val="left" w:pos="567"/>
        </w:tabs>
        <w:ind w:firstLine="709"/>
        <w:jc w:val="both"/>
      </w:pPr>
    </w:p>
    <w:p w:rsidR="001605CF" w:rsidRPr="00157CD2" w:rsidRDefault="001605CF" w:rsidP="00157CD2">
      <w:pPr>
        <w:tabs>
          <w:tab w:val="left" w:pos="567"/>
        </w:tabs>
        <w:ind w:firstLine="709"/>
        <w:jc w:val="both"/>
      </w:pPr>
    </w:p>
    <w:p w:rsidR="009E54B8" w:rsidRDefault="009E54B8" w:rsidP="000E3D2F">
      <w:pPr>
        <w:pStyle w:val="af"/>
        <w:numPr>
          <w:ilvl w:val="0"/>
          <w:numId w:val="11"/>
        </w:numPr>
        <w:tabs>
          <w:tab w:val="left" w:pos="284"/>
        </w:tabs>
        <w:ind w:left="0" w:firstLine="0"/>
        <w:rPr>
          <w:b/>
        </w:rPr>
      </w:pPr>
      <w:r w:rsidRPr="00157CD2">
        <w:rPr>
          <w:b/>
        </w:rPr>
        <w:lastRenderedPageBreak/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:rsidR="000E3D2F" w:rsidRDefault="000E3D2F" w:rsidP="000E3D2F">
      <w:pPr>
        <w:pStyle w:val="aff5"/>
        <w:shd w:val="clear" w:color="auto" w:fill="auto"/>
        <w:tabs>
          <w:tab w:val="left" w:pos="418"/>
        </w:tabs>
        <w:spacing w:after="0" w:line="220" w:lineRule="exact"/>
        <w:ind w:left="1080"/>
        <w:jc w:val="center"/>
        <w:rPr>
          <w:color w:val="000000"/>
          <w:sz w:val="24"/>
          <w:szCs w:val="24"/>
        </w:rPr>
      </w:pPr>
    </w:p>
    <w:p w:rsidR="00943F40" w:rsidRDefault="00943F40" w:rsidP="000E3D2F">
      <w:pPr>
        <w:pStyle w:val="aff5"/>
        <w:shd w:val="clear" w:color="auto" w:fill="auto"/>
        <w:tabs>
          <w:tab w:val="left" w:pos="418"/>
        </w:tabs>
        <w:spacing w:after="0" w:line="220" w:lineRule="exact"/>
        <w:ind w:left="1080"/>
        <w:jc w:val="center"/>
        <w:rPr>
          <w:color w:val="000000"/>
          <w:sz w:val="24"/>
          <w:szCs w:val="24"/>
        </w:rPr>
      </w:pPr>
      <w:r w:rsidRPr="00392B4D">
        <w:rPr>
          <w:color w:val="000000"/>
          <w:sz w:val="24"/>
          <w:szCs w:val="24"/>
        </w:rPr>
        <w:t>Форма обучения - очно-заочная с ДОТ, стажировка</w:t>
      </w:r>
    </w:p>
    <w:p w:rsidR="000E3D2F" w:rsidRDefault="000E3D2F" w:rsidP="00943F40">
      <w:pPr>
        <w:pStyle w:val="aff5"/>
        <w:shd w:val="clear" w:color="auto" w:fill="auto"/>
        <w:tabs>
          <w:tab w:val="left" w:pos="418"/>
        </w:tabs>
        <w:spacing w:after="0" w:line="220" w:lineRule="exact"/>
        <w:ind w:left="1080"/>
        <w:rPr>
          <w:color w:val="000000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0E3D2F" w:rsidRPr="00157CD2" w:rsidTr="000E3D2F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0E3D2F" w:rsidRPr="00157CD2" w:rsidRDefault="000E3D2F" w:rsidP="000E3D2F">
            <w:pPr>
              <w:tabs>
                <w:tab w:val="left" w:pos="1276"/>
              </w:tabs>
              <w:jc w:val="right"/>
              <w:rPr>
                <w:b/>
              </w:rPr>
            </w:pPr>
            <w:r w:rsidRPr="00157CD2">
              <w:rPr>
                <w:b/>
              </w:rPr>
              <w:t>График обучения</w:t>
            </w:r>
          </w:p>
          <w:p w:rsidR="000E3D2F" w:rsidRPr="00157CD2" w:rsidRDefault="000E3D2F" w:rsidP="000E3D2F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0E3D2F" w:rsidRPr="00157CD2" w:rsidRDefault="000E3D2F" w:rsidP="000E3D2F">
            <w:pPr>
              <w:tabs>
                <w:tab w:val="left" w:pos="1276"/>
              </w:tabs>
              <w:jc w:val="both"/>
              <w:rPr>
                <w:b/>
              </w:rPr>
            </w:pPr>
            <w:r w:rsidRPr="00157CD2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0E3D2F" w:rsidRPr="00157CD2" w:rsidRDefault="000E3D2F" w:rsidP="000E3D2F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 xml:space="preserve">Ауд. часов </w:t>
            </w:r>
          </w:p>
          <w:p w:rsidR="000E3D2F" w:rsidRPr="00157CD2" w:rsidRDefault="000E3D2F" w:rsidP="000E3D2F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0E3D2F" w:rsidRPr="00157CD2" w:rsidRDefault="000E3D2F" w:rsidP="000E3D2F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 xml:space="preserve">Дней </w:t>
            </w:r>
          </w:p>
          <w:p w:rsidR="000E3D2F" w:rsidRPr="00157CD2" w:rsidRDefault="000E3D2F" w:rsidP="000E3D2F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0E3D2F" w:rsidRPr="00157CD2" w:rsidRDefault="000E3D2F" w:rsidP="000E3D2F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Общая продолжительность программы, месяцев (час)</w:t>
            </w:r>
          </w:p>
        </w:tc>
      </w:tr>
      <w:tr w:rsidR="000E3D2F" w:rsidRPr="00157CD2" w:rsidTr="000E3D2F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0E3D2F" w:rsidRPr="00157CD2" w:rsidRDefault="000E3D2F" w:rsidP="000E3D2F">
            <w:pPr>
              <w:tabs>
                <w:tab w:val="left" w:pos="1276"/>
              </w:tabs>
              <w:jc w:val="both"/>
            </w:pPr>
            <w:r w:rsidRPr="00157CD2">
              <w:t>с отрывом от работы, с частичным отрывом от работы и по индивидуальным формам обучения</w:t>
            </w:r>
          </w:p>
        </w:tc>
        <w:tc>
          <w:tcPr>
            <w:tcW w:w="1860" w:type="dxa"/>
            <w:shd w:val="clear" w:color="auto" w:fill="auto"/>
          </w:tcPr>
          <w:p w:rsidR="000E3D2F" w:rsidRPr="00157CD2" w:rsidRDefault="000E3D2F" w:rsidP="000E3D2F">
            <w:pPr>
              <w:tabs>
                <w:tab w:val="left" w:pos="1276"/>
              </w:tabs>
              <w:jc w:val="both"/>
            </w:pPr>
            <w:r>
              <w:t>36</w:t>
            </w:r>
          </w:p>
        </w:tc>
        <w:tc>
          <w:tcPr>
            <w:tcW w:w="1521" w:type="dxa"/>
            <w:shd w:val="clear" w:color="auto" w:fill="auto"/>
          </w:tcPr>
          <w:p w:rsidR="000E3D2F" w:rsidRPr="00157CD2" w:rsidRDefault="000E3D2F" w:rsidP="000E3D2F">
            <w:pPr>
              <w:tabs>
                <w:tab w:val="left" w:pos="1276"/>
              </w:tabs>
              <w:jc w:val="both"/>
            </w:pPr>
            <w:r>
              <w:t>6</w:t>
            </w:r>
          </w:p>
        </w:tc>
        <w:tc>
          <w:tcPr>
            <w:tcW w:w="2414" w:type="dxa"/>
            <w:shd w:val="clear" w:color="auto" w:fill="auto"/>
          </w:tcPr>
          <w:p w:rsidR="000E3D2F" w:rsidRPr="00157CD2" w:rsidRDefault="000E3D2F" w:rsidP="000E3D2F">
            <w:pPr>
              <w:tabs>
                <w:tab w:val="left" w:pos="1276"/>
              </w:tabs>
              <w:jc w:val="both"/>
            </w:pPr>
            <w:r>
              <w:t>0,25 мес. (36 ч.)</w:t>
            </w:r>
          </w:p>
        </w:tc>
      </w:tr>
    </w:tbl>
    <w:p w:rsidR="000E3D2F" w:rsidRPr="00392B4D" w:rsidRDefault="000E3D2F" w:rsidP="00943F40">
      <w:pPr>
        <w:pStyle w:val="aff5"/>
        <w:shd w:val="clear" w:color="auto" w:fill="auto"/>
        <w:tabs>
          <w:tab w:val="left" w:pos="418"/>
        </w:tabs>
        <w:spacing w:after="0" w:line="220" w:lineRule="exact"/>
        <w:ind w:left="1080"/>
        <w:rPr>
          <w:sz w:val="24"/>
          <w:szCs w:val="24"/>
        </w:rPr>
      </w:pPr>
    </w:p>
    <w:p w:rsidR="00BA3BEC" w:rsidRPr="00157CD2" w:rsidRDefault="00BA3BEC" w:rsidP="00157CD2">
      <w:pPr>
        <w:pStyle w:val="af"/>
        <w:ind w:left="0"/>
        <w:jc w:val="both"/>
      </w:pPr>
    </w:p>
    <w:p w:rsidR="000C73A8" w:rsidRPr="000E3D2F" w:rsidRDefault="00157CD2" w:rsidP="000E3D2F">
      <w:pPr>
        <w:pStyle w:val="af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 w:rsidRPr="00157CD2">
        <w:rPr>
          <w:b/>
        </w:rPr>
        <w:t>Планируемые результаты обучения</w:t>
      </w:r>
      <w:r w:rsidR="000E3D2F">
        <w:rPr>
          <w:b/>
        </w:rPr>
        <w:t xml:space="preserve"> </w:t>
      </w:r>
      <w:r w:rsidR="000C73A8" w:rsidRPr="000E3D2F">
        <w:rPr>
          <w:b/>
        </w:rPr>
        <w:t xml:space="preserve">врачей, успешно освоивших </w:t>
      </w:r>
      <w:r w:rsidR="000C73A8" w:rsidRPr="000E3D2F">
        <w:rPr>
          <w:b/>
          <w:bCs/>
          <w:spacing w:val="-1"/>
        </w:rPr>
        <w:t>дополнительную профессиональную программу</w:t>
      </w:r>
      <w:r w:rsidR="000C73A8" w:rsidRPr="000E3D2F">
        <w:rPr>
          <w:b/>
        </w:rPr>
        <w:t xml:space="preserve"> по</w:t>
      </w:r>
      <w:r w:rsidR="009A3EF6" w:rsidRPr="000E3D2F">
        <w:rPr>
          <w:b/>
        </w:rPr>
        <w:t>вышения квалификации врачей</w:t>
      </w:r>
      <w:r w:rsidR="000C73A8" w:rsidRPr="000E3D2F">
        <w:rPr>
          <w:b/>
        </w:rPr>
        <w:t xml:space="preserve"> по специальности «</w:t>
      </w:r>
      <w:r w:rsidR="009A3EF6" w:rsidRPr="000E3D2F">
        <w:rPr>
          <w:b/>
        </w:rPr>
        <w:t>Радиология</w:t>
      </w:r>
      <w:r w:rsidR="000C73A8" w:rsidRPr="000E3D2F">
        <w:rPr>
          <w:b/>
        </w:rPr>
        <w:t>»:</w:t>
      </w:r>
    </w:p>
    <w:p w:rsidR="000C73A8" w:rsidRPr="00157CD2" w:rsidRDefault="000C73A8" w:rsidP="00157CD2">
      <w:pPr>
        <w:jc w:val="both"/>
      </w:pPr>
    </w:p>
    <w:p w:rsidR="000C73A8" w:rsidRPr="00157CD2" w:rsidRDefault="000C73A8" w:rsidP="000E3D2F">
      <w:pPr>
        <w:pStyle w:val="af"/>
        <w:numPr>
          <w:ilvl w:val="1"/>
          <w:numId w:val="11"/>
        </w:numPr>
        <w:ind w:left="0" w:firstLine="0"/>
        <w:jc w:val="both"/>
        <w:rPr>
          <w:b/>
          <w:shd w:val="clear" w:color="auto" w:fill="FFFFFF"/>
        </w:rPr>
      </w:pPr>
      <w:r w:rsidRPr="00157CD2">
        <w:rPr>
          <w:b/>
        </w:rPr>
        <w:t>Характеристика новых трудовых функций и (или) уровней квалификации</w:t>
      </w:r>
    </w:p>
    <w:p w:rsidR="000F5CAC" w:rsidRDefault="000F5CAC" w:rsidP="00157CD2">
      <w:pPr>
        <w:widowControl w:val="0"/>
        <w:autoSpaceDE w:val="0"/>
        <w:autoSpaceDN w:val="0"/>
        <w:adjustRightInd w:val="0"/>
        <w:jc w:val="both"/>
      </w:pPr>
    </w:p>
    <w:p w:rsidR="000C73A8" w:rsidRPr="000F5CAC" w:rsidRDefault="000F5CAC" w:rsidP="006D119D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DC725C">
        <w:t xml:space="preserve">ФГОС ВО по направлению подготовки (специальности) 31.08.08 «Радиология», утвержденный приказом Министерством образования и науки РФ от 25 августа 2014 г. N </w:t>
      </w:r>
      <w:r w:rsidRPr="000F5CAC">
        <w:t>1048</w:t>
      </w:r>
      <w:r w:rsidR="003937ED">
        <w:t>.</w:t>
      </w:r>
    </w:p>
    <w:p w:rsidR="000C73A8" w:rsidRPr="000F5CAC" w:rsidRDefault="000C73A8" w:rsidP="006D119D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F5CAC">
        <w:t>Оказывать квалифицированную медиц</w:t>
      </w:r>
      <w:r w:rsidR="006306E1" w:rsidRPr="000F5CAC">
        <w:t>инскую помощь по специальности «</w:t>
      </w:r>
      <w:r w:rsidR="000F5CAC" w:rsidRPr="000F5CAC">
        <w:t>Радиология</w:t>
      </w:r>
      <w:r w:rsidR="00B451D4" w:rsidRPr="000F5CAC">
        <w:t>»</w:t>
      </w:r>
      <w:r w:rsidRPr="000F5CAC">
        <w:t xml:space="preserve">, используя методы диагностики. </w:t>
      </w:r>
    </w:p>
    <w:p w:rsidR="000C73A8" w:rsidRPr="000F5CAC" w:rsidRDefault="000C73A8" w:rsidP="006D119D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F5CAC">
        <w:t xml:space="preserve">Самостоятельно проводить или организовать необходимые диагностические и профилактические процедуры и мероприятия с применением </w:t>
      </w:r>
      <w:r w:rsidR="000F5CAC" w:rsidRPr="000F5CAC">
        <w:t>радионуклидных методов</w:t>
      </w:r>
      <w:r w:rsidRPr="000F5CAC">
        <w:t xml:space="preserve">. </w:t>
      </w:r>
    </w:p>
    <w:p w:rsidR="000C73A8" w:rsidRPr="00157CD2" w:rsidRDefault="000C73A8" w:rsidP="00157CD2">
      <w:pPr>
        <w:jc w:val="both"/>
        <w:rPr>
          <w:b/>
          <w:color w:val="FF0000"/>
        </w:rPr>
      </w:pPr>
    </w:p>
    <w:p w:rsidR="000C73A8" w:rsidRPr="000F5CAC" w:rsidRDefault="00157CD2" w:rsidP="00157CD2">
      <w:r w:rsidRPr="000F5CAC">
        <w:rPr>
          <w:b/>
        </w:rPr>
        <w:t xml:space="preserve">7.2. </w:t>
      </w:r>
      <w:r w:rsidR="000C73A8" w:rsidRPr="000F5CAC">
        <w:rPr>
          <w:b/>
        </w:rPr>
        <w:t>Квалификационные  требования</w:t>
      </w:r>
    </w:p>
    <w:p w:rsidR="000C73A8" w:rsidRPr="000F5CAC" w:rsidRDefault="000C73A8" w:rsidP="00157CD2">
      <w:pPr>
        <w:widowControl w:val="0"/>
        <w:autoSpaceDE w:val="0"/>
        <w:autoSpaceDN w:val="0"/>
        <w:adjustRightInd w:val="0"/>
        <w:ind w:firstLine="540"/>
        <w:jc w:val="both"/>
      </w:pPr>
      <w:r w:rsidRPr="000F5CAC">
        <w:t>Высшее профессиональное образование (высшее образование) по специальност</w:t>
      </w:r>
      <w:r w:rsidR="003B5EBE" w:rsidRPr="000F5CAC">
        <w:t>и "</w:t>
      </w:r>
      <w:r w:rsidR="00507B4B" w:rsidRPr="000F5CAC">
        <w:t>Лечебное дело</w:t>
      </w:r>
      <w:r w:rsidR="003B5EBE" w:rsidRPr="000F5CAC">
        <w:t>"</w:t>
      </w:r>
      <w:r w:rsidR="00507B4B" w:rsidRPr="000F5CAC">
        <w:t>, «Педиатрия»</w:t>
      </w:r>
      <w:r w:rsidR="003B5EBE" w:rsidRPr="000F5CAC">
        <w:t>,</w:t>
      </w:r>
      <w:r w:rsidR="00507B4B" w:rsidRPr="000F5CAC">
        <w:t xml:space="preserve"> </w:t>
      </w:r>
      <w:r w:rsidR="00B451D4" w:rsidRPr="000F5CAC">
        <w:rPr>
          <w:spacing w:val="2"/>
        </w:rPr>
        <w:t xml:space="preserve"> "Медицинская биофизика", "Медицинская кибернетика", "Стоматология"</w:t>
      </w:r>
      <w:r w:rsidR="003B5EBE" w:rsidRPr="000F5CAC">
        <w:t xml:space="preserve"> </w:t>
      </w:r>
      <w:r w:rsidRPr="000F5CAC">
        <w:t>и:</w:t>
      </w:r>
    </w:p>
    <w:p w:rsidR="000C73A8" w:rsidRPr="000F5CAC" w:rsidRDefault="00E436F1" w:rsidP="00E436F1">
      <w:pPr>
        <w:pStyle w:val="af"/>
        <w:widowControl w:val="0"/>
        <w:autoSpaceDE w:val="0"/>
        <w:autoSpaceDN w:val="0"/>
        <w:adjustRightInd w:val="0"/>
        <w:ind w:left="0"/>
        <w:contextualSpacing/>
        <w:jc w:val="both"/>
        <w:rPr>
          <w:b/>
        </w:rPr>
      </w:pPr>
      <w:r w:rsidRPr="000F5CAC">
        <w:t xml:space="preserve">1) </w:t>
      </w:r>
      <w:r w:rsidR="000C73A8" w:rsidRPr="000F5CAC">
        <w:t>послевузовское профессиональное образование (интернатура или ординатура) и сертификат специалиста по специальности "</w:t>
      </w:r>
      <w:r w:rsidR="000F5CAC" w:rsidRPr="000F5CAC">
        <w:t>Радиология</w:t>
      </w:r>
      <w:r w:rsidR="000C73A8" w:rsidRPr="000F5CAC">
        <w:t xml:space="preserve">" с </w:t>
      </w:r>
      <w:r w:rsidR="000C73A8" w:rsidRPr="000F5CAC">
        <w:rPr>
          <w:bCs/>
        </w:rPr>
        <w:t>профессиональной переподготовкой по специальности «</w:t>
      </w:r>
      <w:r w:rsidR="000F5CAC" w:rsidRPr="000F5CAC">
        <w:t>Радиология»</w:t>
      </w:r>
      <w:r w:rsidR="000C73A8" w:rsidRPr="000F5CAC">
        <w:rPr>
          <w:bCs/>
        </w:rPr>
        <w:t xml:space="preserve"> </w:t>
      </w:r>
    </w:p>
    <w:p w:rsidR="000C73A8" w:rsidRPr="000F5CAC" w:rsidRDefault="00E436F1" w:rsidP="00E436F1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0F5CAC">
        <w:t xml:space="preserve">2) </w:t>
      </w:r>
      <w:r w:rsidR="000C73A8" w:rsidRPr="000F5CAC">
        <w:t>послевузовское профессиональное образование (интернатура или ординатура) и сертификат специалиста по специальности "</w:t>
      </w:r>
      <w:r w:rsidR="000F5CAC" w:rsidRPr="000F5CAC">
        <w:t>Радиология</w:t>
      </w:r>
      <w:r w:rsidR="000C73A8" w:rsidRPr="000F5CAC">
        <w:t>"</w:t>
      </w:r>
      <w:r w:rsidR="0000008F" w:rsidRPr="000F5CAC">
        <w:t>.</w:t>
      </w:r>
    </w:p>
    <w:p w:rsidR="0000008F" w:rsidRPr="00157CD2" w:rsidRDefault="0000008F" w:rsidP="0000008F">
      <w:pPr>
        <w:pStyle w:val="af"/>
        <w:widowControl w:val="0"/>
        <w:autoSpaceDE w:val="0"/>
        <w:autoSpaceDN w:val="0"/>
        <w:adjustRightInd w:val="0"/>
        <w:ind w:left="0"/>
        <w:contextualSpacing/>
        <w:jc w:val="both"/>
        <w:rPr>
          <w:b/>
        </w:rPr>
      </w:pPr>
    </w:p>
    <w:p w:rsidR="000C73A8" w:rsidRPr="00AA4CA3" w:rsidRDefault="0000008F" w:rsidP="00157CD2">
      <w:pPr>
        <w:tabs>
          <w:tab w:val="left" w:pos="1276"/>
        </w:tabs>
        <w:jc w:val="both"/>
        <w:rPr>
          <w:b/>
          <w:lang w:eastAsia="ar-SA"/>
        </w:rPr>
      </w:pPr>
      <w:r>
        <w:rPr>
          <w:b/>
          <w:lang w:eastAsia="ar-SA"/>
        </w:rPr>
        <w:t>7</w:t>
      </w:r>
      <w:r w:rsidR="000C73A8" w:rsidRPr="00157CD2">
        <w:rPr>
          <w:b/>
          <w:lang w:eastAsia="ar-SA"/>
        </w:rPr>
        <w:t>.3. Характеристика профессиональных компетенций врач</w:t>
      </w:r>
      <w:r w:rsidR="00647ACA">
        <w:rPr>
          <w:b/>
          <w:lang w:eastAsia="ar-SA"/>
        </w:rPr>
        <w:t>а радиолога</w:t>
      </w:r>
      <w:r w:rsidR="000C73A8" w:rsidRPr="00157CD2">
        <w:rPr>
          <w:b/>
          <w:lang w:eastAsia="ar-SA"/>
        </w:rPr>
        <w:t xml:space="preserve">, подлежащих совершенствованию в результате освоения дополнительной профессиональной </w:t>
      </w:r>
      <w:r w:rsidR="000C73A8" w:rsidRPr="00AA4CA3">
        <w:rPr>
          <w:b/>
          <w:lang w:eastAsia="ar-SA"/>
        </w:rPr>
        <w:t>программы  повышения квалификации по специальности «</w:t>
      </w:r>
      <w:r w:rsidR="00647ACA" w:rsidRPr="00AA4CA3">
        <w:rPr>
          <w:b/>
        </w:rPr>
        <w:t>Радиология</w:t>
      </w:r>
      <w:r w:rsidR="000C73A8" w:rsidRPr="00AA4CA3">
        <w:rPr>
          <w:b/>
          <w:lang w:eastAsia="ar-SA"/>
        </w:rPr>
        <w:t>».</w:t>
      </w:r>
    </w:p>
    <w:p w:rsidR="00AA4CA3" w:rsidRDefault="00AA4CA3" w:rsidP="00157CD2">
      <w:pPr>
        <w:ind w:firstLine="708"/>
        <w:jc w:val="both"/>
        <w:rPr>
          <w:b/>
        </w:rPr>
      </w:pPr>
    </w:p>
    <w:p w:rsidR="000C73A8" w:rsidRPr="00157CD2" w:rsidRDefault="000C73A8" w:rsidP="00157CD2">
      <w:pPr>
        <w:ind w:firstLine="708"/>
        <w:jc w:val="both"/>
      </w:pPr>
      <w:r w:rsidRPr="0000008F">
        <w:rPr>
          <w:b/>
        </w:rPr>
        <w:t>Исходный уровень</w:t>
      </w:r>
      <w:r w:rsidRPr="00157CD2">
        <w:t xml:space="preserve"> подготовки обучающихся – сформированные компетенции, включающие в себя: </w:t>
      </w:r>
    </w:p>
    <w:p w:rsidR="00647ACA" w:rsidRPr="00647ACA" w:rsidRDefault="00647ACA" w:rsidP="00647ACA">
      <w:pPr>
        <w:spacing w:after="255"/>
      </w:pPr>
      <w:r w:rsidRPr="00647ACA">
        <w:t>У обучающегося совершенствуются следующие универсальные компетенции (далее – УК):</w:t>
      </w:r>
    </w:p>
    <w:p w:rsidR="00647ACA" w:rsidRPr="00647ACA" w:rsidRDefault="006D6781" w:rsidP="00647ACA">
      <w:pPr>
        <w:tabs>
          <w:tab w:val="left" w:pos="567"/>
        </w:tabs>
        <w:spacing w:line="239" w:lineRule="auto"/>
        <w:ind w:left="567"/>
        <w:jc w:val="both"/>
      </w:pPr>
      <w:r>
        <w:t>-</w:t>
      </w:r>
      <w:r w:rsidR="00647ACA" w:rsidRPr="00647ACA">
        <w:t>готовность к абстрактному мышлению, анализу, синтезу (УК-1);</w:t>
      </w:r>
    </w:p>
    <w:p w:rsidR="00647ACA" w:rsidRPr="00647ACA" w:rsidRDefault="00647ACA" w:rsidP="00647ACA">
      <w:pPr>
        <w:tabs>
          <w:tab w:val="left" w:pos="567"/>
        </w:tabs>
        <w:spacing w:line="35" w:lineRule="exact"/>
        <w:ind w:left="567"/>
      </w:pPr>
    </w:p>
    <w:p w:rsidR="00647ACA" w:rsidRPr="00647ACA" w:rsidRDefault="006D6781" w:rsidP="00647ACA">
      <w:pPr>
        <w:tabs>
          <w:tab w:val="left" w:pos="567"/>
        </w:tabs>
        <w:spacing w:line="231" w:lineRule="auto"/>
        <w:ind w:left="567"/>
        <w:jc w:val="both"/>
      </w:pPr>
      <w:r>
        <w:t>-</w:t>
      </w:r>
      <w:r w:rsidR="00647ACA" w:rsidRPr="00647ACA">
        <w:t>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:rsidR="00647ACA" w:rsidRPr="00647ACA" w:rsidRDefault="00647ACA" w:rsidP="00647ACA">
      <w:pPr>
        <w:tabs>
          <w:tab w:val="left" w:pos="567"/>
        </w:tabs>
        <w:spacing w:line="36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36" w:lineRule="auto"/>
        <w:ind w:left="567"/>
        <w:jc w:val="both"/>
      </w:pPr>
      <w:r w:rsidRPr="00647ACA">
        <w:t xml:space="preserve">-готовность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</w:t>
      </w:r>
      <w:r w:rsidRPr="00647ACA">
        <w:lastRenderedPageBreak/>
        <w:t>функции по выработке государственной политики и нормативно-правовому регулированию в сфере здравоохранения (УК-3).</w:t>
      </w:r>
    </w:p>
    <w:p w:rsidR="00647ACA" w:rsidRPr="00647ACA" w:rsidRDefault="00647ACA" w:rsidP="00647ACA">
      <w:pPr>
        <w:spacing w:after="255"/>
        <w:rPr>
          <w:color w:val="000000"/>
        </w:rPr>
      </w:pPr>
    </w:p>
    <w:p w:rsidR="00647ACA" w:rsidRPr="00647ACA" w:rsidRDefault="000E3D2F" w:rsidP="00647ACA">
      <w:pPr>
        <w:spacing w:after="255"/>
        <w:rPr>
          <w:color w:val="000000"/>
        </w:rPr>
      </w:pPr>
      <w:r>
        <w:rPr>
          <w:color w:val="000000"/>
        </w:rPr>
        <w:t xml:space="preserve">          </w:t>
      </w:r>
      <w:r w:rsidR="00647ACA" w:rsidRPr="00647ACA">
        <w:rPr>
          <w:color w:val="000000"/>
        </w:rPr>
        <w:t>У обучающегося должны быть сформированы следующие профессиональные компетенции (далее – ПК):</w:t>
      </w:r>
    </w:p>
    <w:p w:rsidR="00647ACA" w:rsidRPr="00647ACA" w:rsidRDefault="00647ACA" w:rsidP="00647ACA">
      <w:pPr>
        <w:tabs>
          <w:tab w:val="left" w:pos="567"/>
        </w:tabs>
        <w:spacing w:line="236" w:lineRule="auto"/>
        <w:ind w:left="567"/>
        <w:jc w:val="both"/>
      </w:pPr>
      <w:r w:rsidRPr="00647ACA">
        <w:t>-готовность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647ACA" w:rsidRPr="00647ACA" w:rsidRDefault="00647ACA" w:rsidP="00647ACA">
      <w:pPr>
        <w:tabs>
          <w:tab w:val="left" w:pos="567"/>
        </w:tabs>
        <w:spacing w:line="35" w:lineRule="exact"/>
        <w:ind w:left="567"/>
      </w:pPr>
    </w:p>
    <w:p w:rsidR="00647ACA" w:rsidRPr="00647ACA" w:rsidRDefault="006D6781" w:rsidP="00647ACA">
      <w:pPr>
        <w:tabs>
          <w:tab w:val="left" w:pos="567"/>
        </w:tabs>
        <w:spacing w:line="231" w:lineRule="auto"/>
        <w:ind w:left="567"/>
        <w:jc w:val="both"/>
      </w:pPr>
      <w:r>
        <w:t>-</w:t>
      </w:r>
      <w:r w:rsidR="00647ACA" w:rsidRPr="00647ACA"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647ACA" w:rsidRPr="00647ACA" w:rsidRDefault="00647ACA" w:rsidP="00647ACA">
      <w:pPr>
        <w:tabs>
          <w:tab w:val="left" w:pos="567"/>
        </w:tabs>
        <w:spacing w:line="37" w:lineRule="exact"/>
        <w:ind w:left="567"/>
      </w:pPr>
    </w:p>
    <w:p w:rsidR="00647ACA" w:rsidRPr="00647ACA" w:rsidRDefault="006D6781" w:rsidP="00647ACA">
      <w:pPr>
        <w:tabs>
          <w:tab w:val="left" w:pos="567"/>
        </w:tabs>
        <w:spacing w:line="233" w:lineRule="auto"/>
        <w:ind w:left="567"/>
        <w:jc w:val="both"/>
      </w:pPr>
      <w:r>
        <w:t>-</w:t>
      </w:r>
      <w:r w:rsidR="00647ACA" w:rsidRPr="00647ACA"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647ACA" w:rsidRPr="00647ACA" w:rsidRDefault="00647ACA" w:rsidP="00647ACA">
      <w:pPr>
        <w:spacing w:line="33" w:lineRule="exact"/>
      </w:pPr>
    </w:p>
    <w:p w:rsidR="00647ACA" w:rsidRPr="00647ACA" w:rsidRDefault="00647ACA" w:rsidP="00647ACA">
      <w:pPr>
        <w:tabs>
          <w:tab w:val="left" w:pos="567"/>
        </w:tabs>
        <w:spacing w:line="232" w:lineRule="auto"/>
        <w:ind w:left="567"/>
        <w:jc w:val="both"/>
      </w:pPr>
      <w:r w:rsidRPr="00647ACA">
        <w:t>-готовность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647ACA" w:rsidRPr="00647ACA" w:rsidRDefault="00647ACA" w:rsidP="00647ACA">
      <w:pPr>
        <w:tabs>
          <w:tab w:val="left" w:pos="567"/>
        </w:tabs>
        <w:spacing w:line="323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39" w:lineRule="auto"/>
        <w:ind w:left="567"/>
        <w:rPr>
          <w:b/>
          <w:bCs/>
        </w:rPr>
      </w:pPr>
      <w:r w:rsidRPr="00647ACA">
        <w:rPr>
          <w:b/>
          <w:bCs/>
        </w:rPr>
        <w:tab/>
        <w:t>диагностическая деятельность:</w:t>
      </w:r>
    </w:p>
    <w:p w:rsidR="00647ACA" w:rsidRPr="00647ACA" w:rsidRDefault="00647ACA" w:rsidP="00647ACA">
      <w:pPr>
        <w:tabs>
          <w:tab w:val="left" w:pos="567"/>
        </w:tabs>
        <w:spacing w:line="35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28" w:lineRule="auto"/>
        <w:ind w:left="567"/>
        <w:jc w:val="both"/>
      </w:pPr>
      <w:r w:rsidRPr="00647ACA">
        <w:t>-готовность к определению у пациентов патологических состояний, симптомов, синдромов заболеваний, нозологических форм в соответствии</w:t>
      </w:r>
    </w:p>
    <w:p w:rsidR="00647ACA" w:rsidRPr="00647ACA" w:rsidRDefault="00647ACA" w:rsidP="00647ACA">
      <w:pPr>
        <w:tabs>
          <w:tab w:val="left" w:pos="567"/>
        </w:tabs>
        <w:spacing w:line="46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34" w:lineRule="auto"/>
        <w:ind w:left="567"/>
      </w:pPr>
      <w:bookmarkStart w:id="0" w:name="page10"/>
      <w:bookmarkEnd w:id="0"/>
      <w:r w:rsidRPr="00647ACA">
        <w:t>с Международной статистической классификацией болезней и проблем, связанных со здоровьем (ПК-5);</w:t>
      </w:r>
    </w:p>
    <w:p w:rsidR="00647ACA" w:rsidRPr="00647ACA" w:rsidRDefault="00647ACA" w:rsidP="00647ACA">
      <w:pPr>
        <w:tabs>
          <w:tab w:val="left" w:pos="567"/>
        </w:tabs>
        <w:spacing w:line="3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39" w:lineRule="auto"/>
        <w:ind w:left="567"/>
        <w:jc w:val="both"/>
      </w:pPr>
      <w:r w:rsidRPr="00647ACA">
        <w:t>-готовность к применению радиологических методов диагностики и интерпретации их результатов</w:t>
      </w:r>
      <w:r w:rsidRPr="00647ACA">
        <w:t>(ПК-6);</w:t>
      </w:r>
    </w:p>
    <w:p w:rsidR="00647ACA" w:rsidRPr="00647ACA" w:rsidRDefault="00647ACA" w:rsidP="00647ACA">
      <w:pPr>
        <w:tabs>
          <w:tab w:val="left" w:pos="567"/>
        </w:tabs>
        <w:spacing w:line="240" w:lineRule="atLeast"/>
        <w:ind w:left="567"/>
        <w:rPr>
          <w:b/>
          <w:bCs/>
        </w:rPr>
      </w:pPr>
      <w:r w:rsidRPr="00647ACA">
        <w:rPr>
          <w:b/>
          <w:bCs/>
        </w:rPr>
        <w:tab/>
        <w:t>лечебная деятельность:</w:t>
      </w:r>
    </w:p>
    <w:p w:rsidR="00647ACA" w:rsidRPr="00647ACA" w:rsidRDefault="00647ACA" w:rsidP="00647ACA">
      <w:pPr>
        <w:tabs>
          <w:tab w:val="left" w:pos="567"/>
        </w:tabs>
        <w:spacing w:line="30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28" w:lineRule="auto"/>
        <w:ind w:left="567"/>
        <w:jc w:val="both"/>
      </w:pPr>
      <w:r w:rsidRPr="00647ACA">
        <w:t>-готовность к применению радиологических методов лечения (ПК-7);</w:t>
      </w:r>
    </w:p>
    <w:p w:rsidR="00647ACA" w:rsidRPr="00647ACA" w:rsidRDefault="00647ACA" w:rsidP="00647ACA">
      <w:pPr>
        <w:tabs>
          <w:tab w:val="left" w:pos="567"/>
        </w:tabs>
        <w:spacing w:line="34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28" w:lineRule="auto"/>
        <w:ind w:left="567"/>
        <w:jc w:val="both"/>
      </w:pPr>
      <w:r w:rsidRPr="00647ACA">
        <w:t>-готовность к оказанию медицинской помощи при чрезвычайных ситуациях, в том числе участию в медицинской эвакуации (ПК-8);</w:t>
      </w:r>
    </w:p>
    <w:p w:rsidR="00647ACA" w:rsidRPr="00647ACA" w:rsidRDefault="00647ACA" w:rsidP="00647ACA">
      <w:pPr>
        <w:tabs>
          <w:tab w:val="left" w:pos="567"/>
        </w:tabs>
        <w:spacing w:line="320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40" w:lineRule="atLeast"/>
        <w:ind w:left="567"/>
        <w:rPr>
          <w:b/>
          <w:bCs/>
        </w:rPr>
      </w:pPr>
      <w:r w:rsidRPr="00647ACA">
        <w:rPr>
          <w:b/>
          <w:bCs/>
        </w:rPr>
        <w:tab/>
        <w:t>реабилитационная деятельность:</w:t>
      </w:r>
    </w:p>
    <w:p w:rsidR="00647ACA" w:rsidRPr="00647ACA" w:rsidRDefault="00647ACA" w:rsidP="00647ACA">
      <w:pPr>
        <w:tabs>
          <w:tab w:val="left" w:pos="567"/>
        </w:tabs>
        <w:spacing w:line="34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33" w:lineRule="auto"/>
        <w:ind w:left="567"/>
        <w:jc w:val="both"/>
      </w:pPr>
      <w:r w:rsidRPr="00647ACA">
        <w:t>-готовность к применению природных лечебных факторов, лекарственной, немедикаментозной терапии и других методов у пациентов с профильными заболеваниями, нуждающихся в медицинской реабилитации и санаторно-курортном лечении (ПК-9);</w:t>
      </w:r>
    </w:p>
    <w:p w:rsidR="00647ACA" w:rsidRPr="00647ACA" w:rsidRDefault="00647ACA" w:rsidP="00647ACA">
      <w:pPr>
        <w:tabs>
          <w:tab w:val="left" w:pos="567"/>
        </w:tabs>
        <w:spacing w:line="328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40" w:lineRule="atLeast"/>
        <w:ind w:left="567"/>
        <w:rPr>
          <w:b/>
          <w:bCs/>
        </w:rPr>
      </w:pPr>
      <w:r w:rsidRPr="00647ACA">
        <w:rPr>
          <w:b/>
          <w:bCs/>
        </w:rPr>
        <w:tab/>
        <w:t>психолого-педагогическая деятельность:</w:t>
      </w:r>
    </w:p>
    <w:p w:rsidR="00647ACA" w:rsidRPr="00647ACA" w:rsidRDefault="00647ACA" w:rsidP="00647ACA">
      <w:pPr>
        <w:tabs>
          <w:tab w:val="left" w:pos="567"/>
        </w:tabs>
        <w:spacing w:line="34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31" w:lineRule="auto"/>
        <w:ind w:left="567"/>
        <w:jc w:val="both"/>
      </w:pPr>
      <w:r w:rsidRPr="00647ACA">
        <w:t>-готовность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(ПК-10);</w:t>
      </w:r>
    </w:p>
    <w:p w:rsidR="00647ACA" w:rsidRPr="00647ACA" w:rsidRDefault="00647ACA" w:rsidP="00647ACA">
      <w:pPr>
        <w:tabs>
          <w:tab w:val="left" w:pos="567"/>
        </w:tabs>
        <w:spacing w:line="324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40" w:lineRule="atLeast"/>
        <w:ind w:left="567"/>
        <w:rPr>
          <w:b/>
          <w:bCs/>
        </w:rPr>
      </w:pPr>
      <w:r w:rsidRPr="00647ACA">
        <w:rPr>
          <w:b/>
          <w:bCs/>
        </w:rPr>
        <w:tab/>
        <w:t>организационно-управленческая деятельность:</w:t>
      </w:r>
    </w:p>
    <w:p w:rsidR="00647ACA" w:rsidRPr="00647ACA" w:rsidRDefault="00647ACA" w:rsidP="00647ACA">
      <w:pPr>
        <w:tabs>
          <w:tab w:val="left" w:pos="567"/>
        </w:tabs>
        <w:spacing w:line="34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31" w:lineRule="auto"/>
        <w:ind w:left="567"/>
        <w:jc w:val="both"/>
      </w:pPr>
      <w:r w:rsidRPr="00647ACA">
        <w:t>-готовность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(ПК-11);</w:t>
      </w:r>
    </w:p>
    <w:p w:rsidR="00647ACA" w:rsidRPr="00647ACA" w:rsidRDefault="00647ACA" w:rsidP="00647ACA">
      <w:pPr>
        <w:tabs>
          <w:tab w:val="left" w:pos="567"/>
        </w:tabs>
        <w:spacing w:line="36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27" w:lineRule="auto"/>
        <w:ind w:left="567"/>
        <w:jc w:val="both"/>
      </w:pPr>
      <w:r w:rsidRPr="00647ACA">
        <w:t>-готовность к участию в оценке качества оказания медицинской помощи с использованием основных медико-статистических показателей (ПК-12);</w:t>
      </w:r>
    </w:p>
    <w:p w:rsidR="00647ACA" w:rsidRPr="00647ACA" w:rsidRDefault="00647ACA" w:rsidP="00647ACA">
      <w:pPr>
        <w:tabs>
          <w:tab w:val="left" w:pos="567"/>
        </w:tabs>
        <w:spacing w:line="33" w:lineRule="exact"/>
        <w:ind w:left="567"/>
      </w:pPr>
    </w:p>
    <w:p w:rsidR="00647ACA" w:rsidRPr="00647ACA" w:rsidRDefault="00647ACA" w:rsidP="00647ACA">
      <w:pPr>
        <w:tabs>
          <w:tab w:val="left" w:pos="567"/>
        </w:tabs>
        <w:spacing w:line="228" w:lineRule="auto"/>
        <w:ind w:left="567"/>
        <w:jc w:val="both"/>
      </w:pPr>
      <w:r w:rsidRPr="00647ACA">
        <w:lastRenderedPageBreak/>
        <w:t>-готовность к организации медицинской помощи при чрезвычайных ситуациях, в том числе медицинской эвакуации (ПК-13).</w:t>
      </w:r>
    </w:p>
    <w:p w:rsidR="000C73A8" w:rsidRPr="00157CD2" w:rsidRDefault="000C73A8" w:rsidP="00157CD2">
      <w:pPr>
        <w:autoSpaceDE w:val="0"/>
        <w:autoSpaceDN w:val="0"/>
        <w:adjustRightInd w:val="0"/>
      </w:pPr>
    </w:p>
    <w:p w:rsidR="000C73A8" w:rsidRPr="00157CD2" w:rsidRDefault="0000008F" w:rsidP="00157CD2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>7</w:t>
      </w:r>
      <w:r w:rsidR="000C73A8" w:rsidRPr="00157CD2">
        <w:rPr>
          <w:b/>
          <w:lang w:eastAsia="ar-SA"/>
        </w:rPr>
        <w:t>.4. Характеристика новых про</w:t>
      </w:r>
      <w:r w:rsidR="00B1104B">
        <w:rPr>
          <w:b/>
          <w:lang w:eastAsia="ar-SA"/>
        </w:rPr>
        <w:t xml:space="preserve">фессиональных компетенций </w:t>
      </w:r>
      <w:r w:rsidR="0087699D">
        <w:rPr>
          <w:b/>
          <w:lang w:eastAsia="ar-SA"/>
        </w:rPr>
        <w:t>врача - радиолога</w:t>
      </w:r>
      <w:r w:rsidR="000C73A8" w:rsidRPr="00157CD2">
        <w:rPr>
          <w:b/>
          <w:lang w:eastAsia="ar-SA"/>
        </w:rPr>
        <w:t xml:space="preserve">, формирующихся в результате освоения дополнительной профессиональной программы повышения квалификации врачей по специальности </w:t>
      </w:r>
      <w:r w:rsidR="000C73A8" w:rsidRPr="006306E1">
        <w:rPr>
          <w:b/>
          <w:lang w:eastAsia="ar-SA"/>
        </w:rPr>
        <w:t>«</w:t>
      </w:r>
      <w:r w:rsidR="00AA4CA3">
        <w:rPr>
          <w:b/>
        </w:rPr>
        <w:t>Радиология</w:t>
      </w:r>
      <w:r w:rsidR="000C73A8" w:rsidRPr="006306E1">
        <w:rPr>
          <w:b/>
          <w:lang w:eastAsia="ar-SA"/>
        </w:rPr>
        <w:t>»</w:t>
      </w:r>
      <w:r w:rsidR="000C73A8" w:rsidRPr="00157CD2">
        <w:rPr>
          <w:b/>
          <w:lang w:eastAsia="ar-SA"/>
        </w:rPr>
        <w:t>:</w:t>
      </w:r>
    </w:p>
    <w:p w:rsidR="000C73A8" w:rsidRPr="00157CD2" w:rsidRDefault="000C73A8" w:rsidP="00157CD2">
      <w:pPr>
        <w:tabs>
          <w:tab w:val="left" w:pos="1276"/>
        </w:tabs>
        <w:ind w:firstLine="709"/>
        <w:jc w:val="both"/>
        <w:rPr>
          <w:b/>
          <w:color w:val="FF0000"/>
        </w:rPr>
      </w:pPr>
      <w:r w:rsidRPr="00157CD2">
        <w:t>Обучающийся, успешно освоивший программу, будет обладать новыми профессиональными компетенциями, включающими в себя:</w:t>
      </w:r>
    </w:p>
    <w:p w:rsidR="000C73A8" w:rsidRPr="00157CD2" w:rsidRDefault="000C73A8" w:rsidP="00157CD2">
      <w:pPr>
        <w:tabs>
          <w:tab w:val="left" w:pos="3810"/>
        </w:tabs>
        <w:jc w:val="center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43"/>
        <w:gridCol w:w="49"/>
        <w:gridCol w:w="1835"/>
        <w:gridCol w:w="149"/>
        <w:gridCol w:w="1836"/>
        <w:gridCol w:w="1753"/>
        <w:gridCol w:w="1940"/>
        <w:gridCol w:w="78"/>
        <w:gridCol w:w="1032"/>
      </w:tblGrid>
      <w:tr w:rsidR="00AA4CA3" w:rsidRPr="006D6781" w:rsidTr="00AA4CA3">
        <w:trPr>
          <w:trHeight w:val="450"/>
        </w:trPr>
        <w:tc>
          <w:tcPr>
            <w:tcW w:w="487" w:type="dxa"/>
            <w:vMerge w:val="restart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№</w:t>
            </w:r>
          </w:p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2" w:type="dxa"/>
            <w:gridSpan w:val="2"/>
            <w:vMerge w:val="restart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Номер/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индекс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компе-</w:t>
            </w:r>
          </w:p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тенции</w:t>
            </w:r>
          </w:p>
        </w:tc>
        <w:tc>
          <w:tcPr>
            <w:tcW w:w="1984" w:type="dxa"/>
            <w:gridSpan w:val="2"/>
            <w:vMerge w:val="restart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Содержание компе-</w:t>
            </w:r>
          </w:p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тенции (или ее части)</w:t>
            </w:r>
          </w:p>
        </w:tc>
        <w:tc>
          <w:tcPr>
            <w:tcW w:w="5529" w:type="dxa"/>
            <w:gridSpan w:val="3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  <w:tc>
          <w:tcPr>
            <w:tcW w:w="1110" w:type="dxa"/>
            <w:gridSpan w:val="2"/>
            <w:vMerge w:val="restart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Оце-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ноч-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ные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средст-</w:t>
            </w:r>
          </w:p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ва</w:t>
            </w:r>
          </w:p>
        </w:tc>
      </w:tr>
      <w:tr w:rsidR="00AA4CA3" w:rsidRPr="006D6781" w:rsidTr="00AA4CA3">
        <w:trPr>
          <w:trHeight w:val="465"/>
        </w:trPr>
        <w:tc>
          <w:tcPr>
            <w:tcW w:w="487" w:type="dxa"/>
            <w:vMerge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Знать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1940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Владеть</w:t>
            </w:r>
          </w:p>
        </w:tc>
        <w:tc>
          <w:tcPr>
            <w:tcW w:w="1110" w:type="dxa"/>
            <w:gridSpan w:val="2"/>
            <w:vMerge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4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6</w:t>
            </w:r>
          </w:p>
        </w:tc>
        <w:tc>
          <w:tcPr>
            <w:tcW w:w="1940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6</w:t>
            </w:r>
          </w:p>
        </w:tc>
        <w:tc>
          <w:tcPr>
            <w:tcW w:w="1110" w:type="dxa"/>
            <w:gridSpan w:val="2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7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УК-1</w:t>
            </w:r>
          </w:p>
        </w:tc>
        <w:tc>
          <w:tcPr>
            <w:tcW w:w="19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абстрактному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мышлению, анализу, синтезу</w:t>
            </w:r>
          </w:p>
        </w:tc>
        <w:tc>
          <w:tcPr>
            <w:tcW w:w="1836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специфику научного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знания и его отличия;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главные этапы развития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науки; основные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проблемы современной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науки и приемы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самообразования.</w:t>
            </w:r>
          </w:p>
          <w:p w:rsidR="00AA4CA3" w:rsidRPr="006D6781" w:rsidRDefault="00AA4CA3" w:rsidP="00AA4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приобретать системати-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ческие знания, анализировать возникающие 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процессе научного исследования проблемы с точки зрения современных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научных парадигм, осмысливать и делать обоснованные выводы из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новой научной и учебной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литературы, результатов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экспериментов.</w:t>
            </w:r>
          </w:p>
        </w:tc>
        <w:tc>
          <w:tcPr>
            <w:tcW w:w="1940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теоретическими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эмпирическми методами и приемами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научного исследования, делать научные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обобщения и применять приобретенные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знания.</w:t>
            </w:r>
          </w:p>
        </w:tc>
        <w:tc>
          <w:tcPr>
            <w:tcW w:w="1110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реферат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УК-2</w:t>
            </w:r>
          </w:p>
        </w:tc>
        <w:tc>
          <w:tcPr>
            <w:tcW w:w="19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управлению коллективом,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толерантно воспринимать социальные, этнические, конфессиональные и культурные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различия</w:t>
            </w:r>
          </w:p>
        </w:tc>
        <w:tc>
          <w:tcPr>
            <w:tcW w:w="1836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способность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планировать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организовывать работу,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разрабатывать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организационную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структуру, адекватную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стратегии, целям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задачам, внутренним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внешним условиям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умением находить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принимать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организационные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управленческие решения,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 том числе и в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кризисных ситуациях</w:t>
            </w:r>
          </w:p>
        </w:tc>
        <w:tc>
          <w:tcPr>
            <w:tcW w:w="1940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владение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технологиями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управления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персоналом,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обладанием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умениями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формировать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команды для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решения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поставленных задач</w:t>
            </w:r>
          </w:p>
        </w:tc>
        <w:tc>
          <w:tcPr>
            <w:tcW w:w="1110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Резуль-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таты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дискус-сии</w:t>
            </w:r>
          </w:p>
          <w:p w:rsidR="00AA4CA3" w:rsidRPr="006D6781" w:rsidRDefault="00AA4CA3" w:rsidP="00AA4CA3">
            <w:pPr>
              <w:rPr>
                <w:sz w:val="20"/>
                <w:szCs w:val="20"/>
              </w:rPr>
            </w:pP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УК-3</w:t>
            </w:r>
          </w:p>
        </w:tc>
        <w:tc>
          <w:tcPr>
            <w:tcW w:w="19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участию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 педагогической деятельности по программам среднего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высшего медицинского образования или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среднего и высшего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фармацевтического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образования, а также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 дополнительным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профессиональным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программам для лиц, имеющих среднее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профессиональное или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высшее образование 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порядке, установлен-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ном федеральным органом исполнительной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власти, осуществляю-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щем функции по выработке государствен-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ной политики и нор-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мативно-правовому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регулированию в сфере здравоохранения</w:t>
            </w:r>
          </w:p>
        </w:tc>
        <w:tc>
          <w:tcPr>
            <w:tcW w:w="1836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составные части гуманизационного образования, компетентностно-го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подхода в образовании,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профильного обучения.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внедрять в педагогиче-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скую практику новые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методики, технологии и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программы.</w:t>
            </w:r>
          </w:p>
        </w:tc>
        <w:tc>
          <w:tcPr>
            <w:tcW w:w="1940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современными педа-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гогическими мето-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дами и технология-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ми</w:t>
            </w:r>
          </w:p>
        </w:tc>
        <w:tc>
          <w:tcPr>
            <w:tcW w:w="1110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Результ-аты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дискус-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</w:p>
        </w:tc>
        <w:tc>
          <w:tcPr>
            <w:tcW w:w="9615" w:type="dxa"/>
            <w:gridSpan w:val="9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i/>
                <w:iCs/>
                <w:sz w:val="20"/>
                <w:szCs w:val="20"/>
              </w:rPr>
              <w:t>профилактическая деятельность: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ПК-1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осуществлению комплекса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мероприятий, направленных на сохранение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укрепление здоровья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включающих в себя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формирование здорового образа жизни,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предупреждение возникновения и (или)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распространения заболеваний, их раннюю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диагностику, выявле-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ние причин и условий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их возникновения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развития, а также направленных на устранение вредного влия-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ния на здоровье человека факторов среды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его обитания.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основы первичной профилактики заболеваний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санитарно-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просветительской работы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составить план профи-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лактических мероприятий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навыками работы с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группами риска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тесто-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задания,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цион-ные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задачи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5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ПК-2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проведению профилактиче-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 медицинских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осмотров, диспансери-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зации и осуществлению диспансерного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наблюдения за здоровыми и хроническими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больными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Основы лучевой диагностики, радиационную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безопасность и методы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защиты от ионизирую-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щего излучения. Дозиметрию.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Создать план диспансер-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 xml:space="preserve">ного наблюдения и </w:t>
            </w:r>
            <w:r w:rsidRPr="006D6781">
              <w:rPr>
                <w:sz w:val="20"/>
                <w:szCs w:val="20"/>
              </w:rPr>
              <w:lastRenderedPageBreak/>
              <w:t>предупреждения проф болезней.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Навыками первичного анализа и осмотра.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тесто-вые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задания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6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ПК-3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проведе-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нию противоэпидеми-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ческих мероприятий,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организации защиты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населения в очагах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особо опасных инфекций, при ухудшении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радиационной обстановки, стихийных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бедствиях и иных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чрезвычайных ситуациях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основы эпидемиологии;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особенности эпидеми-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ческого процесса;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основы организации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радиобиологической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защиты населения; основы организации медицинской службы при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чрезвычайных ситуациях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организовать противо-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эпидемические меро-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приятия; режимно-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ограничительные мероприятия; ветеринарно-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санитарные и дератизационные мероприятия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понятием о качестве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эффективности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профилактических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противоэпидемиче-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 мероприятий;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принципами сниже-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ния дозовых нагру-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зок на население,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подвергшееся воз-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действию радиации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Резуль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таты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дискус-сии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ПК-4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применению социально-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гигиенических методик сбора и медико-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статистического анализа информации 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показателях здоровья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взрослых и подростков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основы медицинской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статистики, учета и анализа основных показателей здоровья населения; основы медицин-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ского страхования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деятельности медицин-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ского учреждения в условиях страховой медицины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проводить сбор и медико-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статистический анализ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информации о показате-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лях здоровья населения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различных возрастно-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половых групп, характе-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ризующих состояние их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здоровья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методиками, социально-гигиенического мо-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ниторинга; методами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статистической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оценки данных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организовывать об-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работку и защиту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персональных дан-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ных в медицинской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цион-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задачи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</w:p>
        </w:tc>
        <w:tc>
          <w:tcPr>
            <w:tcW w:w="9615" w:type="dxa"/>
            <w:gridSpan w:val="9"/>
          </w:tcPr>
          <w:p w:rsidR="00AA4CA3" w:rsidRPr="006D6781" w:rsidRDefault="00AA4CA3" w:rsidP="00AA4CA3">
            <w:pPr>
              <w:pStyle w:val="af"/>
              <w:tabs>
                <w:tab w:val="left" w:pos="1230"/>
              </w:tabs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ab/>
            </w:r>
            <w:r w:rsidRPr="006D6781">
              <w:rPr>
                <w:b/>
                <w:bCs/>
                <w:sz w:val="20"/>
                <w:szCs w:val="20"/>
              </w:rPr>
              <w:t>диагностическая деятельность: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8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ПК-5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опреде-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лению у пациентов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патологических со-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стояний, симптомов,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синдромов заболеваний, нозологических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форм в соответствии с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Международной статистической классификацией болезней и проблем, связанных со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здоровьем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Нормальную лучевую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анатомию органов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систем;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Основные методы луче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вой терапии, показания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противопоказания к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их проведению, международные классифика-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ции онкологических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заболенваний (ТNM)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Определять лучевые сим-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птомы наиболее часто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встречающихся заболеваний;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лучевые симптомы ур-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гентных состояний боль-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ных. Давать оценку онкологических заболеваний по международным классификациям.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Различными мето-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дами диагностики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анализа.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использования диаг-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ностических и оце-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ночных шкал, при-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меняемых в радио-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нуклидной диагно-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стике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тесто-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задания,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ционные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задачи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9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ПК-6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приме-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нению радиологиче-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 методов диагностики и интерпретации их результатов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диагностические возможности различных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методов лучевой диагностики;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особенности формиро-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вания дозовых нагрузок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 организм;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механизмы, клинику,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диагностику лучевых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поражений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Читать изображения раз-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личных методов диагно-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стики.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Специализированное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оборудование для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диагностики и прин-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ципы методов реги-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страции ионизи-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рующих излучений;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находить изменения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 представленных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рентгенограммах,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томограммах, соно-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граммах, анализиро-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вать их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тесто-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lastRenderedPageBreak/>
              <w:t>ния,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цион-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задачи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</w:p>
        </w:tc>
        <w:tc>
          <w:tcPr>
            <w:tcW w:w="8672" w:type="dxa"/>
            <w:gridSpan w:val="8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лечебная деятельность: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10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ПК-7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приме-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нению радиологиче-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 методов лечения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Лучевые симптомы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наиболее часто встречающихся заболеваний;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Лучевые симптомы ургентных состояний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больных.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распознавать основные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лучевые синдромы при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наиболее часто встречающихся заболеваниях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повреждениях, в том числе радиационно-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экологическую обусловленность выявленных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заболеваний и болезнен-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ных состояний;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распознавания и ле-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чения неотложных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состояний при ра-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дионуклидной диаг-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ностике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тесто-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задания,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цион-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задачи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12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ПК-8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оказанию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медицинской помощи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 чрезвычайных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ситуациях, в том числе участию в медицинской эвакуации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комплекс мероприятий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 защите населения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 радиационных авариях; методологические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правовые основы организации медицинской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помощи при чрезвычайных ситуациях, 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том числе медицинской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эвакуации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организовывать оказание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первичной врачебной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медико-санитарной по-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мощи пострадавшим 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очагах поражения при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чрезвычайных ситуациях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организации сани-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тарно-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противоэпидемиче-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 (профилактиче-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ских) мероприятий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 чрезвычайных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ситуациях природ-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ного и техногенного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характера в мирное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военное время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правильного ведения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медицинской доку-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ментации в чрезвы-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чайных ситуациях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тесто-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вые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задания,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цион-ные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задачи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</w:p>
        </w:tc>
        <w:tc>
          <w:tcPr>
            <w:tcW w:w="9615" w:type="dxa"/>
            <w:gridSpan w:val="9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b/>
                <w:bCs/>
                <w:i/>
                <w:iCs/>
                <w:sz w:val="20"/>
                <w:szCs w:val="20"/>
              </w:rPr>
              <w:t>реабилитационная деятельность: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12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b/>
                <w:bCs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ПК-9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приме-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нению природных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лечебных факторов,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лекарственной, неме-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дикаментозной терапии и других методов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у пациентов, нуж-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дающихся в медицинской реабилитации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санаторно-курортном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лечении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законодательство Российской Федерации по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вопросам организации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реабилитационной по-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мощи населению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ориентироваться в действующих нормативно-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правовых актах по вопро-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сам организации реабилитации и обеспечения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населения санаторно-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курортным лечением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оформления офици-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альных медицинских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документов, ведения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Резуль-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таты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дискус-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</w:p>
        </w:tc>
        <w:tc>
          <w:tcPr>
            <w:tcW w:w="9615" w:type="dxa"/>
            <w:gridSpan w:val="9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i/>
                <w:iCs/>
                <w:sz w:val="20"/>
                <w:szCs w:val="20"/>
              </w:rPr>
              <w:t>психолого-педагогическая деятельность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lastRenderedPageBreak/>
              <w:t>13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ПК-10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форми-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рованию у населения,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пациентов и членов их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семей мотивации, направленной на сохранение и укрепление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своего здоровья и здоровья окружающих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давать рекомендации по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подготовке к лучевому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обследованию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решать деонтологические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вопросы, связанные с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проведением лучевой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диагностики и терапии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основами педагоги-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ки;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навыками работы с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пациентами и чле-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нами их семей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рефе-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рат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</w:p>
        </w:tc>
        <w:tc>
          <w:tcPr>
            <w:tcW w:w="9615" w:type="dxa"/>
            <w:gridSpan w:val="9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i/>
                <w:iCs/>
                <w:sz w:val="20"/>
                <w:szCs w:val="20"/>
              </w:rPr>
              <w:t>организационно-управленческая деятельность: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14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ПК-11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применению основных принципов организа-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ции и управления 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сфере охраны здоровья граждан, в медицинских организациях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их структурных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подразделениях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основы законодательст-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ва о здравоохранении и директивные докумен-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ты, определяющие деятельность органов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учреждений здраво-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охранения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организовать в медицин-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 организациях и их структурных подразделе-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ниях благоприятных условий для пребывания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пациентов и трудовой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деятельности медицин-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ского персонала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опыт руководящей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работы; опыт распределения по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времени и месту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обязанности персо-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нала и контроля за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выполнение этих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обязанностей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рефе-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рат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ПК-12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участию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 оценке качества оказания медицинской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помощи с использова-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нием основных медико-статистических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принципы организации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лечебно-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диагностического процесса в медицинской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определять целесообраз-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ность, вид и последова-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тельность применения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методов лучевой диагностики, а так же вид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лучевого исследования</w:t>
            </w:r>
          </w:p>
          <w:p w:rsidR="00AA4CA3" w:rsidRPr="006D6781" w:rsidRDefault="00AA4CA3" w:rsidP="00AA4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расчета и анализа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статистических по-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казателей, характе-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ризующих состояние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здоровья населения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системы здраво-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охранения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цион-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ные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задачи</w:t>
            </w:r>
          </w:p>
        </w:tc>
      </w:tr>
      <w:tr w:rsidR="00AA4CA3" w:rsidRPr="006D6781" w:rsidTr="00AA4CA3">
        <w:tc>
          <w:tcPr>
            <w:tcW w:w="487" w:type="dxa"/>
          </w:tcPr>
          <w:p w:rsidR="00AA4CA3" w:rsidRPr="006D6781" w:rsidRDefault="00AA4CA3" w:rsidP="00AA4CA3">
            <w:pPr>
              <w:pStyle w:val="af"/>
              <w:ind w:left="0"/>
              <w:jc w:val="center"/>
              <w:rPr>
                <w:w w:val="89"/>
                <w:sz w:val="20"/>
                <w:szCs w:val="20"/>
              </w:rPr>
            </w:pPr>
            <w:r w:rsidRPr="006D6781">
              <w:rPr>
                <w:w w:val="89"/>
                <w:sz w:val="20"/>
                <w:szCs w:val="20"/>
              </w:rPr>
              <w:t>16</w:t>
            </w:r>
          </w:p>
        </w:tc>
        <w:tc>
          <w:tcPr>
            <w:tcW w:w="943" w:type="dxa"/>
          </w:tcPr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b/>
                <w:bCs/>
                <w:sz w:val="20"/>
                <w:szCs w:val="20"/>
              </w:rPr>
              <w:t>ПК-13</w:t>
            </w:r>
          </w:p>
        </w:tc>
        <w:tc>
          <w:tcPr>
            <w:tcW w:w="1884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готовность к органи-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зации медицинской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помощи при чрезвы-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чайных ситуациях, 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том числе медицинской эвакуации</w:t>
            </w:r>
          </w:p>
        </w:tc>
        <w:tc>
          <w:tcPr>
            <w:tcW w:w="1985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комплекс мероприятий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 защите населения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 радиационных авариях; методологические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и правовые основы организации медицинской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помощи при чрезвы-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чайных ситуациях, 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том числе медицинской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эвакуации</w:t>
            </w:r>
          </w:p>
        </w:tc>
        <w:tc>
          <w:tcPr>
            <w:tcW w:w="1753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организовывать оказание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первичной врачебной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медико-санитарной по-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мощи пострадавшим в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очагах поражения при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чрезвычайных ситуациях</w:t>
            </w:r>
          </w:p>
        </w:tc>
        <w:tc>
          <w:tcPr>
            <w:tcW w:w="2018" w:type="dxa"/>
            <w:gridSpan w:val="2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организации сани-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тарно-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противоэпидемиче-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 (профилактиче-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ских) мероприятий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при чрезвычайных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ситуациях природ-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ного и техногенного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характера в мирное и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военное время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правильного ведения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медицинской доку-</w:t>
            </w:r>
          </w:p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ментации в чрезвы-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чайных ситуациях</w:t>
            </w:r>
          </w:p>
        </w:tc>
        <w:tc>
          <w:tcPr>
            <w:tcW w:w="1032" w:type="dxa"/>
          </w:tcPr>
          <w:p w:rsidR="00AA4CA3" w:rsidRPr="006D6781" w:rsidRDefault="00AA4CA3" w:rsidP="00AA4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рефе-</w:t>
            </w:r>
          </w:p>
          <w:p w:rsidR="00AA4CA3" w:rsidRPr="006D6781" w:rsidRDefault="00AA4CA3" w:rsidP="00AA4CA3">
            <w:pPr>
              <w:pStyle w:val="af"/>
              <w:ind w:left="0"/>
              <w:rPr>
                <w:w w:val="89"/>
                <w:sz w:val="20"/>
                <w:szCs w:val="20"/>
              </w:rPr>
            </w:pPr>
            <w:r w:rsidRPr="006D6781">
              <w:rPr>
                <w:sz w:val="20"/>
                <w:szCs w:val="20"/>
              </w:rPr>
              <w:t>рат</w:t>
            </w:r>
          </w:p>
        </w:tc>
      </w:tr>
    </w:tbl>
    <w:p w:rsidR="000C73A8" w:rsidRPr="00157CD2" w:rsidRDefault="000C73A8" w:rsidP="00157CD2">
      <w:pPr>
        <w:tabs>
          <w:tab w:val="left" w:pos="3810"/>
        </w:tabs>
        <w:jc w:val="center"/>
        <w:rPr>
          <w:b/>
        </w:rPr>
      </w:pPr>
    </w:p>
    <w:p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:rsidR="0088089E" w:rsidRDefault="0088089E" w:rsidP="00157CD2">
      <w:pPr>
        <w:jc w:val="both"/>
        <w:rPr>
          <w:rFonts w:eastAsia="Calibri"/>
          <w:lang w:eastAsia="en-US"/>
        </w:rPr>
      </w:pPr>
    </w:p>
    <w:p w:rsidR="000E3D2F" w:rsidRDefault="000E3D2F" w:rsidP="00157CD2">
      <w:pPr>
        <w:jc w:val="both"/>
        <w:rPr>
          <w:rFonts w:eastAsia="Calibri"/>
          <w:lang w:eastAsia="en-US"/>
        </w:rPr>
      </w:pPr>
    </w:p>
    <w:p w:rsidR="000E3D2F" w:rsidRDefault="000E3D2F" w:rsidP="00157CD2">
      <w:pPr>
        <w:jc w:val="both"/>
        <w:rPr>
          <w:rFonts w:eastAsia="Calibri"/>
          <w:lang w:eastAsia="en-US"/>
        </w:rPr>
      </w:pPr>
    </w:p>
    <w:p w:rsidR="000E3D2F" w:rsidRPr="003937ED" w:rsidRDefault="000E3D2F" w:rsidP="00157CD2">
      <w:pPr>
        <w:jc w:val="both"/>
        <w:rPr>
          <w:rFonts w:eastAsia="Calibri"/>
          <w:lang w:eastAsia="en-US"/>
        </w:rPr>
      </w:pPr>
    </w:p>
    <w:p w:rsidR="000C73A8" w:rsidRPr="000E3D2F" w:rsidRDefault="006D79C7" w:rsidP="000E3D2F">
      <w:pPr>
        <w:pStyle w:val="af"/>
        <w:numPr>
          <w:ilvl w:val="0"/>
          <w:numId w:val="11"/>
        </w:numPr>
        <w:ind w:left="0" w:firstLine="0"/>
        <w:jc w:val="both"/>
        <w:rPr>
          <w:b/>
        </w:rPr>
      </w:pPr>
      <w:r w:rsidRPr="003937ED">
        <w:rPr>
          <w:b/>
        </w:rPr>
        <w:lastRenderedPageBreak/>
        <w:t>Учебный план</w:t>
      </w:r>
      <w:r w:rsidR="000E3D2F">
        <w:rPr>
          <w:b/>
        </w:rPr>
        <w:t xml:space="preserve"> </w:t>
      </w:r>
      <w:r w:rsidR="000C73A8" w:rsidRPr="000E3D2F">
        <w:rPr>
          <w:b/>
          <w:bCs/>
        </w:rPr>
        <w:t>дополнительной профессиональной программы</w:t>
      </w:r>
      <w:r w:rsidR="000C73A8" w:rsidRPr="000E3D2F">
        <w:rPr>
          <w:b/>
        </w:rPr>
        <w:t xml:space="preserve"> повышения квалификации врачей </w:t>
      </w:r>
      <w:r w:rsidR="00B1104B" w:rsidRPr="000E3D2F">
        <w:rPr>
          <w:b/>
        </w:rPr>
        <w:t xml:space="preserve"> </w:t>
      </w:r>
      <w:r w:rsidR="00AA4CA3" w:rsidRPr="000E3D2F">
        <w:rPr>
          <w:b/>
        </w:rPr>
        <w:t>по специальности «Радиология</w:t>
      </w:r>
      <w:r w:rsidR="000C73A8" w:rsidRPr="000E3D2F">
        <w:rPr>
          <w:b/>
        </w:rPr>
        <w:t>»</w:t>
      </w:r>
    </w:p>
    <w:p w:rsidR="00D908D2" w:rsidRPr="003937ED" w:rsidRDefault="00D908D2" w:rsidP="00157CD2">
      <w:pPr>
        <w:jc w:val="both"/>
      </w:pPr>
      <w:r w:rsidRPr="003937ED">
        <w:rPr>
          <w:b/>
        </w:rPr>
        <w:t>Цель:</w:t>
      </w:r>
      <w:r w:rsidRPr="003937ED">
        <w:t xml:space="preserve"> </w:t>
      </w:r>
      <w:r w:rsidR="00AA4CA3" w:rsidRPr="003937ED"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796050" w:rsidRPr="003937ED" w:rsidRDefault="00D908D2" w:rsidP="00796050">
      <w:pPr>
        <w:jc w:val="both"/>
      </w:pPr>
      <w:r w:rsidRPr="003937ED">
        <w:rPr>
          <w:b/>
        </w:rPr>
        <w:t>Категория обучающихся:</w:t>
      </w:r>
      <w:r w:rsidRPr="003937ED">
        <w:t xml:space="preserve"> </w:t>
      </w:r>
      <w:r w:rsidR="00796050" w:rsidRPr="003937ED">
        <w:t>в</w:t>
      </w:r>
      <w:r w:rsidR="00B82146" w:rsidRPr="003937ED">
        <w:t>рач-радиолог</w:t>
      </w:r>
    </w:p>
    <w:p w:rsidR="00D908D2" w:rsidRPr="003937ED" w:rsidRDefault="00796050" w:rsidP="00796050">
      <w:pPr>
        <w:jc w:val="both"/>
      </w:pPr>
      <w:r w:rsidRPr="003937ED">
        <w:rPr>
          <w:vertAlign w:val="superscript"/>
        </w:rPr>
        <w:t xml:space="preserve">1 </w:t>
      </w:r>
      <w:r w:rsidRPr="003937ED">
        <w:t xml:space="preserve">Приказ МЗ РФ от 8 октября </w:t>
      </w:r>
      <w:smartTag w:uri="urn:schemas-microsoft-com:office:smarttags" w:element="metricconverter">
        <w:smartTagPr>
          <w:attr w:name="ProductID" w:val="2015 г"/>
        </w:smartTagPr>
        <w:r w:rsidRPr="003937ED">
          <w:t>2015 г</w:t>
        </w:r>
      </w:smartTag>
      <w:r w:rsidRPr="003937ED">
        <w:t>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</w:r>
    </w:p>
    <w:p w:rsidR="00796050" w:rsidRPr="003937ED" w:rsidRDefault="00D908D2" w:rsidP="00157CD2">
      <w:pPr>
        <w:jc w:val="both"/>
      </w:pPr>
      <w:r w:rsidRPr="003937ED">
        <w:rPr>
          <w:b/>
        </w:rPr>
        <w:t>Трудоемкость обучения:</w:t>
      </w:r>
      <w:r w:rsidRPr="003937ED">
        <w:t xml:space="preserve"> </w:t>
      </w:r>
      <w:r w:rsidR="000E3D2F">
        <w:t>36 часов</w:t>
      </w:r>
      <w:r w:rsidR="00796050" w:rsidRPr="003937ED">
        <w:t xml:space="preserve">, 6 дней в неделю </w:t>
      </w:r>
    </w:p>
    <w:p w:rsidR="00D908D2" w:rsidRPr="003937ED" w:rsidRDefault="00D908D2" w:rsidP="00157CD2">
      <w:pPr>
        <w:jc w:val="both"/>
      </w:pPr>
      <w:r w:rsidRPr="003937ED">
        <w:rPr>
          <w:b/>
        </w:rPr>
        <w:t>Режим занятий:</w:t>
      </w:r>
      <w:r w:rsidRPr="003937ED">
        <w:t xml:space="preserve"> </w:t>
      </w:r>
      <w:r w:rsidR="00796050" w:rsidRPr="003937ED">
        <w:t>6 часов в день</w:t>
      </w:r>
    </w:p>
    <w:p w:rsidR="00D908D2" w:rsidRPr="003937ED" w:rsidRDefault="00D908D2" w:rsidP="00157CD2">
      <w:pPr>
        <w:jc w:val="both"/>
      </w:pPr>
      <w:r w:rsidRPr="003937ED">
        <w:rPr>
          <w:b/>
        </w:rPr>
        <w:t>Форма обучения</w:t>
      </w:r>
      <w:r w:rsidRPr="003937ED">
        <w:t>:</w:t>
      </w:r>
      <w:r w:rsidR="00B82146" w:rsidRPr="003937ED">
        <w:t xml:space="preserve"> очно-заочная с включением ДОТ и стажировки</w:t>
      </w:r>
    </w:p>
    <w:p w:rsidR="00B82146" w:rsidRPr="003937ED" w:rsidRDefault="00B82146" w:rsidP="00157CD2">
      <w:pPr>
        <w:jc w:val="both"/>
      </w:pPr>
    </w:p>
    <w:tbl>
      <w:tblPr>
        <w:tblW w:w="10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2303"/>
        <w:gridCol w:w="902"/>
        <w:gridCol w:w="1049"/>
        <w:gridCol w:w="1128"/>
        <w:gridCol w:w="855"/>
        <w:gridCol w:w="1010"/>
        <w:gridCol w:w="839"/>
        <w:gridCol w:w="8"/>
        <w:gridCol w:w="1164"/>
      </w:tblGrid>
      <w:tr w:rsidR="000E3D2F" w:rsidRPr="00157CD2" w:rsidTr="000E3D2F">
        <w:tc>
          <w:tcPr>
            <w:tcW w:w="767" w:type="dxa"/>
            <w:vMerge w:val="restart"/>
            <w:shd w:val="clear" w:color="auto" w:fill="FFFFFF"/>
          </w:tcPr>
          <w:p w:rsidR="000E3D2F" w:rsidRPr="00157CD2" w:rsidRDefault="000E3D2F" w:rsidP="000E3D2F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№</w:t>
            </w:r>
          </w:p>
          <w:p w:rsidR="000E3D2F" w:rsidRPr="00157CD2" w:rsidRDefault="000E3D2F" w:rsidP="000E3D2F">
            <w:r w:rsidRPr="00157CD2">
              <w:rPr>
                <w:b/>
                <w:bCs/>
              </w:rPr>
              <w:t>п/п</w:t>
            </w:r>
          </w:p>
        </w:tc>
        <w:tc>
          <w:tcPr>
            <w:tcW w:w="2303" w:type="dxa"/>
            <w:vMerge w:val="restart"/>
            <w:shd w:val="clear" w:color="auto" w:fill="FFFFFF"/>
          </w:tcPr>
          <w:p w:rsidR="000E3D2F" w:rsidRPr="00157CD2" w:rsidRDefault="000E3D2F" w:rsidP="000E3D2F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разделов</w:t>
            </w:r>
            <w:r w:rsidRPr="00157CD2">
              <w:rPr>
                <w:b/>
                <w:bCs/>
              </w:rPr>
              <w:t>, тем</w:t>
            </w:r>
          </w:p>
          <w:p w:rsidR="000E3D2F" w:rsidRPr="00157CD2" w:rsidRDefault="000E3D2F" w:rsidP="000E3D2F"/>
        </w:tc>
        <w:tc>
          <w:tcPr>
            <w:tcW w:w="902" w:type="dxa"/>
            <w:vMerge w:val="restart"/>
            <w:shd w:val="clear" w:color="auto" w:fill="FFFFFF"/>
          </w:tcPr>
          <w:p w:rsidR="000E3D2F" w:rsidRPr="00157CD2" w:rsidRDefault="000E3D2F" w:rsidP="000E3D2F">
            <w:pPr>
              <w:widowControl w:val="0"/>
              <w:rPr>
                <w:b/>
                <w:bCs/>
              </w:rPr>
            </w:pPr>
            <w:r w:rsidRPr="00157CD2">
              <w:rPr>
                <w:b/>
                <w:bCs/>
              </w:rPr>
              <w:t>Всего</w:t>
            </w:r>
          </w:p>
          <w:p w:rsidR="000E3D2F" w:rsidRPr="00157CD2" w:rsidRDefault="000E3D2F" w:rsidP="000E3D2F">
            <w:pPr>
              <w:widowControl w:val="0"/>
            </w:pPr>
            <w:r>
              <w:t>ак.час./</w:t>
            </w:r>
          </w:p>
          <w:p w:rsidR="000E3D2F" w:rsidRPr="00157CD2" w:rsidRDefault="000E3D2F" w:rsidP="000E3D2F">
            <w:pPr>
              <w:widowControl w:val="0"/>
            </w:pPr>
            <w:r>
              <w:t>зач.ед.</w:t>
            </w:r>
          </w:p>
          <w:p w:rsidR="000E3D2F" w:rsidRPr="00157CD2" w:rsidRDefault="000E3D2F" w:rsidP="000E3D2F"/>
        </w:tc>
        <w:tc>
          <w:tcPr>
            <w:tcW w:w="6053" w:type="dxa"/>
            <w:gridSpan w:val="7"/>
            <w:shd w:val="clear" w:color="auto" w:fill="FFFFFF"/>
          </w:tcPr>
          <w:p w:rsidR="000E3D2F" w:rsidRPr="00157CD2" w:rsidRDefault="000E3D2F" w:rsidP="000E3D2F">
            <w:pPr>
              <w:jc w:val="center"/>
            </w:pPr>
            <w:r w:rsidRPr="00157CD2">
              <w:rPr>
                <w:b/>
                <w:bCs/>
              </w:rPr>
              <w:t>В том числе</w:t>
            </w:r>
          </w:p>
        </w:tc>
      </w:tr>
      <w:tr w:rsidR="000E3D2F" w:rsidRPr="00157CD2" w:rsidTr="000E3D2F">
        <w:trPr>
          <w:trHeight w:val="579"/>
        </w:trPr>
        <w:tc>
          <w:tcPr>
            <w:tcW w:w="767" w:type="dxa"/>
            <w:vMerge/>
            <w:shd w:val="clear" w:color="auto" w:fill="FFFFFF"/>
          </w:tcPr>
          <w:p w:rsidR="000E3D2F" w:rsidRPr="00157CD2" w:rsidRDefault="000E3D2F" w:rsidP="000E3D2F"/>
        </w:tc>
        <w:tc>
          <w:tcPr>
            <w:tcW w:w="2303" w:type="dxa"/>
            <w:vMerge/>
            <w:shd w:val="clear" w:color="auto" w:fill="FFFFFF"/>
          </w:tcPr>
          <w:p w:rsidR="000E3D2F" w:rsidRPr="00157CD2" w:rsidRDefault="000E3D2F" w:rsidP="000E3D2F"/>
        </w:tc>
        <w:tc>
          <w:tcPr>
            <w:tcW w:w="902" w:type="dxa"/>
            <w:vMerge/>
            <w:shd w:val="clear" w:color="auto" w:fill="FFFFFF"/>
          </w:tcPr>
          <w:p w:rsidR="000E3D2F" w:rsidRPr="00157CD2" w:rsidRDefault="000E3D2F" w:rsidP="000E3D2F"/>
        </w:tc>
        <w:tc>
          <w:tcPr>
            <w:tcW w:w="2177" w:type="dxa"/>
            <w:gridSpan w:val="2"/>
            <w:shd w:val="clear" w:color="auto" w:fill="FFFFFF"/>
          </w:tcPr>
          <w:p w:rsidR="000E3D2F" w:rsidRPr="00157CD2" w:rsidRDefault="000E3D2F" w:rsidP="000E3D2F">
            <w:pPr>
              <w:widowControl w:val="0"/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Дистанционное</w:t>
            </w:r>
          </w:p>
          <w:p w:rsidR="000E3D2F" w:rsidRPr="00157CD2" w:rsidRDefault="000E3D2F" w:rsidP="000E3D2F">
            <w:pPr>
              <w:jc w:val="center"/>
            </w:pPr>
            <w:r w:rsidRPr="00157CD2">
              <w:rPr>
                <w:b/>
                <w:bCs/>
              </w:rPr>
              <w:t>обучение</w:t>
            </w:r>
          </w:p>
          <w:p w:rsidR="000E3D2F" w:rsidRPr="00157CD2" w:rsidRDefault="000E3D2F" w:rsidP="000E3D2F">
            <w:pPr>
              <w:widowControl w:val="0"/>
              <w:jc w:val="center"/>
              <w:rPr>
                <w:b/>
                <w:bCs/>
              </w:rPr>
            </w:pPr>
          </w:p>
          <w:p w:rsidR="000E3D2F" w:rsidRPr="00157CD2" w:rsidRDefault="000E3D2F" w:rsidP="000E3D2F">
            <w:pPr>
              <w:jc w:val="center"/>
            </w:pPr>
          </w:p>
        </w:tc>
        <w:tc>
          <w:tcPr>
            <w:tcW w:w="2704" w:type="dxa"/>
            <w:gridSpan w:val="3"/>
            <w:shd w:val="clear" w:color="auto" w:fill="FFFFFF"/>
          </w:tcPr>
          <w:p w:rsidR="000E3D2F" w:rsidRPr="00157CD2" w:rsidRDefault="000E3D2F" w:rsidP="000E3D2F">
            <w:pPr>
              <w:widowControl w:val="0"/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Очное</w:t>
            </w:r>
          </w:p>
          <w:p w:rsidR="000E3D2F" w:rsidRPr="00157CD2" w:rsidRDefault="000E3D2F" w:rsidP="000E3D2F">
            <w:pPr>
              <w:jc w:val="center"/>
            </w:pPr>
            <w:r w:rsidRPr="00157CD2">
              <w:rPr>
                <w:b/>
                <w:bCs/>
              </w:rPr>
              <w:t>обучение</w:t>
            </w:r>
          </w:p>
          <w:p w:rsidR="000E3D2F" w:rsidRPr="00157CD2" w:rsidRDefault="000E3D2F" w:rsidP="000E3D2F"/>
          <w:p w:rsidR="000E3D2F" w:rsidRPr="00157CD2" w:rsidRDefault="000E3D2F" w:rsidP="000E3D2F">
            <w:pPr>
              <w:jc w:val="center"/>
            </w:pPr>
          </w:p>
        </w:tc>
        <w:tc>
          <w:tcPr>
            <w:tcW w:w="1172" w:type="dxa"/>
            <w:gridSpan w:val="2"/>
            <w:shd w:val="clear" w:color="auto" w:fill="FFFFFF"/>
          </w:tcPr>
          <w:p w:rsidR="000E3D2F" w:rsidRPr="00157CD2" w:rsidRDefault="000E3D2F" w:rsidP="000E3D2F"/>
          <w:p w:rsidR="000E3D2F" w:rsidRPr="00157CD2" w:rsidRDefault="000E3D2F" w:rsidP="000E3D2F">
            <w:pPr>
              <w:jc w:val="center"/>
            </w:pPr>
          </w:p>
        </w:tc>
      </w:tr>
      <w:tr w:rsidR="000E3D2F" w:rsidRPr="00157CD2" w:rsidTr="000E3D2F">
        <w:trPr>
          <w:trHeight w:val="1627"/>
        </w:trPr>
        <w:tc>
          <w:tcPr>
            <w:tcW w:w="767" w:type="dxa"/>
            <w:vMerge/>
            <w:shd w:val="clear" w:color="auto" w:fill="FFFFFF"/>
          </w:tcPr>
          <w:p w:rsidR="000E3D2F" w:rsidRPr="00157CD2" w:rsidRDefault="000E3D2F" w:rsidP="000E3D2F"/>
        </w:tc>
        <w:tc>
          <w:tcPr>
            <w:tcW w:w="2303" w:type="dxa"/>
            <w:vMerge/>
            <w:shd w:val="clear" w:color="auto" w:fill="FFFFFF"/>
          </w:tcPr>
          <w:p w:rsidR="000E3D2F" w:rsidRPr="00157CD2" w:rsidRDefault="000E3D2F" w:rsidP="000E3D2F"/>
        </w:tc>
        <w:tc>
          <w:tcPr>
            <w:tcW w:w="902" w:type="dxa"/>
            <w:vMerge/>
            <w:shd w:val="clear" w:color="auto" w:fill="FFFFFF"/>
          </w:tcPr>
          <w:p w:rsidR="000E3D2F" w:rsidRPr="00157CD2" w:rsidRDefault="000E3D2F" w:rsidP="000E3D2F"/>
        </w:tc>
        <w:tc>
          <w:tcPr>
            <w:tcW w:w="1049" w:type="dxa"/>
            <w:shd w:val="clear" w:color="auto" w:fill="FFFFFF"/>
          </w:tcPr>
          <w:p w:rsidR="000E3D2F" w:rsidRPr="00157CD2" w:rsidRDefault="000E3D2F" w:rsidP="000E3D2F">
            <w:pPr>
              <w:rPr>
                <w:b/>
                <w:bCs/>
              </w:rPr>
            </w:pPr>
            <w:r>
              <w:rPr>
                <w:b/>
                <w:bCs/>
              </w:rPr>
              <w:t>ЭУК</w:t>
            </w:r>
          </w:p>
        </w:tc>
        <w:tc>
          <w:tcPr>
            <w:tcW w:w="1128" w:type="dxa"/>
            <w:shd w:val="clear" w:color="auto" w:fill="FFFFFF"/>
          </w:tcPr>
          <w:p w:rsidR="000E3D2F" w:rsidRPr="00157CD2" w:rsidRDefault="000E3D2F" w:rsidP="000E3D2F">
            <w:pPr>
              <w:widowControl w:val="0"/>
              <w:shd w:val="clear" w:color="auto" w:fill="FFFFFF"/>
              <w:jc w:val="center"/>
            </w:pPr>
            <w:r w:rsidRPr="00157CD2">
              <w:rPr>
                <w:b/>
                <w:bCs/>
              </w:rPr>
              <w:t>Самостоятельная работа</w:t>
            </w:r>
          </w:p>
        </w:tc>
        <w:tc>
          <w:tcPr>
            <w:tcW w:w="855" w:type="dxa"/>
            <w:shd w:val="clear" w:color="auto" w:fill="FFFFFF"/>
          </w:tcPr>
          <w:p w:rsidR="000E3D2F" w:rsidRPr="00157CD2" w:rsidRDefault="000E3D2F" w:rsidP="000E3D2F">
            <w:pPr>
              <w:jc w:val="center"/>
            </w:pPr>
            <w:r w:rsidRPr="00157CD2">
              <w:t>лекции</w:t>
            </w:r>
          </w:p>
        </w:tc>
        <w:tc>
          <w:tcPr>
            <w:tcW w:w="1010" w:type="dxa"/>
            <w:shd w:val="clear" w:color="auto" w:fill="FFFFFF"/>
          </w:tcPr>
          <w:p w:rsidR="000E3D2F" w:rsidRPr="00157CD2" w:rsidRDefault="000E3D2F" w:rsidP="000E3D2F">
            <w:pPr>
              <w:jc w:val="center"/>
            </w:pPr>
            <w:r w:rsidRPr="00157CD2">
              <w:t>практические, семинарские занятия, тренинги и др.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0E3D2F" w:rsidRPr="00157CD2" w:rsidRDefault="000E3D2F" w:rsidP="000E3D2F">
            <w:pPr>
              <w:jc w:val="center"/>
            </w:pPr>
            <w:r w:rsidRPr="00157CD2">
              <w:t>ОСК/стажировка</w:t>
            </w:r>
          </w:p>
        </w:tc>
        <w:tc>
          <w:tcPr>
            <w:tcW w:w="1164" w:type="dxa"/>
            <w:shd w:val="clear" w:color="auto" w:fill="FFFFFF"/>
          </w:tcPr>
          <w:p w:rsidR="000E3D2F" w:rsidRPr="00157CD2" w:rsidRDefault="000E3D2F" w:rsidP="000E3D2F">
            <w:pPr>
              <w:widowControl w:val="0"/>
              <w:shd w:val="clear" w:color="auto" w:fill="FFFFFF"/>
              <w:jc w:val="center"/>
            </w:pPr>
            <w:r w:rsidRPr="00157CD2">
              <w:rPr>
                <w:b/>
                <w:bCs/>
              </w:rPr>
              <w:t>формы контроля</w:t>
            </w:r>
          </w:p>
          <w:p w:rsidR="000E3D2F" w:rsidRPr="00157CD2" w:rsidRDefault="000E3D2F" w:rsidP="000E3D2F">
            <w:pPr>
              <w:jc w:val="center"/>
            </w:pPr>
          </w:p>
        </w:tc>
      </w:tr>
      <w:tr w:rsidR="009D6846" w:rsidRPr="00157CD2" w:rsidTr="000E3D2F">
        <w:tc>
          <w:tcPr>
            <w:tcW w:w="767" w:type="dxa"/>
            <w:shd w:val="clear" w:color="auto" w:fill="FFFFFF"/>
          </w:tcPr>
          <w:p w:rsidR="009D6846" w:rsidRPr="00BA3BEC" w:rsidRDefault="009D6846" w:rsidP="009D6846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  <w:r w:rsidRPr="00BA3BEC">
              <w:rPr>
                <w:b/>
                <w:bCs/>
              </w:rPr>
              <w:t>2.</w:t>
            </w:r>
          </w:p>
        </w:tc>
        <w:tc>
          <w:tcPr>
            <w:tcW w:w="2303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</w:rPr>
            </w:pPr>
            <w:r w:rsidRPr="001605CF">
              <w:rPr>
                <w:b/>
                <w:iCs/>
              </w:rPr>
              <w:t>Радиология</w:t>
            </w:r>
          </w:p>
        </w:tc>
        <w:tc>
          <w:tcPr>
            <w:tcW w:w="902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8/8</w:t>
            </w:r>
          </w:p>
        </w:tc>
        <w:tc>
          <w:tcPr>
            <w:tcW w:w="1049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28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</w:rPr>
            </w:pPr>
          </w:p>
        </w:tc>
        <w:tc>
          <w:tcPr>
            <w:tcW w:w="855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  <w:highlight w:val="yellow"/>
              </w:rPr>
            </w:pPr>
            <w:r w:rsidRPr="00157CD2">
              <w:rPr>
                <w:b/>
              </w:rPr>
              <w:t>Промежуточная аттестация (ТЗ*)</w:t>
            </w:r>
          </w:p>
        </w:tc>
      </w:tr>
      <w:tr w:rsidR="009D6846" w:rsidRPr="00157CD2" w:rsidTr="000E3D2F">
        <w:tc>
          <w:tcPr>
            <w:tcW w:w="767" w:type="dxa"/>
            <w:shd w:val="clear" w:color="auto" w:fill="FFFFFF"/>
          </w:tcPr>
          <w:p w:rsidR="009D6846" w:rsidRPr="00BA3BEC" w:rsidRDefault="009D6846" w:rsidP="009D6846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  <w:r w:rsidRPr="00BA3BEC">
              <w:rPr>
                <w:b/>
                <w:bCs/>
              </w:rPr>
              <w:t>3.</w:t>
            </w:r>
          </w:p>
        </w:tc>
        <w:tc>
          <w:tcPr>
            <w:tcW w:w="2303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</w:rPr>
            </w:pPr>
            <w:r w:rsidRPr="001605CF">
              <w:rPr>
                <w:b/>
              </w:rPr>
              <w:t>Система ПЭТ/КТ</w:t>
            </w:r>
          </w:p>
        </w:tc>
        <w:tc>
          <w:tcPr>
            <w:tcW w:w="902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1049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</w:rPr>
            </w:pPr>
            <w:r w:rsidRPr="00157CD2">
              <w:rPr>
                <w:b/>
              </w:rPr>
              <w:t>Промежуточная аттестация (ТЗ*)</w:t>
            </w:r>
          </w:p>
        </w:tc>
      </w:tr>
      <w:tr w:rsidR="009D6846" w:rsidRPr="00157CD2" w:rsidTr="000E3D2F">
        <w:tc>
          <w:tcPr>
            <w:tcW w:w="767" w:type="dxa"/>
            <w:shd w:val="clear" w:color="auto" w:fill="FFFFFF"/>
          </w:tcPr>
          <w:p w:rsidR="009D6846" w:rsidRPr="00BA3BEC" w:rsidRDefault="009D6846" w:rsidP="009D6846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FFFFFF"/>
          </w:tcPr>
          <w:p w:rsidR="009D6846" w:rsidRPr="001605CF" w:rsidRDefault="009D6846" w:rsidP="009D6846">
            <w:pPr>
              <w:rPr>
                <w:b/>
              </w:rPr>
            </w:pPr>
            <w:r w:rsidRPr="00B44B7C">
              <w:rPr>
                <w:b/>
              </w:rPr>
              <w:t>Подготовка пациентов к проведению ПЭТ/КТ</w:t>
            </w:r>
          </w:p>
        </w:tc>
        <w:tc>
          <w:tcPr>
            <w:tcW w:w="902" w:type="dxa"/>
            <w:shd w:val="clear" w:color="auto" w:fill="FFFFFF"/>
          </w:tcPr>
          <w:p w:rsidR="009D6846" w:rsidRDefault="009D6846" w:rsidP="009D6846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049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9D6846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9D6846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  <w:highlight w:val="yellow"/>
              </w:rPr>
            </w:pPr>
            <w:r w:rsidRPr="00157CD2">
              <w:rPr>
                <w:b/>
              </w:rPr>
              <w:t>Промежуточная аттестация (ТЗ*)</w:t>
            </w:r>
          </w:p>
        </w:tc>
      </w:tr>
      <w:tr w:rsidR="009D6846" w:rsidRPr="00157CD2" w:rsidTr="000E3D2F">
        <w:tc>
          <w:tcPr>
            <w:tcW w:w="767" w:type="dxa"/>
            <w:shd w:val="clear" w:color="auto" w:fill="FFFFFF"/>
          </w:tcPr>
          <w:p w:rsidR="009D6846" w:rsidRPr="00BA3BEC" w:rsidRDefault="009D6846" w:rsidP="009D6846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FFFFFF"/>
          </w:tcPr>
          <w:p w:rsidR="009D6846" w:rsidRPr="00B44B7C" w:rsidRDefault="009D6846" w:rsidP="009D6846">
            <w:pPr>
              <w:rPr>
                <w:b/>
              </w:rPr>
            </w:pPr>
            <w:r w:rsidRPr="005D1475">
              <w:rPr>
                <w:b/>
              </w:rPr>
              <w:t>ПЭТ/КТ диагностика заболеваний органов и систем.</w:t>
            </w:r>
          </w:p>
        </w:tc>
        <w:tc>
          <w:tcPr>
            <w:tcW w:w="902" w:type="dxa"/>
            <w:shd w:val="clear" w:color="auto" w:fill="FFFFFF"/>
          </w:tcPr>
          <w:p w:rsidR="009D6846" w:rsidRDefault="009D6846" w:rsidP="009D6846">
            <w:pPr>
              <w:jc w:val="center"/>
              <w:rPr>
                <w:b/>
              </w:rPr>
            </w:pPr>
            <w:r>
              <w:rPr>
                <w:b/>
              </w:rPr>
              <w:t>8/8</w:t>
            </w:r>
          </w:p>
        </w:tc>
        <w:tc>
          <w:tcPr>
            <w:tcW w:w="1049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10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</w:rPr>
            </w:pPr>
            <w:r w:rsidRPr="00157CD2">
              <w:rPr>
                <w:b/>
              </w:rPr>
              <w:t>Промежуточная аттестация (ТЗ*)</w:t>
            </w:r>
          </w:p>
        </w:tc>
      </w:tr>
      <w:tr w:rsidR="009D6846" w:rsidRPr="00157CD2" w:rsidTr="000E3D2F">
        <w:tc>
          <w:tcPr>
            <w:tcW w:w="767" w:type="dxa"/>
            <w:shd w:val="clear" w:color="auto" w:fill="FFFFFF"/>
          </w:tcPr>
          <w:p w:rsidR="009D6846" w:rsidRPr="00BA3BEC" w:rsidRDefault="009D6846" w:rsidP="009D6846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  <w:lang w:eastAsia="en-US"/>
              </w:rPr>
            </w:pPr>
            <w:r>
              <w:rPr>
                <w:b/>
              </w:rPr>
              <w:t>С</w:t>
            </w:r>
            <w:r w:rsidRPr="00157CD2">
              <w:rPr>
                <w:b/>
              </w:rPr>
              <w:t>тажировка</w:t>
            </w:r>
          </w:p>
        </w:tc>
        <w:tc>
          <w:tcPr>
            <w:tcW w:w="902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9D6846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9D6846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9D6846" w:rsidRDefault="009D6846" w:rsidP="009D68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</w:rPr>
            </w:pPr>
          </w:p>
        </w:tc>
      </w:tr>
      <w:tr w:rsidR="009D6846" w:rsidRPr="00157CD2" w:rsidTr="000E3D2F">
        <w:tc>
          <w:tcPr>
            <w:tcW w:w="767" w:type="dxa"/>
            <w:shd w:val="clear" w:color="auto" w:fill="FFFFFF"/>
          </w:tcPr>
          <w:p w:rsidR="009D6846" w:rsidRPr="00BA3BEC" w:rsidRDefault="009D6846" w:rsidP="009D6846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  <w:r w:rsidRPr="00BA3BEC">
              <w:rPr>
                <w:b/>
                <w:bCs/>
              </w:rPr>
              <w:t>4.</w:t>
            </w:r>
          </w:p>
        </w:tc>
        <w:tc>
          <w:tcPr>
            <w:tcW w:w="2303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  <w:lang w:eastAsia="en-US"/>
              </w:rPr>
            </w:pPr>
            <w:r w:rsidRPr="00157CD2">
              <w:rPr>
                <w:b/>
                <w:lang w:eastAsia="en-US"/>
              </w:rPr>
              <w:t xml:space="preserve">ВАР </w:t>
            </w:r>
          </w:p>
        </w:tc>
        <w:tc>
          <w:tcPr>
            <w:tcW w:w="902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049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9D6846" w:rsidRPr="00157CD2" w:rsidRDefault="009D6846" w:rsidP="009D684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</w:rPr>
            </w:pPr>
            <w:r w:rsidRPr="00157CD2">
              <w:rPr>
                <w:b/>
              </w:rPr>
              <w:t>Проектное задание</w:t>
            </w:r>
          </w:p>
        </w:tc>
      </w:tr>
      <w:tr w:rsidR="009D6846" w:rsidRPr="00157CD2" w:rsidTr="000E3D2F">
        <w:tc>
          <w:tcPr>
            <w:tcW w:w="767" w:type="dxa"/>
            <w:shd w:val="clear" w:color="auto" w:fill="FFFFFF"/>
          </w:tcPr>
          <w:p w:rsidR="009D6846" w:rsidRPr="00BA3BEC" w:rsidRDefault="009D6846" w:rsidP="009D6846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  <w:r w:rsidRPr="00BA3BEC">
              <w:rPr>
                <w:b/>
                <w:bCs/>
              </w:rPr>
              <w:t>5.</w:t>
            </w:r>
          </w:p>
        </w:tc>
        <w:tc>
          <w:tcPr>
            <w:tcW w:w="2303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Итоговая аттестация</w:t>
            </w:r>
          </w:p>
        </w:tc>
        <w:tc>
          <w:tcPr>
            <w:tcW w:w="902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1049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9D6846" w:rsidRPr="00157CD2" w:rsidRDefault="009D6846" w:rsidP="009D6846"/>
        </w:tc>
        <w:tc>
          <w:tcPr>
            <w:tcW w:w="855" w:type="dxa"/>
            <w:shd w:val="clear" w:color="auto" w:fill="FFFFFF"/>
          </w:tcPr>
          <w:p w:rsidR="009D6846" w:rsidRPr="00157CD2" w:rsidRDefault="009D6846" w:rsidP="009D6846"/>
        </w:tc>
        <w:tc>
          <w:tcPr>
            <w:tcW w:w="1010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9D6846" w:rsidRPr="00157CD2" w:rsidRDefault="009D6846" w:rsidP="009D6846"/>
        </w:tc>
        <w:tc>
          <w:tcPr>
            <w:tcW w:w="1164" w:type="dxa"/>
            <w:shd w:val="clear" w:color="auto" w:fill="FFFFFF"/>
          </w:tcPr>
          <w:p w:rsidR="009D6846" w:rsidRPr="00157CD2" w:rsidRDefault="009D6846" w:rsidP="009D6846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Экзамен </w:t>
            </w:r>
          </w:p>
        </w:tc>
      </w:tr>
      <w:tr w:rsidR="009D6846" w:rsidRPr="00157CD2" w:rsidTr="000E3D2F">
        <w:trPr>
          <w:trHeight w:val="270"/>
        </w:trPr>
        <w:tc>
          <w:tcPr>
            <w:tcW w:w="767" w:type="dxa"/>
            <w:shd w:val="clear" w:color="auto" w:fill="FFFFFF"/>
          </w:tcPr>
          <w:p w:rsidR="009D6846" w:rsidRPr="00BA3BEC" w:rsidRDefault="009D6846" w:rsidP="009D6846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  <w:r w:rsidRPr="00BA3BEC">
              <w:rPr>
                <w:b/>
                <w:bCs/>
              </w:rPr>
              <w:t>6.</w:t>
            </w:r>
          </w:p>
        </w:tc>
        <w:tc>
          <w:tcPr>
            <w:tcW w:w="2303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Итого:</w:t>
            </w:r>
          </w:p>
        </w:tc>
        <w:tc>
          <w:tcPr>
            <w:tcW w:w="902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36</w:t>
            </w:r>
            <w:r>
              <w:rPr>
                <w:b/>
                <w:bCs/>
              </w:rPr>
              <w:t>/36</w:t>
            </w:r>
          </w:p>
        </w:tc>
        <w:tc>
          <w:tcPr>
            <w:tcW w:w="1049" w:type="dxa"/>
            <w:shd w:val="clear" w:color="auto" w:fill="FFFFFF"/>
          </w:tcPr>
          <w:p w:rsidR="009D6846" w:rsidRPr="00157CD2" w:rsidRDefault="000A766B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28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9D6846" w:rsidRPr="00157CD2" w:rsidRDefault="000A766B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10" w:type="dxa"/>
            <w:shd w:val="clear" w:color="auto" w:fill="FFFFFF"/>
          </w:tcPr>
          <w:p w:rsidR="009D6846" w:rsidRPr="00157CD2" w:rsidRDefault="000A766B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9D6846" w:rsidRPr="00157CD2" w:rsidRDefault="009D6846" w:rsidP="009D6846">
            <w:pPr>
              <w:jc w:val="center"/>
              <w:rPr>
                <w:b/>
                <w:bCs/>
              </w:rPr>
            </w:pPr>
          </w:p>
        </w:tc>
      </w:tr>
    </w:tbl>
    <w:p w:rsidR="000C73A8" w:rsidRPr="00157CD2" w:rsidRDefault="000C73A8" w:rsidP="00157CD2">
      <w:pPr>
        <w:jc w:val="both"/>
        <w:rPr>
          <w:b/>
        </w:rPr>
      </w:pPr>
    </w:p>
    <w:p w:rsidR="004C7A00" w:rsidRDefault="004C7A00">
      <w:pPr>
        <w:spacing w:after="200" w:line="276" w:lineRule="auto"/>
        <w:rPr>
          <w:rFonts w:eastAsiaTheme="minorHAnsi"/>
          <w:b/>
        </w:rPr>
      </w:pPr>
    </w:p>
    <w:p w:rsidR="007F2295" w:rsidRPr="002F202F" w:rsidRDefault="002F202F" w:rsidP="002F202F">
      <w:pPr>
        <w:pStyle w:val="af"/>
        <w:tabs>
          <w:tab w:val="left" w:pos="8060"/>
        </w:tabs>
        <w:spacing w:after="200" w:line="276" w:lineRule="auto"/>
        <w:ind w:left="0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8.    Учебно-тематический план и содержание программы</w:t>
      </w:r>
      <w:r w:rsidR="007F2295" w:rsidRPr="002F202F">
        <w:rPr>
          <w:rFonts w:eastAsiaTheme="minorHAnsi"/>
          <w:b/>
        </w:rPr>
        <w:tab/>
      </w:r>
    </w:p>
    <w:p w:rsidR="007F2295" w:rsidRPr="006D79C7" w:rsidRDefault="007F2295" w:rsidP="002F202F">
      <w:pPr>
        <w:pStyle w:val="af"/>
        <w:ind w:left="1080"/>
        <w:rPr>
          <w:b/>
          <w:bCs/>
        </w:rPr>
      </w:pPr>
    </w:p>
    <w:tbl>
      <w:tblPr>
        <w:tblpPr w:leftFromText="180" w:rightFromText="180" w:vertAnchor="text" w:horzAnchor="margin" w:tblpXSpec="center" w:tblpY="-2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552"/>
        <w:gridCol w:w="5415"/>
      </w:tblGrid>
      <w:tr w:rsidR="002F202F" w:rsidRPr="00B44B7C" w:rsidTr="002F202F">
        <w:trPr>
          <w:trHeight w:val="1730"/>
        </w:trPr>
        <w:tc>
          <w:tcPr>
            <w:tcW w:w="2098" w:type="dxa"/>
          </w:tcPr>
          <w:p w:rsidR="002F202F" w:rsidRPr="00B44B7C" w:rsidRDefault="002F202F" w:rsidP="000E3D2F">
            <w:pPr>
              <w:tabs>
                <w:tab w:val="left" w:pos="3810"/>
              </w:tabs>
              <w:jc w:val="center"/>
              <w:rPr>
                <w:iCs/>
              </w:rPr>
            </w:pPr>
          </w:p>
          <w:p w:rsidR="002F202F" w:rsidRPr="00B44B7C" w:rsidRDefault="002F202F" w:rsidP="000E3D2F">
            <w:pPr>
              <w:tabs>
                <w:tab w:val="left" w:pos="3810"/>
              </w:tabs>
              <w:jc w:val="center"/>
              <w:rPr>
                <w:iCs/>
              </w:rPr>
            </w:pPr>
          </w:p>
          <w:p w:rsidR="002F202F" w:rsidRPr="00B44B7C" w:rsidRDefault="002F202F" w:rsidP="000E3D2F">
            <w:pPr>
              <w:tabs>
                <w:tab w:val="left" w:pos="3810"/>
              </w:tabs>
              <w:jc w:val="center"/>
              <w:rPr>
                <w:iCs/>
              </w:rPr>
            </w:pPr>
            <w:r w:rsidRPr="00B44B7C">
              <w:rPr>
                <w:iCs/>
              </w:rPr>
              <w:t>Код</w:t>
            </w:r>
          </w:p>
        </w:tc>
        <w:tc>
          <w:tcPr>
            <w:tcW w:w="2552" w:type="dxa"/>
          </w:tcPr>
          <w:p w:rsidR="002F202F" w:rsidRPr="00B44B7C" w:rsidRDefault="002F202F" w:rsidP="000E3D2F">
            <w:pPr>
              <w:tabs>
                <w:tab w:val="left" w:pos="3810"/>
              </w:tabs>
              <w:jc w:val="center"/>
              <w:rPr>
                <w:iCs/>
              </w:rPr>
            </w:pPr>
          </w:p>
          <w:p w:rsidR="002F202F" w:rsidRPr="00B44B7C" w:rsidRDefault="002F202F" w:rsidP="002F202F">
            <w:pPr>
              <w:tabs>
                <w:tab w:val="left" w:pos="3810"/>
              </w:tabs>
              <w:jc w:val="center"/>
              <w:rPr>
                <w:iCs/>
              </w:rPr>
            </w:pPr>
            <w:r>
              <w:rPr>
                <w:iCs/>
              </w:rPr>
              <w:t>Наименование разделов</w:t>
            </w:r>
          </w:p>
        </w:tc>
        <w:tc>
          <w:tcPr>
            <w:tcW w:w="5415" w:type="dxa"/>
          </w:tcPr>
          <w:p w:rsidR="002F202F" w:rsidRDefault="002F202F" w:rsidP="000E3D2F">
            <w:pPr>
              <w:tabs>
                <w:tab w:val="left" w:pos="3810"/>
              </w:tabs>
              <w:jc w:val="center"/>
              <w:rPr>
                <w:iCs/>
              </w:rPr>
            </w:pPr>
          </w:p>
          <w:p w:rsidR="002F202F" w:rsidRPr="00B44B7C" w:rsidRDefault="002F202F" w:rsidP="000E3D2F">
            <w:pPr>
              <w:tabs>
                <w:tab w:val="left" w:pos="3810"/>
              </w:tabs>
              <w:jc w:val="center"/>
              <w:rPr>
                <w:iCs/>
              </w:rPr>
            </w:pPr>
            <w:r>
              <w:rPr>
                <w:iCs/>
              </w:rPr>
              <w:t>Наименование тем</w:t>
            </w:r>
          </w:p>
        </w:tc>
      </w:tr>
      <w:tr w:rsidR="00545593" w:rsidRPr="00B44B7C" w:rsidTr="002F202F">
        <w:trPr>
          <w:trHeight w:val="668"/>
        </w:trPr>
        <w:tc>
          <w:tcPr>
            <w:tcW w:w="2098" w:type="dxa"/>
            <w:vAlign w:val="center"/>
          </w:tcPr>
          <w:p w:rsidR="00545593" w:rsidRPr="00B44B7C" w:rsidRDefault="00545593" w:rsidP="000E3D2F">
            <w:pPr>
              <w:tabs>
                <w:tab w:val="left" w:pos="3810"/>
              </w:tabs>
              <w:jc w:val="center"/>
              <w:rPr>
                <w:b/>
                <w:iCs/>
              </w:rPr>
            </w:pPr>
            <w:r w:rsidRPr="00B44B7C">
              <w:rPr>
                <w:b/>
                <w:iCs/>
              </w:rPr>
              <w:t>1</w:t>
            </w:r>
          </w:p>
        </w:tc>
        <w:tc>
          <w:tcPr>
            <w:tcW w:w="2552" w:type="dxa"/>
            <w:vAlign w:val="center"/>
          </w:tcPr>
          <w:p w:rsidR="00545593" w:rsidRPr="00B44B7C" w:rsidRDefault="00545593" w:rsidP="000E3D2F">
            <w:pPr>
              <w:tabs>
                <w:tab w:val="left" w:pos="3810"/>
              </w:tabs>
              <w:jc w:val="center"/>
              <w:rPr>
                <w:b/>
                <w:iCs/>
              </w:rPr>
            </w:pPr>
            <w:r w:rsidRPr="00B44B7C">
              <w:rPr>
                <w:b/>
                <w:iCs/>
              </w:rPr>
              <w:t>2</w:t>
            </w:r>
          </w:p>
        </w:tc>
        <w:tc>
          <w:tcPr>
            <w:tcW w:w="5415" w:type="dxa"/>
          </w:tcPr>
          <w:p w:rsidR="00545593" w:rsidRPr="00B44B7C" w:rsidRDefault="00545593" w:rsidP="000E3D2F">
            <w:pPr>
              <w:tabs>
                <w:tab w:val="left" w:pos="3810"/>
              </w:tabs>
              <w:jc w:val="center"/>
              <w:rPr>
                <w:b/>
                <w:iCs/>
              </w:rPr>
            </w:pPr>
          </w:p>
        </w:tc>
      </w:tr>
      <w:tr w:rsidR="00545593" w:rsidRPr="00B44B7C" w:rsidTr="002F202F">
        <w:trPr>
          <w:trHeight w:val="277"/>
        </w:trPr>
        <w:tc>
          <w:tcPr>
            <w:tcW w:w="2098" w:type="dxa"/>
            <w:vAlign w:val="center"/>
          </w:tcPr>
          <w:p w:rsidR="00545593" w:rsidRPr="00B44B7C" w:rsidRDefault="00545593" w:rsidP="000E3D2F">
            <w:pPr>
              <w:tabs>
                <w:tab w:val="left" w:pos="3810"/>
              </w:tabs>
              <w:rPr>
                <w:b/>
                <w:iCs/>
              </w:rPr>
            </w:pPr>
            <w:r w:rsidRPr="00B44B7C">
              <w:rPr>
                <w:b/>
                <w:iCs/>
              </w:rPr>
              <w:t>1</w:t>
            </w:r>
          </w:p>
        </w:tc>
        <w:tc>
          <w:tcPr>
            <w:tcW w:w="2552" w:type="dxa"/>
            <w:vAlign w:val="center"/>
          </w:tcPr>
          <w:p w:rsidR="00545593" w:rsidRPr="002F202F" w:rsidRDefault="00545593" w:rsidP="000E3D2F">
            <w:pPr>
              <w:tabs>
                <w:tab w:val="left" w:pos="3810"/>
              </w:tabs>
              <w:rPr>
                <w:b/>
                <w:iCs/>
              </w:rPr>
            </w:pPr>
            <w:r w:rsidRPr="002F202F">
              <w:rPr>
                <w:b/>
                <w:iCs/>
              </w:rPr>
              <w:t>Радиология</w:t>
            </w:r>
          </w:p>
        </w:tc>
        <w:tc>
          <w:tcPr>
            <w:tcW w:w="5415" w:type="dxa"/>
          </w:tcPr>
          <w:p w:rsidR="00545593" w:rsidRPr="00B44B7C" w:rsidRDefault="00545593" w:rsidP="000E3D2F">
            <w:pPr>
              <w:tabs>
                <w:tab w:val="left" w:pos="3810"/>
              </w:tabs>
              <w:rPr>
                <w:b/>
                <w:i/>
                <w:iCs/>
              </w:rPr>
            </w:pPr>
          </w:p>
        </w:tc>
      </w:tr>
      <w:tr w:rsidR="00545593" w:rsidRPr="00B44B7C" w:rsidTr="002F202F">
        <w:trPr>
          <w:trHeight w:val="2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2F202F">
              <w:rPr>
                <w:b/>
              </w:rPr>
              <w:t>1</w:t>
            </w:r>
            <w:r w:rsidRPr="00B44B7C">
              <w:rPr>
                <w:b/>
              </w:rPr>
              <w:t>.1.1</w:t>
            </w:r>
          </w:p>
        </w:tc>
        <w:tc>
          <w:tcPr>
            <w:tcW w:w="2552" w:type="dxa"/>
            <w:vAlign w:val="center"/>
          </w:tcPr>
          <w:p w:rsidR="00545593" w:rsidRPr="00336853" w:rsidRDefault="00545593" w:rsidP="00545593">
            <w:pPr>
              <w:tabs>
                <w:tab w:val="left" w:pos="3810"/>
              </w:tabs>
              <w:rPr>
                <w:iCs/>
              </w:rPr>
            </w:pPr>
          </w:p>
        </w:tc>
        <w:tc>
          <w:tcPr>
            <w:tcW w:w="5415" w:type="dxa"/>
            <w:vAlign w:val="center"/>
          </w:tcPr>
          <w:p w:rsidR="00545593" w:rsidRPr="00336853" w:rsidRDefault="00545593" w:rsidP="00545593">
            <w:pPr>
              <w:tabs>
                <w:tab w:val="left" w:pos="3810"/>
              </w:tabs>
              <w:rPr>
                <w:iCs/>
              </w:rPr>
            </w:pPr>
            <w:r w:rsidRPr="00336853">
              <w:rPr>
                <w:iCs/>
              </w:rPr>
              <w:t>Организация радиологической службы</w:t>
            </w:r>
          </w:p>
        </w:tc>
      </w:tr>
      <w:tr w:rsidR="00545593" w:rsidRPr="00B44B7C" w:rsidTr="002F202F">
        <w:trPr>
          <w:trHeight w:val="190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1.1.2</w:t>
            </w:r>
          </w:p>
        </w:tc>
        <w:tc>
          <w:tcPr>
            <w:tcW w:w="2552" w:type="dxa"/>
          </w:tcPr>
          <w:p w:rsidR="00545593" w:rsidRPr="00B44B7C" w:rsidRDefault="00545593" w:rsidP="00545593">
            <w:pPr>
              <w:pStyle w:val="14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545593" w:rsidRPr="00B44B7C" w:rsidRDefault="00545593" w:rsidP="00545593">
            <w:pPr>
              <w:pStyle w:val="14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B7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Ядерно-медицинская аппаратура. </w:t>
            </w:r>
          </w:p>
        </w:tc>
      </w:tr>
      <w:tr w:rsidR="00545593" w:rsidRPr="00B44B7C" w:rsidTr="002F202F">
        <w:trPr>
          <w:trHeight w:val="190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1.1.3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rPr>
                <w:color w:val="222222"/>
                <w:shd w:val="clear" w:color="auto" w:fill="FFFFFF"/>
              </w:rPr>
              <w:t>Радиофармпрепараты. </w:t>
            </w:r>
          </w:p>
        </w:tc>
      </w:tr>
      <w:tr w:rsidR="00545593" w:rsidRPr="00B44B7C" w:rsidTr="002F202F">
        <w:trPr>
          <w:trHeight w:val="190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1.1.4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rPr>
                <w:color w:val="222222"/>
                <w:shd w:val="clear" w:color="auto" w:fill="FFFFFF"/>
              </w:rPr>
              <w:t>Радионуклидные методы диагностики центральной нервной системы.</w:t>
            </w:r>
          </w:p>
        </w:tc>
      </w:tr>
      <w:tr w:rsidR="00545593" w:rsidRPr="00B44B7C" w:rsidTr="002F202F">
        <w:trPr>
          <w:trHeight w:val="190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1.1.5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rPr>
                <w:rStyle w:val="apple-converted-space"/>
                <w:color w:val="222222"/>
              </w:rPr>
              <w:t> </w:t>
            </w:r>
            <w:r w:rsidRPr="00B44B7C">
              <w:rPr>
                <w:color w:val="222222"/>
                <w:shd w:val="clear" w:color="auto" w:fill="FFFFFF"/>
              </w:rPr>
              <w:t>Радионуклидные методы диагностики костной системы.</w:t>
            </w:r>
          </w:p>
        </w:tc>
      </w:tr>
      <w:tr w:rsidR="00545593" w:rsidRPr="00B44B7C" w:rsidTr="002F202F">
        <w:trPr>
          <w:trHeight w:val="190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1.1.6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rPr>
                <w:color w:val="222222"/>
                <w:shd w:val="clear" w:color="auto" w:fill="FFFFFF"/>
              </w:rPr>
              <w:t>Радионуклидные методы диагностики органов груди и живота</w:t>
            </w:r>
          </w:p>
        </w:tc>
      </w:tr>
      <w:tr w:rsidR="00545593" w:rsidRPr="00B44B7C" w:rsidTr="002F202F">
        <w:trPr>
          <w:trHeight w:val="190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1.1.7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rPr>
                <w:color w:val="222222"/>
                <w:shd w:val="clear" w:color="auto" w:fill="FFFFFF"/>
              </w:rPr>
              <w:t>Радионуклидные методы неопухолевых заболеваний </w:t>
            </w:r>
          </w:p>
        </w:tc>
      </w:tr>
      <w:tr w:rsidR="00545593" w:rsidRPr="00B44B7C" w:rsidTr="002F202F">
        <w:trPr>
          <w:trHeight w:val="190"/>
        </w:trPr>
        <w:tc>
          <w:tcPr>
            <w:tcW w:w="2098" w:type="dxa"/>
          </w:tcPr>
          <w:p w:rsidR="00545593" w:rsidRDefault="00545593" w:rsidP="00545593">
            <w:pPr>
              <w:rPr>
                <w:b/>
              </w:rPr>
            </w:pPr>
            <w:r>
              <w:rPr>
                <w:b/>
              </w:rPr>
              <w:t>1.1.8</w:t>
            </w:r>
          </w:p>
        </w:tc>
        <w:tc>
          <w:tcPr>
            <w:tcW w:w="2552" w:type="dxa"/>
          </w:tcPr>
          <w:p w:rsidR="00545593" w:rsidRPr="00B44B7C" w:rsidRDefault="00545593" w:rsidP="00545593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5415" w:type="dxa"/>
          </w:tcPr>
          <w:p w:rsidR="00545593" w:rsidRPr="00B44B7C" w:rsidRDefault="00545593" w:rsidP="00545593">
            <w:pPr>
              <w:rPr>
                <w:color w:val="222222"/>
                <w:shd w:val="clear" w:color="auto" w:fill="FFFFFF"/>
              </w:rPr>
            </w:pPr>
            <w:r w:rsidRPr="002A6D11">
              <w:t>Общие вопросы радиационной безопасности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0E3D2F">
            <w:pPr>
              <w:rPr>
                <w:b/>
              </w:rPr>
            </w:pPr>
            <w:r w:rsidRPr="00B44B7C">
              <w:rPr>
                <w:b/>
              </w:rPr>
              <w:t>1.2</w:t>
            </w:r>
          </w:p>
        </w:tc>
        <w:tc>
          <w:tcPr>
            <w:tcW w:w="2552" w:type="dxa"/>
          </w:tcPr>
          <w:p w:rsidR="00545593" w:rsidRPr="002F202F" w:rsidRDefault="00545593" w:rsidP="000E3D2F">
            <w:pPr>
              <w:rPr>
                <w:b/>
              </w:rPr>
            </w:pPr>
            <w:r w:rsidRPr="002F202F">
              <w:rPr>
                <w:b/>
              </w:rPr>
              <w:t>Система ПЭТ/КТ</w:t>
            </w:r>
          </w:p>
        </w:tc>
        <w:tc>
          <w:tcPr>
            <w:tcW w:w="5415" w:type="dxa"/>
          </w:tcPr>
          <w:p w:rsidR="00545593" w:rsidRDefault="00545593" w:rsidP="000E3D2F">
            <w:pPr>
              <w:rPr>
                <w:b/>
                <w:i/>
              </w:rPr>
            </w:pP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1.2.1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>Введение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1.2.2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>Основные принципы ПЭТ/КТ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1.2.3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>Радиофармпрепараты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0E3D2F">
            <w:pPr>
              <w:rPr>
                <w:b/>
              </w:rPr>
            </w:pPr>
            <w:r w:rsidRPr="00B44B7C">
              <w:rPr>
                <w:b/>
              </w:rPr>
              <w:t>1.3</w:t>
            </w:r>
          </w:p>
        </w:tc>
        <w:tc>
          <w:tcPr>
            <w:tcW w:w="2552" w:type="dxa"/>
          </w:tcPr>
          <w:p w:rsidR="00545593" w:rsidRPr="00B44B7C" w:rsidRDefault="00545593" w:rsidP="000E3D2F">
            <w:pPr>
              <w:rPr>
                <w:b/>
              </w:rPr>
            </w:pPr>
            <w:r w:rsidRPr="00B44B7C">
              <w:rPr>
                <w:b/>
              </w:rPr>
              <w:t>Подготовка пациентов к проведению ПЭТ/КТ</w:t>
            </w:r>
          </w:p>
        </w:tc>
        <w:tc>
          <w:tcPr>
            <w:tcW w:w="5415" w:type="dxa"/>
          </w:tcPr>
          <w:p w:rsidR="00545593" w:rsidRPr="00B44B7C" w:rsidRDefault="00545593" w:rsidP="000E3D2F">
            <w:pPr>
              <w:rPr>
                <w:b/>
              </w:rPr>
            </w:pP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1.3.1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 xml:space="preserve"> Методика, виды исследования, принципы анализа.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1.3.2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>Стандартные и расширенные протоколы исследований.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 w:rsidRPr="00B44B7C">
              <w:rPr>
                <w:b/>
              </w:rPr>
              <w:t>1.3.3</w:t>
            </w:r>
          </w:p>
        </w:tc>
        <w:tc>
          <w:tcPr>
            <w:tcW w:w="2552" w:type="dxa"/>
          </w:tcPr>
          <w:p w:rsidR="00545593" w:rsidRPr="00B44B7C" w:rsidRDefault="00545593" w:rsidP="00545593">
            <w:pPr>
              <w:rPr>
                <w:highlight w:val="yellow"/>
              </w:rPr>
            </w:pPr>
          </w:p>
        </w:tc>
        <w:tc>
          <w:tcPr>
            <w:tcW w:w="5415" w:type="dxa"/>
          </w:tcPr>
          <w:p w:rsidR="00545593" w:rsidRPr="00B44B7C" w:rsidRDefault="00545593" w:rsidP="00545593">
            <w:r w:rsidRPr="00B44B7C">
              <w:t xml:space="preserve">Показания и противопоказания проведения ПЭТ/КТ </w:t>
            </w:r>
          </w:p>
          <w:p w:rsidR="00545593" w:rsidRPr="00B44B7C" w:rsidRDefault="00545593" w:rsidP="00545593">
            <w:pPr>
              <w:rPr>
                <w:highlight w:val="yellow"/>
              </w:rPr>
            </w:pP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0E3D2F">
            <w:pPr>
              <w:rPr>
                <w:b/>
              </w:rPr>
            </w:pPr>
            <w:r w:rsidRPr="00B44B7C">
              <w:rPr>
                <w:b/>
              </w:rPr>
              <w:t>1.3.4</w:t>
            </w:r>
          </w:p>
        </w:tc>
        <w:tc>
          <w:tcPr>
            <w:tcW w:w="2552" w:type="dxa"/>
          </w:tcPr>
          <w:p w:rsidR="00545593" w:rsidRPr="00B44B7C" w:rsidRDefault="00545593" w:rsidP="000E3D2F"/>
        </w:tc>
        <w:tc>
          <w:tcPr>
            <w:tcW w:w="5415" w:type="dxa"/>
          </w:tcPr>
          <w:p w:rsidR="00545593" w:rsidRPr="00B44B7C" w:rsidRDefault="00545593" w:rsidP="000E3D2F">
            <w:r w:rsidRPr="00B44B7C">
              <w:t>Интерпретация полученных результатов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5D1475" w:rsidRDefault="00545593" w:rsidP="000E3D2F">
            <w:pPr>
              <w:rPr>
                <w:b/>
              </w:rPr>
            </w:pPr>
            <w:r w:rsidRPr="005D1475">
              <w:rPr>
                <w:b/>
              </w:rPr>
              <w:t>1.4.</w:t>
            </w:r>
          </w:p>
        </w:tc>
        <w:tc>
          <w:tcPr>
            <w:tcW w:w="2552" w:type="dxa"/>
          </w:tcPr>
          <w:p w:rsidR="00545593" w:rsidRPr="005D1475" w:rsidRDefault="00545593" w:rsidP="000E3D2F">
            <w:pPr>
              <w:rPr>
                <w:b/>
              </w:rPr>
            </w:pPr>
            <w:r w:rsidRPr="005D1475">
              <w:rPr>
                <w:b/>
              </w:rPr>
              <w:t>ПЭТ/КТ диагностика заболеваний органов и систем.</w:t>
            </w:r>
          </w:p>
        </w:tc>
        <w:tc>
          <w:tcPr>
            <w:tcW w:w="5415" w:type="dxa"/>
          </w:tcPr>
          <w:p w:rsidR="00545593" w:rsidRPr="005D1475" w:rsidRDefault="00545593" w:rsidP="000E3D2F">
            <w:pPr>
              <w:rPr>
                <w:b/>
              </w:rPr>
            </w:pP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1.4.1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rPr>
                <w:color w:val="222222"/>
                <w:shd w:val="clear" w:color="auto" w:fill="FFFFFF"/>
              </w:rPr>
              <w:t>ПЭТ/КТ центральной нервной системы.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1.4.2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rPr>
                <w:color w:val="222222"/>
                <w:shd w:val="clear" w:color="auto" w:fill="FFFFFF"/>
              </w:rPr>
              <w:t>ПЭТ/КТ костной системы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1.4.3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>ПЭТ/КТ ОГК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1.4.4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>ПЭТ/КТ ЖКТ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1.4.5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>ПЭТ/КТ мочеполовой системы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1.4.6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 xml:space="preserve">ПЭТ/КТ ССС 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1.4.7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>ПЭТ/КТ ОМТ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1.4.8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rPr>
                <w:color w:val="222222"/>
                <w:shd w:val="clear" w:color="auto" w:fill="FFFFFF"/>
              </w:rPr>
              <w:t>ПЭТ/КТ диагностика неопухолевых заболеваний </w:t>
            </w:r>
          </w:p>
        </w:tc>
      </w:tr>
      <w:tr w:rsidR="00545593" w:rsidRPr="00B44B7C" w:rsidTr="002F202F">
        <w:trPr>
          <w:trHeight w:val="177"/>
        </w:trPr>
        <w:tc>
          <w:tcPr>
            <w:tcW w:w="2098" w:type="dxa"/>
          </w:tcPr>
          <w:p w:rsidR="00545593" w:rsidRPr="00B44B7C" w:rsidRDefault="00545593" w:rsidP="00545593">
            <w:pPr>
              <w:rPr>
                <w:b/>
              </w:rPr>
            </w:pPr>
            <w:r>
              <w:rPr>
                <w:b/>
              </w:rPr>
              <w:t>1.4.9</w:t>
            </w:r>
          </w:p>
        </w:tc>
        <w:tc>
          <w:tcPr>
            <w:tcW w:w="2552" w:type="dxa"/>
          </w:tcPr>
          <w:p w:rsidR="00545593" w:rsidRPr="00B44B7C" w:rsidRDefault="00545593" w:rsidP="00545593"/>
        </w:tc>
        <w:tc>
          <w:tcPr>
            <w:tcW w:w="5415" w:type="dxa"/>
          </w:tcPr>
          <w:p w:rsidR="00545593" w:rsidRPr="00B44B7C" w:rsidRDefault="00545593" w:rsidP="00545593">
            <w:r w:rsidRPr="00B44B7C">
              <w:t xml:space="preserve">Оценка полученных результатов. Дискуссия. </w:t>
            </w:r>
          </w:p>
        </w:tc>
      </w:tr>
    </w:tbl>
    <w:p w:rsidR="007F2295" w:rsidRDefault="007F2295">
      <w:pPr>
        <w:spacing w:after="200" w:line="276" w:lineRule="auto"/>
        <w:rPr>
          <w:rFonts w:eastAsiaTheme="minorHAnsi"/>
          <w:b/>
        </w:rPr>
      </w:pPr>
    </w:p>
    <w:p w:rsidR="0088089E" w:rsidRPr="00157CD2" w:rsidRDefault="0088089E" w:rsidP="00157CD2">
      <w:pPr>
        <w:rPr>
          <w:b/>
          <w:bCs/>
        </w:rPr>
      </w:pPr>
    </w:p>
    <w:p w:rsidR="00995D27" w:rsidRDefault="00995D27" w:rsidP="00995D27">
      <w:pPr>
        <w:pStyle w:val="af"/>
        <w:ind w:left="0"/>
        <w:rPr>
          <w:b/>
        </w:rPr>
      </w:pPr>
    </w:p>
    <w:p w:rsidR="00DB57BA" w:rsidRPr="00157CD2" w:rsidRDefault="006D79C7" w:rsidP="007F2295">
      <w:pPr>
        <w:pStyle w:val="af"/>
        <w:numPr>
          <w:ilvl w:val="0"/>
          <w:numId w:val="11"/>
        </w:numPr>
        <w:ind w:left="0" w:firstLine="0"/>
        <w:rPr>
          <w:b/>
        </w:rPr>
      </w:pPr>
      <w:r>
        <w:rPr>
          <w:b/>
        </w:rPr>
        <w:t>М</w:t>
      </w:r>
      <w:r w:rsidRPr="00157CD2">
        <w:rPr>
          <w:b/>
        </w:rPr>
        <w:t>етодические особенности реализации дистанционного обучения</w:t>
      </w:r>
    </w:p>
    <w:p w:rsidR="00DB57BA" w:rsidRPr="00157CD2" w:rsidRDefault="00DB57BA" w:rsidP="00157CD2">
      <w:pPr>
        <w:pStyle w:val="af"/>
        <w:keepNext/>
        <w:ind w:left="0"/>
        <w:jc w:val="center"/>
        <w:outlineLvl w:val="0"/>
        <w:rPr>
          <w:b/>
          <w:bCs/>
          <w:kern w:val="32"/>
        </w:rPr>
      </w:pPr>
    </w:p>
    <w:p w:rsidR="00DB57BA" w:rsidRPr="00157CD2" w:rsidRDefault="00DB57BA" w:rsidP="007F2295">
      <w:pPr>
        <w:pStyle w:val="af"/>
        <w:keepNext/>
        <w:numPr>
          <w:ilvl w:val="1"/>
          <w:numId w:val="11"/>
        </w:numPr>
        <w:ind w:left="0" w:firstLine="0"/>
        <w:outlineLvl w:val="0"/>
        <w:rPr>
          <w:b/>
          <w:bCs/>
          <w:kern w:val="32"/>
        </w:rPr>
      </w:pPr>
      <w:r w:rsidRPr="00157CD2">
        <w:rPr>
          <w:b/>
          <w:bCs/>
          <w:kern w:val="32"/>
        </w:rPr>
        <w:t>Правовые основы использования ДОТ</w:t>
      </w:r>
    </w:p>
    <w:p w:rsidR="00DB57BA" w:rsidRPr="00157CD2" w:rsidRDefault="00DB57BA" w:rsidP="00157CD2">
      <w:pPr>
        <w:jc w:val="center"/>
        <w:rPr>
          <w:b/>
        </w:rPr>
      </w:pPr>
    </w:p>
    <w:p w:rsidR="00DB57BA" w:rsidRPr="00157CD2" w:rsidRDefault="006D79C7" w:rsidP="006D79C7">
      <w:pPr>
        <w:pStyle w:val="af"/>
        <w:ind w:left="0"/>
        <w:jc w:val="both"/>
      </w:pPr>
      <w:r>
        <w:t xml:space="preserve">- </w:t>
      </w:r>
      <w:r w:rsidR="00DB57BA" w:rsidRPr="00157CD2">
        <w:t>Федеральный закон от 29 декабря 2012 г. № 273-ФЗ «Об образ</w:t>
      </w:r>
      <w:r>
        <w:t>овании в Российской Федерации»;</w:t>
      </w:r>
    </w:p>
    <w:p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Минобрнауки РФ от 6 мая 2005 г. № 137 «Об использовании дистанционных образовательных технологий»;</w:t>
      </w:r>
    </w:p>
    <w:p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ГОСТ Р 53620-2009 «Информационно-коммуникационные технологии в образовании. Электронные образовательные ресурсы. Общие положения»;</w:t>
      </w:r>
    </w:p>
    <w:p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Министерства образования и науки от 01 июля 2013 г. № 499 «</w:t>
      </w:r>
      <w:r w:rsidR="00DB57BA"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hd w:val="clear" w:color="auto" w:fill="FFFFFF"/>
        </w:rPr>
        <w:t>.</w:t>
      </w:r>
    </w:p>
    <w:p w:rsidR="00DB57BA" w:rsidRPr="00157CD2" w:rsidRDefault="00DB57BA" w:rsidP="00157CD2"/>
    <w:p w:rsidR="00DB57BA" w:rsidRPr="00157CD2" w:rsidRDefault="00DB57BA" w:rsidP="006D79C7">
      <w:pPr>
        <w:ind w:firstLine="708"/>
        <w:jc w:val="both"/>
      </w:pPr>
      <w:r w:rsidRPr="00157CD2">
        <w:rPr>
          <w:b/>
        </w:rPr>
        <w:t>Целью дистанционного обучения</w:t>
      </w:r>
      <w:r w:rsidRPr="00157CD2"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Pr="00157CD2">
        <w:rPr>
          <w:b/>
        </w:rPr>
        <w:t>«</w:t>
      </w:r>
      <w:r w:rsidR="0087699D">
        <w:t>Радиология</w:t>
      </w:r>
      <w:r w:rsidRPr="00157CD2">
        <w:rPr>
          <w:b/>
        </w:rPr>
        <w:t xml:space="preserve">» </w:t>
      </w:r>
      <w:r w:rsidRPr="00157CD2"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157CD2">
        <w:rPr>
          <w:bCs/>
        </w:rPr>
        <w:t>Методика синхронного дистанционного обучения</w:t>
      </w:r>
      <w:r w:rsidR="00243BE9">
        <w:t xml:space="preserve"> </w:t>
      </w:r>
      <w:r w:rsidRPr="00157CD2">
        <w:t>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DB57BA" w:rsidRPr="00157CD2" w:rsidRDefault="00DB57BA" w:rsidP="00157CD2">
      <w:pPr>
        <w:ind w:firstLine="360"/>
        <w:jc w:val="both"/>
      </w:pPr>
    </w:p>
    <w:p w:rsidR="00DB57BA" w:rsidRPr="00157CD2" w:rsidRDefault="007F4A91" w:rsidP="007F4A91">
      <w:pPr>
        <w:tabs>
          <w:tab w:val="center" w:pos="4819"/>
          <w:tab w:val="right" w:pos="9638"/>
        </w:tabs>
        <w:rPr>
          <w:b/>
        </w:rPr>
      </w:pPr>
      <w:r>
        <w:rPr>
          <w:b/>
        </w:rPr>
        <w:t>9.2</w:t>
      </w:r>
      <w:r w:rsidRPr="00157CD2">
        <w:rPr>
          <w:b/>
        </w:rPr>
        <w:t>. Реализация программы в форме стажировки</w:t>
      </w:r>
    </w:p>
    <w:p w:rsidR="00DB57BA" w:rsidRPr="00157CD2" w:rsidRDefault="00DB57BA" w:rsidP="00157CD2">
      <w:pPr>
        <w:tabs>
          <w:tab w:val="left" w:pos="0"/>
          <w:tab w:val="left" w:pos="567"/>
        </w:tabs>
        <w:contextualSpacing/>
        <w:jc w:val="both"/>
        <w:rPr>
          <w:lang w:eastAsia="en-US" w:bidi="en-US"/>
        </w:rPr>
      </w:pPr>
    </w:p>
    <w:p w:rsidR="00DB57BA" w:rsidRPr="00157CD2" w:rsidRDefault="00DB57BA" w:rsidP="00157CD2">
      <w:pPr>
        <w:ind w:firstLine="708"/>
        <w:contextualSpacing/>
        <w:jc w:val="both"/>
        <w:rPr>
          <w:lang w:eastAsia="en-US" w:bidi="en-US"/>
        </w:rPr>
      </w:pPr>
      <w:r w:rsidRPr="00157CD2">
        <w:rPr>
          <w:lang w:eastAsia="en-US"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DB57BA" w:rsidRPr="00157CD2" w:rsidRDefault="00DB57BA" w:rsidP="00157CD2">
      <w:pPr>
        <w:pStyle w:val="af"/>
        <w:tabs>
          <w:tab w:val="left" w:pos="1861"/>
        </w:tabs>
        <w:ind w:left="0" w:firstLine="726"/>
        <w:jc w:val="both"/>
      </w:pPr>
      <w:r w:rsidRPr="00157CD2">
        <w:t>Стажировка (</w:t>
      </w:r>
      <w:r w:rsidR="00A33958">
        <w:t xml:space="preserve">6 </w:t>
      </w:r>
      <w:r w:rsidRPr="00157CD2">
        <w:t>часов) реализуется на клинических базах</w:t>
      </w:r>
      <w:r w:rsidR="001C11A0">
        <w:t>:</w:t>
      </w:r>
      <w:r w:rsidR="00A33958" w:rsidRPr="00A33958">
        <w:t xml:space="preserve"> </w:t>
      </w:r>
      <w:r w:rsidR="00A33958">
        <w:t xml:space="preserve">Республиканского клинического онкологического диспансера и </w:t>
      </w:r>
      <w:r w:rsidR="004D178E">
        <w:t>БСМП</w:t>
      </w:r>
      <w:r w:rsidR="00A33958">
        <w:t>.</w:t>
      </w:r>
    </w:p>
    <w:p w:rsidR="00DB57BA" w:rsidRPr="00157CD2" w:rsidRDefault="00DB57BA" w:rsidP="001C11A0">
      <w:pPr>
        <w:ind w:firstLine="708"/>
        <w:jc w:val="both"/>
      </w:pPr>
      <w:r w:rsidRPr="00157CD2">
        <w:t>Цель стажировки – совершенствование трудовых функций</w:t>
      </w:r>
      <w:r w:rsidR="00A33958">
        <w:t xml:space="preserve"> </w:t>
      </w:r>
      <w:r w:rsidR="00A33958" w:rsidRPr="00721007">
        <w:t xml:space="preserve">по </w:t>
      </w:r>
      <w:r w:rsidR="00A33958">
        <w:t>организации оказания лечебно-диагностической</w:t>
      </w:r>
      <w:r w:rsidR="00A33958" w:rsidRPr="00721007">
        <w:t xml:space="preserve"> помощи </w:t>
      </w:r>
      <w:r w:rsidR="00A33958">
        <w:t>при заболеваниях молочной</w:t>
      </w:r>
      <w:r w:rsidRPr="00157CD2">
        <w:t xml:space="preserve">. </w:t>
      </w:r>
    </w:p>
    <w:p w:rsidR="00DB57BA" w:rsidRPr="00E9637B" w:rsidRDefault="00DB57BA" w:rsidP="001C11A0">
      <w:pPr>
        <w:ind w:firstLine="708"/>
        <w:jc w:val="both"/>
      </w:pPr>
      <w:r w:rsidRPr="00E9637B">
        <w:t>Задачи стажировки:</w:t>
      </w:r>
    </w:p>
    <w:p w:rsidR="00DB57BA" w:rsidRPr="00E9637B" w:rsidRDefault="00DB57BA" w:rsidP="00BE2B2E">
      <w:pPr>
        <w:pStyle w:val="af"/>
        <w:numPr>
          <w:ilvl w:val="0"/>
          <w:numId w:val="9"/>
        </w:numPr>
        <w:ind w:left="0" w:firstLine="0"/>
        <w:contextualSpacing/>
        <w:jc w:val="both"/>
      </w:pPr>
      <w:r w:rsidRPr="00E9637B">
        <w:t>Совершенствование имеющихся профессиональных знаний и умений по квалифицированному ведению</w:t>
      </w:r>
      <w:r w:rsidR="00E9637B" w:rsidRPr="00E9637B">
        <w:t xml:space="preserve"> пациентов с заболеваниями молочных желез</w:t>
      </w:r>
      <w:r w:rsidRPr="00E9637B">
        <w:t>.</w:t>
      </w:r>
      <w:r w:rsidRPr="00E9637B">
        <w:rPr>
          <w:rStyle w:val="FontStyle14"/>
          <w:sz w:val="24"/>
          <w:szCs w:val="24"/>
        </w:rPr>
        <w:t xml:space="preserve"> </w:t>
      </w:r>
    </w:p>
    <w:p w:rsidR="00E9637B" w:rsidRPr="00E9637B" w:rsidRDefault="00DB57BA" w:rsidP="00E9637B">
      <w:pPr>
        <w:jc w:val="both"/>
        <w:rPr>
          <w:b/>
        </w:rPr>
      </w:pPr>
      <w:r w:rsidRPr="00E9637B">
        <w:t>В</w:t>
      </w:r>
      <w:r w:rsidR="00B1104B">
        <w:t xml:space="preserve"> процессе стажировки в</w:t>
      </w:r>
      <w:r w:rsidR="0087699D">
        <w:t xml:space="preserve">рач-радиолог </w:t>
      </w:r>
      <w:r w:rsidRPr="00E9637B">
        <w:t xml:space="preserve">получит </w:t>
      </w:r>
      <w:r w:rsidR="00E9637B" w:rsidRPr="00E9637B">
        <w:rPr>
          <w:b/>
        </w:rPr>
        <w:t>трудовую функцию</w:t>
      </w:r>
      <w:r w:rsidRPr="00E9637B">
        <w:rPr>
          <w:b/>
        </w:rPr>
        <w:t xml:space="preserve">: </w:t>
      </w:r>
    </w:p>
    <w:p w:rsidR="00DB57BA" w:rsidRPr="00E9637B" w:rsidRDefault="0087699D" w:rsidP="00BE2B2E">
      <w:pPr>
        <w:pStyle w:val="af"/>
        <w:numPr>
          <w:ilvl w:val="0"/>
          <w:numId w:val="18"/>
        </w:numPr>
      </w:pPr>
      <w:r>
        <w:t>назначать и проводить радионуклидные исследования</w:t>
      </w:r>
      <w:r w:rsidR="00DB57BA" w:rsidRPr="00E9637B">
        <w:rPr>
          <w:rFonts w:eastAsiaTheme="minorHAnsi"/>
          <w:color w:val="000000"/>
          <w:lang w:eastAsia="en-US"/>
        </w:rPr>
        <w:t>;</w:t>
      </w:r>
    </w:p>
    <w:p w:rsidR="00DB57BA" w:rsidRPr="001C11A0" w:rsidRDefault="001C11A0" w:rsidP="001C11A0">
      <w:pPr>
        <w:pStyle w:val="af"/>
        <w:ind w:left="0" w:firstLine="708"/>
        <w:contextualSpacing/>
        <w:jc w:val="both"/>
        <w:rPr>
          <w:rFonts w:eastAsiaTheme="minorHAnsi"/>
          <w:color w:val="000000"/>
          <w:lang w:eastAsia="en-US"/>
        </w:rPr>
      </w:pPr>
      <w:r w:rsidRPr="00E9637B">
        <w:t>С</w:t>
      </w:r>
      <w:r w:rsidR="00DB57BA" w:rsidRPr="00E9637B">
        <w:t>овершенствует т</w:t>
      </w:r>
      <w:r w:rsidR="00DB57BA" w:rsidRPr="00E9637B">
        <w:rPr>
          <w:b/>
        </w:rPr>
        <w:t>рудовые действия</w:t>
      </w:r>
      <w:r w:rsidR="00DB57BA" w:rsidRPr="00E9637B">
        <w:t xml:space="preserve"> по</w:t>
      </w:r>
      <w:r w:rsidR="00E9637B">
        <w:rPr>
          <w:rFonts w:eastAsiaTheme="minorHAnsi"/>
          <w:color w:val="000000"/>
          <w:lang w:eastAsia="en-US"/>
        </w:rPr>
        <w:t xml:space="preserve"> </w:t>
      </w:r>
      <w:r w:rsidR="0087699D">
        <w:t>радионуклидных методах исследования</w:t>
      </w:r>
    </w:p>
    <w:p w:rsidR="00E9637B" w:rsidRDefault="00E9637B" w:rsidP="00942518">
      <w:pPr>
        <w:ind w:firstLine="709"/>
        <w:jc w:val="both"/>
      </w:pPr>
    </w:p>
    <w:p w:rsidR="00942518" w:rsidRPr="007F6446" w:rsidRDefault="00DB57BA" w:rsidP="00942518">
      <w:pPr>
        <w:ind w:firstLine="709"/>
        <w:jc w:val="both"/>
      </w:pPr>
      <w:r w:rsidRPr="00157CD2">
        <w:t xml:space="preserve">Куратор: </w:t>
      </w:r>
      <w:r w:rsidR="00942518">
        <w:t>доцент кафедры</w:t>
      </w:r>
      <w:r w:rsidR="00942518" w:rsidRPr="001E4411">
        <w:t xml:space="preserve"> лучевой диагностики и лучевой терапии, ядерной медицины и радиотерапии с курсами ИДПО</w:t>
      </w:r>
      <w:r w:rsidR="00942518">
        <w:t xml:space="preserve"> ФГБОУ ВО БГМУ Минздрава России</w:t>
      </w:r>
      <w:r w:rsidR="00BF3766">
        <w:t>, к.м.н.</w:t>
      </w:r>
      <w:r w:rsidR="00942518">
        <w:t xml:space="preserve"> </w:t>
      </w:r>
      <w:r w:rsidR="00BF3766">
        <w:t>Макарьева М.Л.</w:t>
      </w:r>
    </w:p>
    <w:p w:rsidR="00DB57BA" w:rsidRPr="00157CD2" w:rsidRDefault="00DB57BA" w:rsidP="00942518">
      <w:pPr>
        <w:ind w:firstLine="726"/>
        <w:jc w:val="both"/>
        <w:rPr>
          <w:lang w:eastAsia="en-US" w:bidi="en-US"/>
        </w:rPr>
      </w:pPr>
    </w:p>
    <w:p w:rsidR="001C11A0" w:rsidRDefault="001C11A0" w:rsidP="00157CD2">
      <w:pPr>
        <w:jc w:val="center"/>
        <w:rPr>
          <w:b/>
          <w:shd w:val="clear" w:color="auto" w:fill="FFFFFF"/>
        </w:rPr>
      </w:pPr>
    </w:p>
    <w:p w:rsidR="001C11A0" w:rsidRPr="002F202F" w:rsidRDefault="001C11A0" w:rsidP="002F202F">
      <w:pPr>
        <w:pStyle w:val="af"/>
        <w:numPr>
          <w:ilvl w:val="0"/>
          <w:numId w:val="23"/>
        </w:numPr>
        <w:ind w:left="0" w:firstLine="0"/>
        <w:rPr>
          <w:b/>
          <w:lang w:val="en-US"/>
        </w:rPr>
      </w:pPr>
      <w:r w:rsidRPr="002F202F">
        <w:rPr>
          <w:b/>
          <w:shd w:val="clear" w:color="auto" w:fill="FFFFFF"/>
        </w:rPr>
        <w:t>Формы аттестации</w:t>
      </w:r>
    </w:p>
    <w:p w:rsidR="00C3306F" w:rsidRDefault="00C3306F" w:rsidP="001C11A0">
      <w:pPr>
        <w:rPr>
          <w:b/>
          <w:shd w:val="clear" w:color="auto" w:fill="FFFFFF"/>
        </w:rPr>
      </w:pPr>
    </w:p>
    <w:p w:rsidR="00485117" w:rsidRPr="00157CD2" w:rsidRDefault="001C11A0" w:rsidP="001C11A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.</w:t>
      </w:r>
      <w:r w:rsidR="00C3306F">
        <w:rPr>
          <w:b/>
          <w:shd w:val="clear" w:color="auto" w:fill="FFFFFF"/>
        </w:rPr>
        <w:t>1</w:t>
      </w:r>
      <w:r w:rsidR="00485117" w:rsidRPr="00157CD2">
        <w:rPr>
          <w:b/>
          <w:shd w:val="clear" w:color="auto" w:fill="FFFFFF"/>
        </w:rPr>
        <w:t>. Формы промежуточной аттестации</w:t>
      </w:r>
    </w:p>
    <w:p w:rsidR="00485117" w:rsidRDefault="001C11A0" w:rsidP="001C11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Формы </w:t>
      </w:r>
      <w:r w:rsidR="00485117" w:rsidRPr="00157CD2">
        <w:rPr>
          <w:shd w:val="clear" w:color="auto" w:fill="FFFFFF"/>
        </w:rPr>
        <w:t xml:space="preserve">промежуточной аттестации: </w:t>
      </w:r>
    </w:p>
    <w:p w:rsidR="001C11A0" w:rsidRDefault="001C11A0" w:rsidP="00BE2B2E">
      <w:pPr>
        <w:pStyle w:val="af"/>
        <w:numPr>
          <w:ilvl w:val="0"/>
          <w:numId w:val="1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Тестирование (с эталонами ответов).</w:t>
      </w:r>
    </w:p>
    <w:p w:rsidR="00C3306F" w:rsidRPr="009114AA" w:rsidRDefault="00C3306F" w:rsidP="00BE2B2E">
      <w:pPr>
        <w:pStyle w:val="af"/>
        <w:numPr>
          <w:ilvl w:val="0"/>
          <w:numId w:val="13"/>
        </w:numPr>
        <w:jc w:val="both"/>
        <w:rPr>
          <w:shd w:val="clear" w:color="auto" w:fill="FFFFFF"/>
        </w:rPr>
      </w:pPr>
      <w:r w:rsidRPr="009114AA">
        <w:rPr>
          <w:shd w:val="clear" w:color="auto" w:fill="FFFFFF"/>
        </w:rPr>
        <w:t xml:space="preserve">Практические навыки. </w:t>
      </w:r>
    </w:p>
    <w:p w:rsidR="00C3306F" w:rsidRPr="00C3306F" w:rsidRDefault="00C3306F" w:rsidP="00C3306F">
      <w:pPr>
        <w:jc w:val="both"/>
        <w:rPr>
          <w:shd w:val="clear" w:color="auto" w:fill="FFFFFF"/>
        </w:rPr>
      </w:pPr>
    </w:p>
    <w:p w:rsidR="009114AA" w:rsidRDefault="009114AA" w:rsidP="00157CD2">
      <w:pPr>
        <w:jc w:val="center"/>
        <w:rPr>
          <w:b/>
          <w:shd w:val="clear" w:color="auto" w:fill="FFFFFF"/>
        </w:rPr>
      </w:pPr>
    </w:p>
    <w:p w:rsidR="00485117" w:rsidRPr="00157CD2" w:rsidRDefault="00485117" w:rsidP="00157CD2">
      <w:pPr>
        <w:jc w:val="center"/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Примеры тестовых заданий.</w:t>
      </w:r>
    </w:p>
    <w:p w:rsidR="00485117" w:rsidRPr="00943F40" w:rsidRDefault="00485117" w:rsidP="00157CD2"/>
    <w:p w:rsidR="00943F40" w:rsidRPr="00943F40" w:rsidRDefault="00943F40" w:rsidP="00943F40">
      <w:r w:rsidRPr="00943F40">
        <w:t>1. Сцинтиграфия миокарда с 99mТс-пирофосфатом у больных острым инфарктом миокарда</w:t>
      </w:r>
    </w:p>
    <w:p w:rsidR="00943F40" w:rsidRPr="00943F40" w:rsidRDefault="00943F40" w:rsidP="00943F40">
      <w:r w:rsidRPr="00943F40">
        <w:t>А. 74-180 МБк в 1-2 мл с содержанием чистого пирофосфата 5-10 мг</w:t>
      </w:r>
    </w:p>
    <w:p w:rsidR="00943F40" w:rsidRPr="00943F40" w:rsidRDefault="00943F40" w:rsidP="00943F40">
      <w:r w:rsidRPr="00943F40">
        <w:t>Б. 270-355 МБк в 2,-3,5 мл с содержанием чистого пирофосфата 11-13 мг</w:t>
      </w:r>
    </w:p>
    <w:p w:rsidR="00943F40" w:rsidRPr="00943F40" w:rsidRDefault="00943F40" w:rsidP="00943F40">
      <w:r w:rsidRPr="00943F40">
        <w:t>В. 370-740 МБк в 0,5-1 мл с содержанием чистого пирофосфата 2-3 мг</w:t>
      </w:r>
    </w:p>
    <w:p w:rsidR="00943F40" w:rsidRPr="00943F40" w:rsidRDefault="00943F40" w:rsidP="00943F40">
      <w:r w:rsidRPr="00943F40">
        <w:t>Г. 20-30 МБк</w:t>
      </w:r>
    </w:p>
    <w:p w:rsidR="00943F40" w:rsidRPr="00943F40" w:rsidRDefault="00943F40" w:rsidP="00943F40"/>
    <w:p w:rsidR="00943F40" w:rsidRPr="00943F40" w:rsidRDefault="00943F40" w:rsidP="00943F40">
      <w:r w:rsidRPr="00943F40">
        <w:t>2. Радиоактивность 99mТс-пирофосфата для внутривенного введения (для сцинтиграфии миокарда)</w:t>
      </w:r>
    </w:p>
    <w:p w:rsidR="00943F40" w:rsidRPr="00943F40" w:rsidRDefault="00943F40" w:rsidP="00943F40">
      <w:r w:rsidRPr="00943F40">
        <w:t>А. 74-180 МБк в 1-2 мл с содержанием чистого пирофосфата 5-10 мг</w:t>
      </w:r>
    </w:p>
    <w:p w:rsidR="00943F40" w:rsidRPr="00943F40" w:rsidRDefault="00943F40" w:rsidP="00943F40">
      <w:r w:rsidRPr="00943F40">
        <w:t>Б. 270-355 МБк в 2,-3,5 мл с содержанием чистого пирофосфата 11-13 мг</w:t>
      </w:r>
    </w:p>
    <w:p w:rsidR="00943F40" w:rsidRPr="00943F40" w:rsidRDefault="00943F40" w:rsidP="00943F40">
      <w:r w:rsidRPr="00943F40">
        <w:t>В. 370-740 МБк в 0,5-1 мл с содержанием чистого пирофосфата 2-3 мг</w:t>
      </w:r>
    </w:p>
    <w:p w:rsidR="00943F40" w:rsidRPr="00943F40" w:rsidRDefault="00943F40" w:rsidP="00943F40">
      <w:pPr>
        <w:tabs>
          <w:tab w:val="center" w:pos="4677"/>
        </w:tabs>
      </w:pPr>
      <w:r w:rsidRPr="00943F40">
        <w:t>Г. 20-30 МБк</w:t>
      </w:r>
      <w:r w:rsidRPr="00943F40">
        <w:tab/>
      </w:r>
    </w:p>
    <w:p w:rsidR="00943F40" w:rsidRDefault="00943F40" w:rsidP="00943F40"/>
    <w:p w:rsidR="00943F40" w:rsidRPr="00943F40" w:rsidRDefault="00943F40" w:rsidP="00943F40">
      <w:r w:rsidRPr="00943F40">
        <w:t>3. Сцинтиграфия сердца в трех проекциях через 1,5-2 часа после внутривенного введения 99mТс-пирофосфата</w:t>
      </w:r>
    </w:p>
    <w:p w:rsidR="00943F40" w:rsidRPr="00943F40" w:rsidRDefault="00943F40" w:rsidP="00943F40">
      <w:r w:rsidRPr="00943F40">
        <w:t>А. передняя прямая, левая боковая, задняя проекции</w:t>
      </w:r>
    </w:p>
    <w:p w:rsidR="00943F40" w:rsidRPr="00943F40" w:rsidRDefault="00943F40" w:rsidP="00943F40">
      <w:r w:rsidRPr="00943F40">
        <w:t>Б. передняя прямая, левая передняя косая 45?, левая передняя косая 60?</w:t>
      </w:r>
    </w:p>
    <w:p w:rsidR="00943F40" w:rsidRPr="00943F40" w:rsidRDefault="00943F40" w:rsidP="00943F40">
      <w:r w:rsidRPr="00943F40">
        <w:t>В. передняя 0?, боковая 90?, задняя 180?</w:t>
      </w:r>
    </w:p>
    <w:p w:rsidR="00943F40" w:rsidRPr="00943F40" w:rsidRDefault="00943F40" w:rsidP="00943F40">
      <w:r w:rsidRPr="00943F40">
        <w:t>Г. не имеет значения</w:t>
      </w:r>
    </w:p>
    <w:p w:rsidR="00943F40" w:rsidRDefault="00943F40" w:rsidP="00943F40"/>
    <w:p w:rsidR="00943F40" w:rsidRPr="00943F40" w:rsidRDefault="00943F40" w:rsidP="00943F40">
      <w:r w:rsidRPr="00943F40">
        <w:t>4. Оптимальные сроки сцинтиграфии миокарда</w:t>
      </w:r>
    </w:p>
    <w:p w:rsidR="00943F40" w:rsidRPr="00943F40" w:rsidRDefault="00943F40" w:rsidP="00943F40">
      <w:r w:rsidRPr="00943F40">
        <w:t>А. 24 часа от начала заболевания</w:t>
      </w:r>
    </w:p>
    <w:p w:rsidR="00943F40" w:rsidRPr="00943F40" w:rsidRDefault="00943F40" w:rsidP="00943F40">
      <w:r w:rsidRPr="00943F40">
        <w:t>Б. 7-15 часов от начала заболевания</w:t>
      </w:r>
    </w:p>
    <w:p w:rsidR="00943F40" w:rsidRPr="00943F40" w:rsidRDefault="00943F40" w:rsidP="00943F40">
      <w:r w:rsidRPr="00943F40">
        <w:t>В. 2-7 суток от начала заболевания</w:t>
      </w:r>
    </w:p>
    <w:p w:rsidR="00943F40" w:rsidRPr="00943F40" w:rsidRDefault="00943F40" w:rsidP="00943F40">
      <w:r w:rsidRPr="00943F40">
        <w:t>Г. 10 сутки</w:t>
      </w:r>
    </w:p>
    <w:p w:rsidR="00943F40" w:rsidRDefault="00943F40" w:rsidP="00943F40"/>
    <w:p w:rsidR="00943F40" w:rsidRPr="00943F40" w:rsidRDefault="00943F40" w:rsidP="00943F40">
      <w:r w:rsidRPr="00943F40">
        <w:t>5. Очаг инфакта с 99mТс-пирофосфатом на сцинтиграммах проявляется</w:t>
      </w:r>
    </w:p>
    <w:p w:rsidR="00943F40" w:rsidRPr="00943F40" w:rsidRDefault="00943F40" w:rsidP="00943F40">
      <w:r w:rsidRPr="00943F40">
        <w:t>А. локальное включение в очаге инфаркта на фоне отсутствия накопления</w:t>
      </w:r>
    </w:p>
    <w:p w:rsidR="00943F40" w:rsidRPr="00943F40" w:rsidRDefault="00943F40" w:rsidP="00943F40">
      <w:r w:rsidRPr="00943F40">
        <w:t>Б. отсутствие накопления в очаге на фоне изображения нормальной ткани миокарда</w:t>
      </w:r>
    </w:p>
    <w:p w:rsidR="00943F40" w:rsidRPr="00943F40" w:rsidRDefault="00943F40" w:rsidP="00943F40">
      <w:r w:rsidRPr="00943F40">
        <w:t>В. на фоне слабого накопления препарата в нормальном миокарде высокое включение в очаге инфаркта</w:t>
      </w:r>
    </w:p>
    <w:p w:rsidR="00943F40" w:rsidRPr="00943F40" w:rsidRDefault="00943F40" w:rsidP="00943F40">
      <w:r w:rsidRPr="00943F40">
        <w:t>Г. не выявляется</w:t>
      </w:r>
    </w:p>
    <w:p w:rsidR="00485117" w:rsidRPr="008B564E" w:rsidRDefault="00485117" w:rsidP="00157CD2"/>
    <w:p w:rsidR="00C3306F" w:rsidRDefault="00C3306F" w:rsidP="00157CD2">
      <w:pPr>
        <w:jc w:val="center"/>
        <w:rPr>
          <w:b/>
        </w:rPr>
      </w:pPr>
    </w:p>
    <w:p w:rsidR="006D6781" w:rsidRDefault="006D6781" w:rsidP="00C3306F">
      <w:pPr>
        <w:widowControl w:val="0"/>
        <w:jc w:val="center"/>
        <w:rPr>
          <w:b/>
        </w:rPr>
      </w:pPr>
    </w:p>
    <w:p w:rsidR="006D6781" w:rsidRDefault="006D6781" w:rsidP="00C3306F">
      <w:pPr>
        <w:widowControl w:val="0"/>
        <w:jc w:val="center"/>
        <w:rPr>
          <w:b/>
        </w:rPr>
      </w:pPr>
    </w:p>
    <w:p w:rsidR="00C3306F" w:rsidRPr="004E57EE" w:rsidRDefault="00C3306F" w:rsidP="00C3306F">
      <w:pPr>
        <w:widowControl w:val="0"/>
        <w:jc w:val="center"/>
        <w:rPr>
          <w:b/>
        </w:rPr>
      </w:pPr>
      <w:r w:rsidRPr="004E57EE">
        <w:rPr>
          <w:b/>
        </w:rPr>
        <w:t>Примеры заданий, выявляющих практическую подготовку врача</w:t>
      </w:r>
    </w:p>
    <w:p w:rsidR="00C3306F" w:rsidRPr="004E57EE" w:rsidRDefault="00C3306F" w:rsidP="00C3306F">
      <w:pPr>
        <w:widowControl w:val="0"/>
        <w:rPr>
          <w:b/>
        </w:rPr>
      </w:pPr>
    </w:p>
    <w:p w:rsidR="006D6781" w:rsidRDefault="006D6781" w:rsidP="006D6781">
      <w:pPr>
        <w:pStyle w:val="af"/>
        <w:widowControl w:val="0"/>
        <w:ind w:left="0"/>
        <w:contextualSpacing/>
      </w:pPr>
      <w:r>
        <w:t>1.</w:t>
      </w:r>
      <w:r w:rsidR="00943F40">
        <w:t>Проведит ПЭТ/КТ исследование костной системы</w:t>
      </w:r>
      <w:r>
        <w:t>.</w:t>
      </w:r>
    </w:p>
    <w:p w:rsidR="004E57EE" w:rsidRDefault="006D6781" w:rsidP="006D6781">
      <w:pPr>
        <w:pStyle w:val="af"/>
        <w:widowControl w:val="0"/>
        <w:ind w:left="0"/>
        <w:contextualSpacing/>
      </w:pPr>
      <w:r>
        <w:t>2.</w:t>
      </w:r>
      <w:r w:rsidR="00943F40">
        <w:t>Проинтерпретируйте полученные данные</w:t>
      </w:r>
    </w:p>
    <w:p w:rsidR="004E57EE" w:rsidRDefault="004E57EE" w:rsidP="004E57EE">
      <w:pPr>
        <w:pStyle w:val="af"/>
        <w:widowControl w:val="0"/>
        <w:ind w:left="0"/>
        <w:contextualSpacing/>
      </w:pPr>
    </w:p>
    <w:p w:rsidR="00C3306F" w:rsidRPr="00157CD2" w:rsidRDefault="00C3306F" w:rsidP="00C3306F">
      <w:pPr>
        <w:pStyle w:val="af"/>
        <w:widowControl w:val="0"/>
        <w:ind w:left="0"/>
        <w:jc w:val="both"/>
      </w:pPr>
    </w:p>
    <w:p w:rsidR="00485117" w:rsidRDefault="00485117" w:rsidP="00157CD2">
      <w:pPr>
        <w:jc w:val="both"/>
      </w:pPr>
    </w:p>
    <w:p w:rsidR="00C3306F" w:rsidRPr="007F4A91" w:rsidRDefault="007F4A91" w:rsidP="007F4A91">
      <w:pPr>
        <w:rPr>
          <w:b/>
        </w:rPr>
      </w:pPr>
      <w:r>
        <w:rPr>
          <w:b/>
        </w:rPr>
        <w:t>10.2.</w:t>
      </w:r>
      <w:r w:rsidRPr="007F4A91">
        <w:rPr>
          <w:b/>
        </w:rPr>
        <w:t xml:space="preserve"> </w:t>
      </w:r>
      <w:r w:rsidR="00C3306F" w:rsidRPr="007F4A91">
        <w:rPr>
          <w:b/>
        </w:rPr>
        <w:t>Требования к итоговой аттестации</w:t>
      </w:r>
    </w:p>
    <w:p w:rsidR="00C3306F" w:rsidRPr="007F4A91" w:rsidRDefault="00C3306F" w:rsidP="00C3306F">
      <w:pPr>
        <w:jc w:val="center"/>
        <w:rPr>
          <w:rFonts w:eastAsia="Calibri"/>
          <w:b/>
          <w:lang w:eastAsia="en-US"/>
        </w:rPr>
      </w:pPr>
    </w:p>
    <w:p w:rsidR="00C3306F" w:rsidRPr="00157CD2" w:rsidRDefault="00C3306F" w:rsidP="00C3306F">
      <w:pPr>
        <w:ind w:firstLine="708"/>
        <w:jc w:val="both"/>
        <w:rPr>
          <w:rFonts w:eastAsia="Calibri"/>
          <w:b/>
          <w:lang w:eastAsia="en-US"/>
        </w:rPr>
      </w:pPr>
      <w:r w:rsidRPr="00157CD2">
        <w:rPr>
          <w:rFonts w:eastAsia="Calibri"/>
          <w:lang w:eastAsia="en-US"/>
        </w:rPr>
        <w:t>Итоговая аттестация по дополнительной профессиональной пр</w:t>
      </w:r>
      <w:r>
        <w:rPr>
          <w:rFonts w:eastAsia="Calibri"/>
          <w:lang w:eastAsia="en-US"/>
        </w:rPr>
        <w:t>ограмме повышения квалификации врачей</w:t>
      </w:r>
      <w:r w:rsidRPr="00157CD2">
        <w:rPr>
          <w:rFonts w:eastAsia="Calibri"/>
          <w:lang w:eastAsia="en-US"/>
        </w:rPr>
        <w:t xml:space="preserve"> по специальности «</w:t>
      </w:r>
      <w:r w:rsidR="00943F40">
        <w:rPr>
          <w:rFonts w:eastAsia="Calibri"/>
          <w:lang w:eastAsia="en-US"/>
        </w:rPr>
        <w:t>Радиология</w:t>
      </w:r>
      <w:r w:rsidRPr="00157CD2">
        <w:rPr>
          <w:rFonts w:eastAsia="Calibri"/>
          <w:lang w:eastAsia="en-US"/>
        </w:rPr>
        <w:t xml:space="preserve">» проводится в форме очного экзамена и должна выявлять теоретическую </w:t>
      </w:r>
      <w:r w:rsidR="00B1104B">
        <w:rPr>
          <w:rFonts w:eastAsia="Calibri"/>
          <w:lang w:eastAsia="en-US"/>
        </w:rPr>
        <w:t xml:space="preserve">и практическую подготовку </w:t>
      </w:r>
      <w:r w:rsidR="00943F40">
        <w:rPr>
          <w:rFonts w:eastAsia="Calibri"/>
          <w:lang w:eastAsia="en-US"/>
        </w:rPr>
        <w:t>врача - радиолога</w:t>
      </w:r>
      <w:r w:rsidRPr="00157CD2">
        <w:rPr>
          <w:rFonts w:eastAsia="Calibri"/>
          <w:lang w:eastAsia="en-US"/>
        </w:rPr>
        <w:t>.</w:t>
      </w:r>
    </w:p>
    <w:p w:rsidR="00C3306F" w:rsidRPr="00157CD2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157CD2">
        <w:rPr>
          <w:rFonts w:eastAsia="Calibri"/>
          <w:lang w:eastAsia="en-US"/>
        </w:rPr>
        <w:t xml:space="preserve"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врачей  по специальности </w:t>
      </w:r>
      <w:r w:rsidR="00275ADF" w:rsidRPr="00157CD2">
        <w:rPr>
          <w:rFonts w:eastAsia="Calibri"/>
          <w:lang w:eastAsia="en-US"/>
        </w:rPr>
        <w:t>«</w:t>
      </w:r>
      <w:r w:rsidR="00943F40">
        <w:rPr>
          <w:rFonts w:eastAsia="Calibri"/>
          <w:lang w:eastAsia="en-US"/>
        </w:rPr>
        <w:t>Радиология</w:t>
      </w:r>
      <w:r w:rsidR="00275ADF" w:rsidRPr="00157CD2">
        <w:rPr>
          <w:rFonts w:eastAsia="Calibri"/>
          <w:lang w:eastAsia="en-US"/>
        </w:rPr>
        <w:t>»</w:t>
      </w:r>
      <w:r w:rsidRPr="00157CD2">
        <w:rPr>
          <w:rFonts w:eastAsia="Calibri"/>
          <w:lang w:eastAsia="en-US"/>
        </w:rPr>
        <w:t>.</w:t>
      </w:r>
    </w:p>
    <w:p w:rsidR="00C3306F" w:rsidRPr="00157CD2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157CD2">
        <w:rPr>
          <w:rFonts w:eastAsia="Calibri"/>
          <w:lang w:eastAsia="en-US"/>
        </w:rPr>
        <w:t xml:space="preserve">Лица, освоившие  дополнительную профессиональную программу повышения квалификации  врачей  по специальности </w:t>
      </w:r>
      <w:r w:rsidR="002E3925" w:rsidRPr="00157CD2">
        <w:rPr>
          <w:rFonts w:eastAsia="Calibri"/>
          <w:lang w:eastAsia="en-US"/>
        </w:rPr>
        <w:t>«</w:t>
      </w:r>
      <w:r w:rsidR="00943F40">
        <w:rPr>
          <w:rFonts w:eastAsia="Calibri"/>
          <w:lang w:eastAsia="en-US"/>
        </w:rPr>
        <w:t>Радиология</w:t>
      </w:r>
      <w:r w:rsidR="002E3925" w:rsidRPr="00157CD2">
        <w:rPr>
          <w:rFonts w:eastAsia="Calibri"/>
          <w:lang w:eastAsia="en-US"/>
        </w:rPr>
        <w:t xml:space="preserve">» </w:t>
      </w:r>
      <w:r w:rsidRPr="00157CD2">
        <w:rPr>
          <w:rFonts w:eastAsia="Calibri"/>
          <w:lang w:eastAsia="en-US"/>
        </w:rPr>
        <w:t xml:space="preserve"> и успешно прошедшие итоговую аттестацию, получают документ установленного образца – удостоверение о повышении квалификации. </w:t>
      </w:r>
    </w:p>
    <w:p w:rsidR="00C3306F" w:rsidRPr="00157CD2" w:rsidRDefault="00C3306F" w:rsidP="00C3306F">
      <w:pPr>
        <w:tabs>
          <w:tab w:val="left" w:pos="567"/>
        </w:tabs>
        <w:jc w:val="both"/>
      </w:pPr>
    </w:p>
    <w:p w:rsidR="00C3306F" w:rsidRDefault="00C3306F" w:rsidP="00C3306F">
      <w:pPr>
        <w:tabs>
          <w:tab w:val="left" w:pos="709"/>
        </w:tabs>
        <w:jc w:val="both"/>
        <w:rPr>
          <w:b/>
        </w:rPr>
      </w:pPr>
      <w:r w:rsidRPr="00157CD2">
        <w:rPr>
          <w:b/>
        </w:rPr>
        <w:t>Документ, выдаваемый после завершения обучения - Удостоверение о повышении квалификации.</w:t>
      </w:r>
    </w:p>
    <w:p w:rsidR="00485117" w:rsidRPr="00157CD2" w:rsidRDefault="00485117" w:rsidP="00157CD2">
      <w:pPr>
        <w:jc w:val="center"/>
      </w:pPr>
    </w:p>
    <w:p w:rsidR="00485117" w:rsidRPr="00157CD2" w:rsidRDefault="00485117" w:rsidP="00157CD2"/>
    <w:p w:rsidR="00485117" w:rsidRPr="00157CD2" w:rsidRDefault="00485117" w:rsidP="00C3306F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 w:rsidR="00C3306F">
        <w:rPr>
          <w:b/>
          <w:shd w:val="clear" w:color="auto" w:fill="FFFFFF"/>
        </w:rPr>
        <w:t>.3</w:t>
      </w:r>
      <w:r w:rsidRPr="00157CD2">
        <w:rPr>
          <w:b/>
          <w:shd w:val="clear" w:color="auto" w:fill="FFFFFF"/>
        </w:rPr>
        <w:t>. Форма  итоговой аттестации.</w:t>
      </w:r>
    </w:p>
    <w:p w:rsidR="00485117" w:rsidRPr="00157CD2" w:rsidRDefault="00485117" w:rsidP="00157CD2">
      <w:pPr>
        <w:jc w:val="center"/>
        <w:rPr>
          <w:b/>
          <w:shd w:val="clear" w:color="auto" w:fill="FFFFFF"/>
        </w:rPr>
      </w:pPr>
    </w:p>
    <w:p w:rsidR="00485117" w:rsidRPr="00157CD2" w:rsidRDefault="00485117" w:rsidP="00157CD2">
      <w:pPr>
        <w:jc w:val="both"/>
      </w:pPr>
      <w:r w:rsidRPr="00157CD2">
        <w:rPr>
          <w:shd w:val="clear" w:color="auto" w:fill="FFFFFF"/>
        </w:rPr>
        <w:t xml:space="preserve">Итоговая аттестация на цикле </w:t>
      </w:r>
      <w:r w:rsidRPr="00157CD2">
        <w:rPr>
          <w:bCs/>
        </w:rPr>
        <w:t>дополнительной профессиональной программы</w:t>
      </w:r>
      <w:r w:rsidRPr="00157CD2">
        <w:t xml:space="preserve"> повышения квалификации врачей </w:t>
      </w:r>
      <w:r w:rsidR="00B1104B" w:rsidRPr="0037247D">
        <w:rPr>
          <w:iCs/>
        </w:rPr>
        <w:t xml:space="preserve"> </w:t>
      </w:r>
      <w:r w:rsidRPr="00157CD2">
        <w:t xml:space="preserve">по специальности </w:t>
      </w:r>
      <w:r w:rsidR="002E3925" w:rsidRPr="00157CD2">
        <w:rPr>
          <w:rFonts w:eastAsia="Calibri"/>
          <w:lang w:eastAsia="en-US"/>
        </w:rPr>
        <w:t>«</w:t>
      </w:r>
      <w:r w:rsidR="00525250">
        <w:rPr>
          <w:rFonts w:eastAsia="Calibri"/>
          <w:lang w:eastAsia="en-US"/>
        </w:rPr>
        <w:t>Радиология</w:t>
      </w:r>
      <w:r w:rsidR="002E3925" w:rsidRPr="00157CD2">
        <w:rPr>
          <w:rFonts w:eastAsia="Calibri"/>
          <w:lang w:eastAsia="en-US"/>
        </w:rPr>
        <w:t xml:space="preserve">» </w:t>
      </w:r>
      <w:r w:rsidRPr="00157CD2">
        <w:rPr>
          <w:shd w:val="clear" w:color="auto" w:fill="FFFFFF"/>
        </w:rPr>
        <w:t>осуществляется в виде экзамена.</w:t>
      </w:r>
    </w:p>
    <w:p w:rsidR="00485117" w:rsidRPr="00157CD2" w:rsidRDefault="00485117" w:rsidP="00157CD2">
      <w:pPr>
        <w:jc w:val="center"/>
        <w:rPr>
          <w:b/>
          <w:shd w:val="clear" w:color="auto" w:fill="FFFFFF"/>
        </w:rPr>
      </w:pPr>
    </w:p>
    <w:p w:rsidR="00485117" w:rsidRPr="00157CD2" w:rsidRDefault="00485117" w:rsidP="00157CD2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 xml:space="preserve">1 этап – </w:t>
      </w:r>
      <w:r w:rsidR="00525250">
        <w:rPr>
          <w:shd w:val="clear" w:color="auto" w:fill="FFFFFF"/>
        </w:rPr>
        <w:t>описание ПЭТ/КТ исследовний</w:t>
      </w:r>
    </w:p>
    <w:p w:rsidR="00485117" w:rsidRPr="00157CD2" w:rsidRDefault="00485117" w:rsidP="00157CD2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 xml:space="preserve">2 этап – </w:t>
      </w:r>
      <w:r w:rsidRPr="00157CD2">
        <w:rPr>
          <w:shd w:val="clear" w:color="auto" w:fill="FFFFFF"/>
        </w:rPr>
        <w:t>оценка освоения практических навыков</w:t>
      </w:r>
      <w:r w:rsidRPr="00157CD2">
        <w:rPr>
          <w:b/>
          <w:shd w:val="clear" w:color="auto" w:fill="FFFFFF"/>
        </w:rPr>
        <w:t xml:space="preserve"> </w:t>
      </w:r>
    </w:p>
    <w:p w:rsidR="00485117" w:rsidRPr="00157CD2" w:rsidRDefault="00485117" w:rsidP="00157CD2">
      <w:pPr>
        <w:rPr>
          <w:shd w:val="clear" w:color="auto" w:fill="FFFFFF"/>
        </w:rPr>
      </w:pPr>
      <w:r w:rsidRPr="00157CD2">
        <w:rPr>
          <w:b/>
          <w:shd w:val="clear" w:color="auto" w:fill="FFFFFF"/>
        </w:rPr>
        <w:t xml:space="preserve">3 этап – </w:t>
      </w:r>
      <w:r w:rsidRPr="00157CD2">
        <w:rPr>
          <w:shd w:val="clear" w:color="auto" w:fill="FFFFFF"/>
        </w:rPr>
        <w:t xml:space="preserve">собеседование </w:t>
      </w:r>
    </w:p>
    <w:p w:rsidR="00C3306F" w:rsidRDefault="00C3306F" w:rsidP="00157CD2">
      <w:pPr>
        <w:widowControl w:val="0"/>
        <w:jc w:val="center"/>
        <w:rPr>
          <w:b/>
        </w:rPr>
      </w:pPr>
    </w:p>
    <w:p w:rsidR="00453156" w:rsidRDefault="00453156" w:rsidP="00157CD2">
      <w:pPr>
        <w:widowControl w:val="0"/>
        <w:jc w:val="center"/>
      </w:pPr>
    </w:p>
    <w:p w:rsidR="004E57EE" w:rsidRDefault="004E57EE" w:rsidP="004E57EE">
      <w:pPr>
        <w:widowControl w:val="0"/>
        <w:jc w:val="center"/>
        <w:rPr>
          <w:b/>
        </w:rPr>
      </w:pPr>
      <w:r w:rsidRPr="004E57EE">
        <w:rPr>
          <w:b/>
        </w:rPr>
        <w:t>Примеры заданий, выявляющих практическую подготовку врача</w:t>
      </w:r>
    </w:p>
    <w:p w:rsidR="002E3925" w:rsidRPr="004E57EE" w:rsidRDefault="002E3925" w:rsidP="002E3925">
      <w:pPr>
        <w:widowControl w:val="0"/>
        <w:rPr>
          <w:b/>
        </w:rPr>
      </w:pPr>
    </w:p>
    <w:p w:rsidR="00B1104B" w:rsidRPr="004E57EE" w:rsidRDefault="00B1104B" w:rsidP="00BE2B2E">
      <w:pPr>
        <w:pStyle w:val="af"/>
        <w:widowControl w:val="0"/>
        <w:numPr>
          <w:ilvl w:val="0"/>
          <w:numId w:val="19"/>
        </w:numPr>
        <w:contextualSpacing/>
      </w:pPr>
      <w:r>
        <w:t xml:space="preserve">      </w:t>
      </w:r>
      <w:r w:rsidRPr="004E57EE">
        <w:t xml:space="preserve">Назначить </w:t>
      </w:r>
      <w:r w:rsidR="00525250">
        <w:t>ПЭТ/КТ исследование мочеполовой системы</w:t>
      </w:r>
    </w:p>
    <w:p w:rsidR="00B1104B" w:rsidRPr="004E57EE" w:rsidRDefault="00B1104B" w:rsidP="00BE2B2E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4E57EE">
        <w:t xml:space="preserve">Провести </w:t>
      </w:r>
      <w:r w:rsidR="00525250">
        <w:t>ПЭТ/КТ исследование мочеполовой системы</w:t>
      </w:r>
    </w:p>
    <w:p w:rsidR="00B1104B" w:rsidRDefault="00525250" w:rsidP="00BE2B2E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>
        <w:t>Интерпретация полученных результатов</w:t>
      </w:r>
      <w:r w:rsidR="00B1104B">
        <w:t xml:space="preserve"> </w:t>
      </w:r>
    </w:p>
    <w:p w:rsidR="004E57EE" w:rsidRDefault="004E57EE" w:rsidP="00C3306F">
      <w:pPr>
        <w:rPr>
          <w:b/>
        </w:rPr>
      </w:pPr>
    </w:p>
    <w:p w:rsidR="00485117" w:rsidRDefault="00485117" w:rsidP="00C3306F">
      <w:pPr>
        <w:rPr>
          <w:b/>
        </w:rPr>
      </w:pPr>
      <w:r w:rsidRPr="0094253A">
        <w:rPr>
          <w:b/>
        </w:rPr>
        <w:t>Примерная тематика контрольных вопросов итоговой аттестации:</w:t>
      </w:r>
    </w:p>
    <w:p w:rsidR="00525250" w:rsidRDefault="00525250" w:rsidP="00C3306F">
      <w:pPr>
        <w:rPr>
          <w:b/>
        </w:rPr>
      </w:pPr>
    </w:p>
    <w:p w:rsidR="00525250" w:rsidRPr="000A49A5" w:rsidRDefault="00525250" w:rsidP="00525250">
      <w:pPr>
        <w:numPr>
          <w:ilvl w:val="0"/>
          <w:numId w:val="6"/>
        </w:numPr>
        <w:suppressAutoHyphens/>
        <w:spacing w:line="360" w:lineRule="auto"/>
      </w:pPr>
      <w:r w:rsidRPr="000A49A5">
        <w:t>Принцип действия. ПЭТ-центры с малогабаритными циклотронами</w:t>
      </w:r>
    </w:p>
    <w:p w:rsidR="00525250" w:rsidRPr="000A49A5" w:rsidRDefault="00525250" w:rsidP="00525250">
      <w:pPr>
        <w:numPr>
          <w:ilvl w:val="0"/>
          <w:numId w:val="6"/>
        </w:numPr>
        <w:suppressAutoHyphens/>
        <w:spacing w:line="360" w:lineRule="auto"/>
      </w:pPr>
      <w:r w:rsidRPr="000A49A5">
        <w:t>Методики ПЭТ исследования при раке желудка</w:t>
      </w:r>
    </w:p>
    <w:p w:rsidR="00A36CC5" w:rsidRPr="00AD11D0" w:rsidRDefault="00AD11D0" w:rsidP="00C3306F">
      <w:r w:rsidRPr="00AD11D0">
        <w:t>И т.д.</w:t>
      </w:r>
    </w:p>
    <w:p w:rsidR="00AD11D0" w:rsidRPr="0094253A" w:rsidRDefault="00AD11D0" w:rsidP="00C3306F">
      <w:pPr>
        <w:rPr>
          <w:b/>
        </w:rPr>
      </w:pPr>
    </w:p>
    <w:p w:rsidR="00485117" w:rsidRPr="007F4A91" w:rsidRDefault="007F4A91" w:rsidP="002F202F">
      <w:pPr>
        <w:pStyle w:val="af"/>
        <w:numPr>
          <w:ilvl w:val="0"/>
          <w:numId w:val="23"/>
        </w:numPr>
        <w:tabs>
          <w:tab w:val="left" w:pos="709"/>
        </w:tabs>
        <w:ind w:left="0" w:firstLine="0"/>
        <w:rPr>
          <w:b/>
        </w:rPr>
      </w:pPr>
      <w:r w:rsidRPr="007F4A91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485117" w:rsidRPr="007F4A91">
        <w:rPr>
          <w:b/>
        </w:rPr>
        <w:t xml:space="preserve"> </w:t>
      </w:r>
    </w:p>
    <w:p w:rsidR="007F4A91" w:rsidRPr="007F4A91" w:rsidRDefault="007F4A91" w:rsidP="007F4A91">
      <w:pPr>
        <w:tabs>
          <w:tab w:val="left" w:pos="709"/>
        </w:tabs>
        <w:rPr>
          <w:b/>
          <w:i/>
        </w:rPr>
      </w:pPr>
    </w:p>
    <w:p w:rsidR="002E377F" w:rsidRPr="007F4A91" w:rsidRDefault="002E377F" w:rsidP="002F202F">
      <w:pPr>
        <w:pStyle w:val="af"/>
        <w:numPr>
          <w:ilvl w:val="1"/>
          <w:numId w:val="23"/>
        </w:numPr>
        <w:tabs>
          <w:tab w:val="left" w:pos="709"/>
        </w:tabs>
        <w:ind w:left="0" w:firstLine="0"/>
        <w:rPr>
          <w:b/>
          <w:shd w:val="clear" w:color="auto" w:fill="FFFFFF"/>
        </w:rPr>
      </w:pPr>
      <w:r w:rsidRPr="007F4A91">
        <w:rPr>
          <w:b/>
        </w:rPr>
        <w:t>Законодательные и нормативно-правовые документы в соответствии с профилем специальности:</w:t>
      </w:r>
    </w:p>
    <w:p w:rsidR="002E377F" w:rsidRPr="00157CD2" w:rsidRDefault="002E377F" w:rsidP="00BE2B2E">
      <w:pPr>
        <w:pStyle w:val="15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2E377F" w:rsidRPr="00157CD2" w:rsidRDefault="002E377F" w:rsidP="00BE2B2E">
      <w:pPr>
        <w:pStyle w:val="15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:rsidR="002E377F" w:rsidRPr="00157CD2" w:rsidRDefault="002E377F" w:rsidP="00BE2B2E">
      <w:pPr>
        <w:pStyle w:val="15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Министерства образования и науки РФ от 1 июля 2013 г. N 499 "Об утверждении Порядка организации и осуществления образовательной деятельности по </w:t>
      </w:r>
      <w:r w:rsidRPr="00157CD2">
        <w:rPr>
          <w:sz w:val="24"/>
          <w:szCs w:val="24"/>
        </w:rPr>
        <w:lastRenderedPageBreak/>
        <w:t>дополнительным профессиональным программам".</w:t>
      </w:r>
    </w:p>
    <w:p w:rsidR="002E377F" w:rsidRPr="00157CD2" w:rsidRDefault="002E377F" w:rsidP="00BE2B2E">
      <w:pPr>
        <w:pStyle w:val="15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организациях".</w:t>
      </w:r>
    </w:p>
    <w:p w:rsidR="002E377F" w:rsidRPr="00157CD2" w:rsidRDefault="002E377F" w:rsidP="00BE2B2E">
      <w:pPr>
        <w:pStyle w:val="15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Приказа Минздрава России </w:t>
      </w:r>
      <w:r w:rsidRPr="00157CD2">
        <w:rPr>
          <w:rStyle w:val="aff3"/>
          <w:sz w:val="24"/>
          <w:szCs w:val="24"/>
        </w:rPr>
        <w:t>№</w:t>
      </w:r>
      <w:r w:rsidRPr="00157CD2">
        <w:rPr>
          <w:sz w:val="24"/>
          <w:szCs w:val="24"/>
        </w:rPr>
        <w:t xml:space="preserve"> 707н от 08.10.2015 г. «Об утверждении Квалификационных требований к медицинским и фармацевтическим работникам с высшим образованием по направлению подготовки  «Здравоохранение и медицинские науки»),</w:t>
      </w:r>
    </w:p>
    <w:p w:rsidR="002E377F" w:rsidRDefault="002E377F" w:rsidP="00BE2B2E">
      <w:pPr>
        <w:pStyle w:val="15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Минздравсоцразвития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2E377F" w:rsidRPr="0087699D" w:rsidRDefault="0087699D" w:rsidP="0087699D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b/>
        </w:rPr>
      </w:pPr>
      <w:r w:rsidRPr="00DC725C">
        <w:t>ФГОС ВО по направлению подготовки (специальности) 31.08.08 «Радиология», утвержденный приказом Министерством образования и науки РФ от 25 августа 2014 г. N 1048</w:t>
      </w:r>
    </w:p>
    <w:p w:rsidR="00485117" w:rsidRPr="00157CD2" w:rsidRDefault="00485117" w:rsidP="007F4A91">
      <w:pPr>
        <w:tabs>
          <w:tab w:val="left" w:pos="1276"/>
        </w:tabs>
        <w:jc w:val="both"/>
        <w:rPr>
          <w:b/>
        </w:rPr>
      </w:pPr>
    </w:p>
    <w:p w:rsidR="00485117" w:rsidRPr="00157CD2" w:rsidRDefault="00485117" w:rsidP="00157CD2">
      <w:pPr>
        <w:tabs>
          <w:tab w:val="left" w:pos="1276"/>
        </w:tabs>
        <w:jc w:val="both"/>
        <w:rPr>
          <w:b/>
        </w:rPr>
      </w:pPr>
    </w:p>
    <w:p w:rsidR="002E377F" w:rsidRPr="00157CD2" w:rsidRDefault="007F4A91" w:rsidP="00157CD2">
      <w:pPr>
        <w:tabs>
          <w:tab w:val="left" w:pos="1276"/>
        </w:tabs>
        <w:jc w:val="both"/>
        <w:rPr>
          <w:i/>
        </w:rPr>
      </w:pPr>
      <w:r>
        <w:rPr>
          <w:b/>
          <w:i/>
        </w:rPr>
        <w:t xml:space="preserve">11.2 </w:t>
      </w:r>
      <w:r w:rsidR="002E377F" w:rsidRPr="00157CD2">
        <w:rPr>
          <w:b/>
          <w:i/>
        </w:rPr>
        <w:t>Учебно-методическая документация и материалы по всем рабочим программам учебных модулей</w:t>
      </w:r>
      <w:r w:rsidR="002E377F" w:rsidRPr="00157CD2">
        <w:rPr>
          <w:i/>
        </w:rPr>
        <w:t>:</w:t>
      </w:r>
    </w:p>
    <w:p w:rsidR="00275753" w:rsidRDefault="00275753" w:rsidP="00157CD2">
      <w:pPr>
        <w:widowControl w:val="0"/>
        <w:tabs>
          <w:tab w:val="left" w:pos="708"/>
          <w:tab w:val="right" w:leader="underscore" w:pos="9639"/>
        </w:tabs>
        <w:jc w:val="both"/>
      </w:pPr>
    </w:p>
    <w:p w:rsidR="002E377F" w:rsidRPr="00157CD2" w:rsidRDefault="007F4A91" w:rsidP="00157CD2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  <w:i/>
        </w:rPr>
      </w:pPr>
      <w:r>
        <w:rPr>
          <w:b/>
          <w:bCs/>
          <w:i/>
        </w:rPr>
        <w:t xml:space="preserve">11.3. </w:t>
      </w:r>
      <w:r w:rsidR="002E377F" w:rsidRPr="00157CD2">
        <w:rPr>
          <w:b/>
          <w:bCs/>
          <w:i/>
        </w:rPr>
        <w:t>Интернет-ресурсы:</w:t>
      </w:r>
    </w:p>
    <w:p w:rsidR="00275753" w:rsidRPr="00275753" w:rsidRDefault="00C3306F" w:rsidP="00275753">
      <w:pPr>
        <w:rPr>
          <w:u w:val="single"/>
        </w:rPr>
      </w:pPr>
      <w:r>
        <w:t>1.</w:t>
      </w:r>
      <w:r w:rsidR="00275753">
        <w:t xml:space="preserve"> </w:t>
      </w:r>
      <w:hyperlink r:id="rId7" w:tgtFrame="_blank" w:history="1">
        <w:r w:rsidR="00275753" w:rsidRPr="00275753">
          <w:rPr>
            <w:rStyle w:val="af5"/>
            <w:color w:val="auto"/>
            <w:u w:val="single"/>
            <w:shd w:val="clear" w:color="auto" w:fill="FFFFFF"/>
          </w:rPr>
          <w:t>http://www.bashgmu.ru/upload/Rabochie_dla_NMO/%D0%94%D0%9F%D0%9F%20%D0%9F%D0%9A%20%D0%9D%D0%9E%20%D0%A3%D0%97%D0%98.pdf</w:t>
        </w:r>
      </w:hyperlink>
    </w:p>
    <w:p w:rsidR="00275753" w:rsidRPr="00275753" w:rsidRDefault="00275753" w:rsidP="00275753">
      <w:pPr>
        <w:rPr>
          <w:u w:val="single"/>
        </w:rPr>
      </w:pPr>
    </w:p>
    <w:p w:rsidR="002E377F" w:rsidRDefault="002E377F" w:rsidP="00C3306F">
      <w:pPr>
        <w:widowControl w:val="0"/>
        <w:tabs>
          <w:tab w:val="left" w:pos="708"/>
          <w:tab w:val="right" w:leader="underscore" w:pos="9639"/>
        </w:tabs>
        <w:jc w:val="both"/>
      </w:pPr>
    </w:p>
    <w:p w:rsidR="002E377F" w:rsidRPr="00157CD2" w:rsidRDefault="002E377F" w:rsidP="00157CD2">
      <w:pPr>
        <w:tabs>
          <w:tab w:val="left" w:pos="1276"/>
        </w:tabs>
        <w:jc w:val="both"/>
      </w:pPr>
    </w:p>
    <w:p w:rsidR="007F4A91" w:rsidRDefault="007F4A9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61B61" w:rsidRPr="004961E9" w:rsidRDefault="007F4A91" w:rsidP="007F4A91">
      <w:pPr>
        <w:pStyle w:val="af"/>
        <w:ind w:left="0"/>
        <w:rPr>
          <w:b/>
        </w:rPr>
      </w:pPr>
      <w:r w:rsidRPr="004961E9">
        <w:rPr>
          <w:b/>
        </w:rPr>
        <w:lastRenderedPageBreak/>
        <w:t>12</w:t>
      </w:r>
      <w:r w:rsidR="002C18FA" w:rsidRPr="004961E9">
        <w:rPr>
          <w:b/>
        </w:rPr>
        <w:t xml:space="preserve">. </w:t>
      </w:r>
      <w:r w:rsidR="00E61B61" w:rsidRPr="004961E9">
        <w:rPr>
          <w:b/>
        </w:rPr>
        <w:t>Материально-технические базы, обеспечивающие организацию всех видов дисциплинарной подготовки</w:t>
      </w:r>
    </w:p>
    <w:p w:rsidR="007F4A91" w:rsidRPr="004961E9" w:rsidRDefault="007F4A91" w:rsidP="00157CD2">
      <w:pPr>
        <w:jc w:val="center"/>
        <w:rPr>
          <w:b/>
        </w:rPr>
      </w:pPr>
    </w:p>
    <w:p w:rsidR="002D5FF9" w:rsidRPr="004961E9" w:rsidRDefault="007F4A91" w:rsidP="002D5FF9">
      <w:pPr>
        <w:rPr>
          <w:b/>
        </w:rPr>
      </w:pPr>
      <w:r w:rsidRPr="004961E9">
        <w:rPr>
          <w:b/>
        </w:rPr>
        <w:t>12.1.</w:t>
      </w:r>
      <w:r w:rsidR="00E61B61" w:rsidRPr="004961E9">
        <w:rPr>
          <w:b/>
        </w:rPr>
        <w:t xml:space="preserve"> Материально-техническое обеспечение</w:t>
      </w:r>
    </w:p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2539"/>
        <w:gridCol w:w="2539"/>
        <w:gridCol w:w="3078"/>
      </w:tblGrid>
      <w:tr w:rsidR="002D5FF9" w:rsidRPr="002D5FF9" w:rsidTr="00C01FED">
        <w:trPr>
          <w:trHeight w:val="51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</w:rPr>
            </w:pPr>
            <w:r w:rsidRPr="002D5FF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D5FF9">
              <w:rPr>
                <w:b/>
                <w:sz w:val="22"/>
                <w:szCs w:val="22"/>
              </w:rPr>
              <w:t>Наименование технических средств обучения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</w:rPr>
            </w:pPr>
            <w:r w:rsidRPr="002D5FF9">
              <w:rPr>
                <w:b/>
                <w:sz w:val="22"/>
                <w:szCs w:val="22"/>
              </w:rPr>
              <w:t xml:space="preserve">Количество на кафедре </w:t>
            </w:r>
          </w:p>
        </w:tc>
      </w:tr>
      <w:tr w:rsidR="002D5FF9" w:rsidRPr="002D5FF9" w:rsidTr="00C01FED">
        <w:trPr>
          <w:trHeight w:val="729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5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D5FF9" w:rsidRPr="002D5FF9" w:rsidTr="00C01FED">
        <w:trPr>
          <w:trHeight w:val="24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</w:rPr>
            </w:pPr>
            <w:r w:rsidRPr="002D5FF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</w:rPr>
            </w:pPr>
            <w:r w:rsidRPr="002D5FF9">
              <w:rPr>
                <w:b/>
                <w:sz w:val="22"/>
                <w:szCs w:val="22"/>
              </w:rPr>
              <w:t>2</w:t>
            </w:r>
          </w:p>
        </w:tc>
      </w:tr>
      <w:tr w:rsidR="002D5FF9" w:rsidRPr="002D5FF9" w:rsidTr="00C01FED">
        <w:trPr>
          <w:trHeight w:val="24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Негатоскоп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</w:t>
            </w:r>
          </w:p>
        </w:tc>
      </w:tr>
      <w:tr w:rsidR="002D5FF9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 xml:space="preserve">Негатоскопы     Гамма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13</w:t>
            </w:r>
          </w:p>
        </w:tc>
      </w:tr>
      <w:tr w:rsidR="002D5FF9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Компьютер</w:t>
            </w:r>
            <w:r w:rsidRPr="002D5FF9">
              <w:rPr>
                <w:sz w:val="22"/>
                <w:szCs w:val="22"/>
                <w:lang w:val="en-US"/>
              </w:rPr>
              <w:t xml:space="preserve"> PENTIUM III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</w:t>
            </w:r>
          </w:p>
        </w:tc>
      </w:tr>
      <w:tr w:rsidR="002D5FF9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Телевизор</w:t>
            </w:r>
            <w:r w:rsidRPr="002D5FF9">
              <w:rPr>
                <w:sz w:val="22"/>
                <w:szCs w:val="22"/>
                <w:lang w:val="en-US"/>
              </w:rPr>
              <w:t xml:space="preserve"> PHUNAI 14 VK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</w:t>
            </w:r>
          </w:p>
        </w:tc>
      </w:tr>
      <w:tr w:rsidR="002D5FF9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Видеомагнитофон</w:t>
            </w:r>
            <w:r w:rsidRPr="002D5FF9">
              <w:rPr>
                <w:sz w:val="22"/>
                <w:szCs w:val="22"/>
                <w:lang w:val="en-US"/>
              </w:rPr>
              <w:t xml:space="preserve"> PHUNAI 14 VK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</w:t>
            </w:r>
          </w:p>
        </w:tc>
      </w:tr>
      <w:tr w:rsidR="002D5FF9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Ноутбук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</w:t>
            </w:r>
          </w:p>
        </w:tc>
      </w:tr>
      <w:tr w:rsidR="002D5FF9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3F0B82">
            <w:pPr>
              <w:snapToGrid w:val="0"/>
              <w:spacing w:after="200" w:line="276" w:lineRule="auto"/>
            </w:pPr>
            <w:r w:rsidRPr="002D5FF9">
              <w:rPr>
                <w:sz w:val="22"/>
                <w:szCs w:val="22"/>
              </w:rPr>
              <w:t xml:space="preserve">Кадоскоп  - Оверхейд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</w:t>
            </w:r>
          </w:p>
        </w:tc>
      </w:tr>
      <w:tr w:rsidR="002D5FF9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rPr>
                <w:lang w:val="en-US"/>
              </w:rPr>
            </w:pPr>
            <w:r w:rsidRPr="002D5FF9">
              <w:rPr>
                <w:sz w:val="22"/>
                <w:szCs w:val="22"/>
              </w:rPr>
              <w:t>Гамма-камера</w:t>
            </w:r>
            <w:r w:rsidRPr="002D5FF9">
              <w:rPr>
                <w:sz w:val="22"/>
                <w:szCs w:val="22"/>
                <w:lang w:val="en-US"/>
              </w:rPr>
              <w:t xml:space="preserve"> Multispect –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val="en-US"/>
              </w:rPr>
              <w:t>В собственности Р</w:t>
            </w:r>
            <w:r w:rsidRPr="002D5FF9">
              <w:rPr>
                <w:sz w:val="22"/>
                <w:szCs w:val="22"/>
              </w:rPr>
              <w:t>К</w:t>
            </w:r>
            <w:r w:rsidRPr="002D5FF9">
              <w:rPr>
                <w:sz w:val="22"/>
                <w:szCs w:val="22"/>
                <w:lang w:val="en-US"/>
              </w:rPr>
              <w:t>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</w:t>
            </w:r>
          </w:p>
        </w:tc>
      </w:tr>
      <w:tr w:rsidR="002D5FF9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rPr>
                <w:lang w:val="en-US"/>
              </w:rPr>
            </w:pPr>
            <w:r w:rsidRPr="002D5FF9">
              <w:rPr>
                <w:sz w:val="22"/>
                <w:szCs w:val="22"/>
                <w:lang w:val="en-US"/>
              </w:rPr>
              <w:t>Радиограф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3F0B82" w:rsidRDefault="002D5FF9" w:rsidP="003F0B82">
            <w:pPr>
              <w:snapToGrid w:val="0"/>
              <w:spacing w:after="200" w:line="276" w:lineRule="auto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</w:t>
            </w:r>
          </w:p>
        </w:tc>
      </w:tr>
      <w:tr w:rsidR="006D6781" w:rsidRPr="002D5FF9" w:rsidTr="00C01FED">
        <w:trPr>
          <w:trHeight w:val="4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81" w:rsidRPr="002D5FF9" w:rsidRDefault="006D6781" w:rsidP="00BE2B2E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81" w:rsidRPr="006D6781" w:rsidRDefault="006D6781" w:rsidP="002D5FF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ПЭТ/КТ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81" w:rsidRPr="003F0B82" w:rsidRDefault="006D6781" w:rsidP="002F202F">
            <w:pPr>
              <w:snapToGrid w:val="0"/>
              <w:spacing w:after="200" w:line="276" w:lineRule="auto"/>
              <w:jc w:val="center"/>
            </w:pPr>
            <w:r>
              <w:t>Центр ядерной медицины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81" w:rsidRPr="002D5FF9" w:rsidRDefault="006D6781" w:rsidP="002D5FF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D5FF9" w:rsidRPr="002D5FF9" w:rsidRDefault="002D5FF9" w:rsidP="002D5FF9">
      <w:pPr>
        <w:spacing w:after="200" w:line="276" w:lineRule="auto"/>
        <w:ind w:firstLine="708"/>
        <w:jc w:val="both"/>
        <w:rPr>
          <w:szCs w:val="28"/>
        </w:rPr>
      </w:pPr>
      <w:r w:rsidRPr="002D5FF9">
        <w:rPr>
          <w:szCs w:val="28"/>
        </w:rPr>
        <w:t>Кафедра имеет доступ к интернету, за счёт чего реализуется учебная программа модуля  «</w:t>
      </w:r>
      <w:r w:rsidR="0087699D">
        <w:rPr>
          <w:szCs w:val="28"/>
        </w:rPr>
        <w:t>Радиология</w:t>
      </w:r>
      <w:r w:rsidRPr="002D5FF9">
        <w:rPr>
          <w:szCs w:val="28"/>
        </w:rPr>
        <w:t>». Выделена лекционная учебная комната с мультимедийным проектором, экраном. Все лекции имеют мультимедийное сопровождение. Практические занятия проводятся в отделениях клинических баз. Учебные помещения оснащены необходимым для осуществления учебного процесса оборудованием: комплекта</w:t>
      </w:r>
      <w:r w:rsidR="0087699D">
        <w:rPr>
          <w:szCs w:val="28"/>
        </w:rPr>
        <w:t>ми учебно-методических пособий</w:t>
      </w:r>
      <w:r w:rsidRPr="002D5FF9">
        <w:rPr>
          <w:szCs w:val="28"/>
        </w:rPr>
        <w:t>, компьютерами, принтерами, экранами. Процесс отработки практических навыков контролируется преподавателем.</w:t>
      </w:r>
    </w:p>
    <w:p w:rsidR="002D5FF9" w:rsidRPr="002D5FF9" w:rsidRDefault="002D5FF9" w:rsidP="009B699D">
      <w:pPr>
        <w:spacing w:after="200" w:line="276" w:lineRule="auto"/>
        <w:ind w:firstLine="708"/>
        <w:jc w:val="both"/>
        <w:rPr>
          <w:szCs w:val="28"/>
        </w:rPr>
      </w:pPr>
      <w:r w:rsidRPr="002D5FF9">
        <w:rPr>
          <w:szCs w:val="28"/>
        </w:rPr>
        <w:t>С целью совершенствования качества образовательного процесса используются современные информационно-коммуникационные технологии</w:t>
      </w:r>
    </w:p>
    <w:p w:rsidR="002D5FF9" w:rsidRPr="004961E9" w:rsidRDefault="009B699D" w:rsidP="004961E9">
      <w:pPr>
        <w:spacing w:after="200" w:line="276" w:lineRule="auto"/>
        <w:rPr>
          <w:b/>
        </w:rPr>
      </w:pPr>
      <w:r w:rsidRPr="004961E9">
        <w:rPr>
          <w:b/>
        </w:rPr>
        <w:t>12.2</w:t>
      </w:r>
      <w:r w:rsidR="002D5FF9" w:rsidRPr="004961E9">
        <w:rPr>
          <w:b/>
        </w:rPr>
        <w:t>. Перечень тематических учебных комнат и лабораторий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10"/>
      </w:tblGrid>
      <w:tr w:rsidR="002D5FF9" w:rsidRPr="002D5FF9" w:rsidTr="00C01FED">
        <w:trPr>
          <w:trHeight w:val="6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>№ п/ 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>Название лаборатории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>Место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>Площадь</w:t>
            </w:r>
          </w:p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>м</w:t>
            </w:r>
            <w:r w:rsidRPr="002D5FF9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2D5FF9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>Кол-во посадочных мест</w:t>
            </w:r>
          </w:p>
        </w:tc>
      </w:tr>
      <w:tr w:rsidR="0087699D" w:rsidRPr="002D5FF9" w:rsidTr="00C01FED">
        <w:trPr>
          <w:trHeight w:val="4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87699D" w:rsidP="00BE2B2E">
            <w:pPr>
              <w:numPr>
                <w:ilvl w:val="0"/>
                <w:numId w:val="16"/>
              </w:numPr>
              <w:spacing w:after="200"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87699D" w:rsidP="002D5FF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D5FF9">
              <w:rPr>
                <w:sz w:val="22"/>
                <w:szCs w:val="22"/>
              </w:rPr>
              <w:t>Кабинет доцента (учебная 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87699D" w:rsidP="002D5FF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РКОД (2 этаж»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87699D" w:rsidP="002D5FF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87699D" w:rsidP="002D5FF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D5FF9" w:rsidRPr="002D5FF9" w:rsidTr="00C01FED">
        <w:trPr>
          <w:trHeight w:val="64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6"/>
              </w:numPr>
              <w:spacing w:after="200"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Кабинет доцента (учебная 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РКОД (2 этаж)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12</w:t>
            </w:r>
          </w:p>
        </w:tc>
      </w:tr>
      <w:tr w:rsidR="002D5FF9" w:rsidRPr="002D5FF9" w:rsidTr="00C01FED">
        <w:trPr>
          <w:trHeight w:val="64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6"/>
              </w:numPr>
              <w:spacing w:after="200"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Кабинет доцента (учебная 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РКОД (2 этаж)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12</w:t>
            </w:r>
          </w:p>
        </w:tc>
      </w:tr>
      <w:tr w:rsidR="002D5FF9" w:rsidRPr="002D5FF9" w:rsidTr="00C01FED">
        <w:trPr>
          <w:trHeight w:val="64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6"/>
              </w:numPr>
              <w:spacing w:after="200"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tabs>
                <w:tab w:val="left" w:pos="1290"/>
              </w:tabs>
              <w:spacing w:after="200" w:line="276" w:lineRule="auto"/>
            </w:pPr>
            <w:r w:rsidRPr="002D5FF9">
              <w:rPr>
                <w:sz w:val="22"/>
                <w:szCs w:val="22"/>
              </w:rPr>
              <w:t xml:space="preserve">  Кабинет профессора (учебная 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РКОД (2 этаж)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12</w:t>
            </w:r>
          </w:p>
        </w:tc>
      </w:tr>
      <w:tr w:rsidR="002D5FF9" w:rsidRPr="002D5FF9" w:rsidTr="00C01FED">
        <w:trPr>
          <w:trHeight w:val="64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6"/>
              </w:numPr>
              <w:spacing w:after="200"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Кабинет доцента (учебная 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РКОД (2 этаж)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</w:rPr>
              <w:t>12</w:t>
            </w:r>
          </w:p>
        </w:tc>
      </w:tr>
    </w:tbl>
    <w:p w:rsidR="002D5FF9" w:rsidRPr="002D5FF9" w:rsidRDefault="002D5FF9" w:rsidP="002D5FF9">
      <w:pPr>
        <w:spacing w:after="200" w:line="276" w:lineRule="auto"/>
        <w:rPr>
          <w:b/>
          <w:bCs/>
          <w:i/>
          <w:color w:val="0070C0"/>
        </w:rPr>
      </w:pPr>
    </w:p>
    <w:p w:rsidR="002D5FF9" w:rsidRPr="004961E9" w:rsidRDefault="004961E9" w:rsidP="004961E9">
      <w:pPr>
        <w:spacing w:after="200" w:line="276" w:lineRule="auto"/>
        <w:rPr>
          <w:b/>
          <w:bCs/>
        </w:rPr>
      </w:pPr>
      <w:r w:rsidRPr="004961E9">
        <w:rPr>
          <w:b/>
        </w:rPr>
        <w:t>12.3</w:t>
      </w:r>
      <w:r w:rsidR="002D5FF9" w:rsidRPr="004961E9">
        <w:rPr>
          <w:b/>
        </w:rPr>
        <w:t xml:space="preserve">. </w:t>
      </w:r>
      <w:r w:rsidR="002D5FF9" w:rsidRPr="004961E9">
        <w:rPr>
          <w:b/>
          <w:bCs/>
        </w:rPr>
        <w:t>Учебные помещения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757"/>
        <w:gridCol w:w="1495"/>
        <w:gridCol w:w="4253"/>
      </w:tblGrid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 xml:space="preserve">Перечень помещений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 xml:space="preserve">Количество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D5FF9">
              <w:rPr>
                <w:b/>
                <w:bCs/>
                <w:sz w:val="22"/>
                <w:szCs w:val="22"/>
                <w:lang w:eastAsia="en-US"/>
              </w:rPr>
              <w:t xml:space="preserve">Площадь в кв. м. </w:t>
            </w:r>
          </w:p>
        </w:tc>
      </w:tr>
      <w:tr w:rsidR="0087699D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87699D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6D6781" w:rsidP="002D5FF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ядерной медицины</w:t>
            </w:r>
            <w:r w:rsidR="0087699D">
              <w:rPr>
                <w:sz w:val="22"/>
                <w:szCs w:val="22"/>
              </w:rPr>
              <w:t xml:space="preserve"> (ул.Зорге 58/2)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87699D" w:rsidP="002D5FF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D" w:rsidRPr="002D5FF9" w:rsidRDefault="0087699D" w:rsidP="002D5FF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Аудитория БГМУ №38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224,4+9,75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Аудитория БГМУ  Акт зал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napToGrid w:val="0"/>
              <w:spacing w:after="200" w:line="276" w:lineRule="auto"/>
            </w:pP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Аудитория БГМУ №30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napToGrid w:val="0"/>
              <w:spacing w:after="200" w:line="276" w:lineRule="auto"/>
            </w:pP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Уч</w:t>
            </w:r>
            <w:r w:rsidR="006D6781">
              <w:rPr>
                <w:sz w:val="22"/>
                <w:szCs w:val="22"/>
              </w:rPr>
              <w:t xml:space="preserve">ебная комната №1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Уч</w:t>
            </w:r>
            <w:r w:rsidR="006D6781">
              <w:rPr>
                <w:sz w:val="22"/>
                <w:szCs w:val="22"/>
              </w:rPr>
              <w:t xml:space="preserve">ебная комната №2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Учебная комната №3 (видеолаборатория)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Учебная комната №4 (рентгенология)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6D6781" w:rsidP="002D5FF9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Учебная комната №5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Уче</w:t>
            </w:r>
            <w:r w:rsidR="006D6781">
              <w:rPr>
                <w:sz w:val="22"/>
                <w:szCs w:val="22"/>
              </w:rPr>
              <w:t xml:space="preserve">бная комната №6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6D6781" w:rsidP="002D5FF9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Учебная комната №7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color w:val="000000"/>
                <w:sz w:val="22"/>
                <w:szCs w:val="22"/>
              </w:rPr>
              <w:t>Учебная комната 3 этаж хирургического корпуса НСО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Лаборантская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 xml:space="preserve">Лекционный зал </w:t>
            </w:r>
            <w:r w:rsidRPr="002D5FF9">
              <w:rPr>
                <w:color w:val="000000"/>
                <w:sz w:val="22"/>
                <w:szCs w:val="22"/>
              </w:rPr>
              <w:t>11 этаж хирургического корпуса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50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6D6781" w:rsidRDefault="002D5FF9" w:rsidP="002D5FF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6781">
              <w:rPr>
                <w:sz w:val="22"/>
                <w:szCs w:val="22"/>
              </w:rPr>
              <w:t>Фотолаборотория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6D6781" w:rsidRDefault="002D5FF9" w:rsidP="002D5FF9">
            <w:pPr>
              <w:spacing w:after="200" w:line="276" w:lineRule="auto"/>
              <w:rPr>
                <w:sz w:val="22"/>
                <w:szCs w:val="22"/>
              </w:rPr>
            </w:pPr>
            <w:r w:rsidRPr="006D6781">
              <w:rPr>
                <w:sz w:val="22"/>
                <w:szCs w:val="22"/>
              </w:rPr>
              <w:t>Кабинет КТ (процедурная, пультовая)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34,8+16,2+9,5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6D6781" w:rsidP="002D5FF9">
            <w:pPr>
              <w:spacing w:after="200" w:line="276" w:lineRule="auto"/>
            </w:pPr>
            <w:r>
              <w:rPr>
                <w:sz w:val="22"/>
                <w:szCs w:val="22"/>
              </w:rPr>
              <w:t>Рентгенодиагностическ</w:t>
            </w:r>
            <w:r w:rsidR="002D5FF9" w:rsidRPr="002D5FF9">
              <w:rPr>
                <w:sz w:val="22"/>
                <w:szCs w:val="22"/>
              </w:rPr>
              <w:t>ий кабинет №2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19+10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№6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48+15+14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№5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44,5+11+14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(МЦРУ)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16,8+16,2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Кабинет сцинтиграфии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21+12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Кабинет ренографии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14,3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Вспомогательное помещение РНЛ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8+18+14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№1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45+16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 №2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45+16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№3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45+16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Рентгенодиагностический кабинет № 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48 кв.м.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Компьютерный томограф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34,8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Учебная комната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15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Кабинет КТ (процедурная, пультовая)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34,8+16,2+9,5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Рентгеодиагностический кабинет №2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19+10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№6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48+15+14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№5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44,5+11+14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Рентгенкабинет (МЦРУ)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16,8+16,2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Кабинет сцинтиграфии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21+12 кв/м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6D6781" w:rsidP="002D5FF9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Учебная </w:t>
            </w:r>
            <w:r w:rsidR="002D5FF9" w:rsidRPr="002D5FF9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ната</w:t>
            </w:r>
            <w:r w:rsidR="002D5FF9" w:rsidRPr="002D5FF9">
              <w:rPr>
                <w:sz w:val="22"/>
                <w:szCs w:val="22"/>
              </w:rPr>
              <w:t xml:space="preserve"> 210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12</w:t>
            </w:r>
          </w:p>
        </w:tc>
      </w:tr>
      <w:tr w:rsidR="002D5FF9" w:rsidRPr="002D5FF9" w:rsidTr="006D678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BE2B2E">
            <w:pPr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</w:pPr>
            <w:r w:rsidRPr="002D5FF9">
              <w:rPr>
                <w:sz w:val="22"/>
                <w:szCs w:val="22"/>
              </w:rPr>
              <w:t>Лекц</w:t>
            </w:r>
            <w:r w:rsidR="006D6781">
              <w:rPr>
                <w:sz w:val="22"/>
                <w:szCs w:val="22"/>
              </w:rPr>
              <w:t>ионный</w:t>
            </w:r>
            <w:r w:rsidRPr="002D5FF9">
              <w:rPr>
                <w:sz w:val="22"/>
                <w:szCs w:val="22"/>
              </w:rPr>
              <w:t xml:space="preserve"> зал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pacing w:after="200" w:line="276" w:lineRule="auto"/>
              <w:jc w:val="center"/>
            </w:pPr>
            <w:r w:rsidRPr="002D5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F9" w:rsidRPr="002D5FF9" w:rsidRDefault="002D5FF9" w:rsidP="002D5FF9">
            <w:pPr>
              <w:snapToGrid w:val="0"/>
              <w:spacing w:after="200" w:line="276" w:lineRule="auto"/>
            </w:pPr>
          </w:p>
        </w:tc>
      </w:tr>
    </w:tbl>
    <w:p w:rsidR="002D5FF9" w:rsidRDefault="002D5FF9" w:rsidP="002D5FF9">
      <w:pPr>
        <w:spacing w:after="200" w:line="276" w:lineRule="auto"/>
        <w:rPr>
          <w:b/>
          <w:bCs/>
          <w:szCs w:val="22"/>
        </w:rPr>
      </w:pPr>
    </w:p>
    <w:p w:rsidR="006D6781" w:rsidRDefault="006D6781" w:rsidP="002D5FF9">
      <w:pPr>
        <w:spacing w:after="200" w:line="276" w:lineRule="auto"/>
        <w:rPr>
          <w:b/>
          <w:bCs/>
          <w:szCs w:val="22"/>
        </w:rPr>
      </w:pPr>
    </w:p>
    <w:p w:rsidR="006D6781" w:rsidRPr="002D5FF9" w:rsidRDefault="006D6781" w:rsidP="002D5FF9">
      <w:pPr>
        <w:spacing w:after="200" w:line="276" w:lineRule="auto"/>
        <w:rPr>
          <w:b/>
          <w:bCs/>
          <w:szCs w:val="22"/>
        </w:rPr>
      </w:pPr>
    </w:p>
    <w:p w:rsidR="002D5FF9" w:rsidRPr="002D5FF9" w:rsidRDefault="002D5FF9" w:rsidP="002D5FF9">
      <w:pPr>
        <w:jc w:val="both"/>
      </w:pPr>
      <w:r w:rsidRPr="002D5FF9">
        <w:t>Общая площадь помещений для преподавания составляет 1157,3 кв. м.</w:t>
      </w:r>
    </w:p>
    <w:p w:rsidR="002D5FF9" w:rsidRPr="00157CD2" w:rsidRDefault="002D5FF9" w:rsidP="002D5FF9">
      <w:pPr>
        <w:jc w:val="both"/>
        <w:rPr>
          <w:b/>
        </w:rPr>
      </w:pPr>
      <w:r w:rsidRPr="002D5FF9">
        <w:lastRenderedPageBreak/>
        <w:t>На одного слушателя (при максимальной одновременной нагрузке в 10 человек) составляет 5 кв.м.</w:t>
      </w:r>
    </w:p>
    <w:p w:rsidR="007F4A91" w:rsidRPr="002D5FF9" w:rsidRDefault="007F4A91" w:rsidP="00157CD2">
      <w:pPr>
        <w:jc w:val="center"/>
        <w:rPr>
          <w:b/>
          <w:highlight w:val="yellow"/>
        </w:rPr>
      </w:pPr>
    </w:p>
    <w:p w:rsidR="007F4A91" w:rsidRPr="002D5FF9" w:rsidRDefault="007F4A91" w:rsidP="00157CD2">
      <w:pPr>
        <w:jc w:val="center"/>
        <w:rPr>
          <w:b/>
          <w:highlight w:val="yellow"/>
        </w:rPr>
      </w:pPr>
    </w:p>
    <w:p w:rsidR="007F4A91" w:rsidRDefault="007F4A91" w:rsidP="00157CD2">
      <w:pPr>
        <w:ind w:firstLine="708"/>
      </w:pPr>
    </w:p>
    <w:p w:rsidR="00154113" w:rsidRPr="007F4A91" w:rsidRDefault="00154113" w:rsidP="00BE2B2E">
      <w:pPr>
        <w:pStyle w:val="af"/>
        <w:numPr>
          <w:ilvl w:val="0"/>
          <w:numId w:val="7"/>
        </w:numPr>
        <w:ind w:left="0" w:firstLine="0"/>
        <w:rPr>
          <w:b/>
        </w:rPr>
      </w:pPr>
      <w:r w:rsidRPr="007F4A91">
        <w:rPr>
          <w:b/>
        </w:rPr>
        <w:t>Кадровое обеспечение образовательного процесса</w:t>
      </w:r>
    </w:p>
    <w:p w:rsidR="00154113" w:rsidRPr="00157CD2" w:rsidRDefault="00154113" w:rsidP="00157CD2">
      <w:pPr>
        <w:rPr>
          <w:b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8"/>
        <w:gridCol w:w="1563"/>
        <w:gridCol w:w="1417"/>
        <w:gridCol w:w="1700"/>
        <w:gridCol w:w="2165"/>
      </w:tblGrid>
      <w:tr w:rsidR="00154113" w:rsidRPr="00157CD2" w:rsidTr="002C73F2">
        <w:tc>
          <w:tcPr>
            <w:tcW w:w="709" w:type="dxa"/>
            <w:shd w:val="clear" w:color="auto" w:fill="auto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№ </w:t>
            </w:r>
          </w:p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п/п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Наименование модулей (дисциплин, модулей, разделов, тем)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F4A91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Фамилия</w:t>
            </w:r>
            <w:r w:rsidR="007F4A91">
              <w:rPr>
                <w:b/>
              </w:rPr>
              <w:t>,</w:t>
            </w:r>
          </w:p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 имя, отчество,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Ученая степень, ученое звание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Основное место работы, должность</w:t>
            </w:r>
          </w:p>
        </w:tc>
        <w:tc>
          <w:tcPr>
            <w:tcW w:w="2165" w:type="dxa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Место работы и должность по совместительству</w:t>
            </w:r>
          </w:p>
        </w:tc>
      </w:tr>
      <w:tr w:rsidR="002D5FF9" w:rsidRPr="00157CD2" w:rsidTr="002C73F2">
        <w:tc>
          <w:tcPr>
            <w:tcW w:w="709" w:type="dxa"/>
            <w:shd w:val="clear" w:color="auto" w:fill="auto"/>
          </w:tcPr>
          <w:p w:rsidR="002D5FF9" w:rsidRPr="00157CD2" w:rsidRDefault="002D5FF9" w:rsidP="00157CD2">
            <w: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2D5FF9" w:rsidRPr="00157CD2" w:rsidRDefault="00525250" w:rsidP="005521ED">
            <w:pPr>
              <w:jc w:val="center"/>
            </w:pPr>
            <w:r>
              <w:rPr>
                <w:lang w:eastAsia="en-US" w:bidi="en-US"/>
              </w:rPr>
              <w:t>Радиология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D5FF9" w:rsidRPr="002D5FF9" w:rsidRDefault="002D5FF9" w:rsidP="00C01FED">
            <w:pPr>
              <w:spacing w:line="20" w:lineRule="atLeast"/>
              <w:rPr>
                <w:i/>
              </w:rPr>
            </w:pPr>
            <w:r w:rsidRPr="002D5FF9">
              <w:rPr>
                <w:i/>
                <w:sz w:val="22"/>
                <w:szCs w:val="22"/>
              </w:rPr>
              <w:t>Верзакова</w:t>
            </w:r>
            <w:r w:rsidR="000B7D76">
              <w:rPr>
                <w:i/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1417" w:type="dxa"/>
            <w:shd w:val="clear" w:color="auto" w:fill="auto"/>
          </w:tcPr>
          <w:p w:rsidR="002D5FF9" w:rsidRPr="002D5FF9" w:rsidRDefault="000B7D76" w:rsidP="00C01FED">
            <w:pPr>
              <w:spacing w:line="20" w:lineRule="atLeast"/>
            </w:pPr>
            <w:r>
              <w:rPr>
                <w:sz w:val="22"/>
                <w:szCs w:val="22"/>
              </w:rPr>
              <w:t>Д</w:t>
            </w:r>
            <w:r w:rsidR="002D5FF9" w:rsidRPr="002D5FF9">
              <w:rPr>
                <w:sz w:val="22"/>
                <w:szCs w:val="22"/>
              </w:rPr>
              <w:t>.м.н.</w:t>
            </w:r>
            <w:r>
              <w:rPr>
                <w:sz w:val="22"/>
                <w:szCs w:val="22"/>
              </w:rPr>
              <w:t>,</w:t>
            </w:r>
            <w:r w:rsidRPr="002D5F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2D5FF9">
              <w:rPr>
                <w:sz w:val="22"/>
                <w:szCs w:val="22"/>
              </w:rPr>
              <w:t>рофессор</w:t>
            </w:r>
          </w:p>
        </w:tc>
        <w:tc>
          <w:tcPr>
            <w:tcW w:w="1700" w:type="dxa"/>
            <w:shd w:val="clear" w:color="auto" w:fill="auto"/>
          </w:tcPr>
          <w:p w:rsidR="002D5FF9" w:rsidRPr="002D5FF9" w:rsidRDefault="002D5FF9" w:rsidP="00C01FED">
            <w:pPr>
              <w:spacing w:line="20" w:lineRule="atLeast"/>
            </w:pPr>
            <w:r w:rsidRPr="002D5FF9">
              <w:rPr>
                <w:sz w:val="22"/>
                <w:szCs w:val="22"/>
              </w:rPr>
              <w:t>Кафедра ЛД и ЛТ, ядерной медицины и радиотерапии с курсами ИДПО, зав. кафедрой</w:t>
            </w:r>
          </w:p>
        </w:tc>
        <w:tc>
          <w:tcPr>
            <w:tcW w:w="2165" w:type="dxa"/>
          </w:tcPr>
          <w:p w:rsidR="002D5FF9" w:rsidRPr="00157CD2" w:rsidRDefault="002D5FF9" w:rsidP="00157CD2"/>
        </w:tc>
      </w:tr>
      <w:tr w:rsidR="002F3459" w:rsidRPr="00157CD2" w:rsidTr="00AD11D0">
        <w:tc>
          <w:tcPr>
            <w:tcW w:w="709" w:type="dxa"/>
            <w:shd w:val="clear" w:color="auto" w:fill="auto"/>
          </w:tcPr>
          <w:p w:rsidR="002F3459" w:rsidRPr="00157CD2" w:rsidRDefault="002F3459" w:rsidP="00157CD2">
            <w:r>
              <w:t>2</w:t>
            </w:r>
          </w:p>
        </w:tc>
        <w:tc>
          <w:tcPr>
            <w:tcW w:w="2408" w:type="dxa"/>
            <w:shd w:val="clear" w:color="auto" w:fill="auto"/>
          </w:tcPr>
          <w:p w:rsidR="002F3459" w:rsidRDefault="00525250" w:rsidP="002F202F">
            <w:pPr>
              <w:jc w:val="center"/>
            </w:pPr>
            <w:r>
              <w:rPr>
                <w:lang w:eastAsia="en-US" w:bidi="en-US"/>
              </w:rPr>
              <w:t>Система ПЭТ/КТ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F3459" w:rsidRPr="002D5FF9" w:rsidRDefault="00525250" w:rsidP="00C01FED">
            <w:pPr>
              <w:spacing w:line="20" w:lineRule="atLeast"/>
              <w:rPr>
                <w:i/>
              </w:rPr>
            </w:pPr>
            <w:r>
              <w:rPr>
                <w:i/>
                <w:sz w:val="22"/>
                <w:szCs w:val="22"/>
              </w:rPr>
              <w:t>Ишемгулов Руслан Радикович</w:t>
            </w:r>
          </w:p>
        </w:tc>
        <w:tc>
          <w:tcPr>
            <w:tcW w:w="1417" w:type="dxa"/>
            <w:shd w:val="clear" w:color="auto" w:fill="auto"/>
          </w:tcPr>
          <w:p w:rsidR="002F3459" w:rsidRPr="002D5FF9" w:rsidRDefault="002F3459" w:rsidP="005521ED">
            <w:pPr>
              <w:spacing w:line="20" w:lineRule="atLeast"/>
            </w:pPr>
            <w:r>
              <w:rPr>
                <w:sz w:val="22"/>
                <w:szCs w:val="22"/>
              </w:rPr>
              <w:t>К.м.н., доцент</w:t>
            </w:r>
          </w:p>
        </w:tc>
        <w:tc>
          <w:tcPr>
            <w:tcW w:w="1700" w:type="dxa"/>
            <w:shd w:val="clear" w:color="auto" w:fill="auto"/>
          </w:tcPr>
          <w:p w:rsidR="002F3459" w:rsidRPr="002D5FF9" w:rsidRDefault="002F3459" w:rsidP="005521ED">
            <w:pPr>
              <w:spacing w:line="20" w:lineRule="atLeast"/>
            </w:pPr>
            <w:r w:rsidRPr="002D5FF9">
              <w:rPr>
                <w:sz w:val="22"/>
                <w:szCs w:val="22"/>
              </w:rPr>
              <w:t>Кафедра ЛД и ЛТ, ядерной медицины и радиотерапии с курсами ИДПО, доцент</w:t>
            </w:r>
          </w:p>
        </w:tc>
        <w:tc>
          <w:tcPr>
            <w:tcW w:w="2165" w:type="dxa"/>
          </w:tcPr>
          <w:p w:rsidR="002F3459" w:rsidRPr="00157CD2" w:rsidRDefault="002F3459" w:rsidP="00157CD2"/>
        </w:tc>
      </w:tr>
      <w:tr w:rsidR="002F3459" w:rsidRPr="00157CD2" w:rsidTr="00B1104B">
        <w:tc>
          <w:tcPr>
            <w:tcW w:w="709" w:type="dxa"/>
            <w:shd w:val="clear" w:color="auto" w:fill="auto"/>
          </w:tcPr>
          <w:p w:rsidR="002F3459" w:rsidRDefault="002F3459" w:rsidP="005521ED">
            <w:r>
              <w:t>3</w:t>
            </w:r>
          </w:p>
        </w:tc>
        <w:tc>
          <w:tcPr>
            <w:tcW w:w="2408" w:type="dxa"/>
            <w:shd w:val="clear" w:color="auto" w:fill="auto"/>
          </w:tcPr>
          <w:p w:rsidR="002F3459" w:rsidRDefault="00525250" w:rsidP="002F202F">
            <w:pPr>
              <w:jc w:val="center"/>
            </w:pPr>
            <w:r>
              <w:rPr>
                <w:lang w:eastAsia="en-US" w:bidi="en-US"/>
              </w:rPr>
              <w:t>Подготовка пациентов к проведению ПЭТ/КТ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F3459" w:rsidRPr="002D5FF9" w:rsidRDefault="00525250" w:rsidP="005521ED">
            <w:pPr>
              <w:spacing w:line="20" w:lineRule="atLeast"/>
              <w:rPr>
                <w:i/>
              </w:rPr>
            </w:pPr>
            <w:r>
              <w:rPr>
                <w:i/>
                <w:sz w:val="22"/>
                <w:szCs w:val="22"/>
              </w:rPr>
              <w:t>Ишемгулов Руслан Радикович</w:t>
            </w:r>
          </w:p>
        </w:tc>
        <w:tc>
          <w:tcPr>
            <w:tcW w:w="1417" w:type="dxa"/>
            <w:shd w:val="clear" w:color="auto" w:fill="auto"/>
          </w:tcPr>
          <w:p w:rsidR="002F3459" w:rsidRPr="002D5FF9" w:rsidRDefault="00525250" w:rsidP="005521ED">
            <w:pPr>
              <w:spacing w:line="20" w:lineRule="atLeast"/>
            </w:pPr>
            <w:r>
              <w:rPr>
                <w:sz w:val="22"/>
                <w:szCs w:val="22"/>
              </w:rPr>
              <w:t>К.м.н., доцент</w:t>
            </w:r>
          </w:p>
        </w:tc>
        <w:tc>
          <w:tcPr>
            <w:tcW w:w="1700" w:type="dxa"/>
            <w:shd w:val="clear" w:color="auto" w:fill="auto"/>
          </w:tcPr>
          <w:p w:rsidR="002F3459" w:rsidRPr="002D5FF9" w:rsidRDefault="002F3459" w:rsidP="005521ED">
            <w:pPr>
              <w:spacing w:line="20" w:lineRule="atLeast"/>
            </w:pPr>
            <w:r w:rsidRPr="000B7D76">
              <w:rPr>
                <w:sz w:val="22"/>
                <w:szCs w:val="22"/>
              </w:rPr>
              <w:t xml:space="preserve">Кафедра ЛД и ЛТ, ядерной медицины и радиотерапии с курсами ИДПО, </w:t>
            </w:r>
            <w:r w:rsidR="002F202F">
              <w:rPr>
                <w:sz w:val="22"/>
                <w:szCs w:val="22"/>
              </w:rPr>
              <w:t>доцент</w:t>
            </w:r>
          </w:p>
        </w:tc>
        <w:tc>
          <w:tcPr>
            <w:tcW w:w="2165" w:type="dxa"/>
          </w:tcPr>
          <w:p w:rsidR="002F3459" w:rsidRPr="00157CD2" w:rsidRDefault="002F3459" w:rsidP="005521ED"/>
        </w:tc>
      </w:tr>
      <w:tr w:rsidR="002F202F" w:rsidRPr="00157CD2" w:rsidTr="00B1104B">
        <w:tc>
          <w:tcPr>
            <w:tcW w:w="709" w:type="dxa"/>
            <w:shd w:val="clear" w:color="auto" w:fill="auto"/>
          </w:tcPr>
          <w:p w:rsidR="002F202F" w:rsidRDefault="002F202F" w:rsidP="005521ED">
            <w:r>
              <w:t>4</w:t>
            </w:r>
          </w:p>
        </w:tc>
        <w:tc>
          <w:tcPr>
            <w:tcW w:w="2408" w:type="dxa"/>
            <w:shd w:val="clear" w:color="auto" w:fill="auto"/>
          </w:tcPr>
          <w:p w:rsidR="002F202F" w:rsidRPr="002F202F" w:rsidRDefault="002F202F" w:rsidP="002F202F">
            <w:pPr>
              <w:jc w:val="center"/>
              <w:rPr>
                <w:lang w:eastAsia="en-US" w:bidi="en-US"/>
              </w:rPr>
            </w:pPr>
            <w:r w:rsidRPr="002F202F">
              <w:t>ПЭТ/КТ диагностика заболеваний органов и систем.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F202F" w:rsidRDefault="002F202F" w:rsidP="005521ED">
            <w:pPr>
              <w:spacing w:line="2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Ишемгулов </w:t>
            </w:r>
          </w:p>
          <w:p w:rsidR="002F202F" w:rsidRDefault="002F202F" w:rsidP="005521ED">
            <w:pPr>
              <w:spacing w:line="2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Руслан </w:t>
            </w:r>
          </w:p>
          <w:p w:rsidR="002F202F" w:rsidRDefault="002F202F" w:rsidP="005521ED">
            <w:pPr>
              <w:spacing w:line="2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Радикович</w:t>
            </w:r>
          </w:p>
          <w:p w:rsidR="002F202F" w:rsidRDefault="002F202F" w:rsidP="005521ED">
            <w:pPr>
              <w:spacing w:line="20" w:lineRule="atLeast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F202F" w:rsidRDefault="002F202F" w:rsidP="005521E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К.м.н., доцент</w:t>
            </w:r>
          </w:p>
        </w:tc>
        <w:tc>
          <w:tcPr>
            <w:tcW w:w="1700" w:type="dxa"/>
            <w:shd w:val="clear" w:color="auto" w:fill="auto"/>
          </w:tcPr>
          <w:p w:rsidR="002F202F" w:rsidRPr="000B7D76" w:rsidRDefault="002F202F" w:rsidP="005521ED">
            <w:pPr>
              <w:spacing w:line="20" w:lineRule="atLeast"/>
              <w:rPr>
                <w:sz w:val="22"/>
                <w:szCs w:val="22"/>
              </w:rPr>
            </w:pPr>
            <w:r w:rsidRPr="000B7D76">
              <w:rPr>
                <w:sz w:val="22"/>
                <w:szCs w:val="22"/>
              </w:rPr>
              <w:t xml:space="preserve">Кафедра ЛД и ЛТ, ядерной медицины и радиотерапии с курсами ИДПО, </w:t>
            </w: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2165" w:type="dxa"/>
          </w:tcPr>
          <w:p w:rsidR="002F202F" w:rsidRPr="00157CD2" w:rsidRDefault="002F202F" w:rsidP="005521ED"/>
        </w:tc>
      </w:tr>
    </w:tbl>
    <w:p w:rsidR="00154113" w:rsidRDefault="00154113" w:rsidP="00157CD2">
      <w:pPr>
        <w:rPr>
          <w:b/>
        </w:rPr>
      </w:pPr>
    </w:p>
    <w:p w:rsidR="002C73F2" w:rsidRPr="00157CD2" w:rsidRDefault="002C73F2" w:rsidP="00157CD2">
      <w:pPr>
        <w:rPr>
          <w:b/>
        </w:rPr>
      </w:pPr>
    </w:p>
    <w:p w:rsidR="00154113" w:rsidRPr="00157CD2" w:rsidRDefault="00154113" w:rsidP="00BE2B2E">
      <w:pPr>
        <w:pStyle w:val="af"/>
        <w:numPr>
          <w:ilvl w:val="0"/>
          <w:numId w:val="7"/>
        </w:numPr>
        <w:rPr>
          <w:b/>
        </w:rPr>
      </w:pPr>
      <w:r w:rsidRPr="00157CD2">
        <w:rPr>
          <w:b/>
        </w:rPr>
        <w:t>Основные сведения о программе (в электронном виде)</w:t>
      </w:r>
    </w:p>
    <w:p w:rsidR="00154113" w:rsidRPr="00157CD2" w:rsidRDefault="00154113" w:rsidP="00157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302226" w:rsidRPr="000B7D76" w:rsidTr="000B7D76">
        <w:tc>
          <w:tcPr>
            <w:tcW w:w="534" w:type="dxa"/>
            <w:shd w:val="clear" w:color="auto" w:fill="auto"/>
          </w:tcPr>
          <w:p w:rsidR="00302226" w:rsidRPr="000B7D76" w:rsidRDefault="00302226" w:rsidP="00157CD2">
            <w:pPr>
              <w:jc w:val="center"/>
              <w:rPr>
                <w:b/>
              </w:rPr>
            </w:pPr>
            <w:r w:rsidRPr="000B7D76">
              <w:rPr>
                <w:b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302226" w:rsidRPr="000B7D76" w:rsidRDefault="00302226" w:rsidP="00157CD2">
            <w:pPr>
              <w:jc w:val="center"/>
              <w:rPr>
                <w:b/>
              </w:rPr>
            </w:pPr>
            <w:r w:rsidRPr="000B7D76">
              <w:rPr>
                <w:b/>
              </w:rPr>
              <w:t>Обозначенные поля</w:t>
            </w:r>
          </w:p>
        </w:tc>
        <w:tc>
          <w:tcPr>
            <w:tcW w:w="5210" w:type="dxa"/>
            <w:shd w:val="clear" w:color="auto" w:fill="auto"/>
          </w:tcPr>
          <w:p w:rsidR="00302226" w:rsidRPr="000B7D76" w:rsidRDefault="00302226" w:rsidP="00157CD2">
            <w:pPr>
              <w:jc w:val="center"/>
              <w:rPr>
                <w:b/>
              </w:rPr>
            </w:pPr>
            <w:r w:rsidRPr="000B7D76">
              <w:rPr>
                <w:b/>
              </w:rPr>
              <w:t>Поля для заполнения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Наименование программы</w:t>
            </w:r>
          </w:p>
        </w:tc>
        <w:tc>
          <w:tcPr>
            <w:tcW w:w="5210" w:type="dxa"/>
            <w:shd w:val="clear" w:color="auto" w:fill="auto"/>
          </w:tcPr>
          <w:p w:rsidR="005923F8" w:rsidRDefault="002F3459" w:rsidP="005923F8">
            <w:r>
              <w:rPr>
                <w:lang w:eastAsia="en-US" w:bidi="en-US"/>
              </w:rPr>
              <w:t>«</w:t>
            </w:r>
            <w:r w:rsidR="000F5CAC">
              <w:t>Радиология»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Объем программы (в т.ч. аудиторных часов)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9D6846" w:rsidP="000A766B">
            <w:pPr>
              <w:jc w:val="both"/>
            </w:pPr>
            <w:r>
              <w:t xml:space="preserve">36ч, в т.ч. </w:t>
            </w:r>
            <w:r w:rsidR="000A766B">
              <w:t>18</w:t>
            </w:r>
            <w:r w:rsidR="000F5CAC">
              <w:t xml:space="preserve"> аудиторных часов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 xml:space="preserve">Варианты обучения 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F4729F" w:rsidP="005923F8">
            <w:pPr>
              <w:jc w:val="both"/>
            </w:pPr>
            <w:r>
              <w:t>Очно-заочная с включением ДОТ и стажировки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Вид выдаваемого документа после завершения обучения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5923F8" w:rsidP="00F4729F">
            <w:pPr>
              <w:jc w:val="both"/>
            </w:pPr>
            <w:r w:rsidRPr="000B7D76"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</w:t>
            </w:r>
            <w:r w:rsidR="00F4729F">
              <w:t>Радиология</w:t>
            </w:r>
            <w:r w:rsidRPr="000B7D76">
              <w:t>» и прошедшим итоговую аттестацию, выдается удостоверение о повышении квалификации.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 xml:space="preserve">Требования к уровню и профилю  предшествующего </w:t>
            </w:r>
            <w:r w:rsidRPr="000B7D76">
              <w:lastRenderedPageBreak/>
              <w:t>профессионального образования обучающихся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F4729F" w:rsidP="005923F8">
            <w:pPr>
              <w:jc w:val="both"/>
            </w:pPr>
            <w:r>
              <w:lastRenderedPageBreak/>
              <w:t>Сертификат по специальности «Радиология</w:t>
            </w:r>
            <w:r w:rsidR="005923F8" w:rsidRPr="000B7D76">
              <w:t>»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1605CF" w:rsidRDefault="005923F8" w:rsidP="005923F8">
            <w:pPr>
              <w:jc w:val="both"/>
            </w:pPr>
            <w:r w:rsidRPr="001605CF">
              <w:t>Категории обучающихся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F4729F" w:rsidP="005923F8">
            <w:pPr>
              <w:jc w:val="both"/>
            </w:pPr>
            <w:r>
              <w:t>Врач - радиолог</w:t>
            </w:r>
          </w:p>
          <w:p w:rsidR="005923F8" w:rsidRPr="000B7D76" w:rsidRDefault="005923F8" w:rsidP="005923F8">
            <w:pPr>
              <w:jc w:val="both"/>
            </w:pPr>
            <w:r w:rsidRPr="000B7D76">
              <w:t xml:space="preserve">Приказ МЗ РФ от 8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B7D76">
                <w:t>2015 г</w:t>
              </w:r>
            </w:smartTag>
            <w:r w:rsidRPr="000B7D76">
              <w:t>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Структурное подразделение,                                   реализующее программу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ФГБОУ ВО БГМУ Минздрава России, кафедра лучевой диагностики и лучевой терапии, ядерной медицины и радиотерапии с курсами ИДПО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Контакты</w:t>
            </w:r>
          </w:p>
        </w:tc>
        <w:tc>
          <w:tcPr>
            <w:tcW w:w="5210" w:type="dxa"/>
            <w:shd w:val="clear" w:color="auto" w:fill="auto"/>
          </w:tcPr>
          <w:p w:rsidR="00F4729F" w:rsidRDefault="00F4729F" w:rsidP="00F4729F">
            <w:pPr>
              <w:pStyle w:val="25"/>
              <w:shd w:val="clear" w:color="auto" w:fill="auto"/>
              <w:spacing w:after="0"/>
              <w:jc w:val="left"/>
            </w:pPr>
            <w:r>
              <w:t>Г. Уфа, пр. Октября 73/1, кафедра л</w:t>
            </w:r>
            <w:r w:rsidRPr="002031BE">
              <w:t>учевой диагностики и лучевой терапии, ядерной медицины и радиотерапии с курсами ИДПО</w:t>
            </w:r>
            <w:r>
              <w:t xml:space="preserve">  </w:t>
            </w:r>
            <w:hyperlink r:id="rId8" w:history="1">
              <w:r w:rsidRPr="002031BE">
                <w:rPr>
                  <w:rStyle w:val="af5"/>
                  <w:color w:val="00B0F0"/>
                </w:rPr>
                <w:t>luchdiag2012@mail.ru</w:t>
              </w:r>
            </w:hyperlink>
          </w:p>
          <w:p w:rsidR="00F4729F" w:rsidRPr="002031BE" w:rsidRDefault="00F4729F" w:rsidP="00F4729F">
            <w:pPr>
              <w:pStyle w:val="25"/>
              <w:shd w:val="clear" w:color="auto" w:fill="auto"/>
              <w:spacing w:after="0"/>
              <w:jc w:val="left"/>
              <w:rPr>
                <w:rStyle w:val="af5"/>
                <w:color w:val="00B0F0"/>
                <w:lang w:bidi="en-US"/>
              </w:rPr>
            </w:pPr>
            <w:r w:rsidRPr="002031BE">
              <w:rPr>
                <w:color w:val="00B0F0"/>
                <w:u w:val="single"/>
                <w:lang w:val="en-US" w:bidi="en-US"/>
              </w:rPr>
              <w:t>radiologiya</w:t>
            </w:r>
            <w:r w:rsidRPr="002031BE">
              <w:rPr>
                <w:color w:val="00B0F0"/>
                <w:u w:val="single"/>
                <w:lang w:bidi="en-US"/>
              </w:rPr>
              <w:t>.</w:t>
            </w:r>
            <w:r w:rsidRPr="002031BE">
              <w:rPr>
                <w:color w:val="00B0F0"/>
                <w:u w:val="single"/>
                <w:lang w:val="en-US" w:bidi="en-US"/>
              </w:rPr>
              <w:t>bgmu</w:t>
            </w:r>
            <w:r w:rsidRPr="002031BE">
              <w:rPr>
                <w:color w:val="00B0F0"/>
                <w:u w:val="single"/>
                <w:lang w:bidi="en-US"/>
              </w:rPr>
              <w:t>@</w:t>
            </w:r>
            <w:r w:rsidRPr="002031BE">
              <w:rPr>
                <w:color w:val="00B0F0"/>
                <w:u w:val="single"/>
                <w:lang w:val="en-US" w:bidi="en-US"/>
              </w:rPr>
              <w:t>gmail</w:t>
            </w:r>
            <w:r w:rsidRPr="002031BE">
              <w:rPr>
                <w:color w:val="00B0F0"/>
                <w:u w:val="single"/>
                <w:lang w:bidi="en-US"/>
              </w:rPr>
              <w:t>.</w:t>
            </w:r>
            <w:r w:rsidRPr="002031BE">
              <w:rPr>
                <w:color w:val="00B0F0"/>
                <w:u w:val="single"/>
                <w:lang w:val="en-US" w:bidi="en-US"/>
              </w:rPr>
              <w:t>com</w:t>
            </w:r>
          </w:p>
          <w:p w:rsidR="005923F8" w:rsidRPr="000B7D76" w:rsidRDefault="005923F8" w:rsidP="005923F8">
            <w:pPr>
              <w:jc w:val="both"/>
            </w:pP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Предполагаемый период начала обучения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По учебному плану ИДПО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Основной преподавательский состав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Верзакова И.В., д.м.н., профессор, зав.</w:t>
            </w:r>
            <w:r>
              <w:t xml:space="preserve"> </w:t>
            </w:r>
            <w:r w:rsidRPr="000B7D76">
              <w:t>каф.</w:t>
            </w:r>
          </w:p>
          <w:p w:rsidR="005923F8" w:rsidRPr="000B7D76" w:rsidRDefault="00F4729F" w:rsidP="005923F8">
            <w:pPr>
              <w:jc w:val="both"/>
            </w:pPr>
            <w:r>
              <w:t>Муфазалов Ф.Ф.</w:t>
            </w:r>
            <w:r w:rsidR="005923F8">
              <w:t>.</w:t>
            </w:r>
            <w:r w:rsidR="005923F8" w:rsidRPr="000B7D76">
              <w:t xml:space="preserve">, </w:t>
            </w:r>
            <w:r>
              <w:t>д</w:t>
            </w:r>
            <w:r w:rsidR="005923F8">
              <w:t xml:space="preserve">.м.н., </w:t>
            </w:r>
            <w:r>
              <w:t>профессор. Ишемгулов Р.Р. к.м.н., доцент.</w:t>
            </w:r>
            <w:r w:rsidR="005923F8" w:rsidRPr="000B7D76">
              <w:t xml:space="preserve"> </w:t>
            </w:r>
          </w:p>
          <w:p w:rsidR="005923F8" w:rsidRPr="000B7D76" w:rsidRDefault="005923F8" w:rsidP="00F4729F">
            <w:pPr>
              <w:jc w:val="both"/>
            </w:pP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BE2B2E">
            <w:pPr>
              <w:numPr>
                <w:ilvl w:val="3"/>
                <w:numId w:val="8"/>
              </w:numPr>
              <w:ind w:left="0" w:firstLine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Аннотация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5923F8" w:rsidP="001E7744">
            <w:pPr>
              <w:widowControl w:val="0"/>
              <w:contextualSpacing/>
            </w:pPr>
            <w:r w:rsidRPr="000B7D76"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</w:t>
            </w:r>
            <w:r w:rsidR="002F3459">
              <w:t>ах имеющей</w:t>
            </w:r>
            <w:r w:rsidR="00F4729F">
              <w:t>ся квалификации врача – радиолога</w:t>
            </w:r>
            <w:r w:rsidRPr="000B7D76">
              <w:t xml:space="preserve">  на основании новых научных данных, современных клинических рекомендаций и доказательной медицины.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12.</w:t>
            </w: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Цель и задачи программы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F4729F" w:rsidP="001E7744">
            <w:pPr>
              <w:pStyle w:val="Default"/>
              <w:jc w:val="both"/>
            </w:pPr>
            <w:r w:rsidRPr="00F4729F">
              <w:t>Цель</w:t>
            </w:r>
            <w:r w:rsidRPr="007E7EB4">
              <w:t xml:space="preserve"> дополнительной профессиональной программы повышения квалификац</w:t>
            </w:r>
            <w:r w:rsidR="009D6846">
              <w:t>ии врачей со сроком освоения 36</w:t>
            </w:r>
            <w:r w:rsidRPr="007E7EB4">
              <w:t xml:space="preserve"> академичес</w:t>
            </w:r>
            <w:r w:rsidR="009D6846">
              <w:t>ких часов</w:t>
            </w:r>
            <w:r w:rsidRPr="007E7EB4">
              <w:t xml:space="preserve"> по специальности «Радиология»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13.</w:t>
            </w: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Разделы и темы учебного плана программы</w:t>
            </w:r>
          </w:p>
        </w:tc>
        <w:tc>
          <w:tcPr>
            <w:tcW w:w="5210" w:type="dxa"/>
            <w:shd w:val="clear" w:color="auto" w:fill="auto"/>
          </w:tcPr>
          <w:p w:rsidR="00F4729F" w:rsidRPr="00CC7463" w:rsidRDefault="00F4729F" w:rsidP="00F4729F">
            <w:r w:rsidRPr="00CC7463">
              <w:rPr>
                <w:iCs/>
              </w:rPr>
              <w:t>Раздел 1: Радиология</w:t>
            </w:r>
          </w:p>
          <w:p w:rsidR="00F4729F" w:rsidRPr="00CC7463" w:rsidRDefault="00F4729F" w:rsidP="00F4729F">
            <w:r w:rsidRPr="00CC7463">
              <w:t>Раздел 2: Система ПЭТ/КТ</w:t>
            </w:r>
          </w:p>
          <w:p w:rsidR="00F4729F" w:rsidRDefault="00F4729F" w:rsidP="00F4729F">
            <w:r w:rsidRPr="00CC7463">
              <w:t>Раздел 3: Подготовка пациентов к проведению ПЭТ/КТ</w:t>
            </w:r>
          </w:p>
          <w:p w:rsidR="001605CF" w:rsidRPr="00CC7463" w:rsidRDefault="001605CF" w:rsidP="00F4729F">
            <w:r>
              <w:t xml:space="preserve">Раздел 4: </w:t>
            </w:r>
            <w:r w:rsidRPr="002F202F">
              <w:t>ПЭТ/КТ диагностика заболеваний органов и систем.</w:t>
            </w:r>
          </w:p>
          <w:p w:rsidR="005923F8" w:rsidRPr="000B7D76" w:rsidRDefault="005923F8" w:rsidP="001E7744">
            <w:pPr>
              <w:rPr>
                <w:b/>
                <w:bCs/>
              </w:rPr>
            </w:pP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14.</w:t>
            </w: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Уникальность программы, ее отличительные особенности, преимущества</w:t>
            </w:r>
          </w:p>
        </w:tc>
        <w:tc>
          <w:tcPr>
            <w:tcW w:w="5210" w:type="dxa"/>
            <w:shd w:val="clear" w:color="auto" w:fill="auto"/>
          </w:tcPr>
          <w:p w:rsidR="005923F8" w:rsidRPr="000B7D76" w:rsidRDefault="005923F8" w:rsidP="001E7744">
            <w:pPr>
              <w:pStyle w:val="Default"/>
              <w:rPr>
                <w:bCs/>
              </w:rPr>
            </w:pPr>
            <w:r w:rsidRPr="000B7D76">
              <w:rPr>
                <w:bCs/>
              </w:rPr>
              <w:t xml:space="preserve">В реализации программы участвуют специалисты в области лучевой диагностики. Применяются дистанционные обучающие технологии. Обсуждаются самые последние </w:t>
            </w:r>
            <w:r w:rsidRPr="000B7D76">
              <w:rPr>
                <w:bCs/>
              </w:rPr>
              <w:lastRenderedPageBreak/>
              <w:t>достижения медицины и современные подходы (международный стандарт)</w:t>
            </w:r>
            <w:r w:rsidR="001E7744">
              <w:rPr>
                <w:bCs/>
              </w:rPr>
              <w:t xml:space="preserve">. </w:t>
            </w:r>
          </w:p>
        </w:tc>
      </w:tr>
      <w:tr w:rsidR="005923F8" w:rsidRPr="000B7D76" w:rsidTr="000B7D76">
        <w:tc>
          <w:tcPr>
            <w:tcW w:w="534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lastRenderedPageBreak/>
              <w:t>15.</w:t>
            </w:r>
          </w:p>
        </w:tc>
        <w:tc>
          <w:tcPr>
            <w:tcW w:w="3827" w:type="dxa"/>
            <w:shd w:val="clear" w:color="auto" w:fill="auto"/>
          </w:tcPr>
          <w:p w:rsidR="005923F8" w:rsidRPr="000B7D76" w:rsidRDefault="005923F8" w:rsidP="005923F8">
            <w:pPr>
              <w:jc w:val="both"/>
            </w:pPr>
            <w:r w:rsidRPr="000B7D76">
              <w:t>Веб-ссылка для получения подробной информации пользователем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F3459" w:rsidRPr="002F3459" w:rsidRDefault="000A766B" w:rsidP="009D6846">
            <w:pPr>
              <w:jc w:val="center"/>
            </w:pPr>
            <w:hyperlink r:id="rId9" w:history="1">
              <w:r w:rsidRPr="00956E96">
                <w:rPr>
                  <w:rStyle w:val="af5"/>
                  <w:shd w:val="clear" w:color="auto" w:fill="FFFFFF"/>
                </w:rPr>
                <w:t>http://www.bashgmu.ru/upload/Rabochie_dla_NMO/%D0%94%D0%9F%D0%9F%20%D0%9F%D0%9A%20%D0%9D%D0%9E%20%D0%A3%D0%97%D0.pdf</w:t>
              </w:r>
            </w:hyperlink>
          </w:p>
          <w:p w:rsidR="005923F8" w:rsidRPr="000B7D76" w:rsidRDefault="005923F8" w:rsidP="005923F8">
            <w:pPr>
              <w:rPr>
                <w:b/>
                <w:iCs/>
                <w:color w:val="FF0000"/>
              </w:rPr>
            </w:pPr>
          </w:p>
        </w:tc>
      </w:tr>
    </w:tbl>
    <w:p w:rsidR="00302226" w:rsidRPr="00157CD2" w:rsidRDefault="00302226" w:rsidP="00157CD2">
      <w:bookmarkStart w:id="1" w:name="_GoBack"/>
      <w:bookmarkEnd w:id="1"/>
    </w:p>
    <w:sectPr w:rsidR="00302226" w:rsidRPr="00157CD2" w:rsidSect="002F20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2F" w:rsidRDefault="000E3D2F" w:rsidP="000B68EF">
      <w:r>
        <w:separator/>
      </w:r>
    </w:p>
  </w:endnote>
  <w:endnote w:type="continuationSeparator" w:id="0">
    <w:p w:rsidR="000E3D2F" w:rsidRDefault="000E3D2F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2F" w:rsidRDefault="000E3D2F" w:rsidP="000B68EF">
      <w:r>
        <w:separator/>
      </w:r>
    </w:p>
  </w:footnote>
  <w:footnote w:type="continuationSeparator" w:id="0">
    <w:p w:rsidR="000E3D2F" w:rsidRDefault="000E3D2F" w:rsidP="000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529"/>
    <w:multiLevelType w:val="multilevel"/>
    <w:tmpl w:val="7BBE99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4E03B10"/>
    <w:multiLevelType w:val="hybridMultilevel"/>
    <w:tmpl w:val="F85A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B5408"/>
    <w:multiLevelType w:val="multilevel"/>
    <w:tmpl w:val="E020BD2E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84EE7"/>
    <w:multiLevelType w:val="hybridMultilevel"/>
    <w:tmpl w:val="EA0A4160"/>
    <w:lvl w:ilvl="0" w:tplc="8342FE3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C7ABC"/>
    <w:multiLevelType w:val="hybridMultilevel"/>
    <w:tmpl w:val="E62E1F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D1155"/>
    <w:multiLevelType w:val="hybridMultilevel"/>
    <w:tmpl w:val="7DC6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E53DB"/>
    <w:multiLevelType w:val="hybridMultilevel"/>
    <w:tmpl w:val="7CF6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C2F52"/>
    <w:multiLevelType w:val="hybridMultilevel"/>
    <w:tmpl w:val="2A3807A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53D95"/>
    <w:multiLevelType w:val="hybridMultilevel"/>
    <w:tmpl w:val="9D56905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FB1DBA"/>
    <w:multiLevelType w:val="hybridMultilevel"/>
    <w:tmpl w:val="9F561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973FF"/>
    <w:multiLevelType w:val="hybridMultilevel"/>
    <w:tmpl w:val="2A3807A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7080A"/>
    <w:multiLevelType w:val="hybridMultilevel"/>
    <w:tmpl w:val="30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D3FDB"/>
    <w:multiLevelType w:val="hybridMultilevel"/>
    <w:tmpl w:val="24FC3926"/>
    <w:lvl w:ilvl="0" w:tplc="A99A0C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A5246"/>
    <w:multiLevelType w:val="hybridMultilevel"/>
    <w:tmpl w:val="366E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ECC"/>
    <w:multiLevelType w:val="hybridMultilevel"/>
    <w:tmpl w:val="024A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A83BAD"/>
    <w:multiLevelType w:val="hybridMultilevel"/>
    <w:tmpl w:val="F3CC84CC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4"/>
  </w:num>
  <w:num w:numId="5">
    <w:abstractNumId w:val="7"/>
  </w:num>
  <w:num w:numId="6">
    <w:abstractNumId w:val="20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21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1"/>
  </w:num>
  <w:num w:numId="17">
    <w:abstractNumId w:val="8"/>
  </w:num>
  <w:num w:numId="18">
    <w:abstractNumId w:val="18"/>
  </w:num>
  <w:num w:numId="19">
    <w:abstractNumId w:val="11"/>
  </w:num>
  <w:num w:numId="20">
    <w:abstractNumId w:val="0"/>
  </w:num>
  <w:num w:numId="21">
    <w:abstractNumId w:val="2"/>
  </w:num>
  <w:num w:numId="22">
    <w:abstractNumId w:val="12"/>
  </w:num>
  <w:num w:numId="23">
    <w:abstractNumId w:val="3"/>
  </w:num>
  <w:num w:numId="2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F"/>
    <w:rsid w:val="0000008F"/>
    <w:rsid w:val="00015876"/>
    <w:rsid w:val="000204AE"/>
    <w:rsid w:val="00024C57"/>
    <w:rsid w:val="000345A1"/>
    <w:rsid w:val="00042BDE"/>
    <w:rsid w:val="00060DAC"/>
    <w:rsid w:val="00066689"/>
    <w:rsid w:val="000A0360"/>
    <w:rsid w:val="000A766B"/>
    <w:rsid w:val="000B68EF"/>
    <w:rsid w:val="000B7D76"/>
    <w:rsid w:val="000C6BE5"/>
    <w:rsid w:val="000C73A8"/>
    <w:rsid w:val="000E3D2F"/>
    <w:rsid w:val="000E63C6"/>
    <w:rsid w:val="000E6795"/>
    <w:rsid w:val="000F5CAC"/>
    <w:rsid w:val="001021BC"/>
    <w:rsid w:val="00104936"/>
    <w:rsid w:val="00110BB3"/>
    <w:rsid w:val="00110C43"/>
    <w:rsid w:val="00125C83"/>
    <w:rsid w:val="00146190"/>
    <w:rsid w:val="00152500"/>
    <w:rsid w:val="00154113"/>
    <w:rsid w:val="00157CD2"/>
    <w:rsid w:val="001605CF"/>
    <w:rsid w:val="00171056"/>
    <w:rsid w:val="001950BF"/>
    <w:rsid w:val="001A5A30"/>
    <w:rsid w:val="001C11A0"/>
    <w:rsid w:val="001D43BF"/>
    <w:rsid w:val="001E7744"/>
    <w:rsid w:val="00206362"/>
    <w:rsid w:val="002144FF"/>
    <w:rsid w:val="00217087"/>
    <w:rsid w:val="0022252A"/>
    <w:rsid w:val="00224F8A"/>
    <w:rsid w:val="002331A6"/>
    <w:rsid w:val="00243BE9"/>
    <w:rsid w:val="00245E5A"/>
    <w:rsid w:val="00250D04"/>
    <w:rsid w:val="00275753"/>
    <w:rsid w:val="00275ADF"/>
    <w:rsid w:val="00283573"/>
    <w:rsid w:val="002C18FA"/>
    <w:rsid w:val="002C73F2"/>
    <w:rsid w:val="002D3F50"/>
    <w:rsid w:val="002D5FF9"/>
    <w:rsid w:val="002D6451"/>
    <w:rsid w:val="002E377F"/>
    <w:rsid w:val="002E3925"/>
    <w:rsid w:val="002F202F"/>
    <w:rsid w:val="002F3459"/>
    <w:rsid w:val="00302039"/>
    <w:rsid w:val="00302226"/>
    <w:rsid w:val="00306153"/>
    <w:rsid w:val="003230A7"/>
    <w:rsid w:val="00323107"/>
    <w:rsid w:val="003253FA"/>
    <w:rsid w:val="00332C36"/>
    <w:rsid w:val="00336853"/>
    <w:rsid w:val="00340706"/>
    <w:rsid w:val="0035247A"/>
    <w:rsid w:val="003628C7"/>
    <w:rsid w:val="003937ED"/>
    <w:rsid w:val="00395328"/>
    <w:rsid w:val="003B5EBE"/>
    <w:rsid w:val="003D063F"/>
    <w:rsid w:val="003D2C32"/>
    <w:rsid w:val="003E43CC"/>
    <w:rsid w:val="003F0B82"/>
    <w:rsid w:val="003F39E1"/>
    <w:rsid w:val="00402F5B"/>
    <w:rsid w:val="00403695"/>
    <w:rsid w:val="0042531E"/>
    <w:rsid w:val="00453156"/>
    <w:rsid w:val="0046013D"/>
    <w:rsid w:val="00463FF4"/>
    <w:rsid w:val="004848CD"/>
    <w:rsid w:val="00485117"/>
    <w:rsid w:val="004961E9"/>
    <w:rsid w:val="004B5596"/>
    <w:rsid w:val="004C543B"/>
    <w:rsid w:val="004C7A00"/>
    <w:rsid w:val="004D178E"/>
    <w:rsid w:val="004E57EE"/>
    <w:rsid w:val="004F5D73"/>
    <w:rsid w:val="00506618"/>
    <w:rsid w:val="00507B4B"/>
    <w:rsid w:val="00525250"/>
    <w:rsid w:val="00526905"/>
    <w:rsid w:val="00530E72"/>
    <w:rsid w:val="00535C76"/>
    <w:rsid w:val="00545593"/>
    <w:rsid w:val="005521ED"/>
    <w:rsid w:val="00574FC7"/>
    <w:rsid w:val="005839DD"/>
    <w:rsid w:val="005923F8"/>
    <w:rsid w:val="005C14EE"/>
    <w:rsid w:val="005C2E33"/>
    <w:rsid w:val="005D1475"/>
    <w:rsid w:val="005D5478"/>
    <w:rsid w:val="00607209"/>
    <w:rsid w:val="006174EE"/>
    <w:rsid w:val="00624ED9"/>
    <w:rsid w:val="006306E1"/>
    <w:rsid w:val="00647ACA"/>
    <w:rsid w:val="006538FF"/>
    <w:rsid w:val="00664D97"/>
    <w:rsid w:val="00687192"/>
    <w:rsid w:val="006D119D"/>
    <w:rsid w:val="006D12BD"/>
    <w:rsid w:val="006D6781"/>
    <w:rsid w:val="006D79C7"/>
    <w:rsid w:val="00702A0E"/>
    <w:rsid w:val="007031F7"/>
    <w:rsid w:val="00710501"/>
    <w:rsid w:val="00713F4B"/>
    <w:rsid w:val="0073043C"/>
    <w:rsid w:val="00755E2D"/>
    <w:rsid w:val="00760265"/>
    <w:rsid w:val="00777DFD"/>
    <w:rsid w:val="00796050"/>
    <w:rsid w:val="007A296D"/>
    <w:rsid w:val="007B367E"/>
    <w:rsid w:val="007B387A"/>
    <w:rsid w:val="007B4221"/>
    <w:rsid w:val="007B7B3D"/>
    <w:rsid w:val="007C3C17"/>
    <w:rsid w:val="007D31DE"/>
    <w:rsid w:val="007D61D2"/>
    <w:rsid w:val="007D6BA1"/>
    <w:rsid w:val="007E1840"/>
    <w:rsid w:val="007E7EB4"/>
    <w:rsid w:val="007F2295"/>
    <w:rsid w:val="007F4A91"/>
    <w:rsid w:val="00821C2F"/>
    <w:rsid w:val="00836923"/>
    <w:rsid w:val="0087699D"/>
    <w:rsid w:val="0088089E"/>
    <w:rsid w:val="008877C4"/>
    <w:rsid w:val="0089704F"/>
    <w:rsid w:val="008B564E"/>
    <w:rsid w:val="009114AA"/>
    <w:rsid w:val="00922781"/>
    <w:rsid w:val="00942518"/>
    <w:rsid w:val="0094253A"/>
    <w:rsid w:val="00943F40"/>
    <w:rsid w:val="009643A2"/>
    <w:rsid w:val="00965BC4"/>
    <w:rsid w:val="00980647"/>
    <w:rsid w:val="00995D27"/>
    <w:rsid w:val="009A3EF6"/>
    <w:rsid w:val="009B699D"/>
    <w:rsid w:val="009D6846"/>
    <w:rsid w:val="009E54B8"/>
    <w:rsid w:val="00A33958"/>
    <w:rsid w:val="00A36CC5"/>
    <w:rsid w:val="00A638F8"/>
    <w:rsid w:val="00A6790E"/>
    <w:rsid w:val="00A67EAC"/>
    <w:rsid w:val="00A86922"/>
    <w:rsid w:val="00A9253B"/>
    <w:rsid w:val="00AA4CA3"/>
    <w:rsid w:val="00AA71A8"/>
    <w:rsid w:val="00AD11D0"/>
    <w:rsid w:val="00AD738D"/>
    <w:rsid w:val="00AE1033"/>
    <w:rsid w:val="00AE44F3"/>
    <w:rsid w:val="00AF5476"/>
    <w:rsid w:val="00AF6863"/>
    <w:rsid w:val="00B1104B"/>
    <w:rsid w:val="00B327DE"/>
    <w:rsid w:val="00B32E07"/>
    <w:rsid w:val="00B40787"/>
    <w:rsid w:val="00B451D4"/>
    <w:rsid w:val="00B82146"/>
    <w:rsid w:val="00B90E2E"/>
    <w:rsid w:val="00B932F0"/>
    <w:rsid w:val="00BA037B"/>
    <w:rsid w:val="00BA3BEC"/>
    <w:rsid w:val="00BA6874"/>
    <w:rsid w:val="00BA6BFB"/>
    <w:rsid w:val="00BE2B2E"/>
    <w:rsid w:val="00BE722F"/>
    <w:rsid w:val="00BF3766"/>
    <w:rsid w:val="00C01FED"/>
    <w:rsid w:val="00C05354"/>
    <w:rsid w:val="00C10F4F"/>
    <w:rsid w:val="00C2050B"/>
    <w:rsid w:val="00C3306F"/>
    <w:rsid w:val="00CA3055"/>
    <w:rsid w:val="00CA7985"/>
    <w:rsid w:val="00CB5472"/>
    <w:rsid w:val="00CC77B0"/>
    <w:rsid w:val="00D02DE7"/>
    <w:rsid w:val="00D2213C"/>
    <w:rsid w:val="00D40AF9"/>
    <w:rsid w:val="00D41EAA"/>
    <w:rsid w:val="00D709BB"/>
    <w:rsid w:val="00D82914"/>
    <w:rsid w:val="00D8425D"/>
    <w:rsid w:val="00D908D2"/>
    <w:rsid w:val="00D94038"/>
    <w:rsid w:val="00DA369C"/>
    <w:rsid w:val="00DB4C27"/>
    <w:rsid w:val="00DB57BA"/>
    <w:rsid w:val="00DD5EB4"/>
    <w:rsid w:val="00DE0F09"/>
    <w:rsid w:val="00E4020A"/>
    <w:rsid w:val="00E436F1"/>
    <w:rsid w:val="00E45BBF"/>
    <w:rsid w:val="00E55C53"/>
    <w:rsid w:val="00E55EA3"/>
    <w:rsid w:val="00E61B61"/>
    <w:rsid w:val="00E627E2"/>
    <w:rsid w:val="00E9637B"/>
    <w:rsid w:val="00EB347E"/>
    <w:rsid w:val="00EB6B1D"/>
    <w:rsid w:val="00ED6589"/>
    <w:rsid w:val="00F45D20"/>
    <w:rsid w:val="00F4729F"/>
    <w:rsid w:val="00F55447"/>
    <w:rsid w:val="00F60A6E"/>
    <w:rsid w:val="00F70AB7"/>
    <w:rsid w:val="00F84F84"/>
    <w:rsid w:val="00FB3A2A"/>
    <w:rsid w:val="00FB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AB60AF-7869-44E0-9EE1-86EEA7C0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564E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B68EF"/>
    <w:pPr>
      <w:ind w:left="708"/>
    </w:pPr>
  </w:style>
  <w:style w:type="paragraph" w:styleId="af0">
    <w:name w:val="header"/>
    <w:basedOn w:val="a"/>
    <w:link w:val="af1"/>
    <w:rsid w:val="000B68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B68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0B68E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0B68E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0B6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link w:val="af9"/>
    <w:uiPriority w:val="99"/>
    <w:locked/>
    <w:rsid w:val="000B68EF"/>
    <w:rPr>
      <w:lang w:eastAsia="ru-RU"/>
    </w:rPr>
  </w:style>
  <w:style w:type="paragraph" w:styleId="af9">
    <w:name w:val="No Spacing"/>
    <w:link w:val="af8"/>
    <w:uiPriority w:val="1"/>
    <w:qFormat/>
    <w:rsid w:val="000B68EF"/>
    <w:pPr>
      <w:spacing w:after="0" w:line="240" w:lineRule="auto"/>
    </w:pPr>
    <w:rPr>
      <w:lang w:eastAsia="ru-RU"/>
    </w:rPr>
  </w:style>
  <w:style w:type="character" w:styleId="afa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4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e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Body Text"/>
    <w:basedOn w:val="a"/>
    <w:link w:val="aff0"/>
    <w:rsid w:val="000204AE"/>
    <w:pPr>
      <w:spacing w:after="120"/>
    </w:pPr>
  </w:style>
  <w:style w:type="character" w:customStyle="1" w:styleId="aff0">
    <w:name w:val="Основной текст Знак"/>
    <w:basedOn w:val="a0"/>
    <w:link w:val="aff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0204A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3">
    <w:name w:val="Strong"/>
    <w:basedOn w:val="a0"/>
    <w:uiPriority w:val="99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B564E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4">
    <w:name w:val="Основной текст (2)_"/>
    <w:basedOn w:val="a0"/>
    <w:link w:val="25"/>
    <w:rsid w:val="00943F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43F40"/>
    <w:pPr>
      <w:widowControl w:val="0"/>
      <w:shd w:val="clear" w:color="auto" w:fill="FFFFFF"/>
      <w:spacing w:after="240" w:line="274" w:lineRule="exact"/>
      <w:jc w:val="center"/>
    </w:pPr>
    <w:rPr>
      <w:sz w:val="22"/>
      <w:szCs w:val="22"/>
      <w:lang w:eastAsia="en-US"/>
    </w:rPr>
  </w:style>
  <w:style w:type="character" w:customStyle="1" w:styleId="aff4">
    <w:name w:val="Подпись к таблице_"/>
    <w:basedOn w:val="a0"/>
    <w:link w:val="aff5"/>
    <w:rsid w:val="00943F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43F40"/>
    <w:pPr>
      <w:widowControl w:val="0"/>
      <w:shd w:val="clear" w:color="auto" w:fill="FFFFFF"/>
      <w:spacing w:after="12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diag201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%3A//www.bashgmu.ru/upload/Rabochie_dla_NMO/%25D0%2594%25D0%259F%25D0%259F%2520%25D0%259F%25D0%259A%2520%25D0%259D%25D0%259E%2520%25D0%25A3%25D0%2597%25D0%2598.pdf&amp;hash=392461ffcc7a0c4f096c9a8ee29167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shgmu.ru/upload/Rabochie_dla_NMO/%D0%94%D0%9F%D0%9F%20%D0%9F%D0%9A%20%D0%9D%D0%9E%20%D0%A3%D0%97%D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5578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loranskayaid</dc:creator>
  <cp:lastModifiedBy>Иткулов Артур Фиргатович</cp:lastModifiedBy>
  <cp:revision>3</cp:revision>
  <cp:lastPrinted>2017-04-12T08:11:00Z</cp:lastPrinted>
  <dcterms:created xsi:type="dcterms:W3CDTF">2017-04-27T05:33:00Z</dcterms:created>
  <dcterms:modified xsi:type="dcterms:W3CDTF">2017-04-27T05:57:00Z</dcterms:modified>
</cp:coreProperties>
</file>