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13" w:rsidRPr="001B1027" w:rsidRDefault="00E75013" w:rsidP="00E75013">
      <w:pPr>
        <w:ind w:left="567"/>
        <w:jc w:val="center"/>
        <w:rPr>
          <w:b/>
          <w:caps/>
          <w:color w:val="000000" w:themeColor="text1"/>
          <w:sz w:val="28"/>
          <w:szCs w:val="28"/>
          <w:lang w:val="en-US"/>
        </w:rPr>
      </w:pPr>
    </w:p>
    <w:p w:rsidR="002C259B" w:rsidRPr="001B1027" w:rsidRDefault="00BD71C5" w:rsidP="00E75013">
      <w:pPr>
        <w:ind w:left="567"/>
        <w:jc w:val="center"/>
        <w:rPr>
          <w:b/>
          <w:caps/>
          <w:color w:val="000000" w:themeColor="text1"/>
          <w:sz w:val="28"/>
          <w:szCs w:val="28"/>
        </w:rPr>
      </w:pPr>
      <w:r w:rsidRPr="001B1027">
        <w:rPr>
          <w:b/>
          <w:caps/>
          <w:color w:val="000000" w:themeColor="text1"/>
          <w:sz w:val="28"/>
          <w:szCs w:val="28"/>
        </w:rPr>
        <w:t xml:space="preserve">федеральное </w:t>
      </w:r>
      <w:r w:rsidR="002C259B" w:rsidRPr="001B1027">
        <w:rPr>
          <w:b/>
          <w:caps/>
          <w:color w:val="000000" w:themeColor="text1"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2C259B" w:rsidRPr="001B1027" w:rsidRDefault="002C259B" w:rsidP="00E75013">
      <w:pPr>
        <w:ind w:left="567"/>
        <w:jc w:val="center"/>
        <w:rPr>
          <w:b/>
          <w:cap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caps/>
          <w:color w:val="000000" w:themeColor="text1"/>
          <w:sz w:val="28"/>
          <w:szCs w:val="28"/>
        </w:rPr>
      </w:pPr>
      <w:r w:rsidRPr="001B1027">
        <w:rPr>
          <w:b/>
          <w:caps/>
          <w:color w:val="000000" w:themeColor="text1"/>
          <w:sz w:val="28"/>
          <w:szCs w:val="28"/>
        </w:rPr>
        <w:t>Кафедра поликлинической терапии</w:t>
      </w:r>
      <w:r w:rsidR="00D562F9" w:rsidRPr="001B1027">
        <w:rPr>
          <w:b/>
          <w:caps/>
          <w:color w:val="000000" w:themeColor="text1"/>
          <w:sz w:val="28"/>
          <w:szCs w:val="28"/>
        </w:rPr>
        <w:t xml:space="preserve"> с курсом идпо</w:t>
      </w:r>
    </w:p>
    <w:p w:rsidR="002C259B" w:rsidRPr="001B1027" w:rsidRDefault="002C259B" w:rsidP="00E75013">
      <w:pPr>
        <w:ind w:left="567"/>
        <w:outlineLvl w:val="0"/>
        <w:rPr>
          <w:color w:val="000000" w:themeColor="text1"/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069"/>
        <w:gridCol w:w="4380"/>
      </w:tblGrid>
      <w:tr w:rsidR="00350181" w:rsidTr="00AE670C">
        <w:trPr>
          <w:trHeight w:val="20"/>
        </w:trPr>
        <w:tc>
          <w:tcPr>
            <w:tcW w:w="1822" w:type="dxa"/>
          </w:tcPr>
          <w:p w:rsidR="00350181" w:rsidRPr="00756F96" w:rsidRDefault="00350181" w:rsidP="00AE670C">
            <w:pPr>
              <w:jc w:val="both"/>
              <w:rPr>
                <w:sz w:val="28"/>
                <w:szCs w:val="28"/>
              </w:rPr>
            </w:pPr>
          </w:p>
          <w:p w:rsidR="00350181" w:rsidRPr="00756F96" w:rsidRDefault="00350181" w:rsidP="00AE67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6655" cy="406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  <w:proofErr w:type="spellEnd"/>
          </w:p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350181" w:rsidRPr="00756F96" w:rsidRDefault="00350181" w:rsidP="00AE670C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2C259B" w:rsidRPr="001B1027" w:rsidRDefault="002C259B" w:rsidP="00E75013">
      <w:pPr>
        <w:ind w:left="567"/>
        <w:rPr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pStyle w:val="a3"/>
        <w:ind w:left="567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>Дисциплина: поликлиническая терапия</w:t>
      </w:r>
    </w:p>
    <w:p w:rsidR="002C259B" w:rsidRPr="001B1027" w:rsidRDefault="00496C09" w:rsidP="00E75013">
      <w:pPr>
        <w:pStyle w:val="a3"/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Специальность: Л</w:t>
      </w:r>
      <w:r w:rsidR="002C259B" w:rsidRPr="001B1027">
        <w:rPr>
          <w:color w:val="000000" w:themeColor="text1"/>
          <w:sz w:val="28"/>
          <w:szCs w:val="28"/>
        </w:rPr>
        <w:t xml:space="preserve">ечебное дело   </w:t>
      </w:r>
    </w:p>
    <w:p w:rsidR="002C259B" w:rsidRPr="001B1027" w:rsidRDefault="002C259B" w:rsidP="00E75013">
      <w:pPr>
        <w:pStyle w:val="a3"/>
        <w:ind w:left="567"/>
        <w:rPr>
          <w:b/>
          <w:bCs/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Семестр: </w:t>
      </w:r>
      <w:r w:rsidR="005D0BAC" w:rsidRPr="001B1027">
        <w:rPr>
          <w:color w:val="000000" w:themeColor="text1"/>
          <w:sz w:val="28"/>
          <w:szCs w:val="28"/>
        </w:rPr>
        <w:t>9</w:t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  <w:t xml:space="preserve">   Курс: 5</w:t>
      </w:r>
    </w:p>
    <w:p w:rsidR="002C259B" w:rsidRPr="001B1027" w:rsidRDefault="002C259B" w:rsidP="00E75013">
      <w:pPr>
        <w:ind w:left="567"/>
        <w:rPr>
          <w:b/>
          <w:bCs/>
          <w:color w:val="000000" w:themeColor="text1"/>
          <w:sz w:val="28"/>
          <w:szCs w:val="28"/>
        </w:rPr>
      </w:pPr>
    </w:p>
    <w:p w:rsidR="00D562F9" w:rsidRPr="001B1027" w:rsidRDefault="00D562F9" w:rsidP="00E75013">
      <w:pPr>
        <w:ind w:left="567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pStyle w:val="2"/>
        <w:ind w:left="567"/>
        <w:jc w:val="center"/>
        <w:rPr>
          <w:b/>
          <w:color w:val="000000" w:themeColor="text1"/>
          <w:sz w:val="28"/>
          <w:szCs w:val="28"/>
        </w:rPr>
      </w:pPr>
      <w:r w:rsidRPr="001B1027">
        <w:rPr>
          <w:b/>
          <w:color w:val="000000" w:themeColor="text1"/>
          <w:sz w:val="28"/>
          <w:szCs w:val="28"/>
        </w:rPr>
        <w:t>ПРАКТИЧЕСКОЕ ЗАНЯТИЕ</w:t>
      </w:r>
      <w:r w:rsidR="001A7B77">
        <w:rPr>
          <w:b/>
          <w:color w:val="000000" w:themeColor="text1"/>
          <w:sz w:val="28"/>
          <w:szCs w:val="28"/>
        </w:rPr>
        <w:t xml:space="preserve"> </w:t>
      </w:r>
      <w:r w:rsidRPr="001B1027">
        <w:rPr>
          <w:b/>
          <w:bCs/>
          <w:iCs/>
          <w:color w:val="000000" w:themeColor="text1"/>
          <w:sz w:val="28"/>
          <w:szCs w:val="28"/>
        </w:rPr>
        <w:t>НА ТЕМУ:</w:t>
      </w:r>
    </w:p>
    <w:p w:rsidR="002C259B" w:rsidRPr="001B1027" w:rsidRDefault="002C259B" w:rsidP="00E75013">
      <w:pPr>
        <w:ind w:left="567"/>
        <w:jc w:val="center"/>
        <w:rPr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spacing w:line="360" w:lineRule="auto"/>
        <w:ind w:left="567"/>
        <w:jc w:val="center"/>
        <w:rPr>
          <w:b/>
          <w:bCs/>
          <w:caps/>
          <w:color w:val="000000" w:themeColor="text1"/>
          <w:sz w:val="28"/>
          <w:szCs w:val="28"/>
        </w:rPr>
      </w:pPr>
      <w:r w:rsidRPr="001B1027">
        <w:rPr>
          <w:b/>
          <w:bCs/>
          <w:color w:val="000000" w:themeColor="text1"/>
          <w:sz w:val="28"/>
          <w:szCs w:val="28"/>
        </w:rPr>
        <w:t>«</w:t>
      </w:r>
      <w:r w:rsidRPr="001B1027">
        <w:rPr>
          <w:b/>
          <w:caps/>
          <w:color w:val="000000" w:themeColor="text1"/>
          <w:sz w:val="28"/>
          <w:szCs w:val="28"/>
        </w:rPr>
        <w:t xml:space="preserve">Организация </w:t>
      </w:r>
      <w:proofErr w:type="gramStart"/>
      <w:r w:rsidRPr="001B1027">
        <w:rPr>
          <w:b/>
          <w:caps/>
          <w:color w:val="000000" w:themeColor="text1"/>
          <w:sz w:val="28"/>
          <w:szCs w:val="28"/>
        </w:rPr>
        <w:t>амбулаторно – поликлинической</w:t>
      </w:r>
      <w:proofErr w:type="gramEnd"/>
      <w:r w:rsidRPr="001B1027">
        <w:rPr>
          <w:b/>
          <w:caps/>
          <w:color w:val="000000" w:themeColor="text1"/>
          <w:sz w:val="28"/>
          <w:szCs w:val="28"/>
        </w:rPr>
        <w:t xml:space="preserve"> помощи населению. Работа участкового терапевта</w:t>
      </w:r>
      <w:r w:rsidRPr="001B1027">
        <w:rPr>
          <w:b/>
          <w:bCs/>
          <w:caps/>
          <w:color w:val="000000" w:themeColor="text1"/>
          <w:sz w:val="28"/>
          <w:szCs w:val="28"/>
        </w:rPr>
        <w:t>»</w:t>
      </w: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A55615" w:rsidRPr="001B1027" w:rsidRDefault="00A55615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1F7A31" w:rsidRDefault="004319D3" w:rsidP="001F7A3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1F7A31" w:rsidRDefault="001F7A31" w:rsidP="001F7A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4319D3">
        <w:rPr>
          <w:sz w:val="28"/>
          <w:szCs w:val="28"/>
        </w:rPr>
        <w:t xml:space="preserve">преподавателей </w:t>
      </w:r>
      <w:r>
        <w:rPr>
          <w:sz w:val="28"/>
          <w:szCs w:val="28"/>
        </w:rPr>
        <w:t>к контактной работе</w:t>
      </w:r>
    </w:p>
    <w:p w:rsidR="002C259B" w:rsidRPr="001B1027" w:rsidRDefault="002C259B" w:rsidP="00E75013">
      <w:pPr>
        <w:ind w:left="567"/>
        <w:rPr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A55615" w:rsidRDefault="00A55615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3A14FF" w:rsidRPr="001B1027" w:rsidRDefault="003A14FF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BD71C5" w:rsidRPr="001B1027" w:rsidRDefault="00BD71C5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CC0844" w:rsidP="00AE2AB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Уфа – 2018</w:t>
      </w:r>
      <w:r w:rsidR="002C259B" w:rsidRPr="001B1027">
        <w:rPr>
          <w:color w:val="000000" w:themeColor="text1"/>
          <w:sz w:val="28"/>
          <w:szCs w:val="28"/>
        </w:rPr>
        <w:t xml:space="preserve"> г.</w:t>
      </w:r>
    </w:p>
    <w:p w:rsidR="002C259B" w:rsidRPr="001B1027" w:rsidRDefault="002C259B" w:rsidP="002C5150">
      <w:pPr>
        <w:spacing w:after="120"/>
        <w:ind w:right="-1"/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lastRenderedPageBreak/>
        <w:t>Тема практического занятия</w:t>
      </w:r>
      <w:proofErr w:type="gramStart"/>
      <w:r w:rsidRPr="001B1027">
        <w:rPr>
          <w:color w:val="000000" w:themeColor="text1"/>
          <w:sz w:val="28"/>
          <w:szCs w:val="28"/>
        </w:rPr>
        <w:t>:</w:t>
      </w:r>
      <w:r w:rsidRPr="001B1027">
        <w:rPr>
          <w:snapToGrid w:val="0"/>
          <w:color w:val="000000" w:themeColor="text1"/>
          <w:sz w:val="28"/>
          <w:szCs w:val="28"/>
        </w:rPr>
        <w:t>«</w:t>
      </w:r>
      <w:proofErr w:type="gramEnd"/>
      <w:r w:rsidRPr="001B1027">
        <w:rPr>
          <w:color w:val="000000" w:themeColor="text1"/>
          <w:sz w:val="28"/>
          <w:szCs w:val="28"/>
        </w:rPr>
        <w:t xml:space="preserve">Организация </w:t>
      </w:r>
      <w:proofErr w:type="spellStart"/>
      <w:r w:rsidRPr="001B1027">
        <w:rPr>
          <w:color w:val="000000" w:themeColor="text1"/>
          <w:sz w:val="28"/>
          <w:szCs w:val="28"/>
        </w:rPr>
        <w:t>амбулаторно</w:t>
      </w:r>
      <w:proofErr w:type="spellEnd"/>
      <w:r w:rsidRPr="001B1027">
        <w:rPr>
          <w:color w:val="000000" w:themeColor="text1"/>
          <w:sz w:val="28"/>
          <w:szCs w:val="28"/>
        </w:rPr>
        <w:t xml:space="preserve"> – поликлинической помощи населению. Работа участкового терапевта</w:t>
      </w:r>
      <w:r w:rsidR="00CD19AF">
        <w:rPr>
          <w:color w:val="000000" w:themeColor="text1"/>
          <w:sz w:val="28"/>
          <w:szCs w:val="28"/>
        </w:rPr>
        <w:t>» в соответствии с ФГОС ВО(201</w:t>
      </w:r>
      <w:r w:rsidR="00CD19AF" w:rsidRPr="00CD19AF">
        <w:rPr>
          <w:color w:val="000000" w:themeColor="text1"/>
          <w:sz w:val="28"/>
          <w:szCs w:val="28"/>
        </w:rPr>
        <w:t>6</w:t>
      </w:r>
      <w:r w:rsidRPr="001B1027">
        <w:rPr>
          <w:color w:val="000000" w:themeColor="text1"/>
          <w:sz w:val="28"/>
          <w:szCs w:val="28"/>
        </w:rPr>
        <w:t>), рабочей программы дисциплины поликлиничес</w:t>
      </w:r>
      <w:r w:rsidR="00CC0844">
        <w:rPr>
          <w:color w:val="000000" w:themeColor="text1"/>
          <w:sz w:val="28"/>
          <w:szCs w:val="28"/>
        </w:rPr>
        <w:t xml:space="preserve">кая терапия, утвержденной в 2018 </w:t>
      </w:r>
      <w:r w:rsidRPr="001B1027">
        <w:rPr>
          <w:color w:val="000000" w:themeColor="text1"/>
          <w:sz w:val="28"/>
          <w:szCs w:val="28"/>
        </w:rPr>
        <w:t xml:space="preserve">г. ректором Павловым В.Н.  </w:t>
      </w:r>
    </w:p>
    <w:p w:rsidR="002C259B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Default="00D3299C" w:rsidP="00D3299C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D3299C" w:rsidRDefault="00D3299C" w:rsidP="00496C09">
      <w:pPr>
        <w:pStyle w:val="a4"/>
        <w:numPr>
          <w:ilvl w:val="0"/>
          <w:numId w:val="6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D3299C" w:rsidRPr="001B1027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C0844" w:rsidRDefault="00CC0844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  <w:r>
        <w:rPr>
          <w:color w:val="000000"/>
          <w:spacing w:val="-1"/>
          <w:sz w:val="28"/>
          <w:szCs w:val="28"/>
        </w:rPr>
        <w:t xml:space="preserve">проф.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Л.В., </w:t>
      </w:r>
      <w:r>
        <w:rPr>
          <w:sz w:val="28"/>
          <w:szCs w:val="28"/>
        </w:rPr>
        <w:t xml:space="preserve">проф. Крюкова А.Я., проф. </w:t>
      </w:r>
      <w:proofErr w:type="spellStart"/>
      <w:r>
        <w:rPr>
          <w:sz w:val="28"/>
          <w:szCs w:val="28"/>
        </w:rPr>
        <w:t>Низамутдинова</w:t>
      </w:r>
      <w:proofErr w:type="spellEnd"/>
      <w:r>
        <w:rPr>
          <w:sz w:val="28"/>
          <w:szCs w:val="28"/>
        </w:rPr>
        <w:t xml:space="preserve"> Р.С.,  проф.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доц.  </w:t>
      </w:r>
      <w:proofErr w:type="spellStart"/>
      <w:r>
        <w:rPr>
          <w:sz w:val="28"/>
          <w:szCs w:val="28"/>
        </w:rPr>
        <w:t>Тувалева</w:t>
      </w:r>
      <w:proofErr w:type="spellEnd"/>
      <w:r>
        <w:rPr>
          <w:sz w:val="28"/>
          <w:szCs w:val="28"/>
        </w:rPr>
        <w:t xml:space="preserve"> Л.С., 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доц. </w:t>
      </w:r>
      <w:proofErr w:type="spellStart"/>
      <w:r>
        <w:rPr>
          <w:sz w:val="28"/>
          <w:szCs w:val="28"/>
        </w:rPr>
        <w:t>Габбасова</w:t>
      </w:r>
      <w:proofErr w:type="spellEnd"/>
      <w:r>
        <w:rPr>
          <w:sz w:val="28"/>
          <w:szCs w:val="28"/>
        </w:rPr>
        <w:t xml:space="preserve"> Л.В. </w:t>
      </w:r>
    </w:p>
    <w:p w:rsidR="00D3299C" w:rsidRDefault="00D3299C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99C" w:rsidRDefault="00D3299C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99C" w:rsidRDefault="00D3299C" w:rsidP="00D3299C">
      <w:pPr>
        <w:spacing w:line="360" w:lineRule="auto"/>
        <w:jc w:val="both"/>
        <w:rPr>
          <w:sz w:val="28"/>
          <w:szCs w:val="28"/>
        </w:rPr>
      </w:pPr>
    </w:p>
    <w:p w:rsidR="00D3299C" w:rsidRDefault="00D3299C" w:rsidP="00D3299C">
      <w:pPr>
        <w:spacing w:line="360" w:lineRule="auto"/>
        <w:jc w:val="both"/>
        <w:rPr>
          <w:sz w:val="28"/>
          <w:szCs w:val="28"/>
        </w:rPr>
      </w:pPr>
    </w:p>
    <w:p w:rsidR="00D3299C" w:rsidRPr="00EA7D4A" w:rsidRDefault="00D3299C" w:rsidP="00D3299C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D3299C" w:rsidRDefault="00D3299C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844" w:rsidRDefault="00CC0844" w:rsidP="002C515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after="120"/>
        <w:ind w:right="-1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562F9" w:rsidRPr="001B1027" w:rsidRDefault="00D562F9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Pr="001B1027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lastRenderedPageBreak/>
        <w:t>«</w:t>
      </w:r>
      <w:r w:rsidRPr="001B1027">
        <w:rPr>
          <w:b/>
          <w:caps/>
          <w:color w:val="000000" w:themeColor="text1"/>
          <w:sz w:val="28"/>
          <w:szCs w:val="28"/>
        </w:rPr>
        <w:t xml:space="preserve">Организация </w:t>
      </w:r>
      <w:proofErr w:type="gramStart"/>
      <w:r w:rsidRPr="001B1027">
        <w:rPr>
          <w:b/>
          <w:caps/>
          <w:color w:val="000000" w:themeColor="text1"/>
          <w:sz w:val="28"/>
          <w:szCs w:val="28"/>
        </w:rPr>
        <w:t>амбулаторно – поликлинической</w:t>
      </w:r>
      <w:proofErr w:type="gramEnd"/>
      <w:r w:rsidRPr="001B1027">
        <w:rPr>
          <w:b/>
          <w:caps/>
          <w:color w:val="000000" w:themeColor="text1"/>
          <w:sz w:val="28"/>
          <w:szCs w:val="28"/>
        </w:rPr>
        <w:t xml:space="preserve"> помощи населению. Работа участкового терапевта</w:t>
      </w:r>
      <w:r w:rsidRPr="001B1027">
        <w:rPr>
          <w:b/>
          <w:color w:val="000000" w:themeColor="text1"/>
          <w:sz w:val="28"/>
          <w:szCs w:val="28"/>
        </w:rPr>
        <w:t>»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D3299C">
        <w:rPr>
          <w:b/>
          <w:snapToGrid w:val="0"/>
          <w:color w:val="000000" w:themeColor="text1"/>
          <w:sz w:val="28"/>
          <w:szCs w:val="28"/>
        </w:rPr>
        <w:t xml:space="preserve">1. </w:t>
      </w:r>
      <w:r w:rsidR="00D3299C" w:rsidRPr="00D3299C">
        <w:rPr>
          <w:color w:val="000000"/>
          <w:sz w:val="28"/>
          <w:szCs w:val="28"/>
        </w:rPr>
        <w:t>Тема</w:t>
      </w:r>
      <w:r w:rsidR="00D3299C" w:rsidRPr="00E20CDA">
        <w:rPr>
          <w:color w:val="000000"/>
          <w:sz w:val="28"/>
          <w:szCs w:val="28"/>
        </w:rPr>
        <w:t xml:space="preserve"> и ее актуальность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В современных условиях, амбулаторно-поликлинической службе отводят основную роль в сохранении здоровья населению. Именно врачи этого звена практического здравоохранения первыми встречаются с больными, проводят не только лечебную работу, но и мероприятия по первичной и вторичной, третичной</w:t>
      </w:r>
      <w:r w:rsidRPr="001B1027">
        <w:rPr>
          <w:snapToGrid w:val="0"/>
          <w:color w:val="000000" w:themeColor="text1"/>
          <w:sz w:val="28"/>
          <w:szCs w:val="28"/>
        </w:rPr>
        <w:tab/>
        <w:t xml:space="preserve"> профилактике.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Согласно последним решениям, имеется  тенденции к сокращению стационарной  службы. В  соответствии с введением мероприятий по национальному проекту, предполагается расширение амбулаторно-поликлинической сети здравоохранения. Немаловажное значение на соврем</w:t>
      </w:r>
      <w:r w:rsidR="00496C09">
        <w:rPr>
          <w:snapToGrid w:val="0"/>
          <w:color w:val="000000" w:themeColor="text1"/>
          <w:sz w:val="28"/>
          <w:szCs w:val="28"/>
        </w:rPr>
        <w:t xml:space="preserve">енном этапе придается </w:t>
      </w:r>
      <w:proofErr w:type="spellStart"/>
      <w:proofErr w:type="gramStart"/>
      <w:r w:rsidR="00496C09">
        <w:rPr>
          <w:snapToGrid w:val="0"/>
          <w:color w:val="000000" w:themeColor="text1"/>
          <w:sz w:val="28"/>
          <w:szCs w:val="28"/>
        </w:rPr>
        <w:t>p</w:t>
      </w:r>
      <w:proofErr w:type="gramEnd"/>
      <w:r w:rsidR="00496C09">
        <w:rPr>
          <w:snapToGrid w:val="0"/>
          <w:color w:val="000000" w:themeColor="text1"/>
          <w:sz w:val="28"/>
          <w:szCs w:val="28"/>
        </w:rPr>
        <w:t>азвитию</w:t>
      </w:r>
      <w:proofErr w:type="spellEnd"/>
      <w:r w:rsidR="00496C09">
        <w:rPr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общеврачебной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практики.</w:t>
      </w:r>
    </w:p>
    <w:p w:rsidR="005914BF" w:rsidRPr="00D3299C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b/>
          <w:snapToGrid w:val="0"/>
          <w:color w:val="000000" w:themeColor="text1"/>
          <w:sz w:val="28"/>
          <w:szCs w:val="28"/>
        </w:rPr>
        <w:t>2.</w:t>
      </w:r>
      <w:r w:rsidR="00D3299C" w:rsidRPr="00D3299C">
        <w:rPr>
          <w:b/>
          <w:snapToGrid w:val="0"/>
          <w:color w:val="000000" w:themeColor="text1"/>
          <w:sz w:val="28"/>
          <w:szCs w:val="28"/>
        </w:rPr>
        <w:t>Учебные цели</w:t>
      </w:r>
      <w:r w:rsidRPr="00D3299C">
        <w:rPr>
          <w:b/>
          <w:snapToGrid w:val="0"/>
          <w:color w:val="000000" w:themeColor="text1"/>
          <w:sz w:val="28"/>
          <w:szCs w:val="28"/>
        </w:rPr>
        <w:t>:</w:t>
      </w:r>
      <w:r w:rsidRPr="001B1027">
        <w:rPr>
          <w:snapToGrid w:val="0"/>
          <w:color w:val="000000" w:themeColor="text1"/>
          <w:sz w:val="28"/>
          <w:szCs w:val="28"/>
        </w:rPr>
        <w:t xml:space="preserve"> ознакомление с организацией амбулаторно-поликлинической службы в условиях страховой медицины, основными приказами и учетно-отчетной документацией, применяемой в поликлинике. 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Для формирования профессиональных компетенций </w:t>
      </w:r>
      <w:r w:rsidR="004A5E2B">
        <w:rPr>
          <w:b/>
          <w:snapToGrid w:val="0"/>
          <w:color w:val="000000" w:themeColor="text1"/>
          <w:sz w:val="28"/>
          <w:szCs w:val="28"/>
        </w:rPr>
        <w:t>обучающийся</w:t>
      </w:r>
      <w:r w:rsidRPr="001B1027">
        <w:rPr>
          <w:b/>
          <w:snapToGrid w:val="0"/>
          <w:color w:val="000000" w:themeColor="text1"/>
          <w:sz w:val="28"/>
          <w:szCs w:val="28"/>
        </w:rPr>
        <w:t xml:space="preserve"> должен знать</w:t>
      </w:r>
      <w:r w:rsidR="00AE2ABF" w:rsidRPr="001B1027">
        <w:rPr>
          <w:b/>
          <w:snapToGrid w:val="0"/>
          <w:color w:val="000000" w:themeColor="text1"/>
          <w:sz w:val="28"/>
          <w:szCs w:val="28"/>
          <w:u w:val="single"/>
        </w:rPr>
        <w:t>: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а) принципы организации амбулаторно-поликлинической службы на современном этапе 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отчетн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spellEnd"/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-учетную документацию на участке и правила ее ведения;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-критерии оценки работы участкового врача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-принципы определения уровня качества лечения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-правила пользования медико-экономическими стандартами.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 Для формирования профессиональных компетенций </w:t>
      </w:r>
      <w:proofErr w:type="spellStart"/>
      <w:r w:rsidR="004A5E2B">
        <w:rPr>
          <w:b/>
          <w:snapToGrid w:val="0"/>
          <w:color w:val="000000" w:themeColor="text1"/>
          <w:sz w:val="28"/>
          <w:szCs w:val="28"/>
        </w:rPr>
        <w:t>обучающийся</w:t>
      </w:r>
      <w:r w:rsidRPr="001B1027">
        <w:rPr>
          <w:b/>
          <w:snapToGrid w:val="0"/>
          <w:color w:val="000000" w:themeColor="text1"/>
          <w:sz w:val="28"/>
          <w:szCs w:val="28"/>
        </w:rPr>
        <w:t>должен</w:t>
      </w:r>
      <w:proofErr w:type="spellEnd"/>
      <w:r w:rsidRPr="001B1027">
        <w:rPr>
          <w:b/>
          <w:snapToGrid w:val="0"/>
          <w:color w:val="000000" w:themeColor="text1"/>
          <w:sz w:val="28"/>
          <w:szCs w:val="28"/>
        </w:rPr>
        <w:t xml:space="preserve"> уметь: 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-заполнить документацию участка (паспорт, журнал переписи населения, журнал профилактической работы)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-организовать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санитарн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-просветительскую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работу на участке (лекции, беседы) оценить работу врача поликлиники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-уметь пользоваться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м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e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дикo-coциальными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стандартами</w:t>
      </w:r>
      <w:r w:rsidR="005914BF" w:rsidRPr="001B1027">
        <w:rPr>
          <w:snapToGrid w:val="0"/>
          <w:color w:val="000000" w:themeColor="text1"/>
          <w:sz w:val="28"/>
          <w:szCs w:val="28"/>
        </w:rPr>
        <w:t>.</w:t>
      </w:r>
    </w:p>
    <w:p w:rsidR="00FC62BB" w:rsidRPr="001B1027" w:rsidRDefault="00FC62B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FC62BB" w:rsidRPr="001B1027" w:rsidRDefault="00FC62B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color w:val="000000" w:themeColor="text1"/>
          <w:sz w:val="28"/>
          <w:szCs w:val="28"/>
        </w:rPr>
        <w:t xml:space="preserve">Для формирования профессиональных компетенций </w:t>
      </w:r>
      <w:proofErr w:type="spellStart"/>
      <w:r w:rsidR="004A5E2B">
        <w:rPr>
          <w:b/>
          <w:snapToGrid w:val="0"/>
          <w:color w:val="000000" w:themeColor="text1"/>
          <w:sz w:val="28"/>
          <w:szCs w:val="28"/>
        </w:rPr>
        <w:t>обучающийся</w:t>
      </w:r>
      <w:r w:rsidRPr="001B1027">
        <w:rPr>
          <w:b/>
          <w:color w:val="000000" w:themeColor="text1"/>
          <w:sz w:val="28"/>
          <w:szCs w:val="28"/>
        </w:rPr>
        <w:t>должен</w:t>
      </w:r>
      <w:r w:rsidRPr="001B1027">
        <w:rPr>
          <w:b/>
          <w:snapToGrid w:val="0"/>
          <w:color w:val="000000" w:themeColor="text1"/>
          <w:sz w:val="28"/>
          <w:szCs w:val="28"/>
        </w:rPr>
        <w:t>владеть</w:t>
      </w:r>
      <w:proofErr w:type="spellEnd"/>
      <w:r w:rsidRPr="001B1027">
        <w:rPr>
          <w:b/>
          <w:snapToGrid w:val="0"/>
          <w:color w:val="000000" w:themeColor="text1"/>
          <w:sz w:val="28"/>
          <w:szCs w:val="28"/>
        </w:rPr>
        <w:t>: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 методами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общеклинического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обследования</w:t>
      </w:r>
      <w:r w:rsidRPr="001B1027">
        <w:rPr>
          <w:b/>
          <w:snapToGrid w:val="0"/>
          <w:color w:val="000000" w:themeColor="text1"/>
          <w:sz w:val="28"/>
          <w:szCs w:val="28"/>
        </w:rPr>
        <w:t>,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-интерпретацией результатов лабораторных, инструментальных методов диагностики,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-владеть методами оказания неотложной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догоспитальной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медицинской помощи,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-алгоритмом развернутого клинического диагноза, </w:t>
      </w:r>
    </w:p>
    <w:p w:rsidR="00FC62BB" w:rsidRPr="001B1027" w:rsidRDefault="00FC62B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-основами ведения медицинской документации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>- основами медицинской, физической, психологической и социальной реабилитации.</w:t>
      </w:r>
    </w:p>
    <w:p w:rsidR="005914BF" w:rsidRPr="001B1027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Default="00F84F7F" w:rsidP="00D3299C">
      <w:pPr>
        <w:jc w:val="both"/>
        <w:rPr>
          <w:b/>
          <w:color w:val="000000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3. </w:t>
      </w:r>
      <w:r w:rsidR="00D3299C" w:rsidRPr="00EA7D4A">
        <w:rPr>
          <w:b/>
          <w:color w:val="000000"/>
          <w:sz w:val="28"/>
          <w:szCs w:val="28"/>
        </w:rPr>
        <w:t>Материалы для самопод</w:t>
      </w:r>
      <w:r w:rsidR="00D3299C">
        <w:rPr>
          <w:b/>
          <w:color w:val="000000"/>
          <w:sz w:val="28"/>
          <w:szCs w:val="28"/>
        </w:rPr>
        <w:t>готовки  к освоению данной темы:</w:t>
      </w:r>
    </w:p>
    <w:p w:rsidR="00D3299C" w:rsidRPr="00A157BC" w:rsidRDefault="00D3299C" w:rsidP="00D3299C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F84F7F" w:rsidRPr="00D3299C" w:rsidRDefault="00F84F7F" w:rsidP="00496C09">
      <w:pPr>
        <w:pStyle w:val="a4"/>
        <w:numPr>
          <w:ilvl w:val="0"/>
          <w:numId w:val="7"/>
        </w:num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snapToGrid w:val="0"/>
          <w:color w:val="000000" w:themeColor="text1"/>
          <w:sz w:val="28"/>
          <w:szCs w:val="28"/>
        </w:rPr>
        <w:t>основные  приказы и нормативные документы по работе поликлиники</w:t>
      </w:r>
    </w:p>
    <w:p w:rsidR="00F84F7F" w:rsidRPr="00D3299C" w:rsidRDefault="00F84F7F" w:rsidP="00496C09">
      <w:pPr>
        <w:pStyle w:val="a4"/>
        <w:numPr>
          <w:ilvl w:val="0"/>
          <w:numId w:val="7"/>
        </w:num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snapToGrid w:val="0"/>
          <w:color w:val="000000" w:themeColor="text1"/>
          <w:sz w:val="28"/>
          <w:szCs w:val="28"/>
        </w:rPr>
        <w:t>учетно-отчетная документация участкового терапевта</w:t>
      </w:r>
    </w:p>
    <w:p w:rsidR="00F84F7F" w:rsidRPr="00D3299C" w:rsidRDefault="00F84F7F" w:rsidP="00496C09">
      <w:pPr>
        <w:pStyle w:val="a4"/>
        <w:numPr>
          <w:ilvl w:val="0"/>
          <w:numId w:val="7"/>
        </w:num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snapToGrid w:val="0"/>
          <w:color w:val="000000" w:themeColor="text1"/>
          <w:sz w:val="28"/>
          <w:szCs w:val="28"/>
        </w:rPr>
        <w:t>годовые отчеты терапевта и поликлиники</w:t>
      </w:r>
      <w:r w:rsidR="005914BF" w:rsidRPr="00D3299C">
        <w:rPr>
          <w:snapToGrid w:val="0"/>
          <w:color w:val="000000" w:themeColor="text1"/>
          <w:sz w:val="28"/>
          <w:szCs w:val="28"/>
        </w:rPr>
        <w:t>.</w:t>
      </w:r>
    </w:p>
    <w:p w:rsidR="005914BF" w:rsidRPr="001B1027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F84F7F" w:rsidRPr="00D3299C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4</w:t>
      </w:r>
      <w:r w:rsidRPr="001B1027">
        <w:rPr>
          <w:b/>
          <w:i/>
          <w:snapToGrid w:val="0"/>
          <w:color w:val="000000" w:themeColor="text1"/>
          <w:sz w:val="28"/>
          <w:szCs w:val="28"/>
        </w:rPr>
        <w:t xml:space="preserve">. </w:t>
      </w:r>
      <w:r w:rsidRPr="001B1027">
        <w:rPr>
          <w:b/>
          <w:snapToGrid w:val="0"/>
          <w:color w:val="000000" w:themeColor="text1"/>
          <w:sz w:val="28"/>
          <w:szCs w:val="28"/>
        </w:rPr>
        <w:t>Вид</w:t>
      </w:r>
      <w:r w:rsidR="00D3299C">
        <w:rPr>
          <w:b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D3299C">
        <w:rPr>
          <w:b/>
          <w:snapToGrid w:val="0"/>
          <w:color w:val="000000" w:themeColor="text1"/>
          <w:sz w:val="28"/>
          <w:szCs w:val="28"/>
        </w:rPr>
        <w:t>занятия</w:t>
      </w:r>
      <w:proofErr w:type="gramStart"/>
      <w:r w:rsidRPr="001B1027">
        <w:rPr>
          <w:b/>
          <w:snapToGrid w:val="0"/>
          <w:color w:val="000000" w:themeColor="text1"/>
          <w:sz w:val="28"/>
          <w:szCs w:val="28"/>
        </w:rPr>
        <w:t>:</w:t>
      </w:r>
      <w:r w:rsidRPr="00D3299C">
        <w:rPr>
          <w:snapToGrid w:val="0"/>
          <w:color w:val="000000" w:themeColor="text1"/>
          <w:sz w:val="28"/>
          <w:szCs w:val="28"/>
        </w:rPr>
        <w:t>п</w:t>
      </w:r>
      <w:proofErr w:type="gramEnd"/>
      <w:r w:rsidRPr="00D3299C">
        <w:rPr>
          <w:snapToGrid w:val="0"/>
          <w:color w:val="000000" w:themeColor="text1"/>
          <w:sz w:val="28"/>
          <w:szCs w:val="28"/>
        </w:rPr>
        <w:t>рактическое</w:t>
      </w:r>
      <w:proofErr w:type="spellEnd"/>
      <w:r w:rsidRPr="00D3299C">
        <w:rPr>
          <w:snapToGrid w:val="0"/>
          <w:color w:val="000000" w:themeColor="text1"/>
          <w:sz w:val="28"/>
          <w:szCs w:val="28"/>
        </w:rPr>
        <w:t xml:space="preserve"> занятие</w:t>
      </w:r>
    </w:p>
    <w:p w:rsidR="00F84F7F" w:rsidRPr="00D3299C" w:rsidRDefault="00F84F7F" w:rsidP="002C5150">
      <w:pPr>
        <w:jc w:val="both"/>
        <w:rPr>
          <w:color w:val="000000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5.  </w:t>
      </w:r>
      <w:r w:rsidR="00D3299C" w:rsidRPr="00EA7D4A">
        <w:rPr>
          <w:b/>
          <w:color w:val="000000"/>
          <w:sz w:val="28"/>
          <w:szCs w:val="28"/>
        </w:rPr>
        <w:t>Продолжительность:</w:t>
      </w:r>
      <w:r w:rsidR="00D3299C" w:rsidRPr="009D741E">
        <w:rPr>
          <w:color w:val="000000"/>
          <w:sz w:val="28"/>
          <w:szCs w:val="28"/>
          <w:u w:val="single"/>
        </w:rPr>
        <w:t>6 академических часов.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6. </w:t>
      </w:r>
      <w:proofErr w:type="spellStart"/>
      <w:r w:rsidRPr="001B1027">
        <w:rPr>
          <w:b/>
          <w:snapToGrid w:val="0"/>
          <w:color w:val="000000" w:themeColor="text1"/>
          <w:sz w:val="28"/>
          <w:szCs w:val="28"/>
        </w:rPr>
        <w:t>Оснащение</w:t>
      </w:r>
      <w:r w:rsidR="00D3299C" w:rsidRPr="00EA7D4A">
        <w:rPr>
          <w:b/>
          <w:color w:val="000000"/>
          <w:sz w:val="28"/>
          <w:szCs w:val="28"/>
        </w:rPr>
        <w:t>занятия</w:t>
      </w:r>
      <w:proofErr w:type="gramStart"/>
      <w:r w:rsidRPr="001B1027">
        <w:rPr>
          <w:b/>
          <w:snapToGrid w:val="0"/>
          <w:color w:val="000000" w:themeColor="text1"/>
          <w:sz w:val="28"/>
          <w:szCs w:val="28"/>
        </w:rPr>
        <w:t>:</w:t>
      </w:r>
      <w:r w:rsidRPr="001B1027">
        <w:rPr>
          <w:snapToGrid w:val="0"/>
          <w:color w:val="000000" w:themeColor="text1"/>
          <w:sz w:val="28"/>
          <w:szCs w:val="28"/>
        </w:rPr>
        <w:t>т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аблицы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, плакаты, диапроектор, видеофильм о работе участкового врача на приеме, документация участкового врача, приказы </w:t>
      </w:r>
      <w:r w:rsidR="00496C09">
        <w:rPr>
          <w:snapToGrid w:val="0"/>
          <w:color w:val="000000" w:themeColor="text1"/>
          <w:sz w:val="28"/>
          <w:szCs w:val="28"/>
        </w:rPr>
        <w:t>поликлиники № 543</w:t>
      </w:r>
      <w:r w:rsidRPr="001B1027">
        <w:rPr>
          <w:snapToGrid w:val="0"/>
          <w:color w:val="000000" w:themeColor="text1"/>
          <w:sz w:val="28"/>
          <w:szCs w:val="28"/>
        </w:rPr>
        <w:t>, 237, 584.</w:t>
      </w:r>
    </w:p>
    <w:p w:rsidR="005914BF" w:rsidRPr="001B1027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EA7D4A" w:rsidRDefault="00F84F7F" w:rsidP="00D3299C">
      <w:pPr>
        <w:jc w:val="both"/>
        <w:rPr>
          <w:b/>
          <w:color w:val="000000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7. </w:t>
      </w:r>
      <w:r w:rsidR="00D3299C">
        <w:rPr>
          <w:b/>
          <w:color w:val="000000"/>
          <w:sz w:val="28"/>
          <w:szCs w:val="28"/>
        </w:rPr>
        <w:t>Содержание занятия: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>7.1. этап – организационный. Демонстрация преподавателем.</w:t>
      </w:r>
      <w:r w:rsidRPr="001B1027">
        <w:rPr>
          <w:color w:val="000000" w:themeColor="text1"/>
          <w:sz w:val="28"/>
          <w:szCs w:val="28"/>
        </w:rPr>
        <w:tab/>
        <w:t>Проверка готовности к занятию.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7.2.контроль исходного уровня знаний </w:t>
      </w:r>
      <w:r w:rsidR="004A5E2B">
        <w:rPr>
          <w:color w:val="000000" w:themeColor="text1"/>
          <w:sz w:val="28"/>
          <w:szCs w:val="28"/>
        </w:rPr>
        <w:t>обучающихся</w:t>
      </w:r>
      <w:r w:rsidRPr="001B1027">
        <w:rPr>
          <w:color w:val="000000" w:themeColor="text1"/>
          <w:sz w:val="28"/>
          <w:szCs w:val="28"/>
        </w:rPr>
        <w:t xml:space="preserve"> с применением тестов.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7.3. ознакомление </w:t>
      </w:r>
      <w:r w:rsidR="004A5E2B">
        <w:rPr>
          <w:color w:val="000000" w:themeColor="text1"/>
          <w:sz w:val="28"/>
          <w:szCs w:val="28"/>
        </w:rPr>
        <w:t>обучающихся</w:t>
      </w:r>
      <w:r w:rsidRPr="001B1027">
        <w:rPr>
          <w:color w:val="000000" w:themeColor="text1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7.4. самостоятельная работа </w:t>
      </w:r>
      <w:proofErr w:type="spellStart"/>
      <w:r w:rsidR="004A5E2B">
        <w:rPr>
          <w:color w:val="000000" w:themeColor="text1"/>
          <w:sz w:val="28"/>
          <w:szCs w:val="28"/>
        </w:rPr>
        <w:t>обучающихся</w:t>
      </w:r>
      <w:r w:rsidRPr="001B1027">
        <w:rPr>
          <w:color w:val="000000" w:themeColor="text1"/>
          <w:sz w:val="28"/>
          <w:szCs w:val="28"/>
        </w:rPr>
        <w:t>под</w:t>
      </w:r>
      <w:proofErr w:type="spellEnd"/>
      <w:r w:rsidRPr="001B1027">
        <w:rPr>
          <w:color w:val="000000" w:themeColor="text1"/>
          <w:sz w:val="28"/>
          <w:szCs w:val="28"/>
        </w:rPr>
        <w:t xml:space="preserve"> руководством преподавателя.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7.5. разбор </w:t>
      </w:r>
      <w:proofErr w:type="gramStart"/>
      <w:r w:rsidRPr="001B1027">
        <w:rPr>
          <w:color w:val="000000" w:themeColor="text1"/>
          <w:sz w:val="28"/>
          <w:szCs w:val="28"/>
        </w:rPr>
        <w:t>проведённой</w:t>
      </w:r>
      <w:proofErr w:type="gramEnd"/>
      <w:r w:rsidR="00496C09">
        <w:rPr>
          <w:color w:val="000000" w:themeColor="text1"/>
          <w:sz w:val="28"/>
          <w:szCs w:val="28"/>
        </w:rPr>
        <w:t xml:space="preserve"> </w:t>
      </w:r>
      <w:proofErr w:type="spellStart"/>
      <w:r w:rsidRPr="001B1027">
        <w:rPr>
          <w:color w:val="000000" w:themeColor="text1"/>
          <w:sz w:val="28"/>
          <w:szCs w:val="28"/>
        </w:rPr>
        <w:t>курации</w:t>
      </w:r>
      <w:proofErr w:type="spellEnd"/>
      <w:r w:rsidRPr="001B1027">
        <w:rPr>
          <w:color w:val="000000" w:themeColor="text1"/>
          <w:sz w:val="28"/>
          <w:szCs w:val="28"/>
        </w:rPr>
        <w:t>, выполнение лабораторных и исследований.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7.6. контроль усвоения </w:t>
      </w:r>
      <w:proofErr w:type="gramStart"/>
      <w:r w:rsidR="004A5E2B">
        <w:rPr>
          <w:color w:val="000000" w:themeColor="text1"/>
          <w:sz w:val="28"/>
          <w:szCs w:val="28"/>
        </w:rPr>
        <w:t>обучающимися</w:t>
      </w:r>
      <w:proofErr w:type="gramEnd"/>
      <w:r w:rsidRPr="001B1027">
        <w:rPr>
          <w:color w:val="000000" w:themeColor="text1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F84F7F" w:rsidRPr="001B1027" w:rsidRDefault="00F84F7F" w:rsidP="002C5150">
      <w:pPr>
        <w:jc w:val="both"/>
        <w:rPr>
          <w:rFonts w:ascii="Courier New" w:hAnsi="Courier New"/>
          <w:snapToGrid w:val="0"/>
          <w:color w:val="000000" w:themeColor="text1"/>
          <w:sz w:val="28"/>
          <w:szCs w:val="28"/>
        </w:rPr>
      </w:pPr>
    </w:p>
    <w:p w:rsidR="00D3299C" w:rsidRDefault="00D3299C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D47DDD" w:rsidRPr="001B1027" w:rsidRDefault="00F84F7F" w:rsidP="00D3299C">
      <w:pPr>
        <w:jc w:val="center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Тесты для контроля исходного уровня знаний</w:t>
      </w:r>
    </w:p>
    <w:p w:rsidR="00D47DDD" w:rsidRPr="001B1027" w:rsidRDefault="00D47DDD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Выберите один вариант ответа</w:t>
      </w:r>
    </w:p>
    <w:p w:rsidR="00CC6CCB" w:rsidRPr="001B1027" w:rsidRDefault="00CC6CC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1B1027" w:rsidRPr="00496C09" w:rsidRDefault="001B1027" w:rsidP="00496C09">
      <w:pPr>
        <w:pStyle w:val="1"/>
        <w:tabs>
          <w:tab w:val="left" w:pos="7797"/>
          <w:tab w:val="left" w:pos="8647"/>
          <w:tab w:val="left" w:pos="9780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1. ПОТРЕБНОСТЬ НАСЕЛЕНИЯ В АМБУЛАТОРНО-ПОЛИКЛИНИЧЕСКОЙ ПОМОЩИ ПЛАНИРУЕТСЯ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ПО</w:t>
      </w:r>
      <w:proofErr w:type="gramEnd"/>
    </w:p>
    <w:p w:rsidR="001B1027" w:rsidRPr="00496C09" w:rsidRDefault="001B1027" w:rsidP="00496C09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количеству посещений на одного жителя в год</w:t>
      </w:r>
    </w:p>
    <w:p w:rsidR="00CD19AF" w:rsidRPr="00496C09" w:rsidRDefault="001B1027" w:rsidP="00496C09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Б) пропускной способности поликлиники по числу посещений в день </w:t>
      </w:r>
    </w:p>
    <w:p w:rsidR="001B1027" w:rsidRPr="00496C09" w:rsidRDefault="001B1027" w:rsidP="00496C09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количеству обслуживаемого населения на территории</w:t>
      </w:r>
    </w:p>
    <w:p w:rsidR="001B1027" w:rsidRPr="00496C09" w:rsidRDefault="001B1027" w:rsidP="00496C09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плановой функции врачебной должности</w:t>
      </w:r>
    </w:p>
    <w:p w:rsidR="001B1027" w:rsidRPr="00496C09" w:rsidRDefault="001B1027" w:rsidP="00496C09">
      <w:pPr>
        <w:pStyle w:val="a9"/>
        <w:tabs>
          <w:tab w:val="left" w:pos="8647"/>
          <w:tab w:val="left" w:pos="9781"/>
        </w:tabs>
        <w:ind w:right="227"/>
        <w:jc w:val="both"/>
        <w:rPr>
          <w:color w:val="000000" w:themeColor="text1"/>
          <w:sz w:val="28"/>
          <w:szCs w:val="28"/>
          <w:lang w:val="ru-RU"/>
        </w:rPr>
      </w:pPr>
    </w:p>
    <w:p w:rsidR="001B1027" w:rsidRPr="00496C09" w:rsidRDefault="001B1027" w:rsidP="00496C09">
      <w:pPr>
        <w:pStyle w:val="1"/>
        <w:tabs>
          <w:tab w:val="left" w:pos="8647"/>
          <w:tab w:val="left" w:pos="9781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2. ТИТУЛЬНЫЙ Л</w:t>
      </w:r>
      <w:r w:rsidR="00496C09">
        <w:rPr>
          <w:rFonts w:ascii="Times New Roman" w:hAnsi="Times New Roman" w:cs="Times New Roman"/>
          <w:color w:val="000000" w:themeColor="text1"/>
        </w:rPr>
        <w:t xml:space="preserve">ИСТ АМБУЛАТОРНОЙ КАРТЫ ПАЦИЕНТА </w:t>
      </w:r>
      <w:r w:rsidRPr="00496C09">
        <w:rPr>
          <w:rFonts w:ascii="Times New Roman" w:hAnsi="Times New Roman" w:cs="Times New Roman"/>
          <w:color w:val="000000" w:themeColor="text1"/>
        </w:rPr>
        <w:t>ОФОРМЛЯЕТСЯ ПЕРВИЧНО</w:t>
      </w:r>
    </w:p>
    <w:p w:rsidR="00CD19AF" w:rsidRPr="00496C09" w:rsidRDefault="001B1027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А) </w:t>
      </w:r>
      <w:r w:rsidR="00567F4C">
        <w:rPr>
          <w:sz w:val="28"/>
          <w:szCs w:val="28"/>
        </w:rPr>
        <w:t>в доме</w:t>
      </w:r>
      <w:r w:rsidRPr="00496C09">
        <w:rPr>
          <w:sz w:val="28"/>
          <w:szCs w:val="28"/>
        </w:rPr>
        <w:t xml:space="preserve"> </w:t>
      </w:r>
    </w:p>
    <w:p w:rsidR="001B1027" w:rsidRPr="00496C09" w:rsidRDefault="001B1027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Б) на приеме врача</w:t>
      </w:r>
    </w:p>
    <w:p w:rsidR="001B1027" w:rsidRPr="00496C09" w:rsidRDefault="00CD19AF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В) при проведении </w:t>
      </w:r>
      <w:proofErr w:type="spellStart"/>
      <w:r w:rsidRPr="00496C09">
        <w:rPr>
          <w:sz w:val="28"/>
          <w:szCs w:val="28"/>
        </w:rPr>
        <w:t>диспанс</w:t>
      </w:r>
      <w:proofErr w:type="gramStart"/>
      <w:r w:rsidRPr="00496C09">
        <w:rPr>
          <w:sz w:val="28"/>
          <w:szCs w:val="28"/>
        </w:rPr>
        <w:t>t</w:t>
      </w:r>
      <w:proofErr w:type="gramEnd"/>
      <w:r w:rsidR="001B1027" w:rsidRPr="00496C09">
        <w:rPr>
          <w:sz w:val="28"/>
          <w:szCs w:val="28"/>
        </w:rPr>
        <w:t>ризации</w:t>
      </w:r>
      <w:proofErr w:type="spellEnd"/>
    </w:p>
    <w:p w:rsidR="001B1027" w:rsidRPr="00496C09" w:rsidRDefault="001B1027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Г) </w:t>
      </w:r>
      <w:r w:rsidR="00567F4C" w:rsidRPr="00496C09">
        <w:rPr>
          <w:sz w:val="28"/>
          <w:szCs w:val="28"/>
        </w:rPr>
        <w:t>в регистратуре</w:t>
      </w:r>
    </w:p>
    <w:p w:rsidR="001B1027" w:rsidRPr="00496C09" w:rsidRDefault="001B1027" w:rsidP="00496C09">
      <w:pPr>
        <w:pStyle w:val="1"/>
        <w:tabs>
          <w:tab w:val="left" w:pos="8647"/>
          <w:tab w:val="left" w:pos="9781"/>
        </w:tabs>
        <w:spacing w:before="0"/>
        <w:ind w:right="35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lastRenderedPageBreak/>
        <w:t>3.ОСНОВОПОЛАГАЮЩИМ ПРИКАЗОМ ПО ОРГАНИЗАЦИИ ОБЩЕЙ ВРАЧЕБНОЙ ПРАКТИКИ ЯВЛЯЕТСЯ ПРИКАЗ №</w:t>
      </w:r>
    </w:p>
    <w:p w:rsidR="001B1027" w:rsidRPr="00496C09" w:rsidRDefault="001B1027" w:rsidP="00496C09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237</w:t>
      </w:r>
    </w:p>
    <w:p w:rsidR="001B1027" w:rsidRPr="00496C09" w:rsidRDefault="001B1027" w:rsidP="00496C09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584</w:t>
      </w:r>
    </w:p>
    <w:p w:rsidR="001B1027" w:rsidRPr="00496C09" w:rsidRDefault="001B1027" w:rsidP="00496C09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215</w:t>
      </w:r>
    </w:p>
    <w:p w:rsidR="001B1027" w:rsidRPr="00496C09" w:rsidRDefault="001B1027" w:rsidP="00496C09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242</w:t>
      </w:r>
    </w:p>
    <w:p w:rsidR="001B1027" w:rsidRPr="00496C09" w:rsidRDefault="001B1027" w:rsidP="00496C09">
      <w:pPr>
        <w:pStyle w:val="1"/>
        <w:tabs>
          <w:tab w:val="left" w:pos="9781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4. ИЗМЕРИТЕЛЕМ ОБЪЁМА ПОТРЕБНОСТИ НАСЕЛЕНИЯ В АМБУЛАТОРНОЙ ПОМОЩИ ЯВЛЯЕТСЯ</w:t>
      </w:r>
    </w:p>
    <w:p w:rsidR="00567F4C" w:rsidRPr="00496C09" w:rsidRDefault="001B1027" w:rsidP="00567F4C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А) </w:t>
      </w:r>
      <w:r w:rsidR="00567F4C" w:rsidRPr="00496C09">
        <w:rPr>
          <w:color w:val="000000" w:themeColor="text1"/>
          <w:sz w:val="28"/>
          <w:szCs w:val="28"/>
          <w:lang w:val="ru-RU"/>
        </w:rPr>
        <w:t>нормы нагрузки врачей, работающих в поликлинике</w:t>
      </w:r>
    </w:p>
    <w:p w:rsidR="001B1027" w:rsidRPr="00496C09" w:rsidRDefault="00567F4C" w:rsidP="00496C09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Б) </w:t>
      </w:r>
      <w:r w:rsidR="001B1027" w:rsidRPr="00496C09">
        <w:rPr>
          <w:color w:val="000000" w:themeColor="text1"/>
          <w:sz w:val="28"/>
          <w:szCs w:val="28"/>
          <w:lang w:val="ru-RU"/>
        </w:rPr>
        <w:t xml:space="preserve">среднее число посещений поликлиники на одного жителя в год </w:t>
      </w:r>
    </w:p>
    <w:p w:rsidR="001B1027" w:rsidRPr="00496C09" w:rsidRDefault="001B1027" w:rsidP="00496C09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функция врачебной должности</w:t>
      </w:r>
    </w:p>
    <w:p w:rsidR="001B1027" w:rsidRPr="00496C09" w:rsidRDefault="001B1027" w:rsidP="00496C09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количество посещений поликлиники в день</w:t>
      </w:r>
    </w:p>
    <w:p w:rsidR="001B1027" w:rsidRPr="00496C09" w:rsidRDefault="001B1027" w:rsidP="00496C09">
      <w:pPr>
        <w:pStyle w:val="a9"/>
        <w:tabs>
          <w:tab w:val="left" w:pos="8647"/>
          <w:tab w:val="left" w:pos="9781"/>
        </w:tabs>
        <w:ind w:right="3057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1B1027" w:rsidP="00496C09">
      <w:pPr>
        <w:tabs>
          <w:tab w:val="left" w:pos="8647"/>
          <w:tab w:val="left" w:pos="9781"/>
        </w:tabs>
        <w:jc w:val="both"/>
        <w:rPr>
          <w:b/>
          <w:color w:val="000000" w:themeColor="text1"/>
          <w:sz w:val="28"/>
          <w:szCs w:val="28"/>
        </w:rPr>
      </w:pPr>
      <w:r w:rsidRPr="00496C09">
        <w:rPr>
          <w:b/>
          <w:color w:val="000000" w:themeColor="text1"/>
          <w:sz w:val="28"/>
          <w:szCs w:val="28"/>
        </w:rPr>
        <w:t>5.ПРИ ОБРАЩЕНИИ К ВРАЧУ-ТЕРАПЕВТУ УЧАСТКОВОМУ В ПУНКТЕ 19 УЧЕТНОЙ ФОРМЫ N 025-1/У «ТАЛОН ПАЦИЕНТА</w:t>
      </w:r>
      <w:proofErr w:type="gramStart"/>
      <w:r w:rsidRPr="00496C09">
        <w:rPr>
          <w:b/>
          <w:color w:val="000000" w:themeColor="text1"/>
          <w:sz w:val="28"/>
          <w:szCs w:val="28"/>
        </w:rPr>
        <w:t>,П</w:t>
      </w:r>
      <w:proofErr w:type="gramEnd"/>
      <w:r w:rsidRPr="00496C09">
        <w:rPr>
          <w:b/>
          <w:color w:val="000000" w:themeColor="text1"/>
          <w:sz w:val="28"/>
          <w:szCs w:val="28"/>
        </w:rPr>
        <w:t>ОЛУЧАЮЩЕГО</w:t>
      </w:r>
      <w:r w:rsidR="00D3299C" w:rsidRPr="00496C09">
        <w:rPr>
          <w:b/>
          <w:color w:val="000000" w:themeColor="text1"/>
          <w:sz w:val="28"/>
          <w:szCs w:val="28"/>
        </w:rPr>
        <w:t>МЕДИЦИНСКУЮ ПОМОЩЬ В АМБУЛАТОРНЫХ УСЛОВИЯХ» НЕОБХОДИМО ВЫБРАТЬ ПУНКТ</w:t>
      </w:r>
    </w:p>
    <w:p w:rsidR="00D3299C" w:rsidRPr="00496C09" w:rsidRDefault="00D3299C" w:rsidP="00496C09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А) первичная врачебная медико-санитарная помощь </w:t>
      </w:r>
    </w:p>
    <w:p w:rsidR="00D3299C" w:rsidRPr="00496C09" w:rsidRDefault="00D3299C" w:rsidP="00496C09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первичная доврачебная медико-санитарная помощь</w:t>
      </w:r>
    </w:p>
    <w:p w:rsidR="00D3299C" w:rsidRPr="00496C09" w:rsidRDefault="00D3299C" w:rsidP="00496C09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первичная специализированная медико-санитарная помощь</w:t>
      </w:r>
    </w:p>
    <w:p w:rsidR="00D3299C" w:rsidRPr="00496C09" w:rsidRDefault="00D3299C" w:rsidP="00496C09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 Г) паллиативная медицинская помощь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b/>
          <w:color w:val="000000" w:themeColor="text1"/>
          <w:sz w:val="28"/>
          <w:szCs w:val="28"/>
        </w:rPr>
      </w:pPr>
    </w:p>
    <w:p w:rsidR="00D3299C" w:rsidRPr="00496C09" w:rsidRDefault="00496C09" w:rsidP="00496C09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284"/>
          <w:tab w:val="left" w:pos="8647"/>
          <w:tab w:val="left" w:pos="9780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</w:t>
      </w:r>
      <w:r w:rsidR="00D3299C" w:rsidRPr="00496C09">
        <w:rPr>
          <w:rFonts w:ascii="Times New Roman" w:hAnsi="Times New Roman" w:cs="Times New Roman"/>
          <w:color w:val="000000" w:themeColor="text1"/>
        </w:rPr>
        <w:t>ФОРМЕ N 025-1</w:t>
      </w:r>
      <w:proofErr w:type="gramStart"/>
      <w:r w:rsidR="00D3299C" w:rsidRPr="00496C09">
        <w:rPr>
          <w:rFonts w:ascii="Times New Roman" w:hAnsi="Times New Roman" w:cs="Times New Roman"/>
          <w:color w:val="000000" w:themeColor="text1"/>
        </w:rPr>
        <w:t>/У</w:t>
      </w:r>
      <w:proofErr w:type="gramEnd"/>
      <w:r w:rsidR="00D3299C" w:rsidRPr="00496C09">
        <w:rPr>
          <w:rFonts w:ascii="Times New Roman" w:hAnsi="Times New Roman" w:cs="Times New Roman"/>
          <w:color w:val="000000" w:themeColor="text1"/>
        </w:rPr>
        <w:t xml:space="preserve"> «ТАЛОН ПАЦИЕНТА, ПОЛУЧАЮЩЕГО МЕДИЦИНСКУЮ ПОМОЩЬ В АМБУЛАТОРНЫХ УСЛОВИЯХ»</w:t>
      </w:r>
      <w:r w:rsidR="00567F4C">
        <w:rPr>
          <w:rFonts w:ascii="Times New Roman" w:hAnsi="Times New Roman" w:cs="Times New Roman"/>
          <w:color w:val="000000" w:themeColor="text1"/>
        </w:rPr>
        <w:t xml:space="preserve"> </w:t>
      </w:r>
      <w:r w:rsidR="00D3299C" w:rsidRPr="00496C09">
        <w:rPr>
          <w:rFonts w:ascii="Times New Roman" w:hAnsi="Times New Roman" w:cs="Times New Roman"/>
          <w:color w:val="000000" w:themeColor="text1"/>
        </w:rPr>
        <w:t>ПОДЛЕЖАТ УЧЕТУ</w:t>
      </w: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right="176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А) </w:t>
      </w:r>
      <w:r w:rsidR="005110B0" w:rsidRPr="00496C09">
        <w:rPr>
          <w:color w:val="000000" w:themeColor="text1"/>
          <w:sz w:val="28"/>
          <w:szCs w:val="28"/>
          <w:lang w:val="ru-RU"/>
        </w:rPr>
        <w:t xml:space="preserve">обследования в рентгеновских отделениях (кабинетах), лабораториях и других вспомогательных отделениях (кабинетах) медицинской организации </w:t>
      </w: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right="457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случаи оказания медицинской помощи медицинскими работниками станций (отделений) скорой медицинской помощи</w:t>
      </w: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right="315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В) </w:t>
      </w:r>
      <w:r w:rsidR="005110B0" w:rsidRPr="00496C09">
        <w:rPr>
          <w:color w:val="000000" w:themeColor="text1"/>
          <w:sz w:val="28"/>
          <w:szCs w:val="28"/>
          <w:lang w:val="ru-RU"/>
        </w:rPr>
        <w:t>посещения врачей любых специальностей, ведущих прием в амбулаторных условиях, в том числе консультативный прием</w:t>
      </w: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right="154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случаи оказания скорой медицинской помощи в неотложной форме на</w:t>
      </w:r>
      <w:r w:rsidR="00567F4C">
        <w:rPr>
          <w:color w:val="000000" w:themeColor="text1"/>
          <w:sz w:val="28"/>
          <w:szCs w:val="28"/>
          <w:lang w:val="ru-RU"/>
        </w:rPr>
        <w:t xml:space="preserve"> </w:t>
      </w:r>
      <w:r w:rsidRPr="00496C09">
        <w:rPr>
          <w:color w:val="000000" w:themeColor="text1"/>
          <w:sz w:val="28"/>
          <w:szCs w:val="28"/>
          <w:lang w:val="ru-RU"/>
        </w:rPr>
        <w:t>занятиях физической культурой, учебно-спортивных мероприятиях.</w:t>
      </w: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right="154" w:hanging="40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284"/>
          <w:tab w:val="left" w:pos="8647"/>
          <w:tab w:val="left" w:pos="9781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ПРИ ЗАПОЛНЕНИИ УЧЕТНОЙ ФОРМЫ N 030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/У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«КОНТРОЛЬНАЯ КАРТА ДИСПАНСЕРНОГО НАБЛЮДЕНИЯ» НОМЕР КАРТЫ ДОЛЖЕН СООТВЕТСТВОВАТЬНОМЕРУ</w:t>
      </w: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right="796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А) «медицинской карты пациента, получающего медицинскую помощь в амбулаторных условиях» (форма </w:t>
      </w:r>
      <w:r w:rsidRPr="00496C09">
        <w:rPr>
          <w:color w:val="000000" w:themeColor="text1"/>
          <w:sz w:val="28"/>
          <w:szCs w:val="28"/>
        </w:rPr>
        <w:t>N</w:t>
      </w:r>
      <w:r w:rsidRPr="00496C09">
        <w:rPr>
          <w:color w:val="000000" w:themeColor="text1"/>
          <w:sz w:val="28"/>
          <w:szCs w:val="28"/>
          <w:lang w:val="ru-RU"/>
        </w:rPr>
        <w:t xml:space="preserve"> 025/у)</w:t>
      </w: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hanging="40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a9"/>
        <w:tabs>
          <w:tab w:val="left" w:pos="284"/>
          <w:tab w:val="left" w:pos="8647"/>
          <w:tab w:val="left" w:pos="9781"/>
        </w:tabs>
        <w:ind w:left="142" w:right="4798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страхового медицинского полиса пациента В) СНИЛС пациента</w:t>
      </w:r>
    </w:p>
    <w:p w:rsidR="00D3299C" w:rsidRPr="00496C09" w:rsidRDefault="00D3299C" w:rsidP="005110B0">
      <w:pPr>
        <w:pStyle w:val="a9"/>
        <w:tabs>
          <w:tab w:val="left" w:pos="284"/>
          <w:tab w:val="left" w:pos="8647"/>
          <w:tab w:val="left" w:pos="9781"/>
        </w:tabs>
        <w:ind w:left="142" w:right="111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«талона пациента, получающего медицинскую помощь в амбулаторных</w:t>
      </w:r>
      <w:r w:rsidR="005110B0">
        <w:rPr>
          <w:color w:val="000000" w:themeColor="text1"/>
          <w:sz w:val="28"/>
          <w:szCs w:val="28"/>
          <w:lang w:val="ru-RU"/>
        </w:rPr>
        <w:t xml:space="preserve"> </w:t>
      </w:r>
      <w:r w:rsidRPr="00496C09">
        <w:rPr>
          <w:color w:val="000000" w:themeColor="text1"/>
          <w:sz w:val="28"/>
          <w:szCs w:val="28"/>
          <w:lang w:val="ru-RU"/>
        </w:rPr>
        <w:t xml:space="preserve">условиях» (форма </w:t>
      </w:r>
      <w:r w:rsidRPr="00496C09">
        <w:rPr>
          <w:color w:val="000000" w:themeColor="text1"/>
          <w:sz w:val="28"/>
          <w:szCs w:val="28"/>
        </w:rPr>
        <w:t>N</w:t>
      </w:r>
      <w:r w:rsidRPr="00496C09">
        <w:rPr>
          <w:color w:val="000000" w:themeColor="text1"/>
          <w:sz w:val="28"/>
          <w:szCs w:val="28"/>
          <w:lang w:val="ru-RU"/>
        </w:rPr>
        <w:t xml:space="preserve"> 025-1/у)</w:t>
      </w:r>
    </w:p>
    <w:p w:rsidR="00D3299C" w:rsidRPr="00496C09" w:rsidRDefault="00D3299C" w:rsidP="00496C09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463"/>
          <w:tab w:val="left" w:pos="8647"/>
          <w:tab w:val="left" w:pos="9781"/>
        </w:tabs>
        <w:spacing w:before="0"/>
        <w:ind w:right="228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lastRenderedPageBreak/>
        <w:t>УЧЕТНАЯ ФОРМА N 030-13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/У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«ПАСПОРТ ВРАЧЕБНОГОУЧАСТКА ГРАЖДАН, ИМЕЮЩИХ ПРАВО НА ПОЛУЧЕНИЕ НАБОРА СОЦИАЛЬНЫХ УСЛУГ» ПО ЗАВЕРШЕНИИ ОТЧЕТНОГО ПЕРИОДА</w:t>
      </w:r>
      <w:r w:rsidR="005110B0"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ПОДПИСЫВАЕТСЯ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А) </w:t>
      </w:r>
      <w:r w:rsidR="005110B0" w:rsidRPr="00496C09">
        <w:rPr>
          <w:sz w:val="28"/>
          <w:szCs w:val="28"/>
        </w:rPr>
        <w:t xml:space="preserve">заместителем главного врача по организационно-методической работе 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Б) главным врачом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В) председателем врачебной комиссии</w:t>
      </w:r>
    </w:p>
    <w:p w:rsidR="00D3299C" w:rsidRPr="00496C09" w:rsidRDefault="005110B0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96C09">
        <w:rPr>
          <w:sz w:val="28"/>
          <w:szCs w:val="28"/>
        </w:rPr>
        <w:t>врачом-терапевтом участковым и специалистом организационно-методического кабинета</w:t>
      </w:r>
    </w:p>
    <w:p w:rsidR="00D3299C" w:rsidRPr="00496C09" w:rsidRDefault="00D3299C" w:rsidP="00496C09">
      <w:pPr>
        <w:pStyle w:val="a9"/>
        <w:tabs>
          <w:tab w:val="left" w:pos="8647"/>
          <w:tab w:val="left" w:pos="9781"/>
        </w:tabs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463"/>
          <w:tab w:val="left" w:pos="8647"/>
          <w:tab w:val="left" w:pos="9781"/>
        </w:tabs>
        <w:spacing w:before="0"/>
        <w:ind w:left="240" w:right="108" w:firstLine="0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 «СПРАВКА ДЛЯ ПОЛУЧЕНИЯ ПУТЕВКИ НА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САНАТОРНО- КУРОРТНОЕ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ЛЕЧЕНИЕ» (ФОРМА N 070/У), ВЫДАВАЕМАЯ ЛИЦУ, ИМЕЮЩЕГО ПРАВО НА ПОЛУЧЕНИЕ СОЦИАЛЬНЫХ УСЛУГ, ЗАВЕРЯЕТСЯПОДПИСЬЮ: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А) председателя врачебной комиссии 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Б) лечащего врача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В) главного врача</w:t>
      </w:r>
    </w:p>
    <w:p w:rsidR="00D3299C" w:rsidRPr="00496C09" w:rsidRDefault="00D3299C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Г) заместителя главного врача по организационно-методической работе</w:t>
      </w:r>
    </w:p>
    <w:p w:rsidR="00D3299C" w:rsidRPr="00496C09" w:rsidRDefault="00D3299C" w:rsidP="00496C09">
      <w:pPr>
        <w:pStyle w:val="a9"/>
        <w:tabs>
          <w:tab w:val="left" w:pos="8647"/>
          <w:tab w:val="left" w:pos="9781"/>
        </w:tabs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463"/>
          <w:tab w:val="left" w:pos="8647"/>
          <w:tab w:val="left" w:pos="9780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ОБРАТНЫЙ (ОТРЕЗНОЙ) ТАЛОН «СПРАВКИ ДЛЯПОЛУЧЕНИЯ ПУТЕВКИ НА САНАТОРНО-КУРОРТНОЕ ЛЕЧЕНИЕ» (ФОРМА N 070/У) ЗАВЕРЯЕТСЯПОДПИСЬЮ</w:t>
      </w:r>
    </w:p>
    <w:p w:rsidR="00EB14D9" w:rsidRPr="00496C09" w:rsidRDefault="00D3299C" w:rsidP="00EB14D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А) </w:t>
      </w:r>
      <w:r w:rsidR="00EB14D9" w:rsidRPr="00496C09">
        <w:rPr>
          <w:sz w:val="28"/>
          <w:szCs w:val="28"/>
        </w:rPr>
        <w:t>заместителя главного врача по организационно-методической работе санаторно-курортной организации</w:t>
      </w:r>
    </w:p>
    <w:p w:rsidR="00D3299C" w:rsidRPr="00496C09" w:rsidRDefault="00EB14D9" w:rsidP="00496C09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3299C" w:rsidRPr="00496C09">
        <w:rPr>
          <w:sz w:val="28"/>
          <w:szCs w:val="28"/>
        </w:rPr>
        <w:t>лечащего врача и главного врача санаторно-курортной организации</w:t>
      </w:r>
    </w:p>
    <w:p w:rsidR="00D3299C" w:rsidRPr="00496C09" w:rsidRDefault="00D3299C" w:rsidP="00496C09">
      <w:pPr>
        <w:jc w:val="both"/>
        <w:rPr>
          <w:sz w:val="28"/>
          <w:szCs w:val="28"/>
        </w:rPr>
      </w:pPr>
      <w:r w:rsidRPr="00496C09">
        <w:rPr>
          <w:sz w:val="28"/>
          <w:szCs w:val="28"/>
        </w:rPr>
        <w:t>В) председателя врачебной комиссии</w:t>
      </w:r>
    </w:p>
    <w:p w:rsidR="00D3299C" w:rsidRPr="00496C09" w:rsidRDefault="00D3299C" w:rsidP="00496C09">
      <w:pPr>
        <w:jc w:val="both"/>
        <w:rPr>
          <w:sz w:val="28"/>
          <w:szCs w:val="28"/>
        </w:rPr>
      </w:pPr>
      <w:r w:rsidRPr="00496C09">
        <w:rPr>
          <w:sz w:val="28"/>
          <w:szCs w:val="28"/>
        </w:rPr>
        <w:t>Г) лечащего врача организации, направившей пациента на лечение</w:t>
      </w:r>
    </w:p>
    <w:p w:rsidR="00D3299C" w:rsidRPr="00496C09" w:rsidRDefault="00D3299C" w:rsidP="00496C09">
      <w:pPr>
        <w:pStyle w:val="a4"/>
        <w:tabs>
          <w:tab w:val="left" w:pos="851"/>
        </w:tabs>
        <w:ind w:left="0"/>
        <w:jc w:val="both"/>
        <w:rPr>
          <w:snapToGrid w:val="0"/>
          <w:color w:val="000000" w:themeColor="text1"/>
          <w:sz w:val="28"/>
          <w:szCs w:val="28"/>
        </w:rPr>
      </w:pPr>
    </w:p>
    <w:p w:rsidR="00D3299C" w:rsidRDefault="00D3299C" w:rsidP="00D3299C">
      <w:pPr>
        <w:pStyle w:val="a9"/>
        <w:ind w:left="0" w:right="154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tabs>
          <w:tab w:val="left" w:pos="851"/>
        </w:tabs>
        <w:jc w:val="both"/>
        <w:rPr>
          <w:b/>
          <w:snapToGrid w:val="0"/>
          <w:color w:val="000000" w:themeColor="text1"/>
          <w:sz w:val="28"/>
          <w:szCs w:val="28"/>
        </w:rPr>
      </w:pPr>
      <w:r w:rsidRPr="00496C09">
        <w:rPr>
          <w:b/>
          <w:snapToGrid w:val="0"/>
          <w:color w:val="000000" w:themeColor="text1"/>
          <w:sz w:val="28"/>
          <w:szCs w:val="28"/>
        </w:rPr>
        <w:t>Тесты для контроля конечного уровня знаний</w:t>
      </w:r>
    </w:p>
    <w:p w:rsidR="00D3299C" w:rsidRPr="00496C09" w:rsidRDefault="00D3299C" w:rsidP="00496C09">
      <w:pPr>
        <w:tabs>
          <w:tab w:val="left" w:pos="851"/>
        </w:tabs>
        <w:jc w:val="both"/>
        <w:rPr>
          <w:b/>
          <w:snapToGrid w:val="0"/>
          <w:color w:val="000000" w:themeColor="text1"/>
          <w:sz w:val="28"/>
          <w:szCs w:val="28"/>
        </w:rPr>
      </w:pPr>
      <w:r w:rsidRPr="00496C09">
        <w:rPr>
          <w:b/>
          <w:snapToGrid w:val="0"/>
          <w:color w:val="000000" w:themeColor="text1"/>
          <w:sz w:val="28"/>
          <w:szCs w:val="28"/>
        </w:rPr>
        <w:t>Выберите один правильный ответ</w:t>
      </w:r>
    </w:p>
    <w:p w:rsidR="00D3299C" w:rsidRPr="00496C09" w:rsidRDefault="00D3299C" w:rsidP="00496C09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463"/>
          <w:tab w:val="left" w:pos="2422"/>
        </w:tabs>
        <w:spacing w:before="0"/>
        <w:ind w:right="362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ГРАЖДАНАМ, ИМЕЮЩИМ ПРАВО НА ПОЛУЧЕНИЕ НАБОРА СОЦИАЛЬНЫХ УСЛУГ (ПРИКАЗ МЗ И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СР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РФ ОТ 22.11.2004 Г. № 255) В СХЕМЕ ОБЯЗАТЕЛЬНОГО ДИСПАНСЕРНОГО НАБЛЮДЕНИЯ УГЛУБЛЕННЫЙ МЕДИЦИНСКИЙ ОСМОТР С УЧАСТИЕМ НЕОБХОДИМЫХ</w:t>
      </w:r>
      <w:r w:rsidR="00EB14D9"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СПЕЦИАЛИСТОВ ПРОВОДИТСЯ</w:t>
      </w:r>
      <w:r w:rsidRPr="00496C09">
        <w:rPr>
          <w:rFonts w:ascii="Times New Roman" w:hAnsi="Times New Roman" w:cs="Times New Roman"/>
          <w:b w:val="0"/>
          <w:color w:val="000000" w:themeColor="text1"/>
          <w:u w:val="single"/>
        </w:rPr>
        <w:tab/>
      </w:r>
      <w:r w:rsidRPr="00496C09">
        <w:rPr>
          <w:rFonts w:ascii="Times New Roman" w:hAnsi="Times New Roman" w:cs="Times New Roman"/>
          <w:color w:val="000000" w:themeColor="text1"/>
        </w:rPr>
        <w:t>В</w:t>
      </w:r>
      <w:r w:rsidR="00EB14D9"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ГОД</w:t>
      </w:r>
    </w:p>
    <w:p w:rsidR="00D3299C" w:rsidRPr="00496C09" w:rsidRDefault="002E226D" w:rsidP="00496C09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А) 2</w:t>
      </w:r>
      <w:r w:rsidR="00D3299C" w:rsidRPr="00496C09">
        <w:rPr>
          <w:color w:val="000000" w:themeColor="text1"/>
          <w:sz w:val="28"/>
          <w:szCs w:val="28"/>
          <w:lang w:val="ru-RU"/>
        </w:rPr>
        <w:t xml:space="preserve"> раз</w:t>
      </w:r>
      <w:r>
        <w:rPr>
          <w:color w:val="000000" w:themeColor="text1"/>
          <w:sz w:val="28"/>
          <w:szCs w:val="28"/>
          <w:lang w:val="ru-RU"/>
        </w:rPr>
        <w:t>а</w:t>
      </w:r>
    </w:p>
    <w:p w:rsidR="00D3299C" w:rsidRPr="00496C09" w:rsidRDefault="002E226D" w:rsidP="00496C09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Б) 1 раз</w:t>
      </w:r>
    </w:p>
    <w:p w:rsidR="00D3299C" w:rsidRPr="00496C09" w:rsidRDefault="00D3299C" w:rsidP="00496C09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3 раза</w:t>
      </w:r>
    </w:p>
    <w:p w:rsidR="00D3299C" w:rsidRPr="00496C09" w:rsidRDefault="00D3299C" w:rsidP="00496C09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4 раза</w:t>
      </w:r>
    </w:p>
    <w:p w:rsidR="00D3299C" w:rsidRPr="00496C09" w:rsidRDefault="00D3299C" w:rsidP="00496C09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496C09" w:rsidRDefault="00D3299C" w:rsidP="00496C09">
      <w:pPr>
        <w:pStyle w:val="1"/>
        <w:keepNext w:val="0"/>
        <w:keepLines w:val="0"/>
        <w:widowControl w:val="0"/>
        <w:tabs>
          <w:tab w:val="left" w:pos="463"/>
          <w:tab w:val="left" w:pos="9771"/>
        </w:tabs>
        <w:spacing w:before="0"/>
        <w:ind w:left="462" w:right="106"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2.ГРАЖДАНАМ, ИМЕЮЩИМ ПРАВО НА ПОЛУЧЕНИЕ НАБОРА </w:t>
      </w:r>
      <w:r w:rsidRPr="00496C09">
        <w:rPr>
          <w:rFonts w:ascii="Times New Roman" w:hAnsi="Times New Roman" w:cs="Times New Roman"/>
          <w:color w:val="000000" w:themeColor="text1"/>
        </w:rPr>
        <w:lastRenderedPageBreak/>
        <w:t xml:space="preserve">СОЦИАЛЬНЫХ УСЛУГ (ПРИКАЗ МЗ И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СР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РФ ОТ 22.11.2004 Г. № 255) В СХЕМЕ ОБЯЗАТЕЛЬНОГО ДИСПАНСЕРНОГО НАБЛЮДЕНИЯ ДОПОЛНИТЕЛЬНОЕ ЛАБОРАТОРНОЕ И ИНСТРУМЕНТАЛЬНОЕОБСЛЕДОВАНИЕПРОВОДИТСЯ</w:t>
      </w:r>
      <w:r w:rsidRPr="00496C09">
        <w:rPr>
          <w:rFonts w:ascii="Times New Roman" w:hAnsi="Times New Roman" w:cs="Times New Roman"/>
          <w:b w:val="0"/>
          <w:color w:val="000000" w:themeColor="text1"/>
          <w:u w:val="single"/>
        </w:rPr>
        <w:tab/>
      </w:r>
    </w:p>
    <w:p w:rsidR="00D3299C" w:rsidRPr="00496C09" w:rsidRDefault="00D3299C" w:rsidP="00496C09">
      <w:pPr>
        <w:pStyle w:val="1"/>
        <w:keepNext w:val="0"/>
        <w:keepLines w:val="0"/>
        <w:widowControl w:val="0"/>
        <w:tabs>
          <w:tab w:val="left" w:pos="463"/>
          <w:tab w:val="left" w:pos="9771"/>
        </w:tabs>
        <w:spacing w:before="0"/>
        <w:ind w:left="462" w:right="106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В ГОД</w:t>
      </w:r>
    </w:p>
    <w:p w:rsidR="00D3299C" w:rsidRPr="00496C09" w:rsidRDefault="00D3299C" w:rsidP="00496C09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1 раз</w:t>
      </w:r>
    </w:p>
    <w:p w:rsidR="00D3299C" w:rsidRPr="00496C09" w:rsidRDefault="00D3299C" w:rsidP="00496C09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2 раза</w:t>
      </w:r>
    </w:p>
    <w:p w:rsidR="00D3299C" w:rsidRPr="00496C09" w:rsidRDefault="00D3299C" w:rsidP="00496C09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3 раза</w:t>
      </w:r>
    </w:p>
    <w:p w:rsidR="00D3299C" w:rsidRPr="00496C09" w:rsidRDefault="00D3299C" w:rsidP="00496C09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4 раза</w:t>
      </w:r>
    </w:p>
    <w:p w:rsidR="00D3299C" w:rsidRPr="00496C09" w:rsidRDefault="00D3299C" w:rsidP="00496C09">
      <w:pPr>
        <w:pStyle w:val="a9"/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tabs>
          <w:tab w:val="left" w:pos="463"/>
          <w:tab w:val="left" w:pos="9214"/>
        </w:tabs>
        <w:spacing w:before="0"/>
        <w:ind w:left="462"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3.ГРАЖДАНАМ, ИМЕЮЩИМ ПРАВО НА ПОЛУЧЕНИЕ НАБОРА СОЦИАЛЬНЫХ УСЛУГ (ПРИКАЗ МЗ И СР РФ ОТ 22.11.2004 Г. № 255) В</w:t>
      </w:r>
      <w:r w:rsidR="002E226D"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СХЕМЕ ОБЯЗАТЕЛЬНОГО ДИСПАНСЕРНОГО НАБЛЮДЕНИЯ ПАТРОНАЖ УЧАСТКОВОЙ МЕДИЦИНСКОЙ СЕСТРЫ ПРОВОДИТСЯ 1 РАЗ</w:t>
      </w:r>
      <w:r w:rsidR="00EB14D9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В</w:t>
      </w:r>
      <w:proofErr w:type="gramEnd"/>
    </w:p>
    <w:p w:rsidR="00D3299C" w:rsidRPr="00496C09" w:rsidRDefault="002E226D" w:rsidP="00496C09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А) год</w:t>
      </w:r>
    </w:p>
    <w:p w:rsidR="002E226D" w:rsidRDefault="00D3299C" w:rsidP="00496C09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Б) 6 месяцев </w:t>
      </w:r>
    </w:p>
    <w:p w:rsidR="00D3299C" w:rsidRPr="00496C09" w:rsidRDefault="002E226D" w:rsidP="00496C09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В) 3месяца </w:t>
      </w:r>
    </w:p>
    <w:p w:rsidR="00D3299C" w:rsidRPr="00496C09" w:rsidRDefault="00D3299C" w:rsidP="00496C09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месяц</w:t>
      </w:r>
    </w:p>
    <w:p w:rsidR="00D3299C" w:rsidRPr="00496C09" w:rsidRDefault="00D3299C" w:rsidP="00496C09">
      <w:pPr>
        <w:pStyle w:val="a9"/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tabs>
          <w:tab w:val="left" w:pos="463"/>
        </w:tabs>
        <w:spacing w:before="0"/>
        <w:ind w:left="240" w:right="328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4.ПРИ ДОСТИЖЕНИИ РЕБЕНКОМ ВОЗРАСТА 17 ЛЕТ (ВКЛЮЧИТЕЛЬНО) И ПЕРЕДАЧЕ ЕГО НА МЕДИЦИНСКОЕ ОБСЛУЖИВАНИЕВ АМБУЛАТОРНО-ПОЛИКЛИНИЧЕСКОЕ УЧРЕЖДЕНИЕ ДАННЫЕ ИЗ ИСТОРИИ РАЗВИТИЯ РЕБЕНКА (УЧЕТНАЯ ФОРМА N 112/У) ПЕРЕНОСЯТСЯ В ФОРМУ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N</w:t>
      </w:r>
      <w:proofErr w:type="gramEnd"/>
    </w:p>
    <w:p w:rsidR="00D3299C" w:rsidRPr="00496C09" w:rsidRDefault="00D3299C" w:rsidP="00496C09">
      <w:pPr>
        <w:pStyle w:val="a9"/>
        <w:ind w:right="455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052-1/у «вкладной лист на подростка к медицинской карте амбулаторного больного»</w:t>
      </w:r>
    </w:p>
    <w:p w:rsidR="00D3299C" w:rsidRPr="00496C09" w:rsidRDefault="00D3299C" w:rsidP="00496C09">
      <w:pPr>
        <w:pStyle w:val="a9"/>
        <w:ind w:right="455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025/у «Медицинская карта пациента, получающего медицинскую помощь в амбулаторных условиях»</w:t>
      </w:r>
    </w:p>
    <w:p w:rsidR="00D3299C" w:rsidRPr="00496C09" w:rsidRDefault="00D3299C" w:rsidP="00496C09">
      <w:pPr>
        <w:pStyle w:val="a9"/>
        <w:ind w:right="455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025-1/у «Талон пациента, получающего медицинскую помощь в амбулаторных условиях»</w:t>
      </w:r>
    </w:p>
    <w:p w:rsidR="00D3299C" w:rsidRPr="00496C09" w:rsidRDefault="00D3299C" w:rsidP="00496C09">
      <w:pPr>
        <w:pStyle w:val="a9"/>
        <w:ind w:right="902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030-13/у «Паспорт врачебного участка граждан, имеющих право на получение набора социальных услуг»</w:t>
      </w:r>
    </w:p>
    <w:p w:rsidR="00D3299C" w:rsidRPr="00496C09" w:rsidRDefault="00D3299C" w:rsidP="00496C09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tabs>
          <w:tab w:val="left" w:pos="463"/>
        </w:tabs>
        <w:spacing w:before="0"/>
        <w:ind w:left="240" w:right="115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5.</w:t>
      </w:r>
      <w:r w:rsidR="00496C09">
        <w:rPr>
          <w:rFonts w:ascii="Times New Roman" w:hAnsi="Times New Roman" w:cs="Times New Roman"/>
          <w:color w:val="000000" w:themeColor="text1"/>
        </w:rPr>
        <w:t>«НАПРАВЛЕНИЕ Н</w:t>
      </w:r>
      <w:r w:rsidRPr="00496C09">
        <w:rPr>
          <w:rFonts w:ascii="Times New Roman" w:hAnsi="Times New Roman" w:cs="Times New Roman"/>
          <w:color w:val="000000" w:themeColor="text1"/>
        </w:rPr>
        <w:t>А ГОСПИТАЛИЗАЦИЮ,</w:t>
      </w:r>
      <w:r w:rsidR="00496C09"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ВОССТАНОВИТЕЛЬНОЕ ЛЕЧЕНИЕ, ОБСЛЕДОВАНИЕ, КОНСУЛЬТАЦИЮ» (УЧЕТНАЯ ФОРМА N 057/У-04) ПОДПИСЫВАЕТСЯ</w:t>
      </w:r>
    </w:p>
    <w:p w:rsidR="00D3299C" w:rsidRPr="00496C09" w:rsidRDefault="00D3299C" w:rsidP="00496C09">
      <w:pPr>
        <w:pStyle w:val="1"/>
        <w:tabs>
          <w:tab w:val="left" w:pos="463"/>
        </w:tabs>
        <w:spacing w:before="0"/>
        <w:ind w:left="240" w:right="115"/>
        <w:jc w:val="both"/>
        <w:rPr>
          <w:rFonts w:ascii="Times New Roman" w:hAnsi="Times New Roman" w:cs="Times New Roman"/>
          <w:color w:val="000000" w:themeColor="text1"/>
        </w:rPr>
      </w:pPr>
    </w:p>
    <w:p w:rsidR="002E226D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А) </w:t>
      </w:r>
      <w:r w:rsidR="002E226D" w:rsidRPr="00496C09">
        <w:rPr>
          <w:color w:val="000000" w:themeColor="text1"/>
          <w:sz w:val="28"/>
          <w:szCs w:val="28"/>
        </w:rPr>
        <w:t>председателем врачебной комиссии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Б) главным врачом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В) заместителем главного врача по лечебной работе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Г)</w:t>
      </w:r>
      <w:r w:rsidR="002E226D" w:rsidRPr="002E226D">
        <w:rPr>
          <w:color w:val="000000" w:themeColor="text1"/>
          <w:sz w:val="28"/>
          <w:szCs w:val="28"/>
        </w:rPr>
        <w:t xml:space="preserve"> </w:t>
      </w:r>
      <w:r w:rsidR="002E226D" w:rsidRPr="00496C09">
        <w:rPr>
          <w:color w:val="000000" w:themeColor="text1"/>
          <w:sz w:val="28"/>
          <w:szCs w:val="28"/>
        </w:rPr>
        <w:t>заведующим отделением</w:t>
      </w:r>
      <w:r w:rsidRPr="00496C09">
        <w:rPr>
          <w:color w:val="000000" w:themeColor="text1"/>
          <w:sz w:val="28"/>
          <w:szCs w:val="28"/>
        </w:rPr>
        <w:t xml:space="preserve"> 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tabs>
          <w:tab w:val="left" w:pos="463"/>
          <w:tab w:val="left" w:pos="9639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lastRenderedPageBreak/>
        <w:t>6.УЧЕТНАЯ ФОРМА N 039-1/У-06 «ДНЕВНИК УЧЕТА РАБОТЫ МЕДИЦИНСКОЙ СЕСТРЫ УЧАСТКОВОЙ» ЗАПОЛНЯЕТСЯ МЕДИЦИНСКОЙ СЕСТРОЙУЧАСТКОВОЙ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А) ежедневно 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Б) раз в неделю 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В) раз в месяц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 Г) раз в квартал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7.В ПРАКТИЧЕСКУЮ ДЕЯТЕЛЬНОСТЬ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АМБУЛАТОРНО- ПОЛИКЛИНИЧЕСКИХ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УЧРЕЖДЕНИЙ НЕ ВХОДИТ</w:t>
      </w:r>
    </w:p>
    <w:p w:rsidR="002E226D" w:rsidRPr="00496C09" w:rsidRDefault="00D3299C" w:rsidP="002E226D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А) </w:t>
      </w:r>
      <w:r w:rsidR="002E226D" w:rsidRPr="00496C09">
        <w:rPr>
          <w:color w:val="000000" w:themeColor="text1"/>
          <w:sz w:val="28"/>
          <w:szCs w:val="28"/>
        </w:rPr>
        <w:t>санитарно-гигиеническое воспитание и обучение населения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Б) лечебно-диагностическая работа</w:t>
      </w:r>
    </w:p>
    <w:p w:rsidR="002E226D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В) </w:t>
      </w:r>
      <w:r w:rsidR="002E226D" w:rsidRPr="00496C09">
        <w:rPr>
          <w:color w:val="000000" w:themeColor="text1"/>
          <w:sz w:val="28"/>
          <w:szCs w:val="28"/>
        </w:rPr>
        <w:t xml:space="preserve">экспертиза стойкой утраты трудоспособности 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Г) профилактическая работа, диспансеризация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</w:p>
    <w:p w:rsidR="00D3299C" w:rsidRPr="00496C09" w:rsidRDefault="00D3299C" w:rsidP="00496C09">
      <w:pPr>
        <w:pStyle w:val="1"/>
        <w:keepNext w:val="0"/>
        <w:keepLines w:val="0"/>
        <w:widowControl w:val="0"/>
        <w:spacing w:before="0"/>
        <w:ind w:right="34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8.ПРАВО НА БЕСПЛАТНОЕ ЛЕКАРСТВЕННОЕ ОБЕСПЕЧЕНИЕ ПРИ АМБУЛАТОРНОМ ЛЕЧЕНИИ ИМЕЮТ ПАЦИЕНТЫ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</w:t>
      </w:r>
      <w:proofErr w:type="gramEnd"/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А) </w:t>
      </w:r>
      <w:proofErr w:type="spellStart"/>
      <w:r w:rsidRPr="00496C09">
        <w:rPr>
          <w:color w:val="000000" w:themeColor="text1"/>
          <w:sz w:val="28"/>
          <w:szCs w:val="28"/>
        </w:rPr>
        <w:t>орфанными</w:t>
      </w:r>
      <w:proofErr w:type="spellEnd"/>
      <w:r w:rsidRPr="00496C09">
        <w:rPr>
          <w:color w:val="000000" w:themeColor="text1"/>
          <w:sz w:val="28"/>
          <w:szCs w:val="28"/>
        </w:rPr>
        <w:t xml:space="preserve"> заболеваниями 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Б) множественными переломами 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В) ожирением</w:t>
      </w:r>
    </w:p>
    <w:p w:rsidR="00D3299C" w:rsidRPr="00496C09" w:rsidRDefault="00D3299C" w:rsidP="00496C09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Г) бациллоносительством</w:t>
      </w:r>
    </w:p>
    <w:p w:rsidR="00D3299C" w:rsidRPr="00496C09" w:rsidRDefault="00D3299C" w:rsidP="00496C09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tabs>
          <w:tab w:val="left" w:pos="2518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9.НОРМА НАГРУ</w:t>
      </w:r>
      <w:r w:rsidR="00496C09">
        <w:rPr>
          <w:rFonts w:ascii="Times New Roman" w:hAnsi="Times New Roman" w:cs="Times New Roman"/>
          <w:color w:val="000000" w:themeColor="text1"/>
        </w:rPr>
        <w:t xml:space="preserve">ЗКИ ВРАЧА-ТЕРАПЕВТА ПОЛИКЛИНИКИ </w:t>
      </w:r>
      <w:r w:rsidRPr="00496C09">
        <w:rPr>
          <w:rFonts w:ascii="Times New Roman" w:hAnsi="Times New Roman" w:cs="Times New Roman"/>
          <w:color w:val="000000" w:themeColor="text1"/>
        </w:rPr>
        <w:t>СОСТАВЛЯЕТ</w:t>
      </w:r>
      <w:r w:rsidRPr="00496C09">
        <w:rPr>
          <w:rFonts w:ascii="Times New Roman" w:hAnsi="Times New Roman" w:cs="Times New Roman"/>
          <w:b w:val="0"/>
          <w:color w:val="000000" w:themeColor="text1"/>
          <w:u w:val="single"/>
        </w:rPr>
        <w:tab/>
      </w:r>
      <w:r w:rsidRPr="00496C09">
        <w:rPr>
          <w:rFonts w:ascii="Times New Roman" w:hAnsi="Times New Roman" w:cs="Times New Roman"/>
          <w:color w:val="000000" w:themeColor="text1"/>
        </w:rPr>
        <w:t>ПОСЕЩЕНИЙ В</w:t>
      </w:r>
      <w:r w:rsidR="00496C09"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ЧАС</w:t>
      </w:r>
    </w:p>
    <w:p w:rsidR="00D3299C" w:rsidRPr="00496C09" w:rsidRDefault="0099624F" w:rsidP="00496C09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А) 5</w:t>
      </w:r>
    </w:p>
    <w:p w:rsidR="00D3299C" w:rsidRPr="00496C09" w:rsidRDefault="00D3299C" w:rsidP="00496C09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7</w:t>
      </w:r>
    </w:p>
    <w:p w:rsidR="00D3299C" w:rsidRPr="00496C09" w:rsidRDefault="00D3299C" w:rsidP="00496C09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6</w:t>
      </w:r>
    </w:p>
    <w:p w:rsidR="00D3299C" w:rsidRPr="00496C09" w:rsidRDefault="0099624F" w:rsidP="00496C09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Г) 4</w:t>
      </w:r>
    </w:p>
    <w:p w:rsidR="00D3299C" w:rsidRPr="00496C09" w:rsidRDefault="00D3299C" w:rsidP="00496C09">
      <w:pPr>
        <w:pStyle w:val="a9"/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496C09" w:rsidRDefault="00D3299C" w:rsidP="00496C09">
      <w:pPr>
        <w:pStyle w:val="1"/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10. СПЕЦИАЛЬНЫЙ РЕЦЕПТУРНЫЙ БЛАНК ДЛЯ ВЫПИСЫВАНИЯ НАРКОТИЧЕСКОГО СРЕДСТВА ДЕЙСТВИТЕЛЕН</w:t>
      </w:r>
    </w:p>
    <w:p w:rsidR="00D3299C" w:rsidRPr="00496C09" w:rsidRDefault="00D3299C" w:rsidP="00496C09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15 дней</w:t>
      </w:r>
    </w:p>
    <w:p w:rsidR="00D3299C" w:rsidRPr="00496C09" w:rsidRDefault="00D3299C" w:rsidP="00496C09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30 дней</w:t>
      </w:r>
    </w:p>
    <w:p w:rsidR="00D3299C" w:rsidRPr="00496C09" w:rsidRDefault="00D3299C" w:rsidP="00496C09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10 дней</w:t>
      </w:r>
    </w:p>
    <w:p w:rsidR="00D3299C" w:rsidRPr="00496C09" w:rsidRDefault="00D3299C" w:rsidP="00496C09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5 дней</w:t>
      </w:r>
    </w:p>
    <w:p w:rsidR="00D3299C" w:rsidRPr="00496C09" w:rsidRDefault="00D3299C" w:rsidP="00496C09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Ситуационные задачи.</w:t>
      </w: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I. в поликлинику обратился больной  У., 48 лет с диагнозом острая пневмония.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Когда болезнь будет доступна регистрации?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при подаче больничного листка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при обращении за медицинской помощью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 в случае смерти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>4) при госпитализации больного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5) при направлении на ВК, МСЭ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Задача№2.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В городе Н. планируется открыть новую поликлинику для определения числа врачебных должностей для оказания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амбулаторн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-поликлинической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помощи населению необходимо знание штатных нормативов, к которым относятся: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штатные нормативы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численность населения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З) функциональные обязанности врача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возрастной состав населения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5) число посещений на одного врача в год.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№З.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В городскую поликлинику 20марта в 10 утра обратилась больная 30 лет, проживающая в районе обслуживания поликлиники. Был выставлен диагноз «острая дизентерия ». Какие документы должен заполнить врач.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амбулаторную карту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талон амбулаторного больного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3) экстренное извещение о профессиональном отравлении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все перечисленное.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5) об инфекционном заболевании, пищевом, остром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№4.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В городскую поликлинику обратился больной К., 45 лет, проживающий вне района обслуживания поликлиники. При себе он имел медицинский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полис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и паспорт в приеме врач ему отказал. Прав ли был врач?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да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нет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№5.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На предприятии в 2005 году среди 15б постоянно работающего персонала было зарегистрировано  84 больных лиц, 97 случай гриппа и ОРВИ. Рассчитать кратность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№6.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в 1990 году среди 82 постоянно работающего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пе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p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сонaлa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зарегистрировано у 44 больных лиц 71 случай гриппа и OРВИ. 12 человек имели 3 и более случаев в году. Рассчитать % больных лиц, имевших 3 и более случая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№7.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 xml:space="preserve">На предприятии в 1985 году среди 59 постоянно работающего персонала было зарегистрировано у 18 больных лиц, 39 случай гриппа и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РВИ. Рассчитать число больных на 1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работающего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№8.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На предприятии Н. со средней численностью работающих в 1983 году 110 человек было зарегистрировано 118 случаев и 1192 дней утраты трудоспособности, в том числе с ОРВИ 44 случая. Рассчитать среднюю длительность случая нетрудоспособности.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№9.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К. со средней численностью работающих 157 человек было зарегистрировано 128 случаев и 1118 дней утраты трудоспособности, в том числе с ОРВИ 3б случаев. Рассчитать процент случаев ОРВИ </w:t>
      </w:r>
      <w:proofErr w:type="spellStart"/>
      <w:proofErr w:type="gramStart"/>
      <w:r w:rsidRPr="001B1027">
        <w:rPr>
          <w:snapToGrid w:val="0"/>
          <w:color w:val="000000" w:themeColor="text1"/>
          <w:sz w:val="28"/>
          <w:szCs w:val="28"/>
        </w:rPr>
        <w:t>cp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еди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всех случаев нетрудоспособности.</w:t>
      </w: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№10.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Больной И.,19 лет обратился к участковому врачу-терапевту по поводу язвенной болезни 12-перстной кишки, впервые выявленной.</w:t>
      </w:r>
    </w:p>
    <w:p w:rsidR="00D3299C" w:rsidRPr="001B1027" w:rsidRDefault="00D3299C" w:rsidP="00D3299C">
      <w:pPr>
        <w:jc w:val="both"/>
        <w:outlineLvl w:val="0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1. К какой группе диспансерного наблюдения  должен отнести больного врач?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1) I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2) </w:t>
      </w:r>
      <w:r w:rsidRPr="001B1027">
        <w:rPr>
          <w:snapToGrid w:val="0"/>
          <w:color w:val="000000" w:themeColor="text1"/>
          <w:sz w:val="28"/>
          <w:szCs w:val="28"/>
          <w:lang w:val="en-US"/>
        </w:rPr>
        <w:t>II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</w:t>
      </w:r>
      <w:r w:rsidRPr="001B1027">
        <w:rPr>
          <w:snapToGrid w:val="0"/>
          <w:color w:val="000000" w:themeColor="text1"/>
          <w:sz w:val="28"/>
          <w:szCs w:val="28"/>
          <w:lang w:val="en-US"/>
        </w:rPr>
        <w:t>III</w:t>
      </w:r>
    </w:p>
    <w:p w:rsidR="00D3299C" w:rsidRPr="001B1027" w:rsidRDefault="00D3299C" w:rsidP="00D3299C">
      <w:pPr>
        <w:jc w:val="both"/>
        <w:outlineLvl w:val="0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2. Тактика ведения данного больного: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провести лечение и взятие  на диспансерный учет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только провести лечение</w:t>
      </w: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№11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В поликлинику обратился больной Н., 65 лет по поводу повышенного артериального давления. Врач выставил диагноз гипертонической болезни II ст., с поражением сердца, гипертонический криз и назначил экстренно инъекцию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коринфара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процедурном кабинете. Факт оказания экстренной помощи в поликлинике констатируется в следующих медицинских документах: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журнал вызовов на дом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индивидуальная карта амбулаторного больного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контрольная карта диспансерного больного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во всех перечисленных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ни в одном из перечисленных.</w:t>
      </w:r>
    </w:p>
    <w:p w:rsidR="00D3299C" w:rsidRPr="001B1027" w:rsidRDefault="00D3299C" w:rsidP="00D3299C">
      <w:pPr>
        <w:pStyle w:val="a4"/>
        <w:ind w:left="0"/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№12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Больному К.,29 лет выдали в поликлинике больничный  лист по поводу острой респираторной вирусной инфекции. Кроме каких документов фиксируется работа по экспертизе трудоспособности: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амбулаторной карты больного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журнала  КЭК 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>статистического талона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журнала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р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e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гистрации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листков нетрудоспособности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листка нетрудоспособности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№13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Больной Е., 82 лет, скончался дома 23.05.98. Кто оформляет справку о смерти на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умерших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дома: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лечащий врач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патологоанатом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 судмедэксперт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врач медицинской статистики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№14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На участке врача В. городской поликлиники отмечен случай заболевания острой дизентерией, на что должна быть направлена работа участкового врача в очаге инфекции?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локализация очага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2) динамическое наблюдение за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контактными</w:t>
      </w:r>
      <w:proofErr w:type="gramEnd"/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 проведение дезинфекции помещения.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№15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Больной А., З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4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лет, обратился в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пoликлинику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по поводу болей в сердце. Какие документы необходимо ему иметь?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паспорт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2) медицинский полис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З) амбулаторная карта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все перечисленное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5) ничего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из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перечисленного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№16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На предприятии в 1999 году среди 56 постоянно работающего персонала было  зарегистрировано у 14 больных  лиц 3 I случай гриппа и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РВИ. Рассчитать кратность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№17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7. На предприятии в 1999 году среди 86 постоянно работающего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пер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co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нала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было зарегистрировано у 46 больных лиц 71 случай гриппа и OРВИ. б человек имели 3 и более случаев в году. Рассчитать % больных лиц, имевших 3 и более случая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№18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в 1955 году среди 56 постоянно работающего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пер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co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нала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было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заpегиcтpированo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у 14 больных лиц 31 случай гриппа и OРВИ. Рассчитать число больных на 1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работающего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№19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Н. со средней численностью работающих в 1983 году 109 человек было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з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ape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гиcтpированo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120 случаев и 1170 дней утраты трудоспособности, в том числе с ОРВИ 42 случая. Рассчитать среднюю длительность случая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н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e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тpyдocпocoбности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>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№20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К. со средней численностью работающих 179 человек было зарегистрировано 128 случаев и 1283 дней утраты трудоспособности, в том числе с ОРВИ 42 случая. Рассчитать процент случаев ОРВИ среди всех случаев нетрудоспособности.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color w:val="000000" w:themeColor="text1"/>
          <w:sz w:val="28"/>
          <w:szCs w:val="28"/>
        </w:rPr>
      </w:pPr>
      <w:r w:rsidRPr="001B1027">
        <w:rPr>
          <w:b/>
          <w:i/>
          <w:color w:val="000000" w:themeColor="text1"/>
          <w:sz w:val="28"/>
          <w:szCs w:val="28"/>
        </w:rPr>
        <w:t>Место проведения самоподготовки</w:t>
      </w:r>
      <w:r w:rsidRPr="001B1027">
        <w:rPr>
          <w:color w:val="000000" w:themeColor="text1"/>
          <w:sz w:val="28"/>
          <w:szCs w:val="28"/>
        </w:rPr>
        <w:t>: читальный зал, тема</w:t>
      </w:r>
      <w:r w:rsidR="00496C09">
        <w:rPr>
          <w:color w:val="000000" w:themeColor="text1"/>
          <w:sz w:val="28"/>
          <w:szCs w:val="28"/>
        </w:rPr>
        <w:t>тическая учебная комната для СРО</w:t>
      </w:r>
      <w:r w:rsidRPr="001B1027">
        <w:rPr>
          <w:color w:val="000000" w:themeColor="text1"/>
          <w:sz w:val="28"/>
          <w:szCs w:val="28"/>
        </w:rPr>
        <w:t xml:space="preserve">, палаты больных ДС, кабинет терапевта, кабинеты функциональной диагностики, ИРТ, </w:t>
      </w:r>
      <w:proofErr w:type="spellStart"/>
      <w:r w:rsidRPr="001B1027">
        <w:rPr>
          <w:color w:val="000000" w:themeColor="text1"/>
          <w:sz w:val="28"/>
          <w:szCs w:val="28"/>
        </w:rPr>
        <w:t>фитотерапия</w:t>
      </w:r>
      <w:proofErr w:type="spellEnd"/>
      <w:r w:rsidRPr="001B1027">
        <w:rPr>
          <w:color w:val="000000" w:themeColor="text1"/>
          <w:sz w:val="28"/>
          <w:szCs w:val="28"/>
        </w:rPr>
        <w:t>, ЛФК</w:t>
      </w:r>
    </w:p>
    <w:p w:rsidR="00D3299C" w:rsidRPr="001B1027" w:rsidRDefault="00D3299C" w:rsidP="00D3299C">
      <w:pPr>
        <w:jc w:val="both"/>
        <w:rPr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i/>
          <w:snapToGrid w:val="0"/>
          <w:color w:val="000000" w:themeColor="text1"/>
          <w:sz w:val="28"/>
          <w:szCs w:val="28"/>
        </w:rPr>
      </w:pPr>
      <w:r w:rsidRPr="001B1027">
        <w:rPr>
          <w:b/>
          <w:i/>
          <w:snapToGrid w:val="0"/>
          <w:color w:val="000000" w:themeColor="text1"/>
          <w:sz w:val="28"/>
          <w:szCs w:val="28"/>
        </w:rPr>
        <w:t xml:space="preserve">Учебно-исследовательская работа </w:t>
      </w:r>
      <w:proofErr w:type="gramStart"/>
      <w:r>
        <w:rPr>
          <w:b/>
          <w:i/>
          <w:snapToGrid w:val="0"/>
          <w:color w:val="000000" w:themeColor="text1"/>
          <w:sz w:val="28"/>
          <w:szCs w:val="28"/>
        </w:rPr>
        <w:t>обучающихся</w:t>
      </w:r>
      <w:proofErr w:type="gramEnd"/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-приказы организации амбулаторной помощи населению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ЛИТЕРАТУРА</w:t>
      </w:r>
    </w:p>
    <w:p w:rsidR="00D3299C" w:rsidRPr="001B1027" w:rsidRDefault="00D3299C" w:rsidP="00D3299C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</w:p>
    <w:p w:rsidR="00D3299C" w:rsidRDefault="00D3299C" w:rsidP="00D3299C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D3299C" w:rsidRDefault="00D3299C" w:rsidP="00496C09">
      <w:pPr>
        <w:pStyle w:val="a4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D3299C" w:rsidRPr="002F64EC" w:rsidRDefault="00D3299C" w:rsidP="00496C09">
      <w:pPr>
        <w:pStyle w:val="a4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D3299C" w:rsidRDefault="00D3299C" w:rsidP="00496C09">
      <w:pPr>
        <w:pStyle w:val="a4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7" w:history="1">
        <w:r w:rsidRPr="00E057CE">
          <w:rPr>
            <w:rStyle w:val="ab"/>
            <w:bCs/>
            <w:sz w:val="28"/>
            <w:szCs w:val="28"/>
          </w:rPr>
          <w:t>http</w:t>
        </w:r>
        <w:proofErr w:type="spellEnd"/>
        <w:r w:rsidRPr="00E057CE">
          <w:rPr>
            <w:rStyle w:val="ab"/>
            <w:bCs/>
            <w:sz w:val="28"/>
            <w:szCs w:val="28"/>
          </w:rPr>
          <w:t>://</w:t>
        </w:r>
        <w:proofErr w:type="spellStart"/>
        <w:r w:rsidRPr="00E057CE">
          <w:rPr>
            <w:rStyle w:val="ab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b"/>
            <w:bCs/>
            <w:sz w:val="28"/>
            <w:szCs w:val="28"/>
          </w:rPr>
          <w:t>//</w:t>
        </w:r>
        <w:proofErr w:type="spellStart"/>
        <w:r w:rsidRPr="00E057CE">
          <w:rPr>
            <w:rStyle w:val="ab"/>
            <w:bCs/>
            <w:sz w:val="28"/>
            <w:szCs w:val="28"/>
          </w:rPr>
          <w:t>elibdoc</w:t>
        </w:r>
        <w:proofErr w:type="spellEnd"/>
        <w:r w:rsidRPr="00E057CE">
          <w:rPr>
            <w:rStyle w:val="ab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D3299C" w:rsidRPr="00A17048" w:rsidRDefault="00D3299C" w:rsidP="00D3299C">
      <w:pPr>
        <w:jc w:val="both"/>
        <w:rPr>
          <w:sz w:val="28"/>
          <w:szCs w:val="28"/>
        </w:rPr>
      </w:pPr>
    </w:p>
    <w:p w:rsidR="00D3299C" w:rsidRPr="0090041D" w:rsidRDefault="00D3299C" w:rsidP="00D3299C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D3299C" w:rsidRDefault="00D3299C" w:rsidP="00496C09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D3299C" w:rsidRDefault="00D3299C" w:rsidP="00496C09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350181">
        <w:rPr>
          <w:sz w:val="28"/>
          <w:szCs w:val="28"/>
        </w:rPr>
        <w:t>мед</w:t>
      </w:r>
      <w:proofErr w:type="gramStart"/>
      <w:r w:rsidRPr="00350181">
        <w:rPr>
          <w:sz w:val="28"/>
          <w:szCs w:val="28"/>
        </w:rPr>
        <w:t>.и</w:t>
      </w:r>
      <w:proofErr w:type="gramEnd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</w:t>
      </w:r>
      <w:proofErr w:type="spellStart"/>
      <w:r w:rsidRPr="00350181">
        <w:rPr>
          <w:sz w:val="28"/>
          <w:szCs w:val="28"/>
        </w:rPr>
        <w:t>гос</w:t>
      </w:r>
      <w:proofErr w:type="spellEnd"/>
      <w:r w:rsidRPr="00350181">
        <w:rPr>
          <w:sz w:val="28"/>
          <w:szCs w:val="28"/>
        </w:rPr>
        <w:t xml:space="preserve">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D3299C" w:rsidRPr="00D3299C" w:rsidRDefault="00D3299C" w:rsidP="00496C09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  <w:sectPr w:rsidR="00D3299C" w:rsidRPr="00D3299C">
          <w:pgSz w:w="12240" w:h="15840"/>
          <w:pgMar w:top="1080" w:right="860" w:bottom="280" w:left="1600" w:header="720" w:footer="720" w:gutter="0"/>
          <w:cols w:space="720"/>
        </w:sectPr>
      </w:pPr>
      <w:r w:rsidRPr="00350181">
        <w:rPr>
          <w:sz w:val="28"/>
          <w:szCs w:val="28"/>
        </w:rPr>
        <w:lastRenderedPageBreak/>
        <w:t xml:space="preserve">Основы внутренней медицины: </w:t>
      </w:r>
      <w:proofErr w:type="spellStart"/>
      <w:r w:rsidRPr="00350181">
        <w:rPr>
          <w:sz w:val="28"/>
          <w:szCs w:val="28"/>
        </w:rPr>
        <w:t>уч</w:t>
      </w:r>
      <w:proofErr w:type="spellEnd"/>
      <w:r w:rsidRPr="00350181">
        <w:rPr>
          <w:sz w:val="28"/>
          <w:szCs w:val="28"/>
        </w:rPr>
        <w:t xml:space="preserve">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proofErr w:type="spellStart"/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.т</w:t>
      </w:r>
      <w:proofErr w:type="gramEnd"/>
      <w:r w:rsidRPr="00350181">
        <w:rPr>
          <w:sz w:val="28"/>
          <w:szCs w:val="28"/>
        </w:rPr>
        <w:t>екстовые</w:t>
      </w:r>
      <w:proofErr w:type="spellEnd"/>
      <w:r w:rsidRPr="00350181">
        <w:rPr>
          <w:sz w:val="28"/>
          <w:szCs w:val="28"/>
        </w:rPr>
        <w:t xml:space="preserve">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8" w:history="1">
        <w:r w:rsidRPr="00350181">
          <w:rPr>
            <w:rStyle w:val="ab"/>
            <w:sz w:val="28"/>
            <w:szCs w:val="28"/>
          </w:rPr>
          <w:t>http</w:t>
        </w:r>
        <w:proofErr w:type="spellEnd"/>
        <w:r w:rsidRPr="00350181">
          <w:rPr>
            <w:rStyle w:val="ab"/>
            <w:sz w:val="28"/>
            <w:szCs w:val="28"/>
          </w:rPr>
          <w:t>://</w:t>
        </w:r>
        <w:proofErr w:type="spellStart"/>
        <w:r w:rsidRPr="00350181">
          <w:rPr>
            <w:rStyle w:val="ab"/>
            <w:sz w:val="28"/>
            <w:szCs w:val="28"/>
          </w:rPr>
          <w:t>www.studmedlib.ru</w:t>
        </w:r>
        <w:proofErr w:type="spellEnd"/>
        <w:r w:rsidRPr="00350181">
          <w:rPr>
            <w:rStyle w:val="ab"/>
            <w:sz w:val="28"/>
            <w:szCs w:val="28"/>
          </w:rPr>
          <w:t>/</w:t>
        </w:r>
        <w:proofErr w:type="spellStart"/>
        <w:r w:rsidRPr="00350181">
          <w:rPr>
            <w:rStyle w:val="ab"/>
            <w:sz w:val="28"/>
            <w:szCs w:val="28"/>
          </w:rPr>
          <w:t>book</w:t>
        </w:r>
        <w:proofErr w:type="spellEnd"/>
        <w:r w:rsidRPr="00350181">
          <w:rPr>
            <w:rStyle w:val="ab"/>
            <w:sz w:val="28"/>
            <w:szCs w:val="28"/>
          </w:rPr>
          <w:t>/ISBN9785970427729.html</w:t>
        </w:r>
      </w:hyperlink>
      <w:r w:rsidRPr="00350181">
        <w:rPr>
          <w:rStyle w:val="ab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proofErr w:type="spellStart"/>
      <w:r w:rsidRPr="00350181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. – 2014.</w:t>
      </w:r>
    </w:p>
    <w:p w:rsidR="004319D3" w:rsidRPr="004319D3" w:rsidRDefault="004319D3" w:rsidP="004319D3">
      <w:pPr>
        <w:pStyle w:val="a4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319D3">
        <w:rPr>
          <w:b/>
          <w:sz w:val="28"/>
          <w:szCs w:val="28"/>
        </w:rPr>
        <w:lastRenderedPageBreak/>
        <w:t>СТРУКТУРА ЗАНЯТИЯ (ТЕХНОЛОГИЧЕСКАЯ КАРТА)</w:t>
      </w:r>
    </w:p>
    <w:p w:rsidR="004319D3" w:rsidRPr="004319D3" w:rsidRDefault="004319D3" w:rsidP="004319D3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4319D3" w:rsidTr="004319D3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4319D3" w:rsidTr="004319D3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D3" w:rsidRDefault="004319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D3" w:rsidRDefault="004319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D3" w:rsidRDefault="004319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D3" w:rsidRDefault="004319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D3" w:rsidRDefault="004319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4319D3" w:rsidTr="00431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4319D3" w:rsidTr="00431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исходного уровня знаний, объяснение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, клиники  заболевания</w:t>
            </w:r>
          </w:p>
        </w:tc>
      </w:tr>
      <w:tr w:rsidR="004319D3" w:rsidTr="00431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-основные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</w:t>
            </w:r>
            <w:r>
              <w:rPr>
                <w:sz w:val="28"/>
                <w:szCs w:val="28"/>
              </w:rPr>
              <w:lastRenderedPageBreak/>
              <w:t>ные методы исследования;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алгоритмыиндивидуальные</w:t>
            </w:r>
            <w:proofErr w:type="spellEnd"/>
            <w:r>
              <w:rPr>
                <w:sz w:val="28"/>
                <w:szCs w:val="28"/>
              </w:rPr>
              <w:t xml:space="preserve"> карты амбулаторного больного, ситуационные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обследо-ванию</w:t>
            </w:r>
            <w:proofErr w:type="spellEnd"/>
            <w:r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>
              <w:rPr>
                <w:sz w:val="28"/>
                <w:szCs w:val="28"/>
              </w:rPr>
              <w:t>лаборатор-но-функци-ональных</w:t>
            </w:r>
            <w:proofErr w:type="spellEnd"/>
            <w:r>
              <w:rPr>
                <w:sz w:val="28"/>
                <w:szCs w:val="28"/>
              </w:rPr>
              <w:t xml:space="preserve"> методов </w:t>
            </w:r>
            <w:proofErr w:type="spellStart"/>
            <w:r>
              <w:rPr>
                <w:sz w:val="28"/>
                <w:szCs w:val="28"/>
              </w:rPr>
              <w:t>исследо-вания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формиро-ванию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клинико-функцио-нального</w:t>
            </w:r>
            <w:proofErr w:type="spellEnd"/>
            <w:r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заболеванием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</w:t>
            </w:r>
            <w:r>
              <w:rPr>
                <w:sz w:val="28"/>
                <w:szCs w:val="28"/>
              </w:rPr>
              <w:lastRenderedPageBreak/>
              <w:t xml:space="preserve">лечение в дневной стационар, оформление листка 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4319D3" w:rsidTr="00431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4319D3" w:rsidRDefault="004319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 xml:space="preserve">кспертная оценка </w:t>
            </w:r>
            <w:proofErr w:type="spellStart"/>
            <w:r>
              <w:rPr>
                <w:sz w:val="28"/>
                <w:szCs w:val="28"/>
              </w:rPr>
              <w:t>амбула-торных</w:t>
            </w:r>
            <w:proofErr w:type="spellEnd"/>
            <w:r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врача, палаты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днев-ном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стации-онаре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отделе-ние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функ-циональной</w:t>
            </w:r>
            <w:proofErr w:type="spellEnd"/>
            <w:r>
              <w:rPr>
                <w:sz w:val="28"/>
                <w:szCs w:val="28"/>
              </w:rPr>
              <w:t xml:space="preserve"> диагностики, </w:t>
            </w:r>
            <w:proofErr w:type="spellStart"/>
            <w:r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результатов обследования, диагноза, лечения.</w:t>
            </w:r>
          </w:p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4319D3" w:rsidTr="00431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</w:t>
            </w:r>
            <w:r>
              <w:rPr>
                <w:sz w:val="28"/>
                <w:szCs w:val="28"/>
              </w:rPr>
              <w:lastRenderedPageBreak/>
              <w:t xml:space="preserve">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 xml:space="preserve">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</w:t>
            </w:r>
            <w:r>
              <w:rPr>
                <w:sz w:val="28"/>
                <w:szCs w:val="28"/>
              </w:rPr>
              <w:lastRenderedPageBreak/>
              <w:t xml:space="preserve">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Выявляет наиболее типичные общие ошибки в тактике </w:t>
            </w:r>
            <w:r>
              <w:rPr>
                <w:sz w:val="28"/>
                <w:szCs w:val="28"/>
              </w:rPr>
              <w:lastRenderedPageBreak/>
              <w:t xml:space="preserve">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4319D3" w:rsidTr="00431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4319D3" w:rsidTr="004319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D3" w:rsidRDefault="004319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4319D3" w:rsidRPr="004319D3" w:rsidRDefault="004319D3" w:rsidP="004319D3">
      <w:pPr>
        <w:pStyle w:val="a4"/>
        <w:numPr>
          <w:ilvl w:val="0"/>
          <w:numId w:val="4"/>
        </w:numPr>
        <w:jc w:val="both"/>
        <w:outlineLvl w:val="0"/>
        <w:rPr>
          <w:sz w:val="28"/>
          <w:szCs w:val="28"/>
        </w:rPr>
      </w:pPr>
    </w:p>
    <w:p w:rsidR="004319D3" w:rsidRPr="004319D3" w:rsidRDefault="004319D3" w:rsidP="004319D3">
      <w:pPr>
        <w:pStyle w:val="a4"/>
        <w:numPr>
          <w:ilvl w:val="0"/>
          <w:numId w:val="4"/>
        </w:numPr>
        <w:outlineLvl w:val="0"/>
        <w:rPr>
          <w:sz w:val="28"/>
          <w:szCs w:val="28"/>
        </w:rPr>
      </w:pPr>
    </w:p>
    <w:p w:rsidR="00F84F7F" w:rsidRPr="00D3299C" w:rsidRDefault="00F84F7F" w:rsidP="00D3299C">
      <w:pPr>
        <w:tabs>
          <w:tab w:val="left" w:pos="6018"/>
        </w:tabs>
        <w:rPr>
          <w:sz w:val="28"/>
          <w:szCs w:val="28"/>
        </w:rPr>
      </w:pPr>
    </w:p>
    <w:sectPr w:rsidR="00F84F7F" w:rsidRPr="00D3299C" w:rsidSect="0020454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777"/>
    <w:multiLevelType w:val="hybridMultilevel"/>
    <w:tmpl w:val="B378B9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0924"/>
    <w:multiLevelType w:val="hybridMultilevel"/>
    <w:tmpl w:val="5A72353A"/>
    <w:lvl w:ilvl="0" w:tplc="6BC4A19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518B7AAB"/>
    <w:multiLevelType w:val="hybridMultilevel"/>
    <w:tmpl w:val="A9A48D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57A63"/>
    <w:multiLevelType w:val="hybridMultilevel"/>
    <w:tmpl w:val="8870BE88"/>
    <w:lvl w:ilvl="0" w:tplc="7A60316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8D2AFD"/>
    <w:multiLevelType w:val="hybridMultilevel"/>
    <w:tmpl w:val="D55CA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E95D20"/>
    <w:rsid w:val="000805FB"/>
    <w:rsid w:val="000A0E37"/>
    <w:rsid w:val="000D04CA"/>
    <w:rsid w:val="000E22D0"/>
    <w:rsid w:val="000F43B7"/>
    <w:rsid w:val="001A7B77"/>
    <w:rsid w:val="001B1027"/>
    <w:rsid w:val="001F095B"/>
    <w:rsid w:val="001F7A31"/>
    <w:rsid w:val="002011AD"/>
    <w:rsid w:val="00204541"/>
    <w:rsid w:val="002C259B"/>
    <w:rsid w:val="002C5150"/>
    <w:rsid w:val="002E226D"/>
    <w:rsid w:val="002E3490"/>
    <w:rsid w:val="00350181"/>
    <w:rsid w:val="003A14FF"/>
    <w:rsid w:val="004030EF"/>
    <w:rsid w:val="00413277"/>
    <w:rsid w:val="004319D3"/>
    <w:rsid w:val="004761FF"/>
    <w:rsid w:val="00496C09"/>
    <w:rsid w:val="004A5E2B"/>
    <w:rsid w:val="004C04E4"/>
    <w:rsid w:val="005110B0"/>
    <w:rsid w:val="00537BE5"/>
    <w:rsid w:val="00567F4C"/>
    <w:rsid w:val="005914BF"/>
    <w:rsid w:val="005D0BAC"/>
    <w:rsid w:val="006C1CFF"/>
    <w:rsid w:val="007328F0"/>
    <w:rsid w:val="00795A96"/>
    <w:rsid w:val="00817C75"/>
    <w:rsid w:val="00925CD2"/>
    <w:rsid w:val="0099624F"/>
    <w:rsid w:val="00997AFC"/>
    <w:rsid w:val="009E7DA9"/>
    <w:rsid w:val="00A55615"/>
    <w:rsid w:val="00A76CB3"/>
    <w:rsid w:val="00AE2ABF"/>
    <w:rsid w:val="00B2418C"/>
    <w:rsid w:val="00B60640"/>
    <w:rsid w:val="00B941FA"/>
    <w:rsid w:val="00BC0FBE"/>
    <w:rsid w:val="00BD71C5"/>
    <w:rsid w:val="00BE572B"/>
    <w:rsid w:val="00BE648F"/>
    <w:rsid w:val="00C4007A"/>
    <w:rsid w:val="00C43B7A"/>
    <w:rsid w:val="00C85AB3"/>
    <w:rsid w:val="00C93477"/>
    <w:rsid w:val="00C94C7B"/>
    <w:rsid w:val="00CC0844"/>
    <w:rsid w:val="00CC6CCB"/>
    <w:rsid w:val="00CD19AF"/>
    <w:rsid w:val="00D062CF"/>
    <w:rsid w:val="00D156A3"/>
    <w:rsid w:val="00D3299C"/>
    <w:rsid w:val="00D41FD3"/>
    <w:rsid w:val="00D47DDD"/>
    <w:rsid w:val="00D562F9"/>
    <w:rsid w:val="00DB4520"/>
    <w:rsid w:val="00DE584F"/>
    <w:rsid w:val="00E027C6"/>
    <w:rsid w:val="00E42136"/>
    <w:rsid w:val="00E526CB"/>
    <w:rsid w:val="00E75013"/>
    <w:rsid w:val="00E95D20"/>
    <w:rsid w:val="00EB14D9"/>
    <w:rsid w:val="00F4358C"/>
    <w:rsid w:val="00F84F7F"/>
    <w:rsid w:val="00FC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0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259B"/>
    <w:pPr>
      <w:keepNext/>
      <w:jc w:val="both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259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14BF"/>
    <w:pPr>
      <w:ind w:left="720"/>
      <w:contextualSpacing/>
    </w:pPr>
  </w:style>
  <w:style w:type="table" w:styleId="a5">
    <w:name w:val="Table Grid"/>
    <w:basedOn w:val="a1"/>
    <w:uiPriority w:val="59"/>
    <w:rsid w:val="00E52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1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F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BD71C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BD71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D71C5"/>
  </w:style>
  <w:style w:type="character" w:customStyle="1" w:styleId="10">
    <w:name w:val="Заголовок 1 Знак"/>
    <w:basedOn w:val="a0"/>
    <w:link w:val="1"/>
    <w:uiPriority w:val="9"/>
    <w:rsid w:val="001B1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1B1027"/>
    <w:pPr>
      <w:widowControl w:val="0"/>
      <w:ind w:left="601"/>
    </w:pPr>
    <w:rPr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1B1027"/>
    <w:rPr>
      <w:rFonts w:ascii="Times New Roman" w:eastAsia="Times New Roman" w:hAnsi="Times New Roman" w:cs="Times New Roman"/>
      <w:lang w:val="en-US"/>
    </w:rPr>
  </w:style>
  <w:style w:type="character" w:styleId="ab">
    <w:name w:val="Hyperlink"/>
    <w:uiPriority w:val="99"/>
    <w:rsid w:val="00350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0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259B"/>
    <w:pPr>
      <w:keepNext/>
      <w:jc w:val="both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259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14BF"/>
    <w:pPr>
      <w:ind w:left="720"/>
      <w:contextualSpacing/>
    </w:pPr>
  </w:style>
  <w:style w:type="table" w:styleId="a5">
    <w:name w:val="Table Grid"/>
    <w:basedOn w:val="a1"/>
    <w:uiPriority w:val="59"/>
    <w:rsid w:val="00E52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1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F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BD71C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BD71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D71C5"/>
  </w:style>
  <w:style w:type="character" w:customStyle="1" w:styleId="10">
    <w:name w:val="Заголовок 1 Знак"/>
    <w:basedOn w:val="a0"/>
    <w:link w:val="1"/>
    <w:uiPriority w:val="9"/>
    <w:rsid w:val="001B1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1B1027"/>
    <w:pPr>
      <w:widowControl w:val="0"/>
      <w:ind w:left="601"/>
    </w:pPr>
    <w:rPr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1B1027"/>
    <w:rPr>
      <w:rFonts w:ascii="Times New Roman" w:eastAsia="Times New Roman" w:hAnsi="Times New Roman" w:cs="Times New Roman"/>
      <w:lang w:val="en-US"/>
    </w:rPr>
  </w:style>
  <w:style w:type="character" w:styleId="ab">
    <w:name w:val="Hyperlink"/>
    <w:uiPriority w:val="99"/>
    <w:rsid w:val="00350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library.bashgmu.ru/elibdoc/elib44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8E3C1-F97B-4C44-997C-C93616E1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PC</cp:lastModifiedBy>
  <cp:revision>2</cp:revision>
  <dcterms:created xsi:type="dcterms:W3CDTF">2020-10-06T10:39:00Z</dcterms:created>
  <dcterms:modified xsi:type="dcterms:W3CDTF">2020-10-06T10:39:00Z</dcterms:modified>
</cp:coreProperties>
</file>