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F96764" w:rsidRDefault="000738A6" w:rsidP="003C3ECC">
      <w:pPr>
        <w:jc w:val="center"/>
        <w:rPr>
          <w:b/>
          <w:caps/>
          <w:sz w:val="28"/>
          <w:szCs w:val="28"/>
        </w:rPr>
      </w:pPr>
      <w:r w:rsidRPr="00F96764">
        <w:rPr>
          <w:b/>
          <w:caps/>
          <w:sz w:val="28"/>
          <w:szCs w:val="28"/>
        </w:rPr>
        <w:t xml:space="preserve">федеральное </w:t>
      </w:r>
      <w:r w:rsidR="00C35878" w:rsidRPr="00F96764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F96764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F96764" w:rsidRDefault="00C35878" w:rsidP="003C3ECC">
      <w:pPr>
        <w:jc w:val="center"/>
        <w:rPr>
          <w:b/>
          <w:caps/>
          <w:sz w:val="28"/>
          <w:szCs w:val="28"/>
        </w:rPr>
      </w:pPr>
      <w:r w:rsidRPr="00F96764">
        <w:rPr>
          <w:b/>
          <w:caps/>
          <w:sz w:val="28"/>
          <w:szCs w:val="28"/>
        </w:rPr>
        <w:t>Кафедра поликлинической терапии</w:t>
      </w:r>
      <w:r w:rsidR="00191B14" w:rsidRPr="00F96764">
        <w:rPr>
          <w:b/>
          <w:caps/>
          <w:sz w:val="28"/>
          <w:szCs w:val="28"/>
        </w:rPr>
        <w:t xml:space="preserve"> с курсом идпо</w:t>
      </w:r>
    </w:p>
    <w:p w:rsidR="00C35878" w:rsidRPr="00F96764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6F5D5B" w:rsidTr="00E63713">
        <w:trPr>
          <w:trHeight w:val="1811"/>
        </w:trPr>
        <w:tc>
          <w:tcPr>
            <w:tcW w:w="1822" w:type="dxa"/>
          </w:tcPr>
          <w:p w:rsidR="006F5D5B" w:rsidRPr="00FA6DAA" w:rsidRDefault="006F5D5B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6F5D5B" w:rsidRPr="003D4EC6" w:rsidRDefault="006F5D5B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6F5D5B" w:rsidRPr="003D4EC6" w:rsidRDefault="006F5D5B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 w:rsidR="004627AB">
              <w:rPr>
                <w:color w:val="000000"/>
                <w:spacing w:val="-1"/>
                <w:sz w:val="28"/>
                <w:szCs w:val="28"/>
              </w:rPr>
              <w:t xml:space="preserve">» августа </w:t>
            </w:r>
            <w:r>
              <w:rPr>
                <w:color w:val="000000"/>
                <w:spacing w:val="-1"/>
                <w:sz w:val="28"/>
                <w:szCs w:val="28"/>
              </w:rPr>
              <w:t>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F96764" w:rsidRDefault="00F62B1B" w:rsidP="003C3ECC">
      <w:pPr>
        <w:pStyle w:val="aa"/>
        <w:rPr>
          <w:sz w:val="28"/>
          <w:szCs w:val="28"/>
        </w:rPr>
      </w:pPr>
      <w:r w:rsidRPr="00F96764">
        <w:rPr>
          <w:sz w:val="28"/>
          <w:szCs w:val="28"/>
        </w:rPr>
        <w:t>Дисциплина: поликлиническая терапия</w:t>
      </w:r>
    </w:p>
    <w:p w:rsidR="00C35878" w:rsidRPr="00F96764" w:rsidRDefault="00EF44FC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F96764">
        <w:rPr>
          <w:sz w:val="28"/>
          <w:szCs w:val="28"/>
        </w:rPr>
        <w:t xml:space="preserve">ечебное дело   </w:t>
      </w:r>
    </w:p>
    <w:p w:rsidR="009D4243" w:rsidRPr="00F96764" w:rsidRDefault="009D4243" w:rsidP="003C3ECC">
      <w:pPr>
        <w:pStyle w:val="aa"/>
        <w:rPr>
          <w:sz w:val="28"/>
          <w:szCs w:val="28"/>
        </w:rPr>
      </w:pPr>
    </w:p>
    <w:p w:rsidR="003A3118" w:rsidRPr="00F96764" w:rsidRDefault="00F62B1B" w:rsidP="003C3ECC">
      <w:pPr>
        <w:pStyle w:val="aa"/>
        <w:rPr>
          <w:b/>
          <w:bCs/>
          <w:sz w:val="28"/>
          <w:szCs w:val="28"/>
        </w:rPr>
      </w:pPr>
      <w:r w:rsidRPr="00F96764">
        <w:rPr>
          <w:sz w:val="28"/>
          <w:szCs w:val="28"/>
        </w:rPr>
        <w:t>Семестр: 1</w:t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  <w:t>1</w:t>
      </w:r>
      <w:r w:rsidR="009D4243" w:rsidRPr="00F96764">
        <w:rPr>
          <w:sz w:val="28"/>
          <w:szCs w:val="28"/>
        </w:rPr>
        <w:t xml:space="preserve"> Курс: </w:t>
      </w:r>
      <w:r w:rsidR="0030396C" w:rsidRPr="00F96764">
        <w:rPr>
          <w:sz w:val="28"/>
          <w:szCs w:val="28"/>
        </w:rPr>
        <w:t>6</w:t>
      </w:r>
    </w:p>
    <w:p w:rsidR="003A3118" w:rsidRPr="00F96764" w:rsidRDefault="003A3118" w:rsidP="003C3ECC">
      <w:pPr>
        <w:rPr>
          <w:b/>
          <w:bCs/>
          <w:sz w:val="28"/>
          <w:szCs w:val="28"/>
        </w:rPr>
      </w:pPr>
    </w:p>
    <w:p w:rsidR="009D4243" w:rsidRPr="00F96764" w:rsidRDefault="009D4243" w:rsidP="003C3ECC">
      <w:pPr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pStyle w:val="2"/>
        <w:jc w:val="center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t>ПРАКТИЧЕСКОЕ ЗАНЯТИЕ</w:t>
      </w:r>
      <w:r w:rsidR="003C3ECC" w:rsidRPr="00F96764">
        <w:rPr>
          <w:b/>
          <w:bCs/>
          <w:iCs/>
          <w:sz w:val="28"/>
          <w:szCs w:val="28"/>
        </w:rPr>
        <w:t>НА ТЕМУ:</w:t>
      </w:r>
    </w:p>
    <w:p w:rsidR="003A3118" w:rsidRPr="00F96764" w:rsidRDefault="003A3118" w:rsidP="003C3ECC">
      <w:pPr>
        <w:jc w:val="center"/>
        <w:rPr>
          <w:sz w:val="28"/>
          <w:szCs w:val="28"/>
        </w:rPr>
      </w:pPr>
    </w:p>
    <w:p w:rsidR="003A3118" w:rsidRPr="00F96764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F96764">
        <w:rPr>
          <w:b/>
          <w:bCs/>
          <w:caps/>
          <w:sz w:val="28"/>
          <w:szCs w:val="28"/>
        </w:rPr>
        <w:t>«</w:t>
      </w:r>
      <w:r w:rsidR="00953316" w:rsidRPr="00F96764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Pr="00F96764">
        <w:rPr>
          <w:b/>
          <w:bCs/>
          <w:caps/>
          <w:sz w:val="28"/>
          <w:szCs w:val="28"/>
        </w:rPr>
        <w:t>»</w:t>
      </w: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CF1F8D" w:rsidRDefault="00CF1F8D" w:rsidP="00CF1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A03CE2">
        <w:rPr>
          <w:sz w:val="28"/>
          <w:szCs w:val="28"/>
        </w:rPr>
        <w:t>рекомендации</w:t>
      </w:r>
    </w:p>
    <w:p w:rsidR="00CF1F8D" w:rsidRDefault="00A03CE2" w:rsidP="00CF1F8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  <w:r w:rsidR="00CF1F8D">
        <w:rPr>
          <w:sz w:val="28"/>
          <w:szCs w:val="28"/>
        </w:rPr>
        <w:t xml:space="preserve"> к контактной работе</w:t>
      </w:r>
    </w:p>
    <w:p w:rsidR="003A3118" w:rsidRPr="00F96764" w:rsidRDefault="003A3118" w:rsidP="003C3ECC">
      <w:pPr>
        <w:jc w:val="center"/>
        <w:rPr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544DDF" w:rsidRPr="00F96764" w:rsidRDefault="00544DDF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F96764" w:rsidRDefault="00F62B1B" w:rsidP="003C3ECC">
      <w:pPr>
        <w:jc w:val="center"/>
        <w:rPr>
          <w:sz w:val="28"/>
          <w:szCs w:val="28"/>
        </w:rPr>
      </w:pPr>
      <w:r w:rsidRPr="00F96764">
        <w:rPr>
          <w:sz w:val="28"/>
          <w:szCs w:val="28"/>
        </w:rPr>
        <w:t>Уфа – 201</w:t>
      </w:r>
      <w:r w:rsidR="008F2563">
        <w:rPr>
          <w:sz w:val="28"/>
          <w:szCs w:val="28"/>
        </w:rPr>
        <w:t>8</w:t>
      </w:r>
      <w:r w:rsidRPr="00F96764">
        <w:rPr>
          <w:sz w:val="28"/>
          <w:szCs w:val="28"/>
        </w:rPr>
        <w:t xml:space="preserve"> г.</w:t>
      </w: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6656CB" w:rsidRPr="00F96764" w:rsidRDefault="006656CB" w:rsidP="006656CB">
      <w:pPr>
        <w:jc w:val="both"/>
        <w:rPr>
          <w:sz w:val="28"/>
          <w:szCs w:val="28"/>
        </w:rPr>
      </w:pPr>
      <w:r w:rsidRPr="00F96764">
        <w:rPr>
          <w:sz w:val="28"/>
          <w:szCs w:val="28"/>
        </w:rPr>
        <w:t>Тема практического занятия:</w:t>
      </w:r>
      <w:r w:rsidRPr="00F96764">
        <w:rPr>
          <w:snapToGrid w:val="0"/>
          <w:sz w:val="28"/>
          <w:szCs w:val="28"/>
        </w:rPr>
        <w:t>«</w:t>
      </w:r>
      <w:r w:rsidRPr="00F96764">
        <w:rPr>
          <w:sz w:val="28"/>
          <w:szCs w:val="28"/>
        </w:rPr>
        <w:t>Гипертоническая болезнь в практике терапевта поликлиники» в соответствии с ФГОС</w:t>
      </w:r>
      <w:r w:rsidR="005D0A20">
        <w:rPr>
          <w:sz w:val="28"/>
          <w:szCs w:val="28"/>
        </w:rPr>
        <w:t xml:space="preserve"> ВО (201</w:t>
      </w:r>
      <w:r w:rsidR="002D4833">
        <w:rPr>
          <w:sz w:val="28"/>
          <w:szCs w:val="28"/>
        </w:rPr>
        <w:t>6</w:t>
      </w:r>
      <w:r w:rsidRPr="00F96764">
        <w:rPr>
          <w:sz w:val="28"/>
          <w:szCs w:val="28"/>
        </w:rPr>
        <w:t>), рабочей  программы  дисциплины поликлиничес</w:t>
      </w:r>
      <w:r w:rsidR="005D0A20">
        <w:rPr>
          <w:sz w:val="28"/>
          <w:szCs w:val="28"/>
        </w:rPr>
        <w:t>кая терапия, утвержденной в 201</w:t>
      </w:r>
      <w:r w:rsidR="008F2563">
        <w:rPr>
          <w:sz w:val="28"/>
          <w:szCs w:val="28"/>
        </w:rPr>
        <w:t xml:space="preserve">8 </w:t>
      </w:r>
      <w:r w:rsidRPr="00F96764">
        <w:rPr>
          <w:sz w:val="28"/>
          <w:szCs w:val="28"/>
        </w:rPr>
        <w:t xml:space="preserve">г. ректором Павловым В.Н.  </w:t>
      </w:r>
    </w:p>
    <w:p w:rsidR="006656CB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544DDF">
      <w:pPr>
        <w:widowControl w:val="0"/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544DDF" w:rsidRPr="00544DDF" w:rsidRDefault="00544DDF" w:rsidP="006656CB">
      <w:pPr>
        <w:pStyle w:val="ae"/>
        <w:numPr>
          <w:ilvl w:val="0"/>
          <w:numId w:val="2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</w:t>
      </w:r>
      <w:r>
        <w:rPr>
          <w:sz w:val="28"/>
          <w:szCs w:val="28"/>
        </w:rPr>
        <w:t xml:space="preserve">.м.н.,  профессор  </w:t>
      </w:r>
      <w:proofErr w:type="spellStart"/>
      <w:r>
        <w:rPr>
          <w:sz w:val="28"/>
          <w:szCs w:val="28"/>
        </w:rPr>
        <w:t>Мирсаева</w:t>
      </w:r>
      <w:proofErr w:type="spellEnd"/>
      <w:r>
        <w:rPr>
          <w:sz w:val="28"/>
          <w:szCs w:val="28"/>
        </w:rPr>
        <w:t xml:space="preserve"> Г.Х.</w:t>
      </w: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8F2563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6656CB" w:rsidRPr="00F96764">
        <w:rPr>
          <w:sz w:val="28"/>
          <w:szCs w:val="28"/>
        </w:rPr>
        <w:t xml:space="preserve">проф. Крюкова А.Я., проф. </w:t>
      </w:r>
      <w:proofErr w:type="spellStart"/>
      <w:r w:rsidR="006656CB" w:rsidRPr="00F96764">
        <w:rPr>
          <w:sz w:val="28"/>
          <w:szCs w:val="28"/>
        </w:rPr>
        <w:t>Низамутдинова</w:t>
      </w:r>
      <w:proofErr w:type="spellEnd"/>
      <w:r w:rsidR="006656CB" w:rsidRPr="00F96764">
        <w:rPr>
          <w:sz w:val="28"/>
          <w:szCs w:val="28"/>
        </w:rPr>
        <w:t xml:space="preserve"> Р.С.,</w:t>
      </w:r>
    </w:p>
    <w:p w:rsidR="006656CB" w:rsidRPr="00F96764" w:rsidRDefault="006656CB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проф. </w:t>
      </w:r>
      <w:proofErr w:type="spellStart"/>
      <w:r w:rsidRPr="00F96764">
        <w:rPr>
          <w:sz w:val="28"/>
          <w:szCs w:val="28"/>
        </w:rPr>
        <w:t>Сахаутдинова</w:t>
      </w:r>
      <w:proofErr w:type="spellEnd"/>
      <w:r w:rsidRPr="00F96764">
        <w:rPr>
          <w:sz w:val="28"/>
          <w:szCs w:val="28"/>
        </w:rPr>
        <w:t xml:space="preserve"> Г.М., доц.  </w:t>
      </w:r>
      <w:proofErr w:type="spellStart"/>
      <w:r w:rsidRPr="00F96764">
        <w:rPr>
          <w:sz w:val="28"/>
          <w:szCs w:val="28"/>
        </w:rPr>
        <w:t>Тувалева</w:t>
      </w:r>
      <w:proofErr w:type="spellEnd"/>
      <w:r w:rsidRPr="00F96764">
        <w:rPr>
          <w:sz w:val="28"/>
          <w:szCs w:val="28"/>
        </w:rPr>
        <w:t xml:space="preserve"> Л.С., </w:t>
      </w:r>
    </w:p>
    <w:p w:rsidR="006656CB" w:rsidRPr="00F96764" w:rsidRDefault="000738A6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доц. </w:t>
      </w:r>
      <w:proofErr w:type="spellStart"/>
      <w:r w:rsidRPr="00F96764">
        <w:rPr>
          <w:sz w:val="28"/>
          <w:szCs w:val="28"/>
        </w:rPr>
        <w:t>Курамшина</w:t>
      </w:r>
      <w:proofErr w:type="spellEnd"/>
      <w:r w:rsidRPr="00F96764">
        <w:rPr>
          <w:sz w:val="28"/>
          <w:szCs w:val="28"/>
        </w:rPr>
        <w:t xml:space="preserve"> О.А., доц</w:t>
      </w:r>
      <w:r w:rsidR="006656CB" w:rsidRPr="00F96764">
        <w:rPr>
          <w:sz w:val="28"/>
          <w:szCs w:val="28"/>
        </w:rPr>
        <w:t xml:space="preserve">. </w:t>
      </w:r>
      <w:proofErr w:type="spellStart"/>
      <w:r w:rsidR="006656CB" w:rsidRPr="00F96764">
        <w:rPr>
          <w:sz w:val="28"/>
          <w:szCs w:val="28"/>
        </w:rPr>
        <w:t>Габбасова</w:t>
      </w:r>
      <w:proofErr w:type="spellEnd"/>
      <w:r w:rsidR="006656CB" w:rsidRPr="00F96764">
        <w:rPr>
          <w:sz w:val="28"/>
          <w:szCs w:val="28"/>
        </w:rPr>
        <w:t xml:space="preserve"> Л.В. </w:t>
      </w:r>
    </w:p>
    <w:p w:rsidR="006656CB" w:rsidRPr="00F96764" w:rsidRDefault="006656CB" w:rsidP="006656CB">
      <w:pPr>
        <w:spacing w:after="120"/>
        <w:ind w:right="-1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544DDF" w:rsidRPr="00EA7D4A" w:rsidRDefault="00544DDF" w:rsidP="00544DDF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44DDF" w:rsidRPr="00F96764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caps/>
          <w:sz w:val="28"/>
          <w:szCs w:val="28"/>
        </w:rPr>
      </w:pPr>
      <w:r w:rsidRPr="00F96764">
        <w:rPr>
          <w:sz w:val="28"/>
          <w:szCs w:val="28"/>
        </w:rPr>
        <w:br w:type="page"/>
      </w:r>
      <w:r w:rsidRPr="00F96764">
        <w:rPr>
          <w:b/>
          <w:bCs/>
          <w:caps/>
          <w:sz w:val="28"/>
          <w:szCs w:val="28"/>
        </w:rPr>
        <w:lastRenderedPageBreak/>
        <w:t>«</w:t>
      </w:r>
      <w:r w:rsidRPr="00F96764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Pr="00F96764">
        <w:rPr>
          <w:b/>
          <w:bCs/>
          <w:caps/>
          <w:sz w:val="28"/>
          <w:szCs w:val="28"/>
        </w:rPr>
        <w:t>»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b/>
          <w:caps/>
          <w:sz w:val="28"/>
          <w:szCs w:val="28"/>
        </w:rPr>
        <w:t xml:space="preserve">1. </w:t>
      </w:r>
      <w:r w:rsidR="00544DDF" w:rsidRPr="00544DDF">
        <w:rPr>
          <w:b/>
          <w:snapToGrid w:val="0"/>
          <w:sz w:val="28"/>
          <w:szCs w:val="28"/>
        </w:rPr>
        <w:t>Тема и ее актуальность:</w:t>
      </w:r>
      <w:r w:rsidR="00EF44FC">
        <w:rPr>
          <w:b/>
          <w:snapToGrid w:val="0"/>
          <w:sz w:val="28"/>
          <w:szCs w:val="28"/>
        </w:rPr>
        <w:t xml:space="preserve"> </w:t>
      </w:r>
      <w:r w:rsidRPr="00F96764">
        <w:rPr>
          <w:snapToGrid w:val="0"/>
          <w:sz w:val="28"/>
          <w:szCs w:val="28"/>
        </w:rPr>
        <w:t xml:space="preserve">Среди </w:t>
      </w:r>
      <w:proofErr w:type="spellStart"/>
      <w:r w:rsidRPr="00F96764">
        <w:rPr>
          <w:snapToGrid w:val="0"/>
          <w:sz w:val="28"/>
          <w:szCs w:val="28"/>
        </w:rPr>
        <w:t>сердечн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 сосудистых заболеваний, являющихся основной причиной смертности населения, гипертоническая болезнь (ГБ) занимает особое место. Заболеваемость занимает второе место после острых вирусных заболеваний. Значение борьбы с ГБ определяется не только её широким распространением, но и заканчивается смертностью и инвалидностью. По данным ВОЗ, продолжительность жизни людей старше 45 лет, с повышенным  АД на 10 лет короче, чем лиц с нормальным уровнем АД. Любое повышение АД, даже до пограничного уровня ведет к увеличению летальности и частоты осложнений со стороны сердечно-сосудистой системы: к инфаркту миокарда, инсульт, сердечной </w:t>
      </w:r>
      <w:proofErr w:type="spellStart"/>
      <w:r w:rsidRPr="00F96764">
        <w:rPr>
          <w:snapToGrid w:val="0"/>
          <w:sz w:val="28"/>
          <w:szCs w:val="28"/>
        </w:rPr>
        <w:t>н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дocтaточности</w:t>
      </w:r>
      <w:proofErr w:type="spellEnd"/>
      <w:r w:rsidRPr="00F96764">
        <w:rPr>
          <w:snapToGrid w:val="0"/>
          <w:sz w:val="28"/>
          <w:szCs w:val="28"/>
        </w:rPr>
        <w:t xml:space="preserve"> и др. Учитывая тот факт, что основной контингент лиц, страдающих ГБ, наблюдается в поликлинике - подготовка участкового врача-терапевта требует детального изучения фармакотерапии ГБ с учетом условий жизни, работы пациентов, а также обучения больных правильному методу гипотензивной терапии в </w:t>
      </w:r>
      <w:proofErr w:type="spellStart"/>
      <w:r w:rsidRPr="00F96764">
        <w:rPr>
          <w:snapToGrid w:val="0"/>
          <w:sz w:val="28"/>
          <w:szCs w:val="28"/>
        </w:rPr>
        <w:t>амб</w:t>
      </w:r>
      <w:proofErr w:type="gramStart"/>
      <w:r w:rsidRPr="00F96764">
        <w:rPr>
          <w:snapToGrid w:val="0"/>
          <w:sz w:val="28"/>
          <w:szCs w:val="28"/>
        </w:rPr>
        <w:t>y</w:t>
      </w:r>
      <w:proofErr w:type="gramEnd"/>
      <w:r w:rsidRPr="00F96764">
        <w:rPr>
          <w:snapToGrid w:val="0"/>
          <w:sz w:val="28"/>
          <w:szCs w:val="28"/>
        </w:rPr>
        <w:t>лaторных</w:t>
      </w:r>
      <w:proofErr w:type="spellEnd"/>
      <w:r w:rsidRPr="00F96764">
        <w:rPr>
          <w:snapToGrid w:val="0"/>
          <w:sz w:val="28"/>
          <w:szCs w:val="28"/>
        </w:rPr>
        <w:t xml:space="preserve">  условиях. Большое значение имеют  проведение профилактических мероприятий по предупреждение заболевания.</w:t>
      </w:r>
    </w:p>
    <w:p w:rsidR="001D45ED" w:rsidRPr="001D45ED" w:rsidRDefault="006656CB" w:rsidP="00A52B3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D45ED">
        <w:rPr>
          <w:b/>
          <w:snapToGrid w:val="0"/>
          <w:sz w:val="28"/>
          <w:szCs w:val="28"/>
        </w:rPr>
        <w:t>2.</w:t>
      </w:r>
      <w:r w:rsidR="001D45ED" w:rsidRPr="001D45ED">
        <w:rPr>
          <w:b/>
          <w:sz w:val="28"/>
          <w:szCs w:val="28"/>
        </w:rPr>
        <w:t>Учебные цели:</w:t>
      </w:r>
      <w:r w:rsidR="001D45ED" w:rsidRPr="001D45ED">
        <w:rPr>
          <w:sz w:val="28"/>
          <w:szCs w:val="28"/>
        </w:rPr>
        <w:t xml:space="preserve"> Овладение врачебными навыками ранней диагностики, проведения врачебно-трудовой экспертизы,  лечения </w:t>
      </w:r>
      <w:r w:rsidR="001D45ED">
        <w:rPr>
          <w:sz w:val="28"/>
          <w:szCs w:val="28"/>
        </w:rPr>
        <w:t>гипертонической болезни</w:t>
      </w:r>
      <w:r w:rsidR="001D45ED" w:rsidRPr="001D45ED">
        <w:rPr>
          <w:sz w:val="28"/>
          <w:szCs w:val="28"/>
        </w:rPr>
        <w:t xml:space="preserve"> в условиях поликлиники. </w:t>
      </w:r>
    </w:p>
    <w:p w:rsidR="006656CB" w:rsidRPr="00F96764" w:rsidRDefault="006656CB" w:rsidP="00A52B38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Для  формирования профессиональных компетенций </w:t>
      </w:r>
      <w:r w:rsidR="004627AB">
        <w:rPr>
          <w:b/>
          <w:sz w:val="28"/>
          <w:szCs w:val="28"/>
        </w:rPr>
        <w:t xml:space="preserve">обучающийся </w:t>
      </w:r>
      <w:r w:rsidRPr="00F96764">
        <w:rPr>
          <w:b/>
          <w:snapToGrid w:val="0"/>
          <w:sz w:val="28"/>
          <w:szCs w:val="28"/>
        </w:rPr>
        <w:t xml:space="preserve"> должен знать: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факторы риска гипертонической болезни,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этиологию, патогенез, современную классификацию заболевания,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методику сбора жалоб, анамнеза заболевания, объективного обследования больного, интерпретацию результатов лабораторно-инструментальных методов исследования, принципы врачебно-трудовой экспертизы,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средства этиотропной, патогенетической, симптоматической медикаментозной и не медикаментозной терапии, особенности клинических проявлений и лечения заболевания у больных разных возрастных групп и при сочетанной патологии,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принципы реабилитации больных с заболеваниями внутренних органов, методы первичной, вторичной и третичной профилактики.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Для формировани</w:t>
      </w:r>
      <w:r w:rsidR="004627AB">
        <w:rPr>
          <w:b/>
          <w:snapToGrid w:val="0"/>
          <w:sz w:val="28"/>
          <w:szCs w:val="28"/>
        </w:rPr>
        <w:t xml:space="preserve">я профессиональных компетенций </w:t>
      </w:r>
      <w:r w:rsidR="004627AB">
        <w:rPr>
          <w:b/>
          <w:sz w:val="28"/>
          <w:szCs w:val="28"/>
        </w:rPr>
        <w:t>обучающийся</w:t>
      </w:r>
      <w:r w:rsidRPr="00F96764">
        <w:rPr>
          <w:b/>
          <w:snapToGrid w:val="0"/>
          <w:sz w:val="28"/>
          <w:szCs w:val="28"/>
        </w:rPr>
        <w:t xml:space="preserve"> должен уметь: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владеть врачебными навыками ранней диагностики,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врачебно-трудовую экспертизу,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-назначать индивидуализированное лечение гипертонической болезни в условиях поликлиники,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проводить профилактические мероприятия  по предупреждению заболевания,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раннюю диагностику артериальной гипертензии,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дифференцировать ее с симптоматическими гипертензиями,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>- осуществить своевременную госпитализацию больного,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назначить больному индивидуализированное лечение,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экспертизу нетрудоспособности,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назначить комплекс профилактических мероприятий;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проводить мероприятия по первичной, вторичной и третичной профилактике гипертонической болезни.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z w:val="28"/>
          <w:szCs w:val="28"/>
        </w:rPr>
        <w:t xml:space="preserve">Для формирования профессиональных компетенций </w:t>
      </w:r>
      <w:r w:rsidR="004627AB">
        <w:rPr>
          <w:b/>
          <w:sz w:val="28"/>
          <w:szCs w:val="28"/>
        </w:rPr>
        <w:t xml:space="preserve">обучающийся </w:t>
      </w:r>
      <w:r w:rsidRPr="00F96764">
        <w:rPr>
          <w:b/>
          <w:sz w:val="28"/>
          <w:szCs w:val="28"/>
        </w:rPr>
        <w:t xml:space="preserve"> должен </w:t>
      </w:r>
      <w:r w:rsidRPr="00F96764">
        <w:rPr>
          <w:b/>
          <w:snapToGrid w:val="0"/>
          <w:sz w:val="28"/>
          <w:szCs w:val="28"/>
        </w:rPr>
        <w:t>владеть: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методами общеклинического обследования</w:t>
      </w:r>
      <w:r w:rsidRPr="00F96764">
        <w:rPr>
          <w:b/>
          <w:snapToGrid w:val="0"/>
          <w:sz w:val="28"/>
          <w:szCs w:val="28"/>
        </w:rPr>
        <w:t>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владеть методами оказания неотложной </w:t>
      </w:r>
      <w:proofErr w:type="spellStart"/>
      <w:r w:rsidRPr="00F96764">
        <w:rPr>
          <w:snapToGrid w:val="0"/>
          <w:sz w:val="28"/>
          <w:szCs w:val="28"/>
        </w:rPr>
        <w:t>догоспитальной</w:t>
      </w:r>
      <w:proofErr w:type="spellEnd"/>
      <w:r w:rsidRPr="00F96764">
        <w:rPr>
          <w:snapToGrid w:val="0"/>
          <w:sz w:val="28"/>
          <w:szCs w:val="28"/>
        </w:rPr>
        <w:t xml:space="preserve"> медицинской помощи,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основами ведения медицинской документации</w:t>
      </w:r>
    </w:p>
    <w:p w:rsidR="001D45ED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1D45ED" w:rsidRPr="001D45ED" w:rsidRDefault="001D45ED" w:rsidP="00A52B38">
      <w:pPr>
        <w:pStyle w:val="ae"/>
        <w:numPr>
          <w:ilvl w:val="0"/>
          <w:numId w:val="29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1D45ED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1D45ED" w:rsidRPr="00A157BC" w:rsidRDefault="001D45ED" w:rsidP="00A52B38">
      <w:pPr>
        <w:ind w:firstLine="709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Факторы риска ГБ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Основные механизмы патогенеза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Классификация 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Клинические проявления различных форм ГБ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Современные методы диагностики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Принципы лечения и реабилитации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Профилактика. </w:t>
      </w:r>
    </w:p>
    <w:p w:rsidR="006656CB" w:rsidRPr="001D45ED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4.</w:t>
      </w:r>
      <w:r w:rsidR="001D45ED" w:rsidRPr="001D45ED">
        <w:rPr>
          <w:b/>
          <w:snapToGrid w:val="0"/>
          <w:sz w:val="28"/>
          <w:szCs w:val="28"/>
        </w:rPr>
        <w:t xml:space="preserve">Вид занятия </w:t>
      </w:r>
      <w:proofErr w:type="gramStart"/>
      <w:r w:rsidR="001D45ED" w:rsidRPr="001D45ED">
        <w:rPr>
          <w:b/>
          <w:snapToGrid w:val="0"/>
          <w:sz w:val="28"/>
          <w:szCs w:val="28"/>
        </w:rPr>
        <w:t>:</w:t>
      </w:r>
      <w:r w:rsidRPr="001D45ED">
        <w:rPr>
          <w:snapToGrid w:val="0"/>
          <w:sz w:val="28"/>
          <w:szCs w:val="28"/>
        </w:rPr>
        <w:t>п</w:t>
      </w:r>
      <w:proofErr w:type="gramEnd"/>
      <w:r w:rsidRPr="001D45ED">
        <w:rPr>
          <w:snapToGrid w:val="0"/>
          <w:sz w:val="28"/>
          <w:szCs w:val="28"/>
        </w:rPr>
        <w:t>рактические занятия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5. </w:t>
      </w:r>
      <w:r w:rsidRPr="001D45ED">
        <w:rPr>
          <w:b/>
          <w:snapToGrid w:val="0"/>
          <w:sz w:val="28"/>
          <w:szCs w:val="28"/>
        </w:rPr>
        <w:t xml:space="preserve">Продолжительность </w:t>
      </w:r>
      <w:r w:rsidR="001D45ED">
        <w:rPr>
          <w:b/>
          <w:snapToGrid w:val="0"/>
          <w:sz w:val="28"/>
          <w:szCs w:val="28"/>
        </w:rPr>
        <w:t>–</w:t>
      </w:r>
      <w:r w:rsidR="00EF44FC">
        <w:rPr>
          <w:snapToGrid w:val="0"/>
          <w:sz w:val="28"/>
          <w:szCs w:val="28"/>
          <w:u w:val="single"/>
        </w:rPr>
        <w:t>5</w:t>
      </w:r>
      <w:r w:rsidR="001D45ED" w:rsidRPr="00281BC7">
        <w:rPr>
          <w:snapToGrid w:val="0"/>
          <w:sz w:val="28"/>
          <w:szCs w:val="28"/>
          <w:u w:val="single"/>
        </w:rPr>
        <w:t xml:space="preserve"> академических</w:t>
      </w:r>
      <w:r w:rsidRPr="00281BC7">
        <w:rPr>
          <w:snapToGrid w:val="0"/>
          <w:sz w:val="28"/>
          <w:szCs w:val="28"/>
          <w:u w:val="single"/>
        </w:rPr>
        <w:t xml:space="preserve"> часов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F96764">
        <w:rPr>
          <w:b/>
          <w:snapToGrid w:val="0"/>
          <w:sz w:val="28"/>
          <w:szCs w:val="28"/>
        </w:rPr>
        <w:t>6</w:t>
      </w:r>
      <w:r w:rsidRPr="00F96764">
        <w:rPr>
          <w:snapToGrid w:val="0"/>
          <w:sz w:val="28"/>
          <w:szCs w:val="28"/>
        </w:rPr>
        <w:t>.</w:t>
      </w:r>
      <w:r w:rsidRPr="00281BC7">
        <w:rPr>
          <w:b/>
          <w:snapToGrid w:val="0"/>
          <w:sz w:val="28"/>
          <w:szCs w:val="28"/>
        </w:rPr>
        <w:t>Оснащение</w:t>
      </w:r>
      <w:r w:rsidR="00281BC7" w:rsidRPr="00281BC7">
        <w:rPr>
          <w:b/>
          <w:snapToGrid w:val="0"/>
          <w:sz w:val="28"/>
          <w:szCs w:val="28"/>
        </w:rPr>
        <w:t xml:space="preserve"> занятия</w:t>
      </w:r>
      <w:r w:rsidRPr="00281BC7">
        <w:rPr>
          <w:b/>
          <w:snapToGrid w:val="0"/>
          <w:sz w:val="28"/>
          <w:szCs w:val="28"/>
        </w:rPr>
        <w:t>:</w:t>
      </w:r>
      <w:r w:rsidRPr="00F96764">
        <w:rPr>
          <w:snapToGrid w:val="0"/>
          <w:sz w:val="28"/>
          <w:szCs w:val="28"/>
        </w:rPr>
        <w:t xml:space="preserve"> таблицы (классификации, планы ведения, диагностика, лечение), плакаты, электрокардиограф, наборы электрокардиограмм, показатели центральной геодинамики, диапроектор, слайды и др.)</w:t>
      </w:r>
      <w:proofErr w:type="gramEnd"/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  <w:u w:val="single"/>
        </w:rPr>
      </w:pPr>
      <w:r w:rsidRPr="00F96764">
        <w:rPr>
          <w:snapToGrid w:val="0"/>
          <w:sz w:val="28"/>
          <w:szCs w:val="28"/>
        </w:rPr>
        <w:t>7 .</w:t>
      </w:r>
      <w:r w:rsidRPr="00281BC7">
        <w:rPr>
          <w:b/>
          <w:snapToGrid w:val="0"/>
          <w:sz w:val="28"/>
          <w:szCs w:val="28"/>
        </w:rPr>
        <w:t>Содержание занятия.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F96764">
        <w:rPr>
          <w:color w:val="000000"/>
          <w:sz w:val="28"/>
          <w:szCs w:val="28"/>
        </w:rPr>
        <w:tab/>
        <w:t>Проверка готовности к занятию.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7.2.контроль исходного уровня знаний </w:t>
      </w:r>
      <w:r w:rsidR="004627AB">
        <w:rPr>
          <w:color w:val="000000"/>
          <w:sz w:val="28"/>
          <w:szCs w:val="28"/>
        </w:rPr>
        <w:t>обучающихся</w:t>
      </w:r>
      <w:r w:rsidRPr="00F96764">
        <w:rPr>
          <w:color w:val="000000"/>
          <w:sz w:val="28"/>
          <w:szCs w:val="28"/>
        </w:rPr>
        <w:t xml:space="preserve"> с применением тестов.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7.3. ознакомление </w:t>
      </w:r>
      <w:r w:rsidR="004627AB">
        <w:rPr>
          <w:color w:val="000000"/>
          <w:sz w:val="28"/>
          <w:szCs w:val="28"/>
        </w:rPr>
        <w:t>обучающихся</w:t>
      </w:r>
      <w:r w:rsidRPr="00F96764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4627AB">
        <w:rPr>
          <w:color w:val="000000"/>
          <w:sz w:val="28"/>
          <w:szCs w:val="28"/>
        </w:rPr>
        <w:t>обучающихся</w:t>
      </w:r>
      <w:proofErr w:type="gramEnd"/>
      <w:r w:rsidRPr="00F96764">
        <w:rPr>
          <w:color w:val="000000"/>
          <w:sz w:val="28"/>
          <w:szCs w:val="28"/>
        </w:rPr>
        <w:t xml:space="preserve"> под руководством преподавателя.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7.5. разбор </w:t>
      </w:r>
      <w:proofErr w:type="spellStart"/>
      <w:r w:rsidRPr="00F96764">
        <w:rPr>
          <w:color w:val="000000"/>
          <w:sz w:val="28"/>
          <w:szCs w:val="28"/>
        </w:rPr>
        <w:t>проведённойкурации</w:t>
      </w:r>
      <w:proofErr w:type="spellEnd"/>
      <w:r w:rsidRPr="00F96764">
        <w:rPr>
          <w:color w:val="000000"/>
          <w:sz w:val="28"/>
          <w:szCs w:val="28"/>
        </w:rPr>
        <w:t>, выполнение лабораторных и исследований.</w:t>
      </w:r>
    </w:p>
    <w:p w:rsidR="006656CB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lastRenderedPageBreak/>
        <w:t xml:space="preserve">7.6. контроль усвоения </w:t>
      </w:r>
      <w:r w:rsidR="004627AB">
        <w:rPr>
          <w:color w:val="000000"/>
          <w:sz w:val="28"/>
          <w:szCs w:val="28"/>
        </w:rPr>
        <w:t>обучающимися</w:t>
      </w:r>
      <w:r w:rsidRPr="00F96764">
        <w:rPr>
          <w:color w:val="000000"/>
          <w:sz w:val="28"/>
          <w:szCs w:val="28"/>
        </w:rPr>
        <w:t>темы занятия с применением тестовых заданий, ситуационных задач и других видов контроля.</w:t>
      </w:r>
    </w:p>
    <w:p w:rsidR="00A52B38" w:rsidRPr="00A52B38" w:rsidRDefault="00A52B38" w:rsidP="00A52B38">
      <w:pPr>
        <w:ind w:firstLine="709"/>
        <w:jc w:val="both"/>
        <w:rPr>
          <w:color w:val="000000"/>
          <w:sz w:val="28"/>
          <w:szCs w:val="28"/>
        </w:rPr>
      </w:pPr>
    </w:p>
    <w:p w:rsidR="006656CB" w:rsidRPr="00A52B38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A52B38">
        <w:rPr>
          <w:b/>
          <w:snapToGrid w:val="0"/>
          <w:sz w:val="28"/>
          <w:szCs w:val="28"/>
        </w:rPr>
        <w:t xml:space="preserve">Тестовый контроль исходного уровня знаний 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Выберите один вариант ответа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1)  УРОВНЕМ АРТЕРИАЛЬНОГО ДАВЛЕНИЯ, ХАРАКТЕРНЫМ ДЛЯ АРТЕРИАЛЬНОЙ ГИПЕРТЕНЗИИ I СТЕПЕНИ,ЯВЛЯЕТСЯ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150/95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160/100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150/100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160/95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2) УРОВНЕМ АРТЕРИАЛЬНОГО ДАВЛЕНИЯ, ХАРАКТЕРНЫМ ДЛЯ  АРТЕРИАЛЬНОЙ ГИПЕРТЕНЗИИ II СТЕПЕНИ, 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180/90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180/95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160/110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3) УРОВНЕМ АРТЕРИАЛЬНОГО ДАВЛЕНИЯ, ХАРАКТЕРНЫМ ДЛЯ  АРТЕРИАЛЬНОЙ ГИПЕРТЕНЗИИ III СТЕПЕНИ,ЯВЛЯЕТСЯ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170/115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175/105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165/95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170/100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4)  УРОВЕНЬ АРТЕРИАЛЬНОГО ДАВЛЕНИЯ РЕГУЛИРУЮТ  ФАКТОРЫ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тканевые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психосоциальные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генетические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интоксикационный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5) ГУМОРАЛЬНЫМ ФАКТОРОМ, ОПРЕДЕЛЯЮЩИМ ТОНУС СОСУДИСТОЙ СТЕНКИ,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</w:t>
      </w:r>
      <w:proofErr w:type="spellStart"/>
      <w:r w:rsidRPr="00F96764">
        <w:rPr>
          <w:sz w:val="28"/>
          <w:szCs w:val="28"/>
        </w:rPr>
        <w:t>эндотелин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адреналин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</w:t>
      </w:r>
      <w:proofErr w:type="spellStart"/>
      <w:r w:rsidRPr="00F96764">
        <w:rPr>
          <w:sz w:val="28"/>
          <w:szCs w:val="28"/>
        </w:rPr>
        <w:t>адренокортикотропнин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оксид азота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6) ОСНОВНОЙ ПРИЧИНОЙ ПОВЫШЕНИЯ ДИАСТОЛИЧЕСКОГО ДАВЛЕНИЯ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повышение тонуса артериол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</w:t>
      </w:r>
      <w:proofErr w:type="gramStart"/>
      <w:r w:rsidRPr="00F96764">
        <w:rPr>
          <w:sz w:val="28"/>
          <w:szCs w:val="28"/>
        </w:rPr>
        <w:t xml:space="preserve"> )</w:t>
      </w:r>
      <w:proofErr w:type="gramEnd"/>
      <w:r w:rsidRPr="00F96764">
        <w:rPr>
          <w:sz w:val="28"/>
          <w:szCs w:val="28"/>
        </w:rPr>
        <w:t xml:space="preserve"> увеличение сердечного выброса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снижение эластичности стенки аорты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увеличение эластичности стенки аорты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7) ДЛЯ АРТЕРИАЛЬНОЙ ГИПЕРТЕНЗИИ  НАИБОЛЕЕ ХАРАКТЕРНО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lastRenderedPageBreak/>
        <w:t xml:space="preserve">А) повышение сердечного выброса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снижение сердечного выброса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снижение общего периферического сопротивления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увеличение центрального венозного давления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8) УРОВНЕМ ТРИГЛИЦЕРИДОВ, ЯВЛЯЮЩИМСЯ ФАКТОРОМ РИСКА  РАЗВИТИЯ СЕРДЕЧНО-СОСУДИСТЫХ ЗАБОЛЕВАНИЙ</w:t>
      </w:r>
      <w:proofErr w:type="gramStart"/>
      <w:r w:rsidRPr="00F96764">
        <w:rPr>
          <w:sz w:val="28"/>
          <w:szCs w:val="28"/>
        </w:rPr>
        <w:t>,Я</w:t>
      </w:r>
      <w:proofErr w:type="gramEnd"/>
      <w:r w:rsidRPr="00F96764">
        <w:rPr>
          <w:sz w:val="28"/>
          <w:szCs w:val="28"/>
        </w:rPr>
        <w:t>ВЛЯЕТСЯ ММОЛЬ/Л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1,7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1,2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1,0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0,7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9) КРАТНОСТЬ ИЗМЕРЕНИЯ АРТЕРИАЛЬНОГО ДАВЛЕНИЯ ПРИ ОДНОМ ВИЗИТЕ К ВРАЧУ СОСТАВЛЯЕТ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3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4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10) ПЕРЕД ИЗМЕРЕНИЕМ АРТЕРИАЛЬНОГО ДАВЛЕНИЯ  РЕКОМЕНДУЕТСЯ ИСКЛЮЧИТЬ КУРЕНИЕ В ТЕЧЕНИЕ ЧАС.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0,5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2,5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2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Тестовый контроль конечного уровня знаний </w:t>
      </w:r>
    </w:p>
    <w:p w:rsidR="006656CB" w:rsidRPr="00F96764" w:rsidRDefault="002D4833" w:rsidP="00A52B38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Выберите один вариант</w:t>
      </w:r>
      <w:r w:rsidR="006656CB" w:rsidRPr="00F96764">
        <w:rPr>
          <w:b/>
          <w:snapToGrid w:val="0"/>
          <w:sz w:val="28"/>
          <w:szCs w:val="28"/>
        </w:rPr>
        <w:t xml:space="preserve"> ответа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1) ПРИЗНАКОМ ПОРАЖЕНИЯ ОРГАНОВ-МИШЕНЕЙ ПРИ АРТЕРИАЛЬНОЙ ГИПЕРТЕНЗИИ ЯВЛЯЕТСЯ ИНДЕКС МАССЫ МИОКАРДА ЛЕВОГО ЖЕЛУДОЧКА</w:t>
      </w:r>
      <w:proofErr w:type="gramStart"/>
      <w:r w:rsidRPr="00F96764">
        <w:rPr>
          <w:sz w:val="28"/>
          <w:szCs w:val="28"/>
        </w:rPr>
        <w:t>,К</w:t>
      </w:r>
      <w:proofErr w:type="gramEnd"/>
      <w:r w:rsidRPr="00F96764">
        <w:rPr>
          <w:sz w:val="28"/>
          <w:szCs w:val="28"/>
        </w:rPr>
        <w:t>ОТОРЫЙ СОСТАВЛЯЕТ Г/М 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125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115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110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105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2) ПОРОГОВЫЙ УРОВЕНЬ ОФИСНОГО АРТЕРИАЛЬНОГО ДАВЛЕНИЯ  ДЛЯ ДИАГНОСТИКИ АРТЕРИАЛЬНОЙ ГИПЕРТЕНЗИИ СОСТАВЛЯЕТ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140/90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130/80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135/85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145/90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3) К АССОЦИИРОВАННОМУ КЛИНИЧЕСКОМУ СОСТОЯНИЮ ПРИ АРТЕРИАЛЬНОЙ ГИПЕРТЕНЗИИ ОТНОСИТСЯ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расслаивающая аневризма аорты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аортальный стеноз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аортальная недостаточность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</w:t>
      </w:r>
      <w:proofErr w:type="spellStart"/>
      <w:r w:rsidRPr="00F96764">
        <w:rPr>
          <w:sz w:val="28"/>
          <w:szCs w:val="28"/>
        </w:rPr>
        <w:t>трикуспидальная</w:t>
      </w:r>
      <w:proofErr w:type="spellEnd"/>
      <w:r w:rsidRPr="00F96764">
        <w:rPr>
          <w:sz w:val="28"/>
          <w:szCs w:val="28"/>
        </w:rPr>
        <w:t xml:space="preserve"> недостаточность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lastRenderedPageBreak/>
        <w:t xml:space="preserve">4) ДОПОЛНИТЕЛЬНЫМ МЕТОДОМ ОБСЛЕДОВАНИЯ БОЛЬНЫХ АРТЕРИАЛЬНОЙ ГИПЕРТЕНЗИЕЙ, УСТАНАВЛИВАЮЩИМ НАЛИЧИЕ И ТЯЖЕСТЬ ПОРАЖЕНИЯ ОРГАНОВ </w:t>
      </w:r>
      <w:proofErr w:type="gramStart"/>
      <w:r w:rsidRPr="00F96764">
        <w:rPr>
          <w:sz w:val="28"/>
          <w:szCs w:val="28"/>
        </w:rPr>
        <w:t>-М</w:t>
      </w:r>
      <w:proofErr w:type="gramEnd"/>
      <w:r w:rsidRPr="00F96764">
        <w:rPr>
          <w:sz w:val="28"/>
          <w:szCs w:val="28"/>
        </w:rPr>
        <w:t>ИШЕНЕЙ,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оценка состояния глазного дна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суточная экскреция с мочой кортизола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содержание альдостерона в крови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суточная экскреция адреналина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5) ПРИ АРТЕРИАЛЬНОЙ ГИПЕРТЕНЗИИ НА ЭЛЕКТРОКАРДИОГРАММЕ ОТМЕЧАЕТСЯ ЗУБЕЦ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RV5,V6&gt;RV4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RV4&gt;RV5, V6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S1&gt;R1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RIII&gt;RI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6) БОЛЬНЫЕ АРТЕРИАЛЬНОЙ ГИПЕРТЕНЗИЕЙ С ВЫСОКИМ И ОЧЕНЬ ВЫСОКИМ РИСКОМ СЧИТАЮТСЯ ПРИ НАЛИЧИИ СИНДРОМА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метаболического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</w:t>
      </w:r>
      <w:proofErr w:type="spellStart"/>
      <w:proofErr w:type="gramStart"/>
      <w:r w:rsidRPr="00F96764">
        <w:rPr>
          <w:sz w:val="28"/>
          <w:szCs w:val="28"/>
        </w:rPr>
        <w:t>астено-вегетативного</w:t>
      </w:r>
      <w:proofErr w:type="spellEnd"/>
      <w:proofErr w:type="gram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</w:t>
      </w:r>
      <w:proofErr w:type="spellStart"/>
      <w:r w:rsidRPr="00F96764">
        <w:rPr>
          <w:sz w:val="28"/>
          <w:szCs w:val="28"/>
        </w:rPr>
        <w:t>диспептического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постхолецистэктомического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7) АРТЕРИАЛЬНАЯ ГИПЕРТЕНЗИЯ ПРИ ФЕОХРОМОЦИТОМЕ ОБУСЛОВЛЕНА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повышением секреции катехоламинов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повышением секреции ренина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избыточной секрецией </w:t>
      </w:r>
      <w:proofErr w:type="spellStart"/>
      <w:r w:rsidRPr="00F96764">
        <w:rPr>
          <w:sz w:val="28"/>
          <w:szCs w:val="28"/>
        </w:rPr>
        <w:t>минералокортикоидов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повышением образования </w:t>
      </w:r>
      <w:proofErr w:type="spellStart"/>
      <w:r w:rsidRPr="00F96764">
        <w:rPr>
          <w:sz w:val="28"/>
          <w:szCs w:val="28"/>
        </w:rPr>
        <w:t>ангиотензина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8)ПРИЧИНОЙ АРТЕРИАЛЬНОЙ ГИПЕРТЕНЗИИ ПРИ ПОРАЖЕНИИ ПАРЕНХИМЫ ПОЧЕК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активация </w:t>
      </w:r>
      <w:proofErr w:type="spellStart"/>
      <w:r w:rsidRPr="00F96764">
        <w:rPr>
          <w:sz w:val="28"/>
          <w:szCs w:val="28"/>
        </w:rPr>
        <w:t>ренин-ангиотензиновой</w:t>
      </w:r>
      <w:proofErr w:type="spellEnd"/>
      <w:r w:rsidRPr="00F96764">
        <w:rPr>
          <w:sz w:val="28"/>
          <w:szCs w:val="28"/>
        </w:rPr>
        <w:t xml:space="preserve"> системы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избыточная секреция </w:t>
      </w:r>
      <w:proofErr w:type="spellStart"/>
      <w:r w:rsidRPr="00F96764">
        <w:rPr>
          <w:sz w:val="28"/>
          <w:szCs w:val="28"/>
        </w:rPr>
        <w:t>минералокортикоидов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повышенная секреция катехоламинов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повышенное образование </w:t>
      </w:r>
      <w:proofErr w:type="spellStart"/>
      <w:r w:rsidRPr="00F96764">
        <w:rPr>
          <w:sz w:val="28"/>
          <w:szCs w:val="28"/>
        </w:rPr>
        <w:t>ангиотензина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9) ПРИ ПРОВЕДЕНИИ ДИФФЕРЕНЦИАЛЬНОГО ДИАГНОЗА ГИПЕРТОНИЧЕСКОЙ БОЛЕЗНИ С СИНДРОМОМ ИЦЕНКО-КУШИНГА НАИБОЛЕЕ СПЕЦИФИЧНЫМ МЕТОДОМ ЯВЛЯЕТСЯ ОПРЕДЕЛЕНИЕ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17-оксикортикостероида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</w:t>
      </w:r>
      <w:proofErr w:type="spellStart"/>
      <w:r w:rsidRPr="00F96764">
        <w:rPr>
          <w:sz w:val="28"/>
          <w:szCs w:val="28"/>
        </w:rPr>
        <w:t>тиреотропина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ренина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</w:t>
      </w:r>
      <w:proofErr w:type="spellStart"/>
      <w:r w:rsidRPr="00F96764">
        <w:rPr>
          <w:sz w:val="28"/>
          <w:szCs w:val="28"/>
        </w:rPr>
        <w:t>креатинина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10) СИСТОЛИЧЕСКАЯ АРТЕРИАЛЬНАЯ ГИПЕРТОНИЯ В ПОЖИЛОМ ВОЗРАСТЕ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фактором риска развития мозгового инсульта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признаком доброкачественного течения артериальной гипертонии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причиной развития хронической сердечной недостаточности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вариантом нормы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Ситуационные задачи для контроля  конечного  уровня знаний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№1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акушером- гинекологом в связи с повышением артериального давления до 180/100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 установлено, что мать пациентки С. состоит на учете у доктора с диагнозом «гипертоническая болезнь».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обследовании выявлены гипертрофия левого желудочка,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сосудов сетчатки.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развернутый клинико-функциональный диагноз </w:t>
      </w:r>
      <w:r w:rsidRPr="00F96764">
        <w:rPr>
          <w:i/>
          <w:snapToGrid w:val="0"/>
          <w:sz w:val="28"/>
          <w:szCs w:val="28"/>
        </w:rPr>
        <w:t xml:space="preserve">по </w:t>
      </w:r>
      <w:r w:rsidRPr="00F96764">
        <w:rPr>
          <w:snapToGrid w:val="0"/>
          <w:sz w:val="28"/>
          <w:szCs w:val="28"/>
        </w:rPr>
        <w:t>имеющимся Данным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Определите тактику ведения больной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 в терапевтическое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отделение патологии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экстренная </w:t>
      </w:r>
      <w:proofErr w:type="spellStart"/>
      <w:r w:rsidRPr="00F96764">
        <w:rPr>
          <w:snapToGrid w:val="0"/>
          <w:sz w:val="28"/>
          <w:szCs w:val="28"/>
        </w:rPr>
        <w:t>г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спитализация</w:t>
      </w:r>
      <w:proofErr w:type="spellEnd"/>
      <w:r w:rsidRPr="00F96764">
        <w:rPr>
          <w:snapToGrid w:val="0"/>
          <w:sz w:val="28"/>
          <w:szCs w:val="28"/>
        </w:rPr>
        <w:t xml:space="preserve"> в терапевтическое </w:t>
      </w:r>
      <w:proofErr w:type="spellStart"/>
      <w:r w:rsidRPr="00F96764">
        <w:rPr>
          <w:snapToGrid w:val="0"/>
          <w:sz w:val="28"/>
          <w:szCs w:val="28"/>
        </w:rPr>
        <w:t>oтдeлeниe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д) экстренная госпитализация в отделение патологии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не медикаментозное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назначение мочегонных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применение </w:t>
      </w:r>
      <w:proofErr w:type="spellStart"/>
      <w:r w:rsidRPr="00F96764">
        <w:rPr>
          <w:snapToGrid w:val="0"/>
          <w:sz w:val="28"/>
          <w:szCs w:val="28"/>
        </w:rPr>
        <w:t>бета-адреноблокато</w:t>
      </w:r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в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использование ингибиторов АПФ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№2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Пациент </w:t>
      </w:r>
      <w:r w:rsidRPr="00F96764">
        <w:rPr>
          <w:i/>
          <w:snapToGrid w:val="0"/>
          <w:sz w:val="28"/>
          <w:szCs w:val="28"/>
        </w:rPr>
        <w:t xml:space="preserve">К., </w:t>
      </w:r>
      <w:r w:rsidRPr="00F96764">
        <w:rPr>
          <w:snapToGrid w:val="0"/>
          <w:sz w:val="28"/>
          <w:szCs w:val="28"/>
        </w:rPr>
        <w:t xml:space="preserve">35 лет обратился к участковому врачу впервые с просьбой оформить направление на </w:t>
      </w:r>
      <w:proofErr w:type="spellStart"/>
      <w:r w:rsidRPr="00F96764">
        <w:rPr>
          <w:snapToGrid w:val="0"/>
          <w:sz w:val="28"/>
          <w:szCs w:val="28"/>
        </w:rPr>
        <w:t>санаторно</w:t>
      </w:r>
      <w:proofErr w:type="spellEnd"/>
      <w:r w:rsidRPr="00F96764">
        <w:rPr>
          <w:snapToGrid w:val="0"/>
          <w:sz w:val="28"/>
          <w:szCs w:val="28"/>
        </w:rPr>
        <w:t xml:space="preserve"> - </w:t>
      </w:r>
      <w:proofErr w:type="spellStart"/>
      <w:r w:rsidRPr="00F96764">
        <w:rPr>
          <w:snapToGrid w:val="0"/>
          <w:sz w:val="28"/>
          <w:szCs w:val="28"/>
        </w:rPr>
        <w:t>курортн</w:t>
      </w:r>
      <w:proofErr w:type="gramStart"/>
      <w:r w:rsidRPr="00F96764">
        <w:rPr>
          <w:snapToGrid w:val="0"/>
          <w:sz w:val="28"/>
          <w:szCs w:val="28"/>
        </w:rPr>
        <w:t>oe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лечение. Отмечает, что иногда беспокоят головные боли в затылочной области. Других жалоб не предъявляет, </w:t>
      </w:r>
      <w:proofErr w:type="gramStart"/>
      <w:r w:rsidRPr="00F96764">
        <w:rPr>
          <w:snapToGrid w:val="0"/>
          <w:sz w:val="28"/>
          <w:szCs w:val="28"/>
        </w:rPr>
        <w:t>спокоен</w:t>
      </w:r>
      <w:proofErr w:type="gramEnd"/>
      <w:r w:rsidRPr="00F96764">
        <w:rPr>
          <w:snapToGrid w:val="0"/>
          <w:sz w:val="28"/>
          <w:szCs w:val="28"/>
        </w:rPr>
        <w:t xml:space="preserve">, чувствует себя вполне здоровым человеком. Однако при обследовании было обнаружено повышение АД до 165/90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86 в мин. Больной вспомнил, что ранее при медосмотрах в ВУЗе иногда отмечали повышенное АД. При изучении наследственности выявлены гипертоническая болезнь у матери пациента, инсульт у деда по материнской линии в 52-летнем возрасте, от которого он скончался. Комплексное </w:t>
      </w:r>
      <w:r w:rsidRPr="00F96764">
        <w:rPr>
          <w:snapToGrid w:val="0"/>
          <w:sz w:val="28"/>
          <w:szCs w:val="28"/>
        </w:rPr>
        <w:lastRenderedPageBreak/>
        <w:t>обследование больного не выявило патологии со стороны внутренних органов.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7-10 дней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в лечении не нуждается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ациональнoe</w:t>
      </w:r>
      <w:proofErr w:type="spellEnd"/>
      <w:r w:rsidRPr="00F96764">
        <w:rPr>
          <w:snapToGrid w:val="0"/>
          <w:sz w:val="28"/>
          <w:szCs w:val="28"/>
        </w:rPr>
        <w:t xml:space="preserve">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постоянная медикаментозная терапия </w:t>
      </w:r>
      <w:proofErr w:type="spellStart"/>
      <w:r w:rsidRPr="00F96764">
        <w:rPr>
          <w:snapToGrid w:val="0"/>
          <w:sz w:val="28"/>
          <w:szCs w:val="28"/>
        </w:rPr>
        <w:t>ингибит</w:t>
      </w:r>
      <w:proofErr w:type="gramStart"/>
      <w:r w:rsidRPr="00F96764">
        <w:rPr>
          <w:snapToGrid w:val="0"/>
          <w:sz w:val="28"/>
          <w:szCs w:val="28"/>
        </w:rPr>
        <w:t>op</w:t>
      </w:r>
      <w:proofErr w:type="gramEnd"/>
      <w:r w:rsidRPr="00F96764">
        <w:rPr>
          <w:snapToGrid w:val="0"/>
          <w:sz w:val="28"/>
          <w:szCs w:val="28"/>
        </w:rPr>
        <w:t>ами</w:t>
      </w:r>
      <w:proofErr w:type="spellEnd"/>
      <w:r w:rsidRPr="00F96764">
        <w:rPr>
          <w:snapToGrid w:val="0"/>
          <w:sz w:val="28"/>
          <w:szCs w:val="28"/>
        </w:rPr>
        <w:t xml:space="preserve"> AПФ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постоянная медикаментозная терапия бета-адреноблокаторами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постоянная медикаментозная терапия мочегонными средствами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медикаменты показаны лишь для лечения кризов, предпочтительны мочегонные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д) медикаменты показаны лишь для лечения кризов, предпочтительны бета-блокаторы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е) медикаменты показаны лишь для лечения кризов, предпочтительны антагонисты кальция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ж) только немедикаментозное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II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№3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Больной Д.,56 лет, работает дворником, в течение 20 лет страдает гипертонической болезнью. Год назад перенес трансмуральный инфаркт миокарда. В настоящее время беспокоят боли в области сердца, связанные с физической нагрузкой кратковременные по 2-3 раза в день, купируются приемом нитроглицерина, головные боли. Отмечает ухудшение около 2-х дней. При обследовании выявлена </w:t>
      </w:r>
      <w:proofErr w:type="spellStart"/>
      <w:r w:rsidRPr="00F96764">
        <w:rPr>
          <w:snapToGrid w:val="0"/>
          <w:sz w:val="28"/>
          <w:szCs w:val="28"/>
        </w:rPr>
        <w:t>гипepтpoфия</w:t>
      </w:r>
      <w:proofErr w:type="spellEnd"/>
      <w:r w:rsidRPr="00F96764">
        <w:rPr>
          <w:snapToGrid w:val="0"/>
          <w:sz w:val="28"/>
          <w:szCs w:val="28"/>
        </w:rPr>
        <w:t xml:space="preserve"> левого желудочка, АД 180/105 </w:t>
      </w:r>
      <w:proofErr w:type="spellStart"/>
      <w:r w:rsidRPr="00F96764">
        <w:rPr>
          <w:snapToGrid w:val="0"/>
          <w:sz w:val="28"/>
          <w:szCs w:val="28"/>
        </w:rPr>
        <w:t>мм</w:t>
      </w:r>
      <w:proofErr w:type="gramStart"/>
      <w:r w:rsidRPr="00F96764">
        <w:rPr>
          <w:snapToGrid w:val="0"/>
          <w:sz w:val="28"/>
          <w:szCs w:val="28"/>
        </w:rPr>
        <w:t>.р</w:t>
      </w:r>
      <w:proofErr w:type="gramEnd"/>
      <w:r w:rsidRPr="00F96764">
        <w:rPr>
          <w:snapToGrid w:val="0"/>
          <w:sz w:val="28"/>
          <w:szCs w:val="28"/>
        </w:rPr>
        <w:t>т.ст</w:t>
      </w:r>
      <w:proofErr w:type="spellEnd"/>
      <w:r w:rsidRPr="00F96764">
        <w:rPr>
          <w:snapToGrid w:val="0"/>
          <w:sz w:val="28"/>
          <w:szCs w:val="28"/>
        </w:rPr>
        <w:t xml:space="preserve">., ЧСС 64 уд. в мин., отеки на ногах к вечеру и на лице по утрам,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сетчатки, протеинурия, </w:t>
      </w:r>
      <w:proofErr w:type="spellStart"/>
      <w:r w:rsidRPr="00F96764">
        <w:rPr>
          <w:snapToGrid w:val="0"/>
          <w:sz w:val="28"/>
          <w:szCs w:val="28"/>
        </w:rPr>
        <w:t>никтурия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гипоизостенурия</w:t>
      </w:r>
      <w:proofErr w:type="spellEnd"/>
      <w:r w:rsidRPr="00F96764">
        <w:rPr>
          <w:snapToGrid w:val="0"/>
          <w:sz w:val="28"/>
          <w:szCs w:val="28"/>
        </w:rPr>
        <w:t xml:space="preserve">. На ЭКГ признаки свойственные трансмуральному инфаркту </w:t>
      </w:r>
      <w:proofErr w:type="gramStart"/>
      <w:r w:rsidRPr="00F96764">
        <w:rPr>
          <w:snapToGrid w:val="0"/>
          <w:sz w:val="28"/>
          <w:szCs w:val="28"/>
        </w:rPr>
        <w:t>переднее-перегородочной</w:t>
      </w:r>
      <w:proofErr w:type="gramEnd"/>
      <w:r w:rsidRPr="00F96764">
        <w:rPr>
          <w:snapToGrid w:val="0"/>
          <w:sz w:val="28"/>
          <w:szCs w:val="28"/>
        </w:rPr>
        <w:t xml:space="preserve"> стенки левого желудочка в стадии рубцовых изменений без отрицательной динамики.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6) лечение в реабилитационном отделении местного кардиологического санатория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3 . Проведите </w:t>
      </w:r>
      <w:proofErr w:type="spellStart"/>
      <w:r w:rsidRPr="00F96764">
        <w:rPr>
          <w:snapToGrid w:val="0"/>
          <w:sz w:val="28"/>
          <w:szCs w:val="28"/>
        </w:rPr>
        <w:t>врачебн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временная нетрудоспособность в течение 2- 3 месяцев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признаки стойкой утраты трудоспособности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ко</w:t>
      </w:r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наpoактивные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коронароактивные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>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корон</w:t>
      </w:r>
      <w:proofErr w:type="gramStart"/>
      <w:r w:rsidRPr="00F96764">
        <w:rPr>
          <w:snapToGrid w:val="0"/>
          <w:sz w:val="28"/>
          <w:szCs w:val="28"/>
        </w:rPr>
        <w:t>apo</w:t>
      </w:r>
      <w:proofErr w:type="gramEnd"/>
      <w:r w:rsidRPr="00F96764">
        <w:rPr>
          <w:snapToGrid w:val="0"/>
          <w:sz w:val="28"/>
          <w:szCs w:val="28"/>
        </w:rPr>
        <w:t>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антигипертевзивные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(мочегонные)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коронароактивные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(ингибиторы АПФ)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3АДАЧА №4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Больной Т., 64 лет, работает библиотекарем. С молодого возраста страдает артериальной гипертонией, состоит на диспансерном учете у участкового врача. В последнее время стал отмечать постоянные головные боли, головокружение, боли в спине, шее, усиливающиеся при движениях туловища, при поворотах головы. Стойкое, но небольшое повышение  АД в пределах 185/100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>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плановая госпитализация в терапевтическое отделение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неврологическое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нет признаков утраты </w:t>
      </w:r>
      <w:proofErr w:type="spellStart"/>
      <w:r w:rsidRPr="00F96764">
        <w:rPr>
          <w:snapToGrid w:val="0"/>
          <w:sz w:val="28"/>
          <w:szCs w:val="28"/>
        </w:rPr>
        <w:t>т</w:t>
      </w:r>
      <w:proofErr w:type="gramStart"/>
      <w:r w:rsidRPr="00F96764">
        <w:rPr>
          <w:snapToGrid w:val="0"/>
          <w:sz w:val="28"/>
          <w:szCs w:val="28"/>
        </w:rPr>
        <w:t>py</w:t>
      </w:r>
      <w:proofErr w:type="gramEnd"/>
      <w:r w:rsidRPr="00F96764">
        <w:rPr>
          <w:snapToGrid w:val="0"/>
          <w:sz w:val="28"/>
          <w:szCs w:val="28"/>
        </w:rPr>
        <w:t>дocпocoбности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 а)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амбулаторная физиотерапия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электролечение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</w:t>
      </w:r>
      <w:proofErr w:type="spellStart"/>
      <w:r w:rsidRPr="00F96764">
        <w:rPr>
          <w:snapToGrid w:val="0"/>
          <w:sz w:val="28"/>
          <w:szCs w:val="28"/>
        </w:rPr>
        <w:t>ноотропы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№5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Пациент Р., 58 лет, работает шеф-поваром ресторана. В течение 25 лет отмечает повышение артериального давления. В настоящее время беспокоят одышка, отеки на ногах к вечеру, частые головные боли, ноющие длительные боли в области сердца, постепенное ухудшение состояния около недели. При объективном осмотре повышенного питания (рост - 162 см, масса тела - 98кг), пастозность голеней и стоп, выявлены АД 196/104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88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мин., гипертрофия левого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азвepнутый</w:t>
      </w:r>
      <w:proofErr w:type="spellEnd"/>
      <w:r w:rsidRPr="00F96764">
        <w:rPr>
          <w:snapToGrid w:val="0"/>
          <w:sz w:val="28"/>
          <w:szCs w:val="28"/>
        </w:rPr>
        <w:t xml:space="preserve"> 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 средства (</w:t>
      </w:r>
      <w:proofErr w:type="spellStart"/>
      <w:r w:rsidRPr="00F96764">
        <w:rPr>
          <w:snapToGrid w:val="0"/>
          <w:sz w:val="28"/>
          <w:szCs w:val="28"/>
        </w:rPr>
        <w:t>моч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гoнныe</w:t>
      </w:r>
      <w:proofErr w:type="spellEnd"/>
      <w:r w:rsidRPr="00F96764">
        <w:rPr>
          <w:snapToGrid w:val="0"/>
          <w:sz w:val="28"/>
          <w:szCs w:val="28"/>
        </w:rPr>
        <w:t>), препараты калия, психотерапия, ЛФК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диетотерапия, </w:t>
      </w:r>
      <w:proofErr w:type="spellStart"/>
      <w:r w:rsidRPr="00F96764">
        <w:rPr>
          <w:snapToGrid w:val="0"/>
          <w:sz w:val="28"/>
          <w:szCs w:val="28"/>
        </w:rPr>
        <w:t>ано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АПФ+ </w:t>
      </w:r>
      <w:proofErr w:type="spellStart"/>
      <w:r w:rsidRPr="00F96764">
        <w:rPr>
          <w:snapToGrid w:val="0"/>
          <w:sz w:val="28"/>
          <w:szCs w:val="28"/>
        </w:rPr>
        <w:t>моч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гoнныe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диетотерапия, </w:t>
      </w:r>
      <w:proofErr w:type="spellStart"/>
      <w:r w:rsidRPr="00F96764">
        <w:rPr>
          <w:snapToGrid w:val="0"/>
          <w:sz w:val="28"/>
          <w:szCs w:val="28"/>
        </w:rPr>
        <w:t>анopeксигены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е)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АПФ+ 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диетотерапия, </w:t>
      </w:r>
      <w:proofErr w:type="spellStart"/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нopeксигены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№6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Больной Ж. 59 лет, в течение 18 лет отмечает повышение АД Много раз лечился в </w:t>
      </w:r>
      <w:proofErr w:type="spellStart"/>
      <w:r w:rsidRPr="00F96764">
        <w:rPr>
          <w:snapToGrid w:val="0"/>
          <w:sz w:val="28"/>
          <w:szCs w:val="28"/>
        </w:rPr>
        <w:t>стаци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нарe</w:t>
      </w:r>
      <w:proofErr w:type="spellEnd"/>
      <w:r w:rsidRPr="00F96764">
        <w:rPr>
          <w:snapToGrid w:val="0"/>
          <w:sz w:val="28"/>
          <w:szCs w:val="28"/>
        </w:rPr>
        <w:t xml:space="preserve">, постоянно получал амбулаторное лечение. Несмотря на это в прошлом году перенес геморрагический инсульт. В настоящее время часто скачкообразно повышается АД до 250/140мм рт. ст. на фоне постоянного АД на уровне 200/130 мм рт. ст., ЧСС 65 уд в мин., частые головные боли, головокружение, физическая несостоятельность правой половины тела (гемипарез),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сетчатки, гипертрофия </w:t>
      </w:r>
      <w:proofErr w:type="spellStart"/>
      <w:r w:rsidRPr="00F96764">
        <w:rPr>
          <w:snapToGrid w:val="0"/>
          <w:sz w:val="28"/>
          <w:szCs w:val="28"/>
        </w:rPr>
        <w:t>л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вогo</w:t>
      </w:r>
      <w:proofErr w:type="spellEnd"/>
      <w:r w:rsidRPr="00F96764">
        <w:rPr>
          <w:snapToGrid w:val="0"/>
          <w:sz w:val="28"/>
          <w:szCs w:val="28"/>
        </w:rPr>
        <w:t xml:space="preserve">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 - 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плановая госпитализация в терапевтическое отделение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неврологическое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 в стационар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в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мeннаянeтpyдocпoсобность</w:t>
      </w:r>
      <w:proofErr w:type="spellEnd"/>
      <w:r w:rsidRPr="00F96764">
        <w:rPr>
          <w:snapToGrid w:val="0"/>
          <w:sz w:val="28"/>
          <w:szCs w:val="28"/>
        </w:rPr>
        <w:t xml:space="preserve">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</w:t>
      </w:r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группы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д)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>, ЛФК, диетотерапия, психотерапия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антигип</w:t>
      </w:r>
      <w:proofErr w:type="gramStart"/>
      <w:r w:rsidRPr="00F96764">
        <w:rPr>
          <w:snapToGrid w:val="0"/>
          <w:sz w:val="28"/>
          <w:szCs w:val="28"/>
        </w:rPr>
        <w:t>ep</w:t>
      </w:r>
      <w:proofErr w:type="gramEnd"/>
      <w:r w:rsidRPr="00F96764">
        <w:rPr>
          <w:snapToGrid w:val="0"/>
          <w:sz w:val="28"/>
          <w:szCs w:val="28"/>
        </w:rPr>
        <w:t>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>, препараты, улучшающие мозговую гемодинамику, ЛФК, диетотерапия, психотерапия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препараты, </w:t>
      </w:r>
      <w:proofErr w:type="spellStart"/>
      <w:r w:rsidRPr="00F96764">
        <w:rPr>
          <w:snapToGrid w:val="0"/>
          <w:sz w:val="28"/>
          <w:szCs w:val="28"/>
        </w:rPr>
        <w:t>антиаг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ганты</w:t>
      </w:r>
      <w:proofErr w:type="spellEnd"/>
      <w:r w:rsidRPr="00F96764">
        <w:rPr>
          <w:snapToGrid w:val="0"/>
          <w:sz w:val="28"/>
          <w:szCs w:val="28"/>
        </w:rPr>
        <w:t xml:space="preserve">, препараты, улучшающие мозговую гемодинамику, ЛФK,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санаторнo</w:t>
      </w:r>
      <w:proofErr w:type="spellEnd"/>
      <w:r w:rsidRPr="00F96764">
        <w:rPr>
          <w:snapToGrid w:val="0"/>
          <w:sz w:val="28"/>
          <w:szCs w:val="28"/>
        </w:rPr>
        <w:t xml:space="preserve"> -курортное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№7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 У больного Н., 36 лет, во время лечения  в дневном стационаре поликлиники по поводу </w:t>
      </w:r>
      <w:proofErr w:type="spellStart"/>
      <w:r w:rsidRPr="00F96764">
        <w:rPr>
          <w:snapToGrid w:val="0"/>
          <w:sz w:val="28"/>
          <w:szCs w:val="28"/>
        </w:rPr>
        <w:t>гип</w:t>
      </w:r>
      <w:proofErr w:type="gramStart"/>
      <w:r w:rsidRPr="00F96764">
        <w:rPr>
          <w:snapToGrid w:val="0"/>
          <w:sz w:val="28"/>
          <w:szCs w:val="28"/>
        </w:rPr>
        <w:t>ep</w:t>
      </w:r>
      <w:proofErr w:type="gramEnd"/>
      <w:r w:rsidRPr="00F96764">
        <w:rPr>
          <w:snapToGrid w:val="0"/>
          <w:sz w:val="28"/>
          <w:szCs w:val="28"/>
        </w:rPr>
        <w:t>тoнического</w:t>
      </w:r>
      <w:proofErr w:type="spellEnd"/>
      <w:r w:rsidRPr="00F96764">
        <w:rPr>
          <w:snapToGrid w:val="0"/>
          <w:sz w:val="28"/>
          <w:szCs w:val="28"/>
        </w:rPr>
        <w:t xml:space="preserve"> криза (в анамнезе ГБ около 7 лет). Вдруг появились боли в области желудка, связанные с приемом пищи (через 30-40 минут  после еды)  Боли в пояснице, рвота облегчает состояние. Больной отличается </w:t>
      </w:r>
      <w:proofErr w:type="spellStart"/>
      <w:r w:rsidRPr="00F96764">
        <w:rPr>
          <w:snapToGrid w:val="0"/>
          <w:sz w:val="28"/>
          <w:szCs w:val="28"/>
        </w:rPr>
        <w:t>психоэмоциональной</w:t>
      </w:r>
      <w:proofErr w:type="spellEnd"/>
      <w:r w:rsidRPr="00F96764">
        <w:rPr>
          <w:snapToGrid w:val="0"/>
          <w:sz w:val="28"/>
          <w:szCs w:val="28"/>
        </w:rPr>
        <w:t xml:space="preserve"> </w:t>
      </w:r>
      <w:proofErr w:type="spellStart"/>
      <w:r w:rsidRPr="00F96764">
        <w:rPr>
          <w:snapToGrid w:val="0"/>
          <w:sz w:val="28"/>
          <w:szCs w:val="28"/>
        </w:rPr>
        <w:t>лябильностью</w:t>
      </w:r>
      <w:proofErr w:type="spellEnd"/>
      <w:r w:rsidRPr="00F96764">
        <w:rPr>
          <w:snapToGrid w:val="0"/>
          <w:sz w:val="28"/>
          <w:szCs w:val="28"/>
        </w:rPr>
        <w:t xml:space="preserve">, АД 190/88 мм рт. </w:t>
      </w:r>
      <w:r w:rsidRPr="00F96764">
        <w:rPr>
          <w:snapToGrid w:val="0"/>
          <w:sz w:val="28"/>
          <w:szCs w:val="28"/>
        </w:rPr>
        <w:lastRenderedPageBreak/>
        <w:t xml:space="preserve">ст., ЧСС 86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 На ЭКГ - признаки гипертрофии левого желудочка. При проведении </w:t>
      </w:r>
      <w:proofErr w:type="spellStart"/>
      <w:r w:rsidRPr="00F96764">
        <w:rPr>
          <w:snapToGrid w:val="0"/>
          <w:sz w:val="28"/>
          <w:szCs w:val="28"/>
        </w:rPr>
        <w:t>фиброгастродуоденоскопии</w:t>
      </w:r>
      <w:proofErr w:type="spellEnd"/>
      <w:r w:rsidRPr="00F96764">
        <w:rPr>
          <w:snapToGrid w:val="0"/>
          <w:sz w:val="28"/>
          <w:szCs w:val="28"/>
        </w:rPr>
        <w:t xml:space="preserve"> выявили язвенный дефект слизистой желудка, на дне язвы - </w:t>
      </w:r>
      <w:proofErr w:type="spellStart"/>
      <w:r w:rsidRPr="00F96764">
        <w:rPr>
          <w:snapToGrid w:val="0"/>
          <w:sz w:val="28"/>
          <w:szCs w:val="28"/>
        </w:rPr>
        <w:t>затромбировавшиеся</w:t>
      </w:r>
      <w:proofErr w:type="spellEnd"/>
      <w:r w:rsidRPr="00F96764">
        <w:rPr>
          <w:snapToGrid w:val="0"/>
          <w:sz w:val="28"/>
          <w:szCs w:val="28"/>
        </w:rPr>
        <w:t xml:space="preserve"> сосуды.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азвернyтый</w:t>
      </w:r>
      <w:proofErr w:type="spellEnd"/>
      <w:r w:rsidRPr="00F96764">
        <w:rPr>
          <w:snapToGrid w:val="0"/>
          <w:sz w:val="28"/>
          <w:szCs w:val="28"/>
        </w:rPr>
        <w:t xml:space="preserve">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 трудоспособность в течение 2 недель, рациональное </w:t>
      </w:r>
      <w:proofErr w:type="spellStart"/>
      <w:r w:rsidRPr="00F96764">
        <w:rPr>
          <w:snapToGrid w:val="0"/>
          <w:sz w:val="28"/>
          <w:szCs w:val="28"/>
        </w:rPr>
        <w:t>тр</w:t>
      </w:r>
      <w:proofErr w:type="gramStart"/>
      <w:r w:rsidRPr="00F96764">
        <w:rPr>
          <w:snapToGrid w:val="0"/>
          <w:sz w:val="28"/>
          <w:szCs w:val="28"/>
        </w:rPr>
        <w:t>y</w:t>
      </w:r>
      <w:proofErr w:type="gramEnd"/>
      <w:r w:rsidRPr="00F96764">
        <w:rPr>
          <w:snapToGrid w:val="0"/>
          <w:sz w:val="28"/>
          <w:szCs w:val="28"/>
        </w:rPr>
        <w:t>дoycтpойство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 трудоспособность в течение 3-4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оптимальные реабилитационные мероприятия по поводу  ГБ: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гиперт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нзивныe</w:t>
      </w:r>
      <w:proofErr w:type="spellEnd"/>
      <w:r w:rsidRPr="00F96764">
        <w:rPr>
          <w:snapToGrid w:val="0"/>
          <w:sz w:val="28"/>
          <w:szCs w:val="28"/>
        </w:rPr>
        <w:t xml:space="preserve"> средства (мочегонные), психотерапия, ЛФК,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(антагонисты кальциевых каналов), психотерапия, ЛФК, диетотерапия,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(препараты раувольфии),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№8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 Больная </w:t>
      </w:r>
      <w:proofErr w:type="gramStart"/>
      <w:r w:rsidRPr="00F96764">
        <w:rPr>
          <w:snapToGrid w:val="0"/>
          <w:sz w:val="28"/>
          <w:szCs w:val="28"/>
        </w:rPr>
        <w:t>ч</w:t>
      </w:r>
      <w:proofErr w:type="gramEnd"/>
      <w:r w:rsidRPr="00F96764">
        <w:rPr>
          <w:snapToGrid w:val="0"/>
          <w:sz w:val="28"/>
          <w:szCs w:val="28"/>
        </w:rPr>
        <w:t xml:space="preserve"> в возрасте 48 лет жалуется на частые «приливы», повышенную потливость, неустойчивый уровень АД, возникшие год назад. В анамнезе гипертоническая болезнь, которая была выявлена во время беременности. Беременность протекала тяжело, на фоне повышенного  АД, постоянной протеинурии и наличии отечного синдрома. При осмотре признаки </w:t>
      </w:r>
      <w:proofErr w:type="spellStart"/>
      <w:r w:rsidRPr="00F96764">
        <w:rPr>
          <w:snapToGrid w:val="0"/>
          <w:sz w:val="28"/>
          <w:szCs w:val="28"/>
        </w:rPr>
        <w:t>гиперсимпатикотонии</w:t>
      </w:r>
      <w:proofErr w:type="spellEnd"/>
      <w:r w:rsidRPr="00F96764">
        <w:rPr>
          <w:snapToGrid w:val="0"/>
          <w:sz w:val="28"/>
          <w:szCs w:val="28"/>
        </w:rPr>
        <w:t xml:space="preserve">, АД 176/86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95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мин., гипертрофия левого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азвepнутый</w:t>
      </w:r>
      <w:proofErr w:type="spellEnd"/>
      <w:r w:rsidRPr="00F96764">
        <w:rPr>
          <w:snapToGrid w:val="0"/>
          <w:sz w:val="28"/>
          <w:szCs w:val="28"/>
        </w:rPr>
        <w:t xml:space="preserve"> 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временная Нетрудоспособность в течение 2-3 недель,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ациональнoe</w:t>
      </w:r>
      <w:proofErr w:type="spellEnd"/>
      <w:r w:rsidRPr="00F96764">
        <w:rPr>
          <w:snapToGrid w:val="0"/>
          <w:sz w:val="28"/>
          <w:szCs w:val="28"/>
        </w:rPr>
        <w:t xml:space="preserve">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 (</w:t>
      </w:r>
      <w:proofErr w:type="spellStart"/>
      <w:r w:rsidRPr="00F96764">
        <w:rPr>
          <w:snapToGrid w:val="0"/>
          <w:sz w:val="28"/>
          <w:szCs w:val="28"/>
        </w:rPr>
        <w:t>м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чeгoнныe</w:t>
      </w:r>
      <w:proofErr w:type="spellEnd"/>
      <w:r w:rsidRPr="00F96764">
        <w:rPr>
          <w:snapToGrid w:val="0"/>
          <w:sz w:val="28"/>
          <w:szCs w:val="28"/>
        </w:rPr>
        <w:t xml:space="preserve">)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(антагонисты кальциевых каналов), психотерапия, ЛФК, диетотерапия,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(препараты раувольфии), психотерапия, ЛФК,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t>Задача №9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Пациент Г., 39 лет, учитель, обратилась к терапевту с жалобами на общую слабость, снижение работоспособности, невозможность сосредоточиться на работе, бессонницу, продолжительные головные боли (преимущественно в затылочной области), тяжесть в голове, шум в ушах, сердцебиение. Мать больной состоит на «Д» учете по поводу перенесенного инфаркта миокарда, отец умер вследствие ОНМК.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Объективно: состояние средней тяжести, </w:t>
      </w:r>
      <w:proofErr w:type="spellStart"/>
      <w:r w:rsidRPr="00F96764">
        <w:rPr>
          <w:sz w:val="28"/>
          <w:szCs w:val="28"/>
        </w:rPr>
        <w:t>гиперстенического</w:t>
      </w:r>
      <w:proofErr w:type="spellEnd"/>
      <w:r w:rsidRPr="00F96764">
        <w:rPr>
          <w:sz w:val="28"/>
          <w:szCs w:val="28"/>
        </w:rPr>
        <w:t xml:space="preserve"> телосложения, повышенного питания. Кожные покровы гиперемированы, инъекция сосудов склер. При перкуссии: усиленный приподнимающий верхушечный толчок. Смещение сердечной тупости влево; </w:t>
      </w:r>
      <w:proofErr w:type="spellStart"/>
      <w:r w:rsidRPr="00F96764">
        <w:rPr>
          <w:sz w:val="28"/>
          <w:szCs w:val="28"/>
        </w:rPr>
        <w:t>аускультативно</w:t>
      </w:r>
      <w:proofErr w:type="spellEnd"/>
      <w:r w:rsidRPr="00F96764">
        <w:rPr>
          <w:sz w:val="28"/>
          <w:szCs w:val="28"/>
        </w:rPr>
        <w:t xml:space="preserve">:  акцент </w:t>
      </w:r>
      <w:r w:rsidRPr="00F96764">
        <w:rPr>
          <w:sz w:val="28"/>
          <w:szCs w:val="28"/>
          <w:lang w:val="en-US"/>
        </w:rPr>
        <w:t>II</w:t>
      </w:r>
      <w:r w:rsidRPr="00F96764">
        <w:rPr>
          <w:sz w:val="28"/>
          <w:szCs w:val="28"/>
        </w:rPr>
        <w:t xml:space="preserve"> тона над аортой. Пульс 88 в минуту твердый,  напряженный. АД 180/100 </w:t>
      </w:r>
      <w:proofErr w:type="spellStart"/>
      <w:r w:rsidRPr="00F96764">
        <w:rPr>
          <w:sz w:val="28"/>
          <w:szCs w:val="28"/>
        </w:rPr>
        <w:t>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</w:t>
      </w:r>
      <w:proofErr w:type="spellEnd"/>
      <w:r w:rsidRPr="00F96764">
        <w:rPr>
          <w:sz w:val="28"/>
          <w:szCs w:val="28"/>
        </w:rPr>
        <w:t>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ЭКГ: левый тип, смещение сегмента </w:t>
      </w:r>
      <w:r w:rsidRPr="00F96764">
        <w:rPr>
          <w:sz w:val="28"/>
          <w:szCs w:val="28"/>
          <w:lang w:val="en-US"/>
        </w:rPr>
        <w:t>S</w:t>
      </w:r>
      <w:r w:rsidRPr="00F96764">
        <w:rPr>
          <w:sz w:val="28"/>
          <w:szCs w:val="28"/>
        </w:rPr>
        <w:t>-Т, сглаженный</w:t>
      </w:r>
      <w:proofErr w:type="gramStart"/>
      <w:r w:rsidRPr="00F96764">
        <w:rPr>
          <w:sz w:val="28"/>
          <w:szCs w:val="28"/>
        </w:rPr>
        <w:t xml:space="preserve"> Т</w:t>
      </w:r>
      <w:proofErr w:type="gramEnd"/>
      <w:r w:rsidRPr="00F96764">
        <w:rPr>
          <w:sz w:val="28"/>
          <w:szCs w:val="28"/>
        </w:rPr>
        <w:t xml:space="preserve"> в </w:t>
      </w:r>
      <w:r w:rsidRPr="00F96764">
        <w:rPr>
          <w:sz w:val="28"/>
          <w:szCs w:val="28"/>
          <w:lang w:val="en-US"/>
        </w:rPr>
        <w:t>I</w:t>
      </w:r>
      <w:r w:rsidRPr="00F96764">
        <w:rPr>
          <w:sz w:val="28"/>
          <w:szCs w:val="28"/>
        </w:rPr>
        <w:t>-</w:t>
      </w:r>
      <w:r w:rsidRPr="00F96764">
        <w:rPr>
          <w:sz w:val="28"/>
          <w:szCs w:val="28"/>
          <w:lang w:val="en-US"/>
        </w:rPr>
        <w:t>II</w:t>
      </w:r>
      <w:r w:rsidRPr="00F96764">
        <w:rPr>
          <w:sz w:val="28"/>
          <w:szCs w:val="28"/>
        </w:rPr>
        <w:t xml:space="preserve">, </w:t>
      </w:r>
      <w:r w:rsidRPr="00F96764">
        <w:rPr>
          <w:sz w:val="28"/>
          <w:szCs w:val="28"/>
          <w:lang w:val="en-US"/>
        </w:rPr>
        <w:t>V</w:t>
      </w:r>
      <w:r w:rsidRPr="00F96764">
        <w:rPr>
          <w:sz w:val="28"/>
          <w:szCs w:val="28"/>
        </w:rPr>
        <w:t>5-</w:t>
      </w:r>
      <w:r w:rsidRPr="00F96764">
        <w:rPr>
          <w:sz w:val="28"/>
          <w:szCs w:val="28"/>
          <w:lang w:val="en-US"/>
        </w:rPr>
        <w:t>V</w:t>
      </w:r>
      <w:r w:rsidRPr="00F96764">
        <w:rPr>
          <w:sz w:val="28"/>
          <w:szCs w:val="28"/>
        </w:rPr>
        <w:t xml:space="preserve">6.    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  <w:lang w:val="en-US"/>
        </w:rPr>
        <w:t>R</w:t>
      </w:r>
      <w:r w:rsidRPr="00F96764">
        <w:rPr>
          <w:sz w:val="28"/>
          <w:szCs w:val="28"/>
        </w:rPr>
        <w:t xml:space="preserve">- графия: ОГК – аортальная конфигурация сердца, аорта удлинена, уплотнена, расширена. Глазное дно – </w:t>
      </w:r>
      <w:proofErr w:type="spellStart"/>
      <w:r w:rsidRPr="00F96764">
        <w:rPr>
          <w:sz w:val="28"/>
          <w:szCs w:val="28"/>
        </w:rPr>
        <w:t>ангиопатия</w:t>
      </w:r>
      <w:proofErr w:type="spellEnd"/>
      <w:r w:rsidRPr="00F96764">
        <w:rPr>
          <w:sz w:val="28"/>
          <w:szCs w:val="28"/>
        </w:rPr>
        <w:t xml:space="preserve"> сосудов сетчатки. </w:t>
      </w:r>
      <w:proofErr w:type="spellStart"/>
      <w:r w:rsidRPr="00F96764">
        <w:rPr>
          <w:sz w:val="28"/>
          <w:szCs w:val="28"/>
        </w:rPr>
        <w:t>ЭхоКГ</w:t>
      </w:r>
      <w:proofErr w:type="spellEnd"/>
      <w:r w:rsidRPr="00F96764">
        <w:rPr>
          <w:sz w:val="28"/>
          <w:szCs w:val="28"/>
        </w:rPr>
        <w:t xml:space="preserve"> – </w:t>
      </w:r>
      <w:proofErr w:type="spellStart"/>
      <w:r w:rsidRPr="00F96764">
        <w:rPr>
          <w:sz w:val="28"/>
          <w:szCs w:val="28"/>
        </w:rPr>
        <w:t>гиперкинетический</w:t>
      </w:r>
      <w:proofErr w:type="spellEnd"/>
      <w:r w:rsidRPr="00F96764">
        <w:rPr>
          <w:sz w:val="28"/>
          <w:szCs w:val="28"/>
        </w:rPr>
        <w:t xml:space="preserve"> тип гемодинамики, увеличение скорости сокращения ЛЖ, увеличение ударного объема и фракции выброса, высокая сократимость миокарда, нормальные размеры полостей сердца.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Ваш диагноз.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ЭВН, показания для стационарного лечения.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Ваша тактика по </w:t>
      </w:r>
      <w:proofErr w:type="spellStart"/>
      <w:r w:rsidRPr="00F96764">
        <w:rPr>
          <w:sz w:val="28"/>
          <w:szCs w:val="28"/>
        </w:rPr>
        <w:t>дообследованию</w:t>
      </w:r>
      <w:proofErr w:type="spellEnd"/>
      <w:r w:rsidRPr="00F96764">
        <w:rPr>
          <w:sz w:val="28"/>
          <w:szCs w:val="28"/>
        </w:rPr>
        <w:t xml:space="preserve"> и лечению больного.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Рекомендации по образу жизни больной и мероприятий вторичной профилактики.</w:t>
      </w: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lastRenderedPageBreak/>
        <w:t>Задача  №10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Больной М., 44 года, по специальности водитель «дальнобойщик», обратился в поликлинику к ЛОР-врачу по поводу возникшего накануне обычного носового кровотечения, которое удалось остановить дома самостоятельно. При риноскопии ЛОР - врач патологии не выявил. При тонометрии АД 140/95 мм рт. ст., результаты </w:t>
      </w:r>
      <w:proofErr w:type="spellStart"/>
      <w:r w:rsidRPr="00F96764">
        <w:rPr>
          <w:sz w:val="28"/>
          <w:szCs w:val="28"/>
        </w:rPr>
        <w:t>параклинического</w:t>
      </w:r>
      <w:proofErr w:type="spellEnd"/>
      <w:r w:rsidRPr="00F96764">
        <w:rPr>
          <w:sz w:val="28"/>
          <w:szCs w:val="28"/>
        </w:rPr>
        <w:t xml:space="preserve"> обследования: ОАК и ОАМ без особенностей, биохимия крови повышение показателей холестерина, </w:t>
      </w:r>
      <w:proofErr w:type="gramStart"/>
      <w:r w:rsidRPr="00F96764">
        <w:rPr>
          <w:sz w:val="28"/>
          <w:szCs w:val="28"/>
        </w:rPr>
        <w:t>β-</w:t>
      </w:r>
      <w:proofErr w:type="gramEnd"/>
      <w:r w:rsidRPr="00F96764">
        <w:rPr>
          <w:sz w:val="28"/>
          <w:szCs w:val="28"/>
        </w:rPr>
        <w:t>липопротеидов низкой плотности, триглицеридов. ЭКГ – ритм синусовый, ЧСС 85 в минуту, признаки систолической нагрузки левых отделов сердца.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1. Поставить развернутый клинико-функциональный диагноз.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2. Назначить план обследования  в поликлинике.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3. Определить тактику ведения больного (в амбулаторных условиях, показания к госпитализации, оказание помощи при экстренных ситуациях на </w:t>
      </w:r>
      <w:proofErr w:type="spellStart"/>
      <w:r w:rsidRPr="00F96764">
        <w:rPr>
          <w:sz w:val="28"/>
          <w:szCs w:val="28"/>
        </w:rPr>
        <w:t>догоспитальном</w:t>
      </w:r>
      <w:proofErr w:type="spellEnd"/>
      <w:r w:rsidRPr="00F96764">
        <w:rPr>
          <w:sz w:val="28"/>
          <w:szCs w:val="28"/>
        </w:rPr>
        <w:t xml:space="preserve"> этапе).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4. Провести врачебно-трудовую экспертизу с определением средних сроков временной нетрудоспособности.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5. Назначить лечение, выписать рецепты.</w:t>
      </w: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i/>
          <w:sz w:val="28"/>
          <w:szCs w:val="28"/>
        </w:rPr>
        <w:t>Место проведения самоподготовки</w:t>
      </w:r>
      <w:r w:rsidRPr="00F96764">
        <w:rPr>
          <w:sz w:val="28"/>
          <w:szCs w:val="28"/>
        </w:rPr>
        <w:t>: читальный зал, тема</w:t>
      </w:r>
      <w:r w:rsidR="00A52B38">
        <w:rPr>
          <w:sz w:val="28"/>
          <w:szCs w:val="28"/>
        </w:rPr>
        <w:t>тическая учебная комната для СРО</w:t>
      </w:r>
      <w:r w:rsidRPr="00F96764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56F90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56F90">
        <w:rPr>
          <w:b/>
          <w:snapToGrid w:val="0"/>
          <w:sz w:val="28"/>
          <w:szCs w:val="28"/>
        </w:rPr>
        <w:t xml:space="preserve">Учебно-исследовательская работа </w:t>
      </w:r>
      <w:proofErr w:type="gramStart"/>
      <w:r w:rsidR="00F56F90" w:rsidRPr="00F56F90">
        <w:rPr>
          <w:b/>
          <w:snapToGrid w:val="0"/>
          <w:sz w:val="28"/>
          <w:szCs w:val="28"/>
        </w:rPr>
        <w:t>обучающихс</w:t>
      </w:r>
      <w:r w:rsidR="00F56F90">
        <w:rPr>
          <w:b/>
          <w:snapToGrid w:val="0"/>
          <w:sz w:val="28"/>
          <w:szCs w:val="28"/>
        </w:rPr>
        <w:t>я</w:t>
      </w:r>
      <w:proofErr w:type="gramEnd"/>
      <w:r w:rsidR="00F56F90" w:rsidRPr="00F56F90">
        <w:rPr>
          <w:b/>
          <w:snapToGrid w:val="0"/>
          <w:sz w:val="28"/>
          <w:szCs w:val="28"/>
        </w:rPr>
        <w:t>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-диетотерапия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</w:t>
      </w:r>
      <w:proofErr w:type="spellStart"/>
      <w:r w:rsidRPr="00F96764">
        <w:rPr>
          <w:snapToGrid w:val="0"/>
          <w:sz w:val="28"/>
          <w:szCs w:val="28"/>
        </w:rPr>
        <w:t>санаторн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-курортное лечение больных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-Физиотерапия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-фототерапия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-оценка качества лечения больных с ГБ в амбулаторных условиях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-особенности лечения  у лиц пожилого возраста,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-тактика ведения больных с гипертоническими кризами в условиях поликлиники.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F56F90" w:rsidRPr="00EA7D4A" w:rsidRDefault="00F56F90" w:rsidP="00A52B38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Ответы на ситуационные задачи.</w:t>
      </w:r>
    </w:p>
    <w:p w:rsidR="00F56F90" w:rsidRDefault="00F56F90" w:rsidP="00A52B38">
      <w:pPr>
        <w:ind w:firstLine="709"/>
        <w:jc w:val="both"/>
        <w:rPr>
          <w:b/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F96764">
        <w:rPr>
          <w:b/>
          <w:snapToGrid w:val="0"/>
          <w:sz w:val="28"/>
          <w:szCs w:val="28"/>
        </w:rPr>
        <w:t>Задача №1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ш&lt; 1, Беременность 10 недель, Экстренная госпитализация в терапевтическое отделение для уточнения генеза артериальной гипертензии, решения вопроса о возможности сохранения беременности, подбора </w:t>
      </w:r>
      <w:proofErr w:type="spellStart"/>
      <w:r w:rsidRPr="00F96764">
        <w:rPr>
          <w:snapToGrid w:val="0"/>
          <w:sz w:val="28"/>
          <w:szCs w:val="28"/>
        </w:rPr>
        <w:t>индивидуализиров</w:t>
      </w:r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нной</w:t>
      </w:r>
      <w:proofErr w:type="spellEnd"/>
      <w:r w:rsidRPr="00F96764">
        <w:rPr>
          <w:snapToGrid w:val="0"/>
          <w:sz w:val="28"/>
          <w:szCs w:val="28"/>
        </w:rPr>
        <w:t xml:space="preserve"> терапии. За месяц до родов госпитализация в отделение патологии беременных для решения вопроса о способе </w:t>
      </w:r>
      <w:proofErr w:type="spellStart"/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доразрешения</w:t>
      </w:r>
      <w:proofErr w:type="spellEnd"/>
      <w:r w:rsidRPr="00F96764">
        <w:rPr>
          <w:snapToGrid w:val="0"/>
          <w:sz w:val="28"/>
          <w:szCs w:val="28"/>
        </w:rPr>
        <w:t xml:space="preserve"> и </w:t>
      </w:r>
      <w:proofErr w:type="spellStart"/>
      <w:r w:rsidRPr="00F96764">
        <w:rPr>
          <w:snapToGrid w:val="0"/>
          <w:sz w:val="28"/>
          <w:szCs w:val="28"/>
        </w:rPr>
        <w:t>пoдгoтoвки</w:t>
      </w:r>
      <w:proofErr w:type="spellEnd"/>
      <w:r w:rsidRPr="00F96764">
        <w:rPr>
          <w:snapToGrid w:val="0"/>
          <w:sz w:val="28"/>
          <w:szCs w:val="28"/>
        </w:rPr>
        <w:t xml:space="preserve"> к родам. Во время беременности превентивная  медикаментозная терапия преимущественно мочегонными, нежелательно </w:t>
      </w:r>
      <w:r w:rsidRPr="00F96764">
        <w:rPr>
          <w:snapToGrid w:val="0"/>
          <w:sz w:val="28"/>
          <w:szCs w:val="28"/>
        </w:rPr>
        <w:lastRenderedPageBreak/>
        <w:t xml:space="preserve">использовать 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ингибит</w:t>
      </w:r>
      <w:proofErr w:type="gramStart"/>
      <w:r w:rsidRPr="00F96764">
        <w:rPr>
          <w:snapToGrid w:val="0"/>
          <w:sz w:val="28"/>
          <w:szCs w:val="28"/>
        </w:rPr>
        <w:t>op</w:t>
      </w:r>
      <w:proofErr w:type="gramEnd"/>
      <w:r w:rsidRPr="00F96764">
        <w:rPr>
          <w:snapToGrid w:val="0"/>
          <w:sz w:val="28"/>
          <w:szCs w:val="28"/>
        </w:rPr>
        <w:t>ы</w:t>
      </w:r>
      <w:proofErr w:type="spellEnd"/>
      <w:r w:rsidRPr="00F96764">
        <w:rPr>
          <w:snapToGrid w:val="0"/>
          <w:sz w:val="28"/>
          <w:szCs w:val="28"/>
        </w:rPr>
        <w:t xml:space="preserve"> АПФ. Профилактические мероприятия по школе здоровья.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№2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мозга. Амбулаторное лечение путем </w:t>
      </w:r>
      <w:proofErr w:type="spellStart"/>
      <w:r w:rsidRPr="00F96764">
        <w:rPr>
          <w:snapToGrid w:val="0"/>
          <w:sz w:val="28"/>
          <w:szCs w:val="28"/>
        </w:rPr>
        <w:t>п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стоянного</w:t>
      </w:r>
      <w:proofErr w:type="spellEnd"/>
      <w:r w:rsidRPr="00F96764">
        <w:rPr>
          <w:snapToGrid w:val="0"/>
          <w:sz w:val="28"/>
          <w:szCs w:val="28"/>
        </w:rPr>
        <w:t xml:space="preserve"> приема </w:t>
      </w:r>
      <w:proofErr w:type="spellStart"/>
      <w:r w:rsidRPr="00F96764">
        <w:rPr>
          <w:snapToGrid w:val="0"/>
          <w:sz w:val="28"/>
          <w:szCs w:val="28"/>
        </w:rPr>
        <w:t>бета-адреноблокатоpoв</w:t>
      </w:r>
      <w:proofErr w:type="spellEnd"/>
      <w:r w:rsidRPr="00F96764">
        <w:rPr>
          <w:snapToGrid w:val="0"/>
          <w:sz w:val="28"/>
          <w:szCs w:val="28"/>
        </w:rPr>
        <w:t xml:space="preserve"> на фоне немедикаментозной терапии. </w:t>
      </w:r>
      <w:proofErr w:type="spellStart"/>
      <w:r w:rsidRPr="00F96764">
        <w:rPr>
          <w:snapToGrid w:val="0"/>
          <w:sz w:val="28"/>
          <w:szCs w:val="28"/>
        </w:rPr>
        <w:t>Диспансерн</w:t>
      </w:r>
      <w:proofErr w:type="gramStart"/>
      <w:r w:rsidRPr="00F96764">
        <w:rPr>
          <w:snapToGrid w:val="0"/>
          <w:sz w:val="28"/>
          <w:szCs w:val="28"/>
        </w:rPr>
        <w:t>oe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наблюдение по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группе. Профилактика кризов.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№3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З.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нкп</w:t>
      </w:r>
      <w:proofErr w:type="spellEnd"/>
      <w:r w:rsidR="00A52B38">
        <w:rPr>
          <w:snapToGrid w:val="0"/>
          <w:sz w:val="28"/>
          <w:szCs w:val="28"/>
        </w:rPr>
        <w:t xml:space="preserve">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>. ИБС Стенокардия ФК</w:t>
      </w:r>
      <w:proofErr w:type="gramStart"/>
      <w:r w:rsidRPr="00F96764">
        <w:rPr>
          <w:snapToGrid w:val="0"/>
          <w:sz w:val="28"/>
          <w:szCs w:val="28"/>
        </w:rPr>
        <w:t>1</w:t>
      </w:r>
      <w:proofErr w:type="gramEnd"/>
      <w:r w:rsidRPr="00F96764">
        <w:rPr>
          <w:snapToGrid w:val="0"/>
          <w:sz w:val="28"/>
          <w:szCs w:val="28"/>
        </w:rPr>
        <w:t xml:space="preserve">, Постинфарктный (1998) кардиосклероз. У больного признаки стойкой утраты трудоспособности с учетом социального фактора (работает дворником). При отсутствии возможности рационального трудоустройства с исключением тяжелого физического труда рекомендуется направить его на МСЭК для определения </w:t>
      </w:r>
      <w:proofErr w:type="gramStart"/>
      <w:r w:rsidRPr="00F96764">
        <w:rPr>
          <w:snapToGrid w:val="0"/>
          <w:sz w:val="28"/>
          <w:szCs w:val="28"/>
        </w:rPr>
        <w:t>Ш</w:t>
      </w:r>
      <w:proofErr w:type="gramEnd"/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инвалидности. Постоянная медикаментозная терапия </w:t>
      </w:r>
      <w:proofErr w:type="spellStart"/>
      <w:r w:rsidRPr="00F96764">
        <w:rPr>
          <w:snapToGrid w:val="0"/>
          <w:sz w:val="28"/>
          <w:szCs w:val="28"/>
        </w:rPr>
        <w:t>ангиангинальными</w:t>
      </w:r>
      <w:proofErr w:type="spellEnd"/>
      <w:r w:rsidRPr="00F96764">
        <w:rPr>
          <w:snapToGrid w:val="0"/>
          <w:sz w:val="28"/>
          <w:szCs w:val="28"/>
        </w:rPr>
        <w:t xml:space="preserve">. </w:t>
      </w:r>
      <w:proofErr w:type="spellStart"/>
      <w:r w:rsidRPr="00F96764">
        <w:rPr>
          <w:snapToGrid w:val="0"/>
          <w:sz w:val="28"/>
          <w:szCs w:val="28"/>
        </w:rPr>
        <w:t>антигипертензивными</w:t>
      </w:r>
      <w:proofErr w:type="spellEnd"/>
      <w:r w:rsidRPr="00F96764">
        <w:rPr>
          <w:snapToGrid w:val="0"/>
          <w:sz w:val="28"/>
          <w:szCs w:val="28"/>
        </w:rPr>
        <w:t xml:space="preserve"> препаратами на фоне активного не медикаментозного лечения. Профилактические мероприятия по  </w:t>
      </w:r>
      <w:proofErr w:type="spellStart"/>
      <w:r w:rsidRPr="00F96764">
        <w:rPr>
          <w:snapToGrid w:val="0"/>
          <w:sz w:val="28"/>
          <w:szCs w:val="28"/>
        </w:rPr>
        <w:t>карди</w:t>
      </w:r>
      <w:proofErr w:type="gramStart"/>
      <w:r w:rsidRPr="00F96764">
        <w:rPr>
          <w:snapToGrid w:val="0"/>
          <w:sz w:val="28"/>
          <w:szCs w:val="28"/>
        </w:rPr>
        <w:t>о</w:t>
      </w:r>
      <w:proofErr w:type="spellEnd"/>
      <w:r w:rsidRPr="00F96764">
        <w:rPr>
          <w:snapToGrid w:val="0"/>
          <w:sz w:val="28"/>
          <w:szCs w:val="28"/>
        </w:rPr>
        <w:t>-</w:t>
      </w:r>
      <w:proofErr w:type="gramEnd"/>
      <w:r w:rsidRPr="00F96764">
        <w:rPr>
          <w:snapToGrid w:val="0"/>
          <w:sz w:val="28"/>
          <w:szCs w:val="28"/>
        </w:rPr>
        <w:t xml:space="preserve"> школе.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№4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Остеохондроз шейно- грудного отдела позвоночника с корешковым синдромом с синдромом позвоночной артерии. Временно </w:t>
      </w:r>
      <w:proofErr w:type="gramStart"/>
      <w:r w:rsidRPr="00F96764">
        <w:rPr>
          <w:snapToGrid w:val="0"/>
          <w:sz w:val="28"/>
          <w:szCs w:val="28"/>
        </w:rPr>
        <w:t>нетрудоспособен</w:t>
      </w:r>
      <w:proofErr w:type="gramEnd"/>
      <w:r w:rsidRPr="00F96764">
        <w:rPr>
          <w:snapToGrid w:val="0"/>
          <w:sz w:val="28"/>
          <w:szCs w:val="28"/>
        </w:rPr>
        <w:t xml:space="preserve"> в течение 2-3 недель. Лечение </w:t>
      </w:r>
      <w:proofErr w:type="spellStart"/>
      <w:r w:rsidRPr="00F96764">
        <w:rPr>
          <w:snapToGrid w:val="0"/>
          <w:sz w:val="28"/>
          <w:szCs w:val="28"/>
        </w:rPr>
        <w:t>амбулаторно</w:t>
      </w:r>
      <w:proofErr w:type="spellEnd"/>
      <w:r w:rsidRPr="00F96764">
        <w:rPr>
          <w:snapToGrid w:val="0"/>
          <w:sz w:val="28"/>
          <w:szCs w:val="28"/>
        </w:rPr>
        <w:t xml:space="preserve">: </w:t>
      </w:r>
      <w:proofErr w:type="spellStart"/>
      <w:r w:rsidRPr="00F96764">
        <w:rPr>
          <w:snapToGrid w:val="0"/>
          <w:sz w:val="28"/>
          <w:szCs w:val="28"/>
        </w:rPr>
        <w:t>антигипертензивные+НПВС+</w:t>
      </w:r>
      <w:proofErr w:type="gramStart"/>
      <w:r w:rsidRPr="00F96764">
        <w:rPr>
          <w:snapToGrid w:val="0"/>
          <w:sz w:val="28"/>
          <w:szCs w:val="28"/>
        </w:rPr>
        <w:t>гидрокортизон-новокаиновые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блокады, растирания раздражающими мазями, ИРТ. +мочегонные. Профилактика обострений остеохондроза.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№5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нк</w:t>
      </w:r>
      <w:proofErr w:type="spellEnd"/>
      <w:r w:rsidRPr="00F96764">
        <w:rPr>
          <w:snapToGrid w:val="0"/>
          <w:sz w:val="28"/>
          <w:szCs w:val="28"/>
        </w:rPr>
        <w:t xml:space="preserve"> ΙI.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.: Ожирение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ст. амбулаторное лечение в течение 3 недель с применением мочегонных препаратов, ингибиторов АПФ, </w:t>
      </w:r>
      <w:proofErr w:type="spellStart"/>
      <w:r w:rsidRPr="00F96764">
        <w:rPr>
          <w:snapToGrid w:val="0"/>
          <w:sz w:val="28"/>
          <w:szCs w:val="28"/>
        </w:rPr>
        <w:t>п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пapaтов</w:t>
      </w:r>
      <w:proofErr w:type="spellEnd"/>
      <w:r w:rsidRPr="00F96764">
        <w:rPr>
          <w:snapToGrid w:val="0"/>
          <w:sz w:val="28"/>
          <w:szCs w:val="28"/>
        </w:rPr>
        <w:t xml:space="preserve"> калия, активного не медикаментозного вмешательства (диетотерапии. Стимулирования двигательной активности плавания в бассейне, дозированной ходьбы. </w:t>
      </w:r>
      <w:proofErr w:type="gramStart"/>
      <w:r w:rsidRPr="00F96764">
        <w:rPr>
          <w:snapToGrid w:val="0"/>
          <w:sz w:val="28"/>
          <w:szCs w:val="28"/>
        </w:rPr>
        <w:t>ЛФК. массаж и т.д.)</w:t>
      </w:r>
      <w:proofErr w:type="gramEnd"/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№6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поражением, мозга, быстро прогрессирующее течение. Синдром </w:t>
      </w:r>
      <w:proofErr w:type="spellStart"/>
      <w:r w:rsidRPr="00F96764">
        <w:rPr>
          <w:snapToGrid w:val="0"/>
          <w:sz w:val="28"/>
          <w:szCs w:val="28"/>
        </w:rPr>
        <w:t>озл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качествления</w:t>
      </w:r>
      <w:proofErr w:type="spellEnd"/>
      <w:r w:rsidRPr="00F96764">
        <w:rPr>
          <w:snapToGrid w:val="0"/>
          <w:sz w:val="28"/>
          <w:szCs w:val="28"/>
        </w:rPr>
        <w:t>. ш&lt; I. Признаки стойкой утраты трудоспособности (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группа инвалидности). Нуждается в постоянном медикаментозном лечении </w:t>
      </w:r>
      <w:proofErr w:type="spellStart"/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нтигипертензивными</w:t>
      </w:r>
      <w:proofErr w:type="spellEnd"/>
      <w:r w:rsidRPr="00F96764">
        <w:rPr>
          <w:snapToGrid w:val="0"/>
          <w:sz w:val="28"/>
          <w:szCs w:val="28"/>
        </w:rPr>
        <w:t xml:space="preserve"> препаратами, </w:t>
      </w:r>
      <w:proofErr w:type="spellStart"/>
      <w:r w:rsidRPr="00F96764">
        <w:rPr>
          <w:snapToGrid w:val="0"/>
          <w:sz w:val="28"/>
          <w:szCs w:val="28"/>
        </w:rPr>
        <w:t>вазoaктивными</w:t>
      </w:r>
      <w:proofErr w:type="spellEnd"/>
      <w:r w:rsidRPr="00F96764">
        <w:rPr>
          <w:snapToGrid w:val="0"/>
          <w:sz w:val="28"/>
          <w:szCs w:val="28"/>
        </w:rPr>
        <w:t xml:space="preserve"> веществами в сочетании с не медикаментозной терапией. Санаторно-курортное лечение противопоказано.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№7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ш</w:t>
      </w:r>
      <w:proofErr w:type="spellEnd"/>
      <w:r w:rsidRPr="00F96764">
        <w:rPr>
          <w:snapToGrid w:val="0"/>
          <w:sz w:val="28"/>
          <w:szCs w:val="28"/>
        </w:rPr>
        <w:t xml:space="preserve">&lt; о,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Язвенная болезнь желудка, впервые выявленная. Угроза желудочного кровотечения. Подлежит экстренной госпитализации в </w:t>
      </w:r>
      <w:proofErr w:type="spellStart"/>
      <w:r w:rsidRPr="00F96764">
        <w:rPr>
          <w:snapToGrid w:val="0"/>
          <w:sz w:val="28"/>
          <w:szCs w:val="28"/>
        </w:rPr>
        <w:t>те</w:t>
      </w:r>
      <w:proofErr w:type="gramStart"/>
      <w:r w:rsidRPr="00F96764">
        <w:rPr>
          <w:snapToGrid w:val="0"/>
          <w:sz w:val="28"/>
          <w:szCs w:val="28"/>
        </w:rPr>
        <w:t>pa</w:t>
      </w:r>
      <w:proofErr w:type="gramEnd"/>
      <w:r w:rsidRPr="00F96764">
        <w:rPr>
          <w:snapToGrid w:val="0"/>
          <w:sz w:val="28"/>
          <w:szCs w:val="28"/>
        </w:rPr>
        <w:t>пeвтическое</w:t>
      </w:r>
      <w:proofErr w:type="spellEnd"/>
      <w:r w:rsidRPr="00F96764">
        <w:rPr>
          <w:snapToGrid w:val="0"/>
          <w:sz w:val="28"/>
          <w:szCs w:val="28"/>
        </w:rPr>
        <w:t xml:space="preserve"> отделение. Возможно, язва была обусловлена приемом </w:t>
      </w:r>
      <w:r w:rsidRPr="00F96764">
        <w:rPr>
          <w:snapToGrid w:val="0"/>
          <w:sz w:val="28"/>
          <w:szCs w:val="28"/>
        </w:rPr>
        <w:lastRenderedPageBreak/>
        <w:t xml:space="preserve">препаратов раувольфии. Активная </w:t>
      </w:r>
      <w:proofErr w:type="spellStart"/>
      <w:r w:rsidRPr="00F96764">
        <w:rPr>
          <w:snapToGrid w:val="0"/>
          <w:sz w:val="28"/>
          <w:szCs w:val="28"/>
        </w:rPr>
        <w:t>антигип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ртeнзивная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 с использованием антагонистов кальциевых каналов + лечение язвенной болезни и не медикаментозной коррекции </w:t>
      </w:r>
      <w:proofErr w:type="spellStart"/>
      <w:r w:rsidRPr="00F96764">
        <w:rPr>
          <w:snapToGrid w:val="0"/>
          <w:sz w:val="28"/>
          <w:szCs w:val="28"/>
        </w:rPr>
        <w:t>психоэмоциoнального</w:t>
      </w:r>
      <w:proofErr w:type="spellEnd"/>
      <w:r w:rsidRPr="00F96764">
        <w:rPr>
          <w:snapToGrid w:val="0"/>
          <w:sz w:val="28"/>
          <w:szCs w:val="28"/>
        </w:rPr>
        <w:t xml:space="preserve"> статуса, возможно применение психотропных средств.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№8</w:t>
      </w:r>
    </w:p>
    <w:p w:rsidR="006656CB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почек, </w:t>
      </w:r>
      <w:proofErr w:type="spellStart"/>
      <w:r w:rsidRPr="00F96764">
        <w:rPr>
          <w:snapToGrid w:val="0"/>
          <w:sz w:val="28"/>
          <w:szCs w:val="28"/>
        </w:rPr>
        <w:t>ш</w:t>
      </w:r>
      <w:proofErr w:type="spellEnd"/>
      <w:r w:rsidRPr="00F96764">
        <w:rPr>
          <w:snapToGrid w:val="0"/>
          <w:sz w:val="28"/>
          <w:szCs w:val="28"/>
        </w:rPr>
        <w:t>&lt;</w:t>
      </w:r>
      <w:proofErr w:type="spellStart"/>
      <w:r w:rsidRPr="00F96764">
        <w:rPr>
          <w:snapToGrid w:val="0"/>
          <w:sz w:val="28"/>
          <w:szCs w:val="28"/>
        </w:rPr>
        <w:t>пст</w:t>
      </w:r>
      <w:proofErr w:type="spellEnd"/>
      <w:proofErr w:type="gramStart"/>
      <w:r w:rsidRPr="00F96764">
        <w:rPr>
          <w:snapToGrid w:val="0"/>
          <w:sz w:val="28"/>
          <w:szCs w:val="28"/>
        </w:rPr>
        <w:t xml:space="preserve"> .</w:t>
      </w:r>
      <w:proofErr w:type="spellStart"/>
      <w:proofErr w:type="gramEnd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Патологический климакс. Амбулаторное лечение в у кардиолога, участкового врача и гинеколога облегчат течение АГ, рекомендуется применение </w:t>
      </w:r>
      <w:proofErr w:type="spellStart"/>
      <w:r w:rsidRPr="00F96764">
        <w:rPr>
          <w:snapToGrid w:val="0"/>
          <w:sz w:val="28"/>
          <w:szCs w:val="28"/>
        </w:rPr>
        <w:t>бета-адр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ноблoкатоpoв</w:t>
      </w:r>
      <w:proofErr w:type="spellEnd"/>
      <w:r w:rsidRPr="00F96764">
        <w:rPr>
          <w:snapToGrid w:val="0"/>
          <w:sz w:val="28"/>
          <w:szCs w:val="28"/>
        </w:rPr>
        <w:t xml:space="preserve"> седативных средств, </w:t>
      </w:r>
      <w:proofErr w:type="spellStart"/>
      <w:r w:rsidRPr="00F96764">
        <w:rPr>
          <w:snapToGrid w:val="0"/>
          <w:sz w:val="28"/>
          <w:szCs w:val="28"/>
        </w:rPr>
        <w:t>немедикаментозных</w:t>
      </w:r>
      <w:proofErr w:type="spellEnd"/>
      <w:r w:rsidRPr="00F96764">
        <w:rPr>
          <w:snapToGrid w:val="0"/>
          <w:sz w:val="28"/>
          <w:szCs w:val="28"/>
        </w:rPr>
        <w:t xml:space="preserve"> способов оздоровления водные процедуры, активный двигательный режим, прогулки, диетотерапия, массаж, </w:t>
      </w:r>
      <w:proofErr w:type="spellStart"/>
      <w:r w:rsidRPr="00F96764">
        <w:rPr>
          <w:snapToGrid w:val="0"/>
          <w:sz w:val="28"/>
          <w:szCs w:val="28"/>
        </w:rPr>
        <w:t>электрoсон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арттерапия</w:t>
      </w:r>
      <w:proofErr w:type="spellEnd"/>
      <w:r w:rsidRPr="00F96764">
        <w:rPr>
          <w:snapToGrid w:val="0"/>
          <w:sz w:val="28"/>
          <w:szCs w:val="28"/>
        </w:rPr>
        <w:t>, ИРТ и т.д.</w:t>
      </w:r>
    </w:p>
    <w:p w:rsidR="00281BC7" w:rsidRPr="00F96764" w:rsidRDefault="00281BC7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Литература: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F5D5B" w:rsidRDefault="006F5D5B" w:rsidP="00A52B38">
      <w:pPr>
        <w:tabs>
          <w:tab w:val="left" w:pos="0"/>
          <w:tab w:val="left" w:pos="284"/>
        </w:tabs>
        <w:ind w:firstLine="709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6F5D5B" w:rsidRPr="000F687A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6F5D5B" w:rsidRPr="005204D2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Pr="009B38BE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Pr="002F64EC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>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6F5D5B" w:rsidRPr="002F64EC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 xml:space="preserve">уч. </w:t>
      </w:r>
      <w:r w:rsidRPr="009B38BE">
        <w:rPr>
          <w:snapToGrid w:val="0"/>
          <w:sz w:val="28"/>
          <w:szCs w:val="28"/>
        </w:rPr>
        <w:lastRenderedPageBreak/>
        <w:t>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6F5D5B" w:rsidRPr="00026A8E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6F5D5B" w:rsidRPr="00A17048" w:rsidRDefault="006F5D5B" w:rsidP="00A52B38">
      <w:pPr>
        <w:ind w:firstLine="709"/>
        <w:jc w:val="both"/>
        <w:rPr>
          <w:sz w:val="28"/>
          <w:szCs w:val="28"/>
        </w:rPr>
      </w:pPr>
    </w:p>
    <w:p w:rsidR="006F5D5B" w:rsidRPr="0090041D" w:rsidRDefault="006F5D5B" w:rsidP="00A52B38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6F5D5B" w:rsidRPr="00055286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6F5D5B" w:rsidRPr="00055286" w:rsidRDefault="006F5D5B" w:rsidP="00A52B38">
      <w:pPr>
        <w:widowControl w:val="0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6F5D5B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6F5D5B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4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5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6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DB092A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6F5D5B" w:rsidRDefault="006F5D5B" w:rsidP="00EF44FC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03CE2" w:rsidRPr="00395A98" w:rsidRDefault="00A03CE2" w:rsidP="00A03CE2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t>СТРУКТУРА ЗАНЯТИЯ (ТЕХНОЛОГИЧЕСКАЯ КАРТА)</w:t>
      </w:r>
    </w:p>
    <w:p w:rsidR="00A03CE2" w:rsidRPr="00395A98" w:rsidRDefault="00A03CE2" w:rsidP="00A03CE2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A03CE2" w:rsidRPr="0059676D" w:rsidTr="00446C2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A03CE2" w:rsidRPr="0059676D" w:rsidTr="00446C27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Проверка готовности к занятию (внешний вид, отметка </w:t>
            </w:r>
            <w:r w:rsidRPr="0059676D">
              <w:rPr>
                <w:sz w:val="28"/>
                <w:szCs w:val="28"/>
              </w:rPr>
              <w:lastRenderedPageBreak/>
              <w:t>присутствующих)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</w:t>
            </w:r>
            <w:r w:rsidRPr="0059676D">
              <w:rPr>
                <w:sz w:val="28"/>
                <w:szCs w:val="28"/>
              </w:rPr>
              <w:t>генеза</w:t>
            </w:r>
            <w:proofErr w:type="spellEnd"/>
            <w:r w:rsidRPr="0059676D">
              <w:rPr>
                <w:sz w:val="28"/>
                <w:szCs w:val="28"/>
              </w:rPr>
              <w:t xml:space="preserve">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>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 xml:space="preserve">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струментальные методы исследования;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A03CE2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 xml:space="preserve">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</w:t>
            </w:r>
            <w:r w:rsidRPr="0059676D">
              <w:rPr>
                <w:sz w:val="28"/>
                <w:szCs w:val="28"/>
              </w:rPr>
              <w:t>индивидуальные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амбулаторного больного, ситуационные</w:t>
            </w:r>
            <w:r>
              <w:rPr>
                <w:sz w:val="28"/>
                <w:szCs w:val="28"/>
              </w:rPr>
              <w:t xml:space="preserve">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обследо-ванию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 w:rsidRPr="0059676D">
              <w:rPr>
                <w:sz w:val="28"/>
                <w:szCs w:val="28"/>
              </w:rPr>
              <w:t>лаборатор-но-функци-ональных</w:t>
            </w:r>
            <w:proofErr w:type="spellEnd"/>
            <w:r w:rsidRPr="0059676D">
              <w:rPr>
                <w:sz w:val="28"/>
                <w:szCs w:val="28"/>
              </w:rPr>
              <w:t xml:space="preserve"> методов </w:t>
            </w:r>
            <w:proofErr w:type="spellStart"/>
            <w:r w:rsidRPr="0059676D">
              <w:rPr>
                <w:sz w:val="28"/>
                <w:szCs w:val="28"/>
              </w:rPr>
              <w:t>исследо-вания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формиро-ванию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клинико-функцио-нального</w:t>
            </w:r>
            <w:proofErr w:type="spellEnd"/>
            <w:r w:rsidRPr="0059676D"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>елевую деятельность по 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>ия на основе освоения и 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 xml:space="preserve"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в) </w:t>
            </w:r>
            <w:proofErr w:type="gramStart"/>
            <w:r w:rsidRPr="0059676D">
              <w:rPr>
                <w:sz w:val="28"/>
                <w:szCs w:val="28"/>
              </w:rPr>
              <w:t>лабораториях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 xml:space="preserve"> 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proofErr w:type="spellStart"/>
            <w:r w:rsidRPr="0059676D">
              <w:rPr>
                <w:sz w:val="28"/>
                <w:szCs w:val="28"/>
              </w:rPr>
              <w:t>д</w:t>
            </w:r>
            <w:proofErr w:type="spellEnd"/>
            <w:proofErr w:type="gramStart"/>
            <w:r w:rsidRPr="0059676D">
              <w:rPr>
                <w:sz w:val="28"/>
                <w:szCs w:val="28"/>
              </w:rPr>
              <w:t>)о</w:t>
            </w:r>
            <w:proofErr w:type="gramEnd"/>
            <w:r w:rsidRPr="0059676D">
              <w:rPr>
                <w:sz w:val="28"/>
                <w:szCs w:val="28"/>
              </w:rPr>
              <w:t>формление медицинской документации;</w:t>
            </w:r>
          </w:p>
          <w:p w:rsidR="00A03CE2" w:rsidRPr="0059676D" w:rsidRDefault="00A03CE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</w:t>
            </w:r>
            <w:proofErr w:type="gramStart"/>
            <w:r w:rsidRPr="0059676D">
              <w:rPr>
                <w:sz w:val="28"/>
                <w:szCs w:val="28"/>
              </w:rPr>
              <w:t>)э</w:t>
            </w:r>
            <w:proofErr w:type="gramEnd"/>
            <w:r w:rsidRPr="0059676D">
              <w:rPr>
                <w:sz w:val="28"/>
                <w:szCs w:val="28"/>
              </w:rPr>
              <w:t xml:space="preserve">кспертная оценка </w:t>
            </w:r>
            <w:proofErr w:type="spellStart"/>
            <w:r w:rsidRPr="0059676D">
              <w:rPr>
                <w:sz w:val="28"/>
                <w:szCs w:val="28"/>
              </w:rPr>
              <w:t>амбула-торных</w:t>
            </w:r>
            <w:proofErr w:type="spellEnd"/>
            <w:r w:rsidRPr="0059676D"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едицин-ские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</w:t>
            </w:r>
            <w:r>
              <w:rPr>
                <w:sz w:val="28"/>
                <w:szCs w:val="28"/>
              </w:rPr>
              <w:t>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в </w:t>
            </w:r>
            <w:proofErr w:type="spellStart"/>
            <w:r w:rsidRPr="0059676D">
              <w:rPr>
                <w:sz w:val="28"/>
                <w:szCs w:val="28"/>
              </w:rPr>
              <w:t>днев-ном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стации-онаре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отделе-ние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функ-циональной</w:t>
            </w:r>
            <w:proofErr w:type="spellEnd"/>
            <w:r w:rsidRPr="0059676D">
              <w:rPr>
                <w:sz w:val="28"/>
                <w:szCs w:val="28"/>
              </w:rPr>
              <w:t xml:space="preserve"> диагностики, </w:t>
            </w:r>
            <w:proofErr w:type="spellStart"/>
            <w:r w:rsidRPr="0059676D"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</w:t>
            </w:r>
            <w:r w:rsidRPr="0059676D">
              <w:rPr>
                <w:sz w:val="28"/>
                <w:szCs w:val="28"/>
              </w:rPr>
              <w:t>ованиями, анализ качества работы, коррекция результатов обследования, диагноза, лечения.</w:t>
            </w:r>
          </w:p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раб</w:t>
            </w:r>
            <w:r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>ных условиях.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 w:rsidRPr="0059676D"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 xml:space="preserve"> БА. Экспертная оценка амбулаторных карт с </w:t>
            </w:r>
            <w:r w:rsidRPr="0059676D">
              <w:rPr>
                <w:sz w:val="28"/>
                <w:szCs w:val="28"/>
              </w:rPr>
              <w:lastRenderedPageBreak/>
              <w:t>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о</w:t>
            </w:r>
            <w:r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Анал</w:t>
            </w:r>
            <w:r>
              <w:rPr>
                <w:sz w:val="28"/>
                <w:szCs w:val="28"/>
              </w:rPr>
              <w:t>из клинического случая, 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lastRenderedPageBreak/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деятель-ности</w:t>
            </w:r>
            <w:proofErr w:type="spellEnd"/>
            <w:r w:rsidRPr="0059676D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Выявляет наиболее типичные общие ошибк</w:t>
            </w:r>
            <w:r>
              <w:rPr>
                <w:sz w:val="28"/>
                <w:szCs w:val="28"/>
              </w:rPr>
              <w:t>и в тактике 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</w:t>
            </w:r>
            <w:r w:rsidRPr="0059676D">
              <w:rPr>
                <w:sz w:val="28"/>
                <w:szCs w:val="28"/>
              </w:rPr>
              <w:lastRenderedPageBreak/>
              <w:t xml:space="preserve">с целью назначения индивидуальной терапии. 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Оценивает уровень усвоения практических навыков и умений амбулаторного ведения больных с </w:t>
            </w:r>
            <w:r>
              <w:rPr>
                <w:sz w:val="28"/>
                <w:szCs w:val="28"/>
              </w:rPr>
              <w:t>нозологией</w:t>
            </w:r>
          </w:p>
        </w:tc>
      </w:tr>
      <w:tr w:rsidR="00A03CE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Библиотека</w:t>
            </w:r>
          </w:p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 w:rsidRPr="0059676D"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 w:rsidRPr="0059676D"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E2" w:rsidRPr="0059676D" w:rsidRDefault="00A03CE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Мотивация к самос</w:t>
            </w:r>
            <w:r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A03CE2" w:rsidRPr="00D5218D" w:rsidRDefault="00A03CE2" w:rsidP="00A03CE2">
      <w:pPr>
        <w:jc w:val="both"/>
        <w:outlineLvl w:val="0"/>
        <w:rPr>
          <w:sz w:val="28"/>
          <w:szCs w:val="28"/>
        </w:rPr>
      </w:pPr>
    </w:p>
    <w:p w:rsidR="00A03CE2" w:rsidRPr="00566A49" w:rsidRDefault="00A03CE2" w:rsidP="00A03CE2">
      <w:pPr>
        <w:ind w:left="426"/>
        <w:outlineLvl w:val="0"/>
        <w:rPr>
          <w:sz w:val="28"/>
          <w:szCs w:val="28"/>
        </w:rPr>
      </w:pPr>
    </w:p>
    <w:p w:rsidR="00281BC7" w:rsidRPr="006F5D5B" w:rsidRDefault="00281BC7" w:rsidP="006F5D5B">
      <w:pPr>
        <w:pStyle w:val="western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sectPr w:rsidR="00281BC7" w:rsidRPr="006F5D5B" w:rsidSect="008010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A4" w:rsidRDefault="00A33BA4" w:rsidP="00F62B1B">
      <w:r>
        <w:separator/>
      </w:r>
    </w:p>
  </w:endnote>
  <w:endnote w:type="continuationSeparator" w:id="1">
    <w:p w:rsidR="00A33BA4" w:rsidRDefault="00A33BA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A4" w:rsidRDefault="00A33BA4" w:rsidP="00F62B1B">
      <w:r>
        <w:separator/>
      </w:r>
    </w:p>
  </w:footnote>
  <w:footnote w:type="continuationSeparator" w:id="1">
    <w:p w:rsidR="00A33BA4" w:rsidRDefault="00A33BA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27"/>
    <w:multiLevelType w:val="hybridMultilevel"/>
    <w:tmpl w:val="21C0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6A3B"/>
    <w:multiLevelType w:val="multilevel"/>
    <w:tmpl w:val="16260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6905"/>
    <w:multiLevelType w:val="hybridMultilevel"/>
    <w:tmpl w:val="60D2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5F3C"/>
    <w:multiLevelType w:val="hybridMultilevel"/>
    <w:tmpl w:val="8B4C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226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3B6B"/>
    <w:multiLevelType w:val="hybridMultilevel"/>
    <w:tmpl w:val="6122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808"/>
    <w:multiLevelType w:val="hybridMultilevel"/>
    <w:tmpl w:val="C9A8A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45731"/>
    <w:multiLevelType w:val="hybridMultilevel"/>
    <w:tmpl w:val="704A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B7CBB"/>
    <w:multiLevelType w:val="hybridMultilevel"/>
    <w:tmpl w:val="C4C2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80BBF"/>
    <w:multiLevelType w:val="hybridMultilevel"/>
    <w:tmpl w:val="A1BC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F0324"/>
    <w:multiLevelType w:val="hybridMultilevel"/>
    <w:tmpl w:val="5268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22424"/>
    <w:multiLevelType w:val="hybridMultilevel"/>
    <w:tmpl w:val="6116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E6A7E"/>
    <w:multiLevelType w:val="hybridMultilevel"/>
    <w:tmpl w:val="6A9C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1668D"/>
    <w:multiLevelType w:val="hybridMultilevel"/>
    <w:tmpl w:val="D4487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0DF9"/>
    <w:multiLevelType w:val="hybridMultilevel"/>
    <w:tmpl w:val="904AD456"/>
    <w:lvl w:ilvl="0" w:tplc="76D67E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51F46"/>
    <w:multiLevelType w:val="hybridMultilevel"/>
    <w:tmpl w:val="E1AC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B0E8F"/>
    <w:multiLevelType w:val="hybridMultilevel"/>
    <w:tmpl w:val="6866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F4B3A"/>
    <w:multiLevelType w:val="hybridMultilevel"/>
    <w:tmpl w:val="B6C2E4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FA295A"/>
    <w:multiLevelType w:val="hybridMultilevel"/>
    <w:tmpl w:val="821CC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899"/>
    <w:multiLevelType w:val="hybridMultilevel"/>
    <w:tmpl w:val="A254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A5DDB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30C92"/>
    <w:multiLevelType w:val="hybridMultilevel"/>
    <w:tmpl w:val="34C264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86360C"/>
    <w:multiLevelType w:val="hybridMultilevel"/>
    <w:tmpl w:val="430A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611FB"/>
    <w:multiLevelType w:val="hybridMultilevel"/>
    <w:tmpl w:val="D776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027EC"/>
    <w:multiLevelType w:val="hybridMultilevel"/>
    <w:tmpl w:val="9DFE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1862AFC">
      <w:numFmt w:val="none"/>
      <w:lvlText w:val=""/>
      <w:lvlJc w:val="left"/>
      <w:pPr>
        <w:tabs>
          <w:tab w:val="num" w:pos="360"/>
        </w:tabs>
      </w:pPr>
    </w:lvl>
    <w:lvl w:ilvl="2" w:tplc="5C46481E">
      <w:numFmt w:val="none"/>
      <w:lvlText w:val=""/>
      <w:lvlJc w:val="left"/>
      <w:pPr>
        <w:tabs>
          <w:tab w:val="num" w:pos="360"/>
        </w:tabs>
      </w:pPr>
    </w:lvl>
    <w:lvl w:ilvl="3" w:tplc="255E0EE4">
      <w:numFmt w:val="none"/>
      <w:lvlText w:val=""/>
      <w:lvlJc w:val="left"/>
      <w:pPr>
        <w:tabs>
          <w:tab w:val="num" w:pos="360"/>
        </w:tabs>
      </w:pPr>
    </w:lvl>
    <w:lvl w:ilvl="4" w:tplc="A762F058">
      <w:numFmt w:val="none"/>
      <w:lvlText w:val=""/>
      <w:lvlJc w:val="left"/>
      <w:pPr>
        <w:tabs>
          <w:tab w:val="num" w:pos="360"/>
        </w:tabs>
      </w:pPr>
    </w:lvl>
    <w:lvl w:ilvl="5" w:tplc="FCBC77FE">
      <w:numFmt w:val="none"/>
      <w:lvlText w:val=""/>
      <w:lvlJc w:val="left"/>
      <w:pPr>
        <w:tabs>
          <w:tab w:val="num" w:pos="360"/>
        </w:tabs>
      </w:pPr>
    </w:lvl>
    <w:lvl w:ilvl="6" w:tplc="F1A28554">
      <w:numFmt w:val="none"/>
      <w:lvlText w:val=""/>
      <w:lvlJc w:val="left"/>
      <w:pPr>
        <w:tabs>
          <w:tab w:val="num" w:pos="360"/>
        </w:tabs>
      </w:pPr>
    </w:lvl>
    <w:lvl w:ilvl="7" w:tplc="7E54FD92">
      <w:numFmt w:val="none"/>
      <w:lvlText w:val=""/>
      <w:lvlJc w:val="left"/>
      <w:pPr>
        <w:tabs>
          <w:tab w:val="num" w:pos="360"/>
        </w:tabs>
      </w:pPr>
    </w:lvl>
    <w:lvl w:ilvl="8" w:tplc="555C02A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9C55E20"/>
    <w:multiLevelType w:val="hybridMultilevel"/>
    <w:tmpl w:val="F3F46A8E"/>
    <w:lvl w:ilvl="0" w:tplc="41942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20"/>
  </w:num>
  <w:num w:numId="9">
    <w:abstractNumId w:val="16"/>
  </w:num>
  <w:num w:numId="10">
    <w:abstractNumId w:val="25"/>
  </w:num>
  <w:num w:numId="11">
    <w:abstractNumId w:val="4"/>
  </w:num>
  <w:num w:numId="12">
    <w:abstractNumId w:val="26"/>
  </w:num>
  <w:num w:numId="13">
    <w:abstractNumId w:val="8"/>
  </w:num>
  <w:num w:numId="14">
    <w:abstractNumId w:val="13"/>
  </w:num>
  <w:num w:numId="15">
    <w:abstractNumId w:val="17"/>
  </w:num>
  <w:num w:numId="16">
    <w:abstractNumId w:val="9"/>
  </w:num>
  <w:num w:numId="17">
    <w:abstractNumId w:val="11"/>
  </w:num>
  <w:num w:numId="18">
    <w:abstractNumId w:val="18"/>
  </w:num>
  <w:num w:numId="19">
    <w:abstractNumId w:val="6"/>
  </w:num>
  <w:num w:numId="20">
    <w:abstractNumId w:val="24"/>
  </w:num>
  <w:num w:numId="21">
    <w:abstractNumId w:val="23"/>
  </w:num>
  <w:num w:numId="22">
    <w:abstractNumId w:val="7"/>
  </w:num>
  <w:num w:numId="23">
    <w:abstractNumId w:val="15"/>
  </w:num>
  <w:num w:numId="24">
    <w:abstractNumId w:val="5"/>
  </w:num>
  <w:num w:numId="25">
    <w:abstractNumId w:val="22"/>
  </w:num>
  <w:num w:numId="26">
    <w:abstractNumId w:val="21"/>
  </w:num>
  <w:num w:numId="27">
    <w:abstractNumId w:val="14"/>
  </w:num>
  <w:num w:numId="28">
    <w:abstractNumId w:val="1"/>
  </w:num>
  <w:num w:numId="29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0016D"/>
    <w:rsid w:val="00056603"/>
    <w:rsid w:val="000738A6"/>
    <w:rsid w:val="00081E06"/>
    <w:rsid w:val="000837BA"/>
    <w:rsid w:val="000B2E8D"/>
    <w:rsid w:val="00103A0E"/>
    <w:rsid w:val="00114E2B"/>
    <w:rsid w:val="00191B14"/>
    <w:rsid w:val="001D45ED"/>
    <w:rsid w:val="001E002A"/>
    <w:rsid w:val="001F210F"/>
    <w:rsid w:val="0021276E"/>
    <w:rsid w:val="00231DC2"/>
    <w:rsid w:val="0026603E"/>
    <w:rsid w:val="00281BC7"/>
    <w:rsid w:val="002D4833"/>
    <w:rsid w:val="0030396C"/>
    <w:rsid w:val="00303FA8"/>
    <w:rsid w:val="00307568"/>
    <w:rsid w:val="003A0D37"/>
    <w:rsid w:val="003A29D0"/>
    <w:rsid w:val="003A3118"/>
    <w:rsid w:val="003B7519"/>
    <w:rsid w:val="003C3B82"/>
    <w:rsid w:val="003C3ECC"/>
    <w:rsid w:val="003E7196"/>
    <w:rsid w:val="00443F89"/>
    <w:rsid w:val="004627AB"/>
    <w:rsid w:val="004E1298"/>
    <w:rsid w:val="004F1073"/>
    <w:rsid w:val="005329BF"/>
    <w:rsid w:val="00544DDF"/>
    <w:rsid w:val="00547325"/>
    <w:rsid w:val="00586744"/>
    <w:rsid w:val="005B4DA6"/>
    <w:rsid w:val="005D0A20"/>
    <w:rsid w:val="00606714"/>
    <w:rsid w:val="006656CB"/>
    <w:rsid w:val="006660B1"/>
    <w:rsid w:val="00670F29"/>
    <w:rsid w:val="006C0CC7"/>
    <w:rsid w:val="006F5D5B"/>
    <w:rsid w:val="007024E9"/>
    <w:rsid w:val="00747FB8"/>
    <w:rsid w:val="00755F54"/>
    <w:rsid w:val="0075604B"/>
    <w:rsid w:val="00771A11"/>
    <w:rsid w:val="007F0924"/>
    <w:rsid w:val="00801033"/>
    <w:rsid w:val="00826DF8"/>
    <w:rsid w:val="008274DE"/>
    <w:rsid w:val="00865FE0"/>
    <w:rsid w:val="00867310"/>
    <w:rsid w:val="008B33BC"/>
    <w:rsid w:val="008D13A7"/>
    <w:rsid w:val="008F2563"/>
    <w:rsid w:val="00904873"/>
    <w:rsid w:val="00953316"/>
    <w:rsid w:val="009578DA"/>
    <w:rsid w:val="00967636"/>
    <w:rsid w:val="00981235"/>
    <w:rsid w:val="009B0627"/>
    <w:rsid w:val="009B0D1C"/>
    <w:rsid w:val="009D4243"/>
    <w:rsid w:val="00A03CE2"/>
    <w:rsid w:val="00A13148"/>
    <w:rsid w:val="00A33BA4"/>
    <w:rsid w:val="00A35D36"/>
    <w:rsid w:val="00A42573"/>
    <w:rsid w:val="00A52B38"/>
    <w:rsid w:val="00A613F0"/>
    <w:rsid w:val="00A61C79"/>
    <w:rsid w:val="00AB6968"/>
    <w:rsid w:val="00AC0D86"/>
    <w:rsid w:val="00AD4E3E"/>
    <w:rsid w:val="00AE13BC"/>
    <w:rsid w:val="00AE57CE"/>
    <w:rsid w:val="00B040E4"/>
    <w:rsid w:val="00B12649"/>
    <w:rsid w:val="00B34E3D"/>
    <w:rsid w:val="00B42614"/>
    <w:rsid w:val="00B81631"/>
    <w:rsid w:val="00BB4B98"/>
    <w:rsid w:val="00C21BA0"/>
    <w:rsid w:val="00C35878"/>
    <w:rsid w:val="00C93103"/>
    <w:rsid w:val="00C94ABC"/>
    <w:rsid w:val="00CB1F17"/>
    <w:rsid w:val="00CB6624"/>
    <w:rsid w:val="00CB6ABA"/>
    <w:rsid w:val="00CB73F4"/>
    <w:rsid w:val="00CC6FCB"/>
    <w:rsid w:val="00CF1F8D"/>
    <w:rsid w:val="00D217B4"/>
    <w:rsid w:val="00D2757F"/>
    <w:rsid w:val="00D428CD"/>
    <w:rsid w:val="00D431BC"/>
    <w:rsid w:val="00D46FFA"/>
    <w:rsid w:val="00D933AC"/>
    <w:rsid w:val="00DB092A"/>
    <w:rsid w:val="00E440F7"/>
    <w:rsid w:val="00E45B3C"/>
    <w:rsid w:val="00E76D17"/>
    <w:rsid w:val="00E90C26"/>
    <w:rsid w:val="00E95FDD"/>
    <w:rsid w:val="00EC52AD"/>
    <w:rsid w:val="00ED6DEE"/>
    <w:rsid w:val="00EF44FC"/>
    <w:rsid w:val="00F209EC"/>
    <w:rsid w:val="00F56F90"/>
    <w:rsid w:val="00F62B1B"/>
    <w:rsid w:val="00F94EE8"/>
    <w:rsid w:val="00F96764"/>
    <w:rsid w:val="00F97929"/>
    <w:rsid w:val="00FA1C6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4E129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0738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738A6"/>
  </w:style>
  <w:style w:type="character" w:customStyle="1" w:styleId="attachment">
    <w:name w:val="attachment"/>
    <w:basedOn w:val="a0"/>
    <w:rsid w:val="006660B1"/>
  </w:style>
  <w:style w:type="paragraph" w:styleId="ac">
    <w:name w:val="Balloon Text"/>
    <w:basedOn w:val="a"/>
    <w:link w:val="ad"/>
    <w:rsid w:val="00F967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9676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F5D5B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281BC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8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0965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08209.html" TargetMode="External"/><Relationship Id="rId10" Type="http://schemas.openxmlformats.org/officeDocument/2006/relationships/hyperlink" Target="http://library.bashgmu.ru/elibdoc/elib454.pdf.%2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5.pdf" TargetMode="External"/><Relationship Id="rId14" Type="http://schemas.openxmlformats.org/officeDocument/2006/relationships/hyperlink" Target="http://www.studmedlib.ru/book/ISBN97859704060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2557-1757-4BAF-852B-5BF37DE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5521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36918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2019-11-16T18:51:00Z</dcterms:created>
  <dcterms:modified xsi:type="dcterms:W3CDTF">2019-11-17T18:24:00Z</dcterms:modified>
</cp:coreProperties>
</file>