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5E7" w:rsidRPr="005A660C" w:rsidRDefault="008E25E7" w:rsidP="008E25E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A66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Государственное бюджетное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образовательное </w:t>
      </w:r>
      <w:r w:rsidRPr="005A66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учреждение </w:t>
      </w:r>
    </w:p>
    <w:p w:rsidR="008E25E7" w:rsidRPr="005A660C" w:rsidRDefault="008E25E7" w:rsidP="008E25E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A66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высшего профессионального образования</w:t>
      </w:r>
    </w:p>
    <w:p w:rsidR="008E25E7" w:rsidRPr="005A660C" w:rsidRDefault="008E25E7" w:rsidP="008E25E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A66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«Башкирский государственный медицинский университет»</w:t>
      </w:r>
    </w:p>
    <w:p w:rsidR="008E25E7" w:rsidRPr="005A660C" w:rsidRDefault="008E25E7" w:rsidP="008E25E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A66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Министерства здрав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оохранения Российской Федерации</w:t>
      </w:r>
    </w:p>
    <w:p w:rsidR="008E25E7" w:rsidRDefault="008E25E7" w:rsidP="008E25E7">
      <w:pPr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25E7" w:rsidRPr="00A73BBC" w:rsidRDefault="008E25E7" w:rsidP="008E25E7">
      <w:pPr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3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Кафедра Общественного здоровья и организации здравоохранения с курсом ИДПО</w:t>
      </w:r>
    </w:p>
    <w:p w:rsidR="008E25E7" w:rsidRPr="00A73BBC" w:rsidRDefault="008E25E7" w:rsidP="008E25E7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25E7" w:rsidRPr="00A73BBC" w:rsidRDefault="008E25E7" w:rsidP="008E25E7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25E7" w:rsidRPr="00A73BBC" w:rsidRDefault="008E25E7" w:rsidP="008E25E7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3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УТВЕРЖДАЮ</w:t>
      </w:r>
    </w:p>
    <w:p w:rsidR="008E25E7" w:rsidRPr="00A73BBC" w:rsidRDefault="008E25E7" w:rsidP="008E25E7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3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Зав. </w:t>
      </w:r>
      <w:proofErr w:type="spellStart"/>
      <w:r w:rsidRPr="00A73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кафедрой___________Шарафутдинова</w:t>
      </w:r>
      <w:proofErr w:type="spellEnd"/>
      <w:r w:rsidRPr="00A73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Н.Х.</w:t>
      </w:r>
    </w:p>
    <w:p w:rsidR="008E25E7" w:rsidRPr="00A73BBC" w:rsidRDefault="008E25E7" w:rsidP="008E25E7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</w:pPr>
      <w:r w:rsidRPr="00A73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A73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3BB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(подпись)</w:t>
      </w:r>
    </w:p>
    <w:p w:rsidR="008E25E7" w:rsidRPr="00A73BBC" w:rsidRDefault="008E25E7" w:rsidP="008E25E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</w:t>
      </w:r>
      <w:r w:rsidRPr="00A73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«___»________________201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A73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:rsidR="008E25E7" w:rsidRPr="00A73BBC" w:rsidRDefault="008E25E7" w:rsidP="008E25E7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25E7" w:rsidRPr="00A73BBC" w:rsidRDefault="008E25E7" w:rsidP="008E25E7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25E7" w:rsidRPr="00A73BBC" w:rsidRDefault="008E25E7" w:rsidP="008E25E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73B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МЕТОДИЧЕСК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ИЕ</w:t>
      </w:r>
      <w:r w:rsidRPr="00A73B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ЕКОМЕНДАЦИИ</w:t>
      </w:r>
    </w:p>
    <w:p w:rsidR="008E25E7" w:rsidRPr="001711C3" w:rsidRDefault="008E25E7" w:rsidP="008E25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71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Для преподавателей к практическим занятиям с ординаторами на тему: </w:t>
      </w:r>
      <w:r w:rsidRPr="001711C3">
        <w:rPr>
          <w:rFonts w:ascii="Times New Roman" w:hAnsi="Times New Roman" w:cs="Times New Roman"/>
          <w:sz w:val="24"/>
          <w:szCs w:val="24"/>
        </w:rPr>
        <w:t>Экономика здравоохранения. Планирование и финансирование здравоохранения</w:t>
      </w:r>
      <w:r w:rsidRPr="00171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8E25E7" w:rsidRDefault="008E25E7" w:rsidP="008E25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E25E7" w:rsidRPr="001711C3" w:rsidRDefault="008E25E7" w:rsidP="008E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 </w:t>
      </w:r>
      <w:r w:rsidRPr="00171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Индекс дисциплины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171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711C3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1711C3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1711C3">
        <w:rPr>
          <w:rFonts w:ascii="Times New Roman" w:hAnsi="Times New Roman" w:cs="Times New Roman"/>
          <w:sz w:val="24"/>
          <w:szCs w:val="24"/>
        </w:rPr>
        <w:t>.Б.2 «Общественное здоровье и здравоохранение»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E25E7" w:rsidRPr="001711C3" w:rsidRDefault="008E25E7" w:rsidP="008E25E7">
      <w:pPr>
        <w:spacing w:after="0" w:line="240" w:lineRule="auto"/>
        <w:ind w:left="-1418"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1711C3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1711C3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1711C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C4CCF">
        <w:rPr>
          <w:rFonts w:ascii="Times New Roman" w:hAnsi="Times New Roman" w:cs="Times New Roman"/>
          <w:sz w:val="24"/>
          <w:szCs w:val="24"/>
        </w:rPr>
        <w:t>ординаторы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312C">
        <w:rPr>
          <w:rFonts w:ascii="Times New Roman" w:hAnsi="Times New Roman" w:cs="Times New Roman"/>
          <w:sz w:val="24"/>
          <w:szCs w:val="24"/>
        </w:rPr>
        <w:t xml:space="preserve">по специальности 31.08.37 «Клиническая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00312C">
        <w:rPr>
          <w:rFonts w:ascii="Times New Roman" w:hAnsi="Times New Roman" w:cs="Times New Roman"/>
          <w:sz w:val="24"/>
          <w:szCs w:val="24"/>
        </w:rPr>
        <w:t>фармакология»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E25E7" w:rsidRPr="001711C3" w:rsidRDefault="008E25E7" w:rsidP="008E25E7">
      <w:pPr>
        <w:spacing w:after="0" w:line="240" w:lineRule="auto"/>
        <w:ind w:left="-1418" w:firstLine="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1711C3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Pr="001711C3">
        <w:rPr>
          <w:rFonts w:ascii="Times New Roman" w:hAnsi="Times New Roman" w:cs="Times New Roman"/>
          <w:sz w:val="24"/>
          <w:szCs w:val="24"/>
        </w:rPr>
        <w:t>7 часов.</w:t>
      </w:r>
    </w:p>
    <w:p w:rsidR="008E25E7" w:rsidRPr="001711C3" w:rsidRDefault="008E25E7" w:rsidP="008E25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4. </w:t>
      </w:r>
      <w:r w:rsidRPr="00171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Форма обучения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171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Pr="001711C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очная </w:t>
      </w:r>
    </w:p>
    <w:p w:rsidR="008E25E7" w:rsidRPr="005A660C" w:rsidRDefault="008E25E7" w:rsidP="008E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11C3">
        <w:rPr>
          <w:rFonts w:ascii="Times New Roman" w:hAnsi="Times New Roman" w:cs="Times New Roman"/>
          <w:b/>
          <w:sz w:val="24"/>
          <w:szCs w:val="24"/>
        </w:rPr>
        <w:t>Тема и ее актуальность:</w:t>
      </w:r>
      <w:r w:rsidRPr="001711C3">
        <w:rPr>
          <w:rFonts w:ascii="Times New Roman" w:hAnsi="Times New Roman" w:cs="Times New Roman"/>
          <w:sz w:val="24"/>
          <w:szCs w:val="24"/>
        </w:rPr>
        <w:t xml:space="preserve"> </w:t>
      </w:r>
      <w:r w:rsidRPr="001711C3">
        <w:rPr>
          <w:rFonts w:ascii="Times New Roman" w:hAnsi="Times New Roman" w:cs="Times New Roman"/>
          <w:b/>
          <w:sz w:val="24"/>
          <w:szCs w:val="24"/>
        </w:rPr>
        <w:t>М</w:t>
      </w:r>
      <w:r w:rsidRPr="001711C3">
        <w:rPr>
          <w:rFonts w:ascii="Times New Roman" w:hAnsi="Times New Roman" w:cs="Times New Roman"/>
          <w:b/>
          <w:bCs/>
          <w:sz w:val="24"/>
          <w:szCs w:val="24"/>
        </w:rPr>
        <w:t>етоды экономики здравоохранения.</w:t>
      </w:r>
      <w:r w:rsidRPr="001711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11C3">
        <w:rPr>
          <w:rFonts w:ascii="Times New Roman" w:hAnsi="Times New Roman" w:cs="Times New Roman"/>
          <w:sz w:val="24"/>
          <w:szCs w:val="24"/>
        </w:rPr>
        <w:t xml:space="preserve">В период реформирования здравоохранения, развития страховой системы здравоохранения возникает необходимость использования </w:t>
      </w:r>
      <w:proofErr w:type="gramStart"/>
      <w:r w:rsidRPr="001711C3">
        <w:rPr>
          <w:rFonts w:ascii="Times New Roman" w:hAnsi="Times New Roman" w:cs="Times New Roman"/>
          <w:sz w:val="24"/>
          <w:szCs w:val="24"/>
        </w:rPr>
        <w:t>экономических методов</w:t>
      </w:r>
      <w:proofErr w:type="gramEnd"/>
      <w:r w:rsidRPr="001711C3">
        <w:rPr>
          <w:rFonts w:ascii="Times New Roman" w:hAnsi="Times New Roman" w:cs="Times New Roman"/>
          <w:sz w:val="24"/>
          <w:szCs w:val="24"/>
        </w:rPr>
        <w:t xml:space="preserve"> управления медицинскими организациями и системой здравоохранения в целом. Неблагополучная ситуация со здоровьем населения сопровождается большими затратами государства на охрану здоровья населения, на снижение социально-значимых заболеваний, снижения преждевременной смертности населения. Все это определяет необходимость </w:t>
      </w:r>
      <w:proofErr w:type="gramStart"/>
      <w:r w:rsidRPr="001711C3">
        <w:rPr>
          <w:rFonts w:ascii="Times New Roman" w:hAnsi="Times New Roman" w:cs="Times New Roman"/>
          <w:sz w:val="24"/>
          <w:szCs w:val="24"/>
        </w:rPr>
        <w:t>обучения ординаторов по вопросам</w:t>
      </w:r>
      <w:proofErr w:type="gramEnd"/>
      <w:r w:rsidRPr="001711C3">
        <w:rPr>
          <w:rFonts w:ascii="Times New Roman" w:hAnsi="Times New Roman" w:cs="Times New Roman"/>
          <w:sz w:val="24"/>
          <w:szCs w:val="24"/>
        </w:rPr>
        <w:t xml:space="preserve"> эффективного управления медицинской организацией, снижения не оправданных затрат, уменьшение ущерба от высокой смертности, инвалидности и временной нетрудоспособности в трудоспособном возрасте. Ординаторам необходимо прививать практические навыки по оценке экономической эффективности рационального использования ресурсов здравоохранения, профилактических мер, лечебно-диагностического процесса и предо</w:t>
      </w:r>
      <w:r>
        <w:rPr>
          <w:rFonts w:ascii="Times New Roman" w:hAnsi="Times New Roman" w:cs="Times New Roman"/>
          <w:sz w:val="24"/>
          <w:szCs w:val="24"/>
        </w:rPr>
        <w:t>твращения экономических потерь.</w:t>
      </w:r>
    </w:p>
    <w:p w:rsidR="008E25E7" w:rsidRPr="001711C3" w:rsidRDefault="008E25E7" w:rsidP="008E25E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11C3">
        <w:rPr>
          <w:rFonts w:ascii="Times New Roman" w:hAnsi="Times New Roman" w:cs="Times New Roman"/>
          <w:b/>
          <w:sz w:val="24"/>
          <w:szCs w:val="24"/>
        </w:rPr>
        <w:t>2.Учебная цель:</w:t>
      </w:r>
      <w:r w:rsidRPr="001711C3">
        <w:rPr>
          <w:rFonts w:ascii="Times New Roman" w:hAnsi="Times New Roman" w:cs="Times New Roman"/>
          <w:sz w:val="24"/>
          <w:szCs w:val="24"/>
        </w:rPr>
        <w:t xml:space="preserve"> обеспечить формирование экономического мышления у ординаторов и умения решать экономические задачи в области здравоохранения.</w:t>
      </w:r>
    </w:p>
    <w:p w:rsidR="008E25E7" w:rsidRPr="001711C3" w:rsidRDefault="008E25E7" w:rsidP="008E25E7">
      <w:pPr>
        <w:pStyle w:val="a4"/>
        <w:ind w:right="-1" w:firstLine="0"/>
        <w:jc w:val="both"/>
        <w:rPr>
          <w:sz w:val="24"/>
          <w:szCs w:val="24"/>
        </w:rPr>
      </w:pPr>
      <w:r w:rsidRPr="001711C3">
        <w:rPr>
          <w:sz w:val="24"/>
          <w:szCs w:val="24"/>
        </w:rPr>
        <w:t xml:space="preserve">Ординатор должен </w:t>
      </w:r>
      <w:r w:rsidRPr="001711C3">
        <w:rPr>
          <w:b/>
          <w:sz w:val="24"/>
          <w:szCs w:val="24"/>
        </w:rPr>
        <w:t>знать</w:t>
      </w:r>
      <w:r>
        <w:rPr>
          <w:b/>
          <w:sz w:val="24"/>
          <w:szCs w:val="24"/>
        </w:rPr>
        <w:t>:</w:t>
      </w:r>
      <w:r w:rsidRPr="001711C3">
        <w:rPr>
          <w:sz w:val="24"/>
          <w:szCs w:val="24"/>
        </w:rPr>
        <w:t xml:space="preserve"> </w:t>
      </w:r>
    </w:p>
    <w:p w:rsidR="008E25E7" w:rsidRPr="001711C3" w:rsidRDefault="008E25E7" w:rsidP="008E25E7">
      <w:pPr>
        <w:pStyle w:val="a4"/>
        <w:ind w:right="-1" w:firstLine="0"/>
        <w:jc w:val="both"/>
        <w:rPr>
          <w:sz w:val="24"/>
          <w:szCs w:val="24"/>
        </w:rPr>
      </w:pPr>
      <w:r w:rsidRPr="001711C3">
        <w:rPr>
          <w:sz w:val="24"/>
          <w:szCs w:val="24"/>
        </w:rPr>
        <w:tab/>
        <w:t>экономику страны и отдельных отраслей экономики.</w:t>
      </w:r>
    </w:p>
    <w:p w:rsidR="008E25E7" w:rsidRPr="001711C3" w:rsidRDefault="008E25E7" w:rsidP="008E25E7">
      <w:pPr>
        <w:pStyle w:val="a4"/>
        <w:ind w:right="-1" w:firstLine="0"/>
        <w:jc w:val="both"/>
        <w:rPr>
          <w:sz w:val="24"/>
          <w:szCs w:val="24"/>
        </w:rPr>
      </w:pPr>
      <w:r w:rsidRPr="001711C3">
        <w:rPr>
          <w:sz w:val="24"/>
          <w:szCs w:val="24"/>
        </w:rPr>
        <w:tab/>
        <w:t>экономические ресурсы страны</w:t>
      </w:r>
    </w:p>
    <w:p w:rsidR="008E25E7" w:rsidRPr="001711C3" w:rsidRDefault="008E25E7" w:rsidP="008E25E7">
      <w:pPr>
        <w:pStyle w:val="a4"/>
        <w:ind w:right="-1" w:firstLine="0"/>
        <w:jc w:val="both"/>
        <w:rPr>
          <w:sz w:val="24"/>
          <w:szCs w:val="24"/>
        </w:rPr>
      </w:pPr>
      <w:r w:rsidRPr="001711C3">
        <w:rPr>
          <w:sz w:val="24"/>
          <w:szCs w:val="24"/>
        </w:rPr>
        <w:tab/>
        <w:t xml:space="preserve">функцию денег </w:t>
      </w:r>
    </w:p>
    <w:p w:rsidR="008E25E7" w:rsidRPr="001711C3" w:rsidRDefault="008E25E7" w:rsidP="008E25E7">
      <w:pPr>
        <w:pStyle w:val="a4"/>
        <w:ind w:right="-1" w:firstLine="0"/>
        <w:jc w:val="both"/>
        <w:rPr>
          <w:sz w:val="24"/>
          <w:szCs w:val="24"/>
        </w:rPr>
      </w:pPr>
      <w:r w:rsidRPr="001711C3">
        <w:rPr>
          <w:sz w:val="24"/>
          <w:szCs w:val="24"/>
        </w:rPr>
        <w:tab/>
        <w:t>понятие валового национального продукта</w:t>
      </w:r>
    </w:p>
    <w:p w:rsidR="008E25E7" w:rsidRPr="001711C3" w:rsidRDefault="008E25E7" w:rsidP="008E25E7">
      <w:pPr>
        <w:pStyle w:val="a4"/>
        <w:ind w:right="-1" w:firstLine="0"/>
        <w:jc w:val="both"/>
        <w:rPr>
          <w:sz w:val="24"/>
          <w:szCs w:val="24"/>
          <w:lang w:val="be-BY"/>
        </w:rPr>
      </w:pPr>
      <w:r w:rsidRPr="001711C3">
        <w:rPr>
          <w:sz w:val="24"/>
          <w:szCs w:val="24"/>
        </w:rPr>
        <w:tab/>
        <w:t>-о</w:t>
      </w:r>
      <w:r w:rsidRPr="001711C3">
        <w:rPr>
          <w:sz w:val="24"/>
          <w:szCs w:val="24"/>
          <w:lang w:val="be-BY"/>
        </w:rPr>
        <w:t>пределение предмета здравоохранения,</w:t>
      </w:r>
    </w:p>
    <w:p w:rsidR="008E25E7" w:rsidRPr="001711C3" w:rsidRDefault="008E25E7" w:rsidP="008E25E7">
      <w:pPr>
        <w:pStyle w:val="a4"/>
        <w:ind w:right="-1" w:firstLine="0"/>
        <w:jc w:val="both"/>
        <w:rPr>
          <w:sz w:val="24"/>
          <w:szCs w:val="24"/>
          <w:lang w:val="be-BY"/>
        </w:rPr>
      </w:pPr>
      <w:r w:rsidRPr="001711C3">
        <w:rPr>
          <w:sz w:val="24"/>
          <w:szCs w:val="24"/>
          <w:lang w:val="be-BY"/>
        </w:rPr>
        <w:tab/>
        <w:t>понятие макро-, микро и медиэкономики</w:t>
      </w:r>
    </w:p>
    <w:p w:rsidR="008E25E7" w:rsidRPr="001711C3" w:rsidRDefault="008E25E7" w:rsidP="008E25E7">
      <w:pPr>
        <w:pStyle w:val="a4"/>
        <w:ind w:right="-1" w:firstLine="0"/>
        <w:jc w:val="both"/>
        <w:rPr>
          <w:sz w:val="24"/>
          <w:szCs w:val="24"/>
          <w:lang w:val="be-BY"/>
        </w:rPr>
      </w:pPr>
      <w:r w:rsidRPr="001711C3">
        <w:rPr>
          <w:sz w:val="24"/>
          <w:szCs w:val="24"/>
          <w:lang w:val="be-BY"/>
        </w:rPr>
        <w:tab/>
        <w:t>- место экономики здравоохранения в структуре экономической науки,</w:t>
      </w:r>
    </w:p>
    <w:p w:rsidR="008E25E7" w:rsidRPr="001711C3" w:rsidRDefault="008E25E7" w:rsidP="008E25E7">
      <w:pPr>
        <w:pStyle w:val="a4"/>
        <w:ind w:right="-1" w:firstLine="0"/>
        <w:jc w:val="both"/>
        <w:rPr>
          <w:sz w:val="24"/>
          <w:szCs w:val="24"/>
          <w:lang w:val="be-BY"/>
        </w:rPr>
      </w:pPr>
      <w:r w:rsidRPr="001711C3">
        <w:rPr>
          <w:sz w:val="24"/>
          <w:szCs w:val="24"/>
          <w:lang w:val="be-BY"/>
        </w:rPr>
        <w:tab/>
        <w:t>-цель и задачи экономики здравоохранения,</w:t>
      </w:r>
    </w:p>
    <w:p w:rsidR="008E25E7" w:rsidRPr="001711C3" w:rsidRDefault="008E25E7" w:rsidP="008E25E7">
      <w:pPr>
        <w:pStyle w:val="a4"/>
        <w:ind w:right="-1" w:firstLine="0"/>
        <w:jc w:val="both"/>
        <w:rPr>
          <w:sz w:val="24"/>
          <w:szCs w:val="24"/>
        </w:rPr>
      </w:pPr>
      <w:r w:rsidRPr="001711C3">
        <w:rPr>
          <w:sz w:val="24"/>
          <w:szCs w:val="24"/>
          <w:lang w:val="be-BY"/>
        </w:rPr>
        <w:tab/>
        <w:t>-в</w:t>
      </w:r>
      <w:r w:rsidRPr="001711C3">
        <w:rPr>
          <w:sz w:val="24"/>
          <w:szCs w:val="24"/>
        </w:rPr>
        <w:t>иды эффективности в здравоохранении,</w:t>
      </w:r>
    </w:p>
    <w:p w:rsidR="008E25E7" w:rsidRPr="001711C3" w:rsidRDefault="008E25E7" w:rsidP="008E25E7">
      <w:pPr>
        <w:pStyle w:val="a4"/>
        <w:ind w:right="-1" w:firstLine="0"/>
        <w:jc w:val="both"/>
        <w:rPr>
          <w:sz w:val="24"/>
          <w:szCs w:val="24"/>
        </w:rPr>
      </w:pPr>
      <w:r w:rsidRPr="001711C3">
        <w:rPr>
          <w:sz w:val="24"/>
          <w:szCs w:val="24"/>
        </w:rPr>
        <w:lastRenderedPageBreak/>
        <w:tab/>
        <w:t>показатели оценки медицинской эффективности</w:t>
      </w:r>
    </w:p>
    <w:p w:rsidR="008E25E7" w:rsidRPr="001711C3" w:rsidRDefault="008E25E7" w:rsidP="008E25E7">
      <w:pPr>
        <w:pStyle w:val="a4"/>
        <w:ind w:right="-1" w:firstLine="0"/>
        <w:jc w:val="both"/>
        <w:rPr>
          <w:sz w:val="24"/>
          <w:szCs w:val="24"/>
        </w:rPr>
      </w:pPr>
      <w:r w:rsidRPr="001711C3">
        <w:rPr>
          <w:sz w:val="24"/>
          <w:szCs w:val="24"/>
        </w:rPr>
        <w:tab/>
        <w:t>показатели оценки социальной эффективности</w:t>
      </w:r>
    </w:p>
    <w:p w:rsidR="008E25E7" w:rsidRPr="001711C3" w:rsidRDefault="008E25E7" w:rsidP="008E25E7">
      <w:pPr>
        <w:pStyle w:val="a4"/>
        <w:ind w:right="-1" w:firstLine="0"/>
        <w:jc w:val="both"/>
        <w:rPr>
          <w:sz w:val="24"/>
          <w:szCs w:val="24"/>
        </w:rPr>
      </w:pPr>
      <w:r w:rsidRPr="001711C3">
        <w:rPr>
          <w:sz w:val="24"/>
          <w:szCs w:val="24"/>
        </w:rPr>
        <w:tab/>
        <w:t>-экономический ущерб, виды экономического ущерба,</w:t>
      </w:r>
    </w:p>
    <w:p w:rsidR="008E25E7" w:rsidRPr="001711C3" w:rsidRDefault="008E25E7" w:rsidP="008E25E7">
      <w:pPr>
        <w:pStyle w:val="a4"/>
        <w:ind w:right="-1" w:firstLine="0"/>
        <w:jc w:val="both"/>
        <w:rPr>
          <w:sz w:val="24"/>
          <w:szCs w:val="24"/>
        </w:rPr>
      </w:pPr>
      <w:r w:rsidRPr="001711C3">
        <w:rPr>
          <w:sz w:val="24"/>
          <w:szCs w:val="24"/>
        </w:rPr>
        <w:tab/>
        <w:t>- критерий экономической эффективности и методику расчета,</w:t>
      </w:r>
    </w:p>
    <w:p w:rsidR="008E25E7" w:rsidRPr="001711C3" w:rsidRDefault="008E25E7" w:rsidP="008E25E7">
      <w:pPr>
        <w:pStyle w:val="a4"/>
        <w:ind w:right="-1" w:firstLine="0"/>
        <w:jc w:val="both"/>
        <w:rPr>
          <w:sz w:val="24"/>
          <w:szCs w:val="24"/>
        </w:rPr>
      </w:pPr>
      <w:r w:rsidRPr="001711C3">
        <w:rPr>
          <w:sz w:val="24"/>
          <w:szCs w:val="24"/>
        </w:rPr>
        <w:tab/>
        <w:t>-экономический ущерб в результате ЗВУТ и методику расчета</w:t>
      </w:r>
    </w:p>
    <w:p w:rsidR="008E25E7" w:rsidRPr="001711C3" w:rsidRDefault="008E25E7" w:rsidP="008E25E7">
      <w:pPr>
        <w:pStyle w:val="a4"/>
        <w:ind w:right="-1" w:firstLine="0"/>
        <w:jc w:val="both"/>
        <w:rPr>
          <w:sz w:val="24"/>
          <w:szCs w:val="24"/>
        </w:rPr>
      </w:pPr>
      <w:r w:rsidRPr="001711C3">
        <w:rPr>
          <w:sz w:val="24"/>
          <w:szCs w:val="24"/>
        </w:rPr>
        <w:tab/>
        <w:t>экономический ущерб в результате инвалидности и методику расчета</w:t>
      </w:r>
    </w:p>
    <w:p w:rsidR="008E25E7" w:rsidRPr="001711C3" w:rsidRDefault="008E25E7" w:rsidP="008E25E7">
      <w:pPr>
        <w:pStyle w:val="a4"/>
        <w:ind w:left="709" w:right="-1" w:firstLine="0"/>
        <w:jc w:val="both"/>
        <w:rPr>
          <w:sz w:val="24"/>
          <w:szCs w:val="24"/>
          <w:lang w:val="be-BY"/>
        </w:rPr>
      </w:pPr>
      <w:r w:rsidRPr="001711C3">
        <w:rPr>
          <w:sz w:val="24"/>
          <w:szCs w:val="24"/>
        </w:rPr>
        <w:t xml:space="preserve">должен </w:t>
      </w:r>
      <w:r w:rsidRPr="001711C3">
        <w:rPr>
          <w:b/>
          <w:sz w:val="24"/>
          <w:szCs w:val="24"/>
        </w:rPr>
        <w:t>уметь</w:t>
      </w:r>
      <w:r w:rsidRPr="001711C3">
        <w:rPr>
          <w:sz w:val="24"/>
          <w:szCs w:val="24"/>
          <w:lang w:val="be-BY"/>
        </w:rPr>
        <w:t xml:space="preserve"> </w:t>
      </w:r>
    </w:p>
    <w:p w:rsidR="008E25E7" w:rsidRPr="001711C3" w:rsidRDefault="008E25E7" w:rsidP="008E25E7">
      <w:pPr>
        <w:pStyle w:val="a4"/>
        <w:ind w:left="709" w:right="-1" w:hanging="709"/>
        <w:jc w:val="both"/>
        <w:rPr>
          <w:sz w:val="24"/>
          <w:szCs w:val="24"/>
          <w:lang w:val="be-BY"/>
        </w:rPr>
      </w:pPr>
      <w:r w:rsidRPr="001711C3">
        <w:rPr>
          <w:sz w:val="24"/>
          <w:szCs w:val="24"/>
          <w:lang w:val="be-BY"/>
        </w:rPr>
        <w:tab/>
        <w:t xml:space="preserve">-проводить экономический анализ показателей здоровья населения, </w:t>
      </w:r>
    </w:p>
    <w:p w:rsidR="008E25E7" w:rsidRPr="001711C3" w:rsidRDefault="008E25E7" w:rsidP="008E25E7">
      <w:pPr>
        <w:pStyle w:val="a4"/>
        <w:ind w:left="709" w:right="-1" w:hanging="709"/>
        <w:jc w:val="both"/>
        <w:rPr>
          <w:sz w:val="24"/>
          <w:szCs w:val="24"/>
          <w:lang w:val="be-BY"/>
        </w:rPr>
      </w:pPr>
      <w:r w:rsidRPr="001711C3">
        <w:rPr>
          <w:sz w:val="24"/>
          <w:szCs w:val="24"/>
          <w:lang w:val="be-BY"/>
        </w:rPr>
        <w:tab/>
        <w:t xml:space="preserve">-определить и вычислить экономический ущерб в результате заболеваемости с временной утратой трудоспособности, инвалидности и смертности в трудоспособном возрасте. </w:t>
      </w:r>
    </w:p>
    <w:p w:rsidR="008E25E7" w:rsidRDefault="008E25E7" w:rsidP="008E2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11C3">
        <w:rPr>
          <w:rFonts w:ascii="Times New Roman" w:hAnsi="Times New Roman" w:cs="Times New Roman"/>
          <w:b/>
          <w:sz w:val="24"/>
          <w:szCs w:val="24"/>
        </w:rPr>
        <w:t xml:space="preserve">Ординатор </w:t>
      </w:r>
      <w:r w:rsidRPr="001711C3">
        <w:rPr>
          <w:rFonts w:ascii="Times New Roman" w:hAnsi="Times New Roman" w:cs="Times New Roman"/>
          <w:sz w:val="24"/>
          <w:szCs w:val="24"/>
          <w:lang w:val="be-BY"/>
        </w:rPr>
        <w:t xml:space="preserve">должен </w:t>
      </w:r>
      <w:r w:rsidRPr="001711C3">
        <w:rPr>
          <w:rFonts w:ascii="Times New Roman" w:hAnsi="Times New Roman" w:cs="Times New Roman"/>
          <w:b/>
          <w:sz w:val="24"/>
          <w:szCs w:val="24"/>
          <w:lang w:val="be-BY"/>
        </w:rPr>
        <w:t>владеть</w:t>
      </w:r>
      <w:r w:rsidRPr="001711C3">
        <w:rPr>
          <w:rFonts w:ascii="Times New Roman" w:hAnsi="Times New Roman" w:cs="Times New Roman"/>
          <w:sz w:val="24"/>
          <w:szCs w:val="24"/>
          <w:lang w:val="be-BY"/>
        </w:rPr>
        <w:t xml:space="preserve"> </w:t>
      </w:r>
      <w:r w:rsidRPr="001711C3">
        <w:rPr>
          <w:rFonts w:ascii="Times New Roman" w:hAnsi="Times New Roman" w:cs="Times New Roman"/>
          <w:sz w:val="24"/>
          <w:szCs w:val="24"/>
        </w:rPr>
        <w:t xml:space="preserve">знаниями о </w:t>
      </w:r>
      <w:r w:rsidRPr="001711C3">
        <w:rPr>
          <w:rFonts w:ascii="Times New Roman" w:hAnsi="Times New Roman" w:cs="Times New Roman"/>
          <w:iCs/>
          <w:sz w:val="24"/>
          <w:szCs w:val="24"/>
        </w:rPr>
        <w:t>типовой учетно-отчетной медицинской документации в медицинских организациях,</w:t>
      </w:r>
      <w:r w:rsidRPr="001711C3">
        <w:rPr>
          <w:rFonts w:ascii="Times New Roman" w:hAnsi="Times New Roman" w:cs="Times New Roman"/>
          <w:sz w:val="24"/>
          <w:szCs w:val="24"/>
          <w:lang w:val="be-BY"/>
        </w:rPr>
        <w:t xml:space="preserve"> навыками работы с нормативными документами,</w:t>
      </w:r>
      <w:r w:rsidRPr="001711C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711C3">
        <w:rPr>
          <w:rFonts w:ascii="Times New Roman" w:hAnsi="Times New Roman" w:cs="Times New Roman"/>
          <w:sz w:val="24"/>
          <w:szCs w:val="24"/>
        </w:rPr>
        <w:t>методами оценки экономических показателей деятельности медицинских организаций.</w:t>
      </w:r>
    </w:p>
    <w:p w:rsidR="008E25E7" w:rsidRPr="00133411" w:rsidRDefault="008E25E7" w:rsidP="008E25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03119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sz w:val="24"/>
          <w:szCs w:val="24"/>
        </w:rPr>
        <w:t>: ПК-1, ПК-2, ПК-5.</w:t>
      </w:r>
    </w:p>
    <w:p w:rsidR="008E25E7" w:rsidRPr="008E25E7" w:rsidRDefault="008E25E7" w:rsidP="008E25E7">
      <w:pPr>
        <w:pStyle w:val="a4"/>
        <w:tabs>
          <w:tab w:val="left" w:pos="284"/>
          <w:tab w:val="left" w:pos="360"/>
        </w:tabs>
        <w:ind w:right="-1" w:firstLine="0"/>
        <w:jc w:val="both"/>
        <w:rPr>
          <w:sz w:val="24"/>
          <w:szCs w:val="24"/>
          <w:u w:val="single"/>
        </w:rPr>
      </w:pPr>
      <w:r>
        <w:rPr>
          <w:b/>
          <w:bCs/>
          <w:sz w:val="24"/>
          <w:szCs w:val="24"/>
        </w:rPr>
        <w:t xml:space="preserve">5. </w:t>
      </w:r>
      <w:r w:rsidRPr="001711C3">
        <w:rPr>
          <w:b/>
          <w:bCs/>
          <w:sz w:val="24"/>
          <w:szCs w:val="24"/>
        </w:rPr>
        <w:t>Вид занятия:</w:t>
      </w:r>
      <w:r w:rsidRPr="001711C3">
        <w:rPr>
          <w:b/>
          <w:sz w:val="24"/>
          <w:szCs w:val="24"/>
        </w:rPr>
        <w:t xml:space="preserve"> </w:t>
      </w:r>
      <w:r w:rsidRPr="001711C3">
        <w:rPr>
          <w:sz w:val="24"/>
          <w:szCs w:val="24"/>
        </w:rPr>
        <w:t>практическое занятие.</w:t>
      </w:r>
    </w:p>
    <w:p w:rsidR="008E25E7" w:rsidRPr="001711C3" w:rsidRDefault="008E25E7" w:rsidP="008E25E7">
      <w:pPr>
        <w:pStyle w:val="a4"/>
        <w:ind w:right="-1" w:firstLine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6. </w:t>
      </w:r>
      <w:r w:rsidRPr="001711C3">
        <w:rPr>
          <w:b/>
          <w:bCs/>
          <w:sz w:val="24"/>
          <w:szCs w:val="24"/>
        </w:rPr>
        <w:t xml:space="preserve">Оснащение: </w:t>
      </w:r>
    </w:p>
    <w:p w:rsidR="008E25E7" w:rsidRPr="001711C3" w:rsidRDefault="008E25E7" w:rsidP="008E25E7">
      <w:pPr>
        <w:pStyle w:val="a4"/>
        <w:tabs>
          <w:tab w:val="left" w:pos="360"/>
        </w:tabs>
        <w:ind w:right="-1" w:firstLine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6</w:t>
      </w:r>
      <w:r w:rsidRPr="001711C3">
        <w:rPr>
          <w:sz w:val="24"/>
          <w:szCs w:val="24"/>
        </w:rPr>
        <w:t xml:space="preserve">.1. </w:t>
      </w:r>
      <w:r w:rsidRPr="001711C3">
        <w:rPr>
          <w:color w:val="000000"/>
          <w:sz w:val="24"/>
          <w:szCs w:val="24"/>
        </w:rPr>
        <w:t>методические пособия,</w:t>
      </w:r>
      <w:r w:rsidRPr="001711C3">
        <w:rPr>
          <w:sz w:val="24"/>
          <w:szCs w:val="24"/>
        </w:rPr>
        <w:t xml:space="preserve"> с</w:t>
      </w:r>
      <w:r w:rsidRPr="001711C3">
        <w:rPr>
          <w:color w:val="000000"/>
          <w:sz w:val="24"/>
          <w:szCs w:val="24"/>
        </w:rPr>
        <w:t>итуационные задачи, тестовые задания, калькуляторы.</w:t>
      </w:r>
    </w:p>
    <w:p w:rsidR="008E25E7" w:rsidRPr="001711C3" w:rsidRDefault="008E25E7" w:rsidP="008E25E7">
      <w:pPr>
        <w:pStyle w:val="a4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1711C3">
        <w:rPr>
          <w:sz w:val="24"/>
          <w:szCs w:val="24"/>
        </w:rPr>
        <w:t xml:space="preserve">.2. ТСО (компьютеры, телевизор, </w:t>
      </w:r>
      <w:proofErr w:type="spellStart"/>
      <w:r w:rsidRPr="001711C3">
        <w:rPr>
          <w:sz w:val="24"/>
          <w:szCs w:val="24"/>
        </w:rPr>
        <w:t>мультимедийные</w:t>
      </w:r>
      <w:proofErr w:type="spellEnd"/>
      <w:r w:rsidRPr="001711C3">
        <w:rPr>
          <w:sz w:val="24"/>
          <w:szCs w:val="24"/>
        </w:rPr>
        <w:t xml:space="preserve"> проекторы и др.)</w:t>
      </w:r>
    </w:p>
    <w:p w:rsidR="008E25E7" w:rsidRPr="001711C3" w:rsidRDefault="008E25E7" w:rsidP="008E25E7">
      <w:pPr>
        <w:pStyle w:val="a4"/>
        <w:ind w:right="-1" w:firstLine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Pr="001711C3">
        <w:rPr>
          <w:b/>
          <w:bCs/>
          <w:sz w:val="24"/>
          <w:szCs w:val="24"/>
        </w:rPr>
        <w:t>.</w:t>
      </w:r>
      <w:r w:rsidRPr="001711C3">
        <w:rPr>
          <w:sz w:val="24"/>
          <w:szCs w:val="24"/>
        </w:rPr>
        <w:t xml:space="preserve">  </w:t>
      </w:r>
      <w:r w:rsidRPr="001711C3">
        <w:rPr>
          <w:b/>
          <w:bCs/>
          <w:sz w:val="24"/>
          <w:szCs w:val="24"/>
        </w:rPr>
        <w:t>Содержание занятия:</w:t>
      </w:r>
    </w:p>
    <w:p w:rsidR="008E25E7" w:rsidRPr="001711C3" w:rsidRDefault="008E25E7" w:rsidP="008E25E7">
      <w:pPr>
        <w:pStyle w:val="1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7</w:t>
      </w:r>
      <w:r w:rsidRPr="001711C3">
        <w:rPr>
          <w:sz w:val="24"/>
          <w:szCs w:val="24"/>
        </w:rPr>
        <w:t>.1.Контроль исходного уровня знаний и умений – 45 мин.</w:t>
      </w:r>
    </w:p>
    <w:p w:rsidR="008E25E7" w:rsidRPr="001711C3" w:rsidRDefault="008E25E7" w:rsidP="008E25E7">
      <w:pPr>
        <w:pStyle w:val="1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7</w:t>
      </w:r>
      <w:r w:rsidRPr="001711C3">
        <w:rPr>
          <w:sz w:val="24"/>
          <w:szCs w:val="24"/>
        </w:rPr>
        <w:t>.2.Совместно с преподавателем разбираются узловые вопросы, необходимые для усвоения темы – 90 мин.</w:t>
      </w:r>
    </w:p>
    <w:p w:rsidR="008E25E7" w:rsidRPr="001711C3" w:rsidRDefault="008E25E7" w:rsidP="008E25E7">
      <w:pPr>
        <w:pStyle w:val="2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1711C3">
        <w:rPr>
          <w:sz w:val="24"/>
          <w:szCs w:val="24"/>
        </w:rPr>
        <w:t>.3.Самостоятельная работа студентов под контролем преподавателя по расчету и анализу экономических показателей здоровья населения – 135 мин.</w:t>
      </w:r>
    </w:p>
    <w:p w:rsidR="008E25E7" w:rsidRPr="001711C3" w:rsidRDefault="008E25E7" w:rsidP="008E25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1711C3">
        <w:rPr>
          <w:rFonts w:ascii="Times New Roman" w:hAnsi="Times New Roman" w:cs="Times New Roman"/>
          <w:sz w:val="24"/>
          <w:szCs w:val="24"/>
        </w:rPr>
        <w:t>.4.Контроль конечного уровня усвоения темы – 45 мин.</w:t>
      </w:r>
    </w:p>
    <w:p w:rsidR="008E25E7" w:rsidRPr="001711C3" w:rsidRDefault="008E25E7" w:rsidP="008E25E7">
      <w:pPr>
        <w:pStyle w:val="3"/>
        <w:spacing w:after="0"/>
        <w:ind w:left="0"/>
        <w:rPr>
          <w:b/>
          <w:sz w:val="24"/>
          <w:szCs w:val="24"/>
        </w:rPr>
      </w:pPr>
      <w:r w:rsidRPr="001711C3">
        <w:rPr>
          <w:b/>
          <w:sz w:val="24"/>
          <w:szCs w:val="24"/>
        </w:rPr>
        <w:t>Подготовка к выполнению практических приемов по теме занятия.</w:t>
      </w:r>
    </w:p>
    <w:p w:rsidR="008E25E7" w:rsidRPr="001711C3" w:rsidRDefault="008E25E7" w:rsidP="008E25E7">
      <w:pPr>
        <w:pStyle w:val="a4"/>
        <w:ind w:right="-1" w:firstLine="708"/>
        <w:rPr>
          <w:sz w:val="24"/>
          <w:szCs w:val="24"/>
        </w:rPr>
      </w:pPr>
      <w:r w:rsidRPr="001711C3">
        <w:rPr>
          <w:sz w:val="24"/>
          <w:szCs w:val="24"/>
          <w:u w:val="single"/>
        </w:rPr>
        <w:t>Материалы для контроля уровня освоения темы</w:t>
      </w:r>
      <w:r w:rsidRPr="001711C3">
        <w:rPr>
          <w:sz w:val="24"/>
          <w:szCs w:val="24"/>
        </w:rPr>
        <w:t xml:space="preserve"> (тесты, ситуационные задачи прилагаются).</w:t>
      </w:r>
    </w:p>
    <w:p w:rsidR="008E25E7" w:rsidRPr="001711C3" w:rsidRDefault="008E25E7" w:rsidP="008E25E7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11C3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8E25E7" w:rsidRPr="001711C3" w:rsidRDefault="008E25E7" w:rsidP="008E25E7">
      <w:pPr>
        <w:widowControl w:val="0"/>
        <w:spacing w:line="240" w:lineRule="auto"/>
        <w:ind w:left="1415" w:firstLine="709"/>
        <w:rPr>
          <w:rFonts w:ascii="Times New Roman" w:hAnsi="Times New Roman" w:cs="Times New Roman"/>
          <w:b/>
          <w:sz w:val="24"/>
          <w:szCs w:val="24"/>
        </w:rPr>
      </w:pPr>
      <w:r w:rsidRPr="001711C3">
        <w:rPr>
          <w:rFonts w:ascii="Times New Roman" w:hAnsi="Times New Roman" w:cs="Times New Roman"/>
          <w:b/>
          <w:sz w:val="24"/>
          <w:szCs w:val="24"/>
        </w:rPr>
        <w:t>Основная</w:t>
      </w:r>
    </w:p>
    <w:tbl>
      <w:tblPr>
        <w:tblW w:w="0" w:type="auto"/>
        <w:tblInd w:w="-176" w:type="dxa"/>
        <w:tblLook w:val="04A0"/>
      </w:tblPr>
      <w:tblGrid>
        <w:gridCol w:w="8013"/>
        <w:gridCol w:w="1485"/>
      </w:tblGrid>
      <w:tr w:rsidR="008E25E7" w:rsidRPr="001711C3" w:rsidTr="00BF1393">
        <w:trPr>
          <w:gridAfter w:val="1"/>
          <w:wAfter w:w="1485" w:type="dxa"/>
        </w:trPr>
        <w:tc>
          <w:tcPr>
            <w:tcW w:w="8013" w:type="dxa"/>
            <w:shd w:val="clear" w:color="auto" w:fill="auto"/>
          </w:tcPr>
          <w:p w:rsidR="008E25E7" w:rsidRPr="001711C3" w:rsidRDefault="008E25E7" w:rsidP="008E25E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Вялкова</w:t>
            </w:r>
            <w:proofErr w:type="spellEnd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А.И., </w:t>
            </w:r>
            <w:proofErr w:type="spellStart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Райзберг</w:t>
            </w:r>
            <w:proofErr w:type="spellEnd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Б.А., </w:t>
            </w:r>
            <w:proofErr w:type="spellStart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Кучерено</w:t>
            </w:r>
            <w:proofErr w:type="spellEnd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В.З. и др. Управление</w:t>
            </w:r>
            <w:r w:rsidRPr="001711C3">
              <w:rPr>
                <w:rStyle w:val="a6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и экономика</w:t>
            </w:r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здравоохранения [Электронный ресурс]: учебное пособие / под ред.: А. И. </w:t>
            </w:r>
            <w:proofErr w:type="spellStart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Вялкова</w:t>
            </w:r>
            <w:proofErr w:type="spellEnd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Б. А. </w:t>
            </w:r>
            <w:proofErr w:type="spellStart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Райзберга</w:t>
            </w:r>
            <w:proofErr w:type="spellEnd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В. З. Кучеренко [и др.]. - 3-е изд. - Электрон</w:t>
            </w:r>
            <w:proofErr w:type="gramStart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proofErr w:type="gramEnd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екстовые дан. - М.: ГЭОТАР-МЕДИА, 2009.- 664 с.</w:t>
            </w:r>
            <w:r w:rsidRPr="001711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Режим доступа: </w:t>
            </w:r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http://www.studmedlib.ru/book/ISBN9785970409060.html</w:t>
            </w:r>
          </w:p>
        </w:tc>
      </w:tr>
      <w:tr w:rsidR="008E25E7" w:rsidRPr="001711C3" w:rsidTr="00BF1393">
        <w:tc>
          <w:tcPr>
            <w:tcW w:w="9498" w:type="dxa"/>
            <w:gridSpan w:val="2"/>
            <w:shd w:val="clear" w:color="auto" w:fill="auto"/>
          </w:tcPr>
          <w:p w:rsidR="008E25E7" w:rsidRPr="001711C3" w:rsidRDefault="008E25E7" w:rsidP="008E25E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1C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Кадыров, Ф. Н.</w:t>
            </w:r>
            <w:r w:rsidRPr="00171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711C3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Экономические методы оценки эффективности деятельности медицинских учреждений [Электронный ресурс] / Ф. Н. Кадыров. - 2-е изд. - Электрон</w:t>
            </w:r>
            <w:proofErr w:type="gramStart"/>
            <w:r w:rsidRPr="001711C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711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711C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1711C3">
              <w:rPr>
                <w:rFonts w:ascii="Times New Roman" w:eastAsia="Times New Roman" w:hAnsi="Times New Roman" w:cs="Times New Roman"/>
                <w:sz w:val="24"/>
                <w:szCs w:val="24"/>
              </w:rPr>
              <w:t>екстовые дан. - М.: Менеджер здравоохранения, 2011. - 496 с. – Режим доступа:</w:t>
            </w:r>
          </w:p>
          <w:p w:rsidR="008E25E7" w:rsidRPr="001711C3" w:rsidRDefault="008E25E7" w:rsidP="008E25E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1C3">
              <w:rPr>
                <w:rFonts w:ascii="Times New Roman" w:hAnsi="Times New Roman" w:cs="Times New Roman"/>
                <w:sz w:val="24"/>
                <w:szCs w:val="24"/>
              </w:rPr>
              <w:t>http://www.studmedlib.ru/book/ISBN9785903834150.html</w:t>
            </w:r>
          </w:p>
        </w:tc>
      </w:tr>
      <w:tr w:rsidR="008E25E7" w:rsidRPr="001711C3" w:rsidTr="00BF1393">
        <w:trPr>
          <w:gridAfter w:val="1"/>
          <w:wAfter w:w="1485" w:type="dxa"/>
        </w:trPr>
        <w:tc>
          <w:tcPr>
            <w:tcW w:w="8013" w:type="dxa"/>
            <w:shd w:val="clear" w:color="auto" w:fill="auto"/>
          </w:tcPr>
          <w:p w:rsidR="008E25E7" w:rsidRPr="001711C3" w:rsidRDefault="008E25E7" w:rsidP="008E25E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</w:t>
            </w:r>
            <w:r w:rsidRPr="001711C3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здравоохранения </w:t>
            </w:r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[Электронный ресурс]</w:t>
            </w:r>
            <w:r w:rsidRPr="00171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учебник / под общ</w:t>
            </w:r>
            <w:proofErr w:type="gramStart"/>
            <w:r w:rsidRPr="00171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171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71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171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ед. А. В. Решетникова. - 3-е изд., </w:t>
            </w:r>
            <w:proofErr w:type="spellStart"/>
            <w:r w:rsidRPr="00171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перераб</w:t>
            </w:r>
            <w:proofErr w:type="spellEnd"/>
            <w:r w:rsidRPr="00171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и доп. - М.: </w:t>
            </w:r>
            <w:proofErr w:type="spellStart"/>
            <w:r w:rsidRPr="00171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ГЭОТАР-Медиа</w:t>
            </w:r>
            <w:proofErr w:type="spellEnd"/>
            <w:r w:rsidRPr="00171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2015. - 192 с.</w:t>
            </w:r>
            <w:r w:rsidRPr="001711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Режим доступа:</w:t>
            </w:r>
            <w:r w:rsidRPr="001711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1C3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http://www.studmedlib.ru/ru/book/ISBN9785970431368.html</w:t>
            </w:r>
          </w:p>
        </w:tc>
      </w:tr>
      <w:tr w:rsidR="008E25E7" w:rsidRPr="001711C3" w:rsidTr="00BF1393">
        <w:trPr>
          <w:gridAfter w:val="1"/>
          <w:wAfter w:w="1485" w:type="dxa"/>
        </w:trPr>
        <w:tc>
          <w:tcPr>
            <w:tcW w:w="8013" w:type="dxa"/>
            <w:shd w:val="clear" w:color="auto" w:fill="auto"/>
          </w:tcPr>
          <w:p w:rsidR="008E25E7" w:rsidRPr="001711C3" w:rsidRDefault="008E25E7" w:rsidP="008E25E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Экономика здравоохранения: учебник, Мин. образования и науки РФ, рек. ГБОУ ВПО "Первый Московский </w:t>
            </w:r>
            <w:proofErr w:type="spellStart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</w:t>
            </w:r>
            <w:proofErr w:type="spellEnd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мед. ун-т им. И. М. Сеченова" для послевузовского проф. образования врачей по спец. "Организация здравоохранения и </w:t>
            </w:r>
            <w:proofErr w:type="gramStart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</w:t>
            </w:r>
            <w:proofErr w:type="gramEnd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" по дисциплине "Экономика </w:t>
            </w:r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здравоохранения" / под ред. А. В. Решетникова. - 3-е изд., </w:t>
            </w:r>
            <w:proofErr w:type="spellStart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перераб</w:t>
            </w:r>
            <w:proofErr w:type="spellEnd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и доп. - М.: ГЭОТАР-МЕДИА, 2015. - 191 с.</w:t>
            </w:r>
          </w:p>
        </w:tc>
      </w:tr>
    </w:tbl>
    <w:p w:rsidR="008E25E7" w:rsidRPr="001711C3" w:rsidRDefault="008E25E7" w:rsidP="008E25E7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71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Дополнительная</w:t>
      </w:r>
    </w:p>
    <w:tbl>
      <w:tblPr>
        <w:tblW w:w="0" w:type="auto"/>
        <w:tblInd w:w="-176" w:type="dxa"/>
        <w:tblLook w:val="04A0"/>
      </w:tblPr>
      <w:tblGrid>
        <w:gridCol w:w="9498"/>
      </w:tblGrid>
      <w:tr w:rsidR="008E25E7" w:rsidRPr="001711C3" w:rsidTr="00BF1393">
        <w:tc>
          <w:tcPr>
            <w:tcW w:w="9498" w:type="dxa"/>
            <w:shd w:val="clear" w:color="auto" w:fill="auto"/>
          </w:tcPr>
          <w:p w:rsidR="008E25E7" w:rsidRPr="001711C3" w:rsidRDefault="008E25E7" w:rsidP="008E25E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Технология управления учреждениями здравоохранения: руководство для профессионального образования: учебное пособие, рек. УМО по мед</w:t>
            </w:r>
            <w:proofErr w:type="gramStart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proofErr w:type="gramEnd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фармац</w:t>
            </w:r>
            <w:proofErr w:type="spellEnd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образованию вузов России для системы послевузовского профессионального образования врачей / под ред. Н. К. Гусевой; </w:t>
            </w:r>
            <w:proofErr w:type="spellStart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Мин-во</w:t>
            </w:r>
            <w:proofErr w:type="spellEnd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здравоохранения и социального развития РФ. - 2-е изд. - Нижний Новгород: НГМА, 2009. - 270 с.</w:t>
            </w:r>
          </w:p>
        </w:tc>
      </w:tr>
      <w:tr w:rsidR="008E25E7" w:rsidRPr="001711C3" w:rsidTr="00BF1393">
        <w:tc>
          <w:tcPr>
            <w:tcW w:w="9498" w:type="dxa"/>
            <w:shd w:val="clear" w:color="auto" w:fill="auto"/>
          </w:tcPr>
          <w:p w:rsidR="008E25E7" w:rsidRPr="001711C3" w:rsidRDefault="008E25E7" w:rsidP="008E25E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11C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Трифонов, И. В.</w:t>
            </w:r>
            <w:r w:rsidRPr="00171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Эффективный </w:t>
            </w:r>
            <w:proofErr w:type="spellStart"/>
            <w:r w:rsidRPr="00171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начмед</w:t>
            </w:r>
            <w:proofErr w:type="spellEnd"/>
            <w:r w:rsidRPr="00171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Практическое руководство по управлению лечебным процессом в многопрофильном стационаре [Электронный ресурс] / Трифонов И.В. - Электрон</w:t>
            </w:r>
            <w:proofErr w:type="gramStart"/>
            <w:r w:rsidRPr="00171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171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171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proofErr w:type="gramEnd"/>
            <w:r w:rsidRPr="00171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екстовые дан. - М.: </w:t>
            </w:r>
            <w:proofErr w:type="spellStart"/>
            <w:r w:rsidRPr="00171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ГЭОТАР-Медиа</w:t>
            </w:r>
            <w:proofErr w:type="spellEnd"/>
            <w:r w:rsidRPr="00171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2010. - 72 с. </w:t>
            </w:r>
            <w:r w:rsidRPr="001711C3">
              <w:rPr>
                <w:rFonts w:ascii="Times New Roman" w:eastAsia="Times New Roman" w:hAnsi="Times New Roman" w:cs="Times New Roman"/>
                <w:sz w:val="24"/>
                <w:szCs w:val="24"/>
              </w:rPr>
              <w:t>– Режим доступа:</w:t>
            </w:r>
          </w:p>
          <w:p w:rsidR="008E25E7" w:rsidRPr="001711C3" w:rsidRDefault="008E25E7" w:rsidP="008E25E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http://www.studmedlib.ru/book/ISBN9785970415467.html</w:t>
            </w:r>
          </w:p>
        </w:tc>
      </w:tr>
      <w:tr w:rsidR="008E25E7" w:rsidRPr="001711C3" w:rsidTr="00BF1393">
        <w:tc>
          <w:tcPr>
            <w:tcW w:w="9498" w:type="dxa"/>
            <w:shd w:val="clear" w:color="auto" w:fill="auto"/>
          </w:tcPr>
          <w:p w:rsidR="008E25E7" w:rsidRPr="001711C3" w:rsidRDefault="008E25E7" w:rsidP="008E25E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  <w:r w:rsidRPr="001711C3">
              <w:rPr>
                <w:rStyle w:val="a6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и экономика</w:t>
            </w:r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фармации [Электронный ресурс] / под ред. В.Л. </w:t>
            </w:r>
            <w:proofErr w:type="spellStart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Багировой</w:t>
            </w:r>
            <w:proofErr w:type="spellEnd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- Электрон</w:t>
            </w:r>
            <w:proofErr w:type="gramStart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proofErr w:type="gramEnd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екстовые дан. – М.: Медицина, 2008. – 720 с.</w:t>
            </w:r>
            <w:r w:rsidRPr="001711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Режим доступа:</w:t>
            </w:r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http://www.studmedlib.ru/book/ISBN5225041205.html</w:t>
            </w:r>
          </w:p>
        </w:tc>
      </w:tr>
      <w:tr w:rsidR="008E25E7" w:rsidRPr="001711C3" w:rsidTr="00BF1393">
        <w:tc>
          <w:tcPr>
            <w:tcW w:w="9498" w:type="dxa"/>
            <w:shd w:val="clear" w:color="auto" w:fill="auto"/>
          </w:tcPr>
          <w:p w:rsidR="008E25E7" w:rsidRPr="001711C3" w:rsidRDefault="008E25E7" w:rsidP="008E25E7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  <w:r w:rsidRPr="001711C3">
              <w:rPr>
                <w:rStyle w:val="a6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ЛПУ в</w:t>
            </w:r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современных условиях: 2009-2010 гг. [Электронный ресурс] / ред. В. И. Стародубов. - Электрон</w:t>
            </w:r>
            <w:proofErr w:type="gramStart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proofErr w:type="gramEnd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екстовые дан. - М.: Менеджер здравоохранения, 2009. - 416 с.</w:t>
            </w:r>
            <w:r w:rsidRPr="001711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Режим доступа: </w:t>
            </w:r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http://www.studmedlib.ru/book/ISBN9785903834099.html</w:t>
            </w:r>
          </w:p>
        </w:tc>
      </w:tr>
      <w:tr w:rsidR="008E25E7" w:rsidRPr="001711C3" w:rsidTr="00BF1393">
        <w:tc>
          <w:tcPr>
            <w:tcW w:w="9498" w:type="dxa"/>
            <w:shd w:val="clear" w:color="auto" w:fill="auto"/>
          </w:tcPr>
          <w:p w:rsidR="008E25E7" w:rsidRPr="001711C3" w:rsidRDefault="008E25E7" w:rsidP="008E25E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  <w:r w:rsidRPr="001711C3">
              <w:rPr>
                <w:rStyle w:val="a6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инновационными проектами</w:t>
            </w:r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сфере здравоохранения [Электронный ресурс] / Н. Г. </w:t>
            </w:r>
            <w:proofErr w:type="spellStart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Куракова</w:t>
            </w:r>
            <w:proofErr w:type="spellEnd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[и др.]. - Электрон</w:t>
            </w:r>
            <w:proofErr w:type="gramStart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proofErr w:type="gramEnd"/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екстовые дан. - М.: Менеджер здравоохранения, 2011. - 100 с.</w:t>
            </w:r>
            <w:r w:rsidRPr="001711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Режим доступа:</w:t>
            </w:r>
          </w:p>
          <w:p w:rsidR="008E25E7" w:rsidRPr="001711C3" w:rsidRDefault="008E25E7" w:rsidP="008E25E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11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http://www.studmedlib.ru/book/ISBN9785903834174.html</w:t>
            </w:r>
          </w:p>
        </w:tc>
      </w:tr>
      <w:tr w:rsidR="008E25E7" w:rsidRPr="001711C3" w:rsidTr="00BF1393">
        <w:tc>
          <w:tcPr>
            <w:tcW w:w="9498" w:type="dxa"/>
            <w:shd w:val="clear" w:color="auto" w:fill="auto"/>
          </w:tcPr>
          <w:p w:rsidR="008E25E7" w:rsidRPr="001711C3" w:rsidRDefault="008E25E7" w:rsidP="008E25E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11C3">
              <w:rPr>
                <w:rFonts w:ascii="Times New Roman" w:hAnsi="Times New Roman" w:cs="Times New Roman"/>
                <w:sz w:val="24"/>
                <w:szCs w:val="24"/>
              </w:rPr>
              <w:t xml:space="preserve">Лицензионные требования, предъявляемые на осуществление медицинской деятельности: методические рекомендации / ГБОУ ВПО "БГМУ" МЗ РФ; сост. Р. Я. Нагаев [и др.]. - Уфа: ГБОУ ВПО БГМУ Минздрава России, 2013. - 30 </w:t>
            </w:r>
            <w:proofErr w:type="gramStart"/>
            <w:r w:rsidRPr="001711C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711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E25E7" w:rsidRPr="001711C3" w:rsidRDefault="008E25E7" w:rsidP="008E25E7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25E7" w:rsidRPr="001711C3" w:rsidRDefault="008E25E7" w:rsidP="008E25E7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25E7" w:rsidRPr="001711C3" w:rsidRDefault="008E25E7" w:rsidP="008E25E7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1711C3">
        <w:rPr>
          <w:rFonts w:ascii="Times New Roman" w:hAnsi="Times New Roman" w:cs="Times New Roman"/>
          <w:sz w:val="24"/>
          <w:szCs w:val="24"/>
        </w:rPr>
        <w:t xml:space="preserve">одготовлены зав. кафедрой общественного здоровья и организации здравоохранения с курсом ИДПО профессором </w:t>
      </w:r>
      <w:proofErr w:type="spellStart"/>
      <w:r w:rsidRPr="001711C3">
        <w:rPr>
          <w:rFonts w:ascii="Times New Roman" w:hAnsi="Times New Roman" w:cs="Times New Roman"/>
          <w:sz w:val="24"/>
          <w:szCs w:val="24"/>
        </w:rPr>
        <w:t>Шарафутдиновой</w:t>
      </w:r>
      <w:proofErr w:type="spellEnd"/>
      <w:r w:rsidRPr="001711C3">
        <w:rPr>
          <w:rFonts w:ascii="Times New Roman" w:hAnsi="Times New Roman" w:cs="Times New Roman"/>
          <w:sz w:val="24"/>
          <w:szCs w:val="24"/>
        </w:rPr>
        <w:t xml:space="preserve"> Н.Х.</w:t>
      </w:r>
    </w:p>
    <w:p w:rsidR="00597494" w:rsidRDefault="00597494" w:rsidP="008E25E7"/>
    <w:sectPr w:rsidR="00597494" w:rsidSect="00597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A456E"/>
    <w:multiLevelType w:val="hybridMultilevel"/>
    <w:tmpl w:val="8D8E29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9A0CF2"/>
    <w:multiLevelType w:val="hybridMultilevel"/>
    <w:tmpl w:val="C08C5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8E25E7"/>
    <w:rsid w:val="00597494"/>
    <w:rsid w:val="00857CF9"/>
    <w:rsid w:val="008E25E7"/>
    <w:rsid w:val="00981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5E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E25E7"/>
  </w:style>
  <w:style w:type="paragraph" w:styleId="a3">
    <w:name w:val="List Paragraph"/>
    <w:basedOn w:val="a"/>
    <w:uiPriority w:val="34"/>
    <w:qFormat/>
    <w:rsid w:val="008E25E7"/>
    <w:pPr>
      <w:ind w:left="720"/>
      <w:contextualSpacing/>
    </w:pPr>
  </w:style>
  <w:style w:type="paragraph" w:styleId="a4">
    <w:name w:val="Body Text Indent"/>
    <w:basedOn w:val="a"/>
    <w:link w:val="a5"/>
    <w:rsid w:val="008E25E7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8E25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8E25E7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E25E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rsid w:val="008E25E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E25E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Стиль1"/>
    <w:basedOn w:val="a"/>
    <w:rsid w:val="008E25E7"/>
    <w:pPr>
      <w:widowControl w:val="0"/>
      <w:spacing w:after="0" w:line="324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Strong"/>
    <w:basedOn w:val="a0"/>
    <w:uiPriority w:val="22"/>
    <w:qFormat/>
    <w:rsid w:val="008E25E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1045</Words>
  <Characters>5957</Characters>
  <Application>Microsoft Office Word</Application>
  <DocSecurity>0</DocSecurity>
  <Lines>49</Lines>
  <Paragraphs>13</Paragraphs>
  <ScaleCrop>false</ScaleCrop>
  <Company/>
  <LinksUpToDate>false</LinksUpToDate>
  <CharactersWithSpaces>6989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ИЛЬНАЗ</dc:creator>
  <cp:keywords/>
  <dc:description/>
  <cp:lastModifiedBy>ИЛЬНАЗ</cp:lastModifiedBy>
  <cp:revision>2</cp:revision>
  <dcterms:created xsi:type="dcterms:W3CDTF">2016-01-22T18:36:00Z</dcterms:created>
  <dcterms:modified xsi:type="dcterms:W3CDTF">2016-01-22T18:39:00Z</dcterms:modified>
</cp:coreProperties>
</file>