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78" w:rsidRPr="00D933AC" w:rsidRDefault="00072BC7" w:rsidP="003C3ECC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C35878" w:rsidRPr="00D933AC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  <w:r w:rsidRPr="00D933AC">
        <w:rPr>
          <w:b/>
          <w:caps/>
          <w:sz w:val="28"/>
          <w:szCs w:val="28"/>
        </w:rPr>
        <w:t>Кафедра поликлинической терапии</w:t>
      </w:r>
      <w:r w:rsidR="00380124">
        <w:rPr>
          <w:b/>
          <w:caps/>
          <w:sz w:val="28"/>
          <w:szCs w:val="28"/>
        </w:rPr>
        <w:t xml:space="preserve"> С КУРСОМ ИДПО</w:t>
      </w:r>
    </w:p>
    <w:p w:rsidR="00C35878" w:rsidRPr="00D933AC" w:rsidRDefault="00C35878" w:rsidP="003C3ECC">
      <w:pPr>
        <w:outlineLvl w:val="0"/>
        <w:rPr>
          <w:sz w:val="28"/>
          <w:szCs w:val="28"/>
        </w:rPr>
      </w:pPr>
    </w:p>
    <w:p w:rsidR="00380124" w:rsidRDefault="00380124" w:rsidP="00380124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380124" w:rsidRDefault="00380124" w:rsidP="00380124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</w:t>
      </w:r>
      <w:r w:rsidR="00072BC7">
        <w:rPr>
          <w:color w:val="000000"/>
          <w:spacing w:val="-1"/>
          <w:sz w:val="28"/>
          <w:szCs w:val="28"/>
        </w:rPr>
        <w:t xml:space="preserve">                            </w:t>
      </w:r>
      <w:r>
        <w:rPr>
          <w:color w:val="000000"/>
          <w:spacing w:val="-1"/>
          <w:sz w:val="28"/>
          <w:szCs w:val="28"/>
        </w:rPr>
        <w:t xml:space="preserve">зав.каф.поликлинической </w:t>
      </w:r>
    </w:p>
    <w:p w:rsidR="00380124" w:rsidRDefault="00380124" w:rsidP="00380124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380124" w:rsidRDefault="00380124" w:rsidP="00380124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</w:t>
      </w:r>
      <w:r w:rsidR="002A3641"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3525" cy="285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pacing w:val="-1"/>
          <w:sz w:val="28"/>
          <w:szCs w:val="28"/>
        </w:rPr>
        <w:t xml:space="preserve">    д.м.н., профессор Волевач Л.В.</w:t>
      </w:r>
    </w:p>
    <w:p w:rsidR="00380124" w:rsidRDefault="0053230F" w:rsidP="00380124">
      <w:pPr>
        <w:ind w:firstLine="4678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«3</w:t>
      </w:r>
      <w:r>
        <w:rPr>
          <w:color w:val="000000"/>
          <w:spacing w:val="-1"/>
          <w:sz w:val="28"/>
          <w:szCs w:val="28"/>
          <w:lang w:val="en-US"/>
        </w:rPr>
        <w:t>1</w:t>
      </w:r>
      <w:r>
        <w:rPr>
          <w:color w:val="000000"/>
          <w:spacing w:val="-1"/>
          <w:sz w:val="28"/>
          <w:szCs w:val="28"/>
        </w:rPr>
        <w:t>» августа  201</w:t>
      </w:r>
      <w:r>
        <w:rPr>
          <w:color w:val="000000"/>
          <w:spacing w:val="-1"/>
          <w:sz w:val="28"/>
          <w:szCs w:val="28"/>
          <w:lang w:val="en-US"/>
        </w:rPr>
        <w:t>7</w:t>
      </w:r>
      <w:r w:rsidR="00380124">
        <w:rPr>
          <w:color w:val="000000"/>
          <w:spacing w:val="-1"/>
          <w:sz w:val="28"/>
          <w:szCs w:val="28"/>
        </w:rPr>
        <w:t xml:space="preserve"> г.</w:t>
      </w:r>
    </w:p>
    <w:p w:rsidR="003A3118" w:rsidRPr="00D933AC" w:rsidRDefault="003A3118" w:rsidP="003C3ECC">
      <w:pPr>
        <w:rPr>
          <w:b/>
          <w:bCs/>
          <w:sz w:val="28"/>
          <w:szCs w:val="28"/>
        </w:rPr>
      </w:pPr>
    </w:p>
    <w:p w:rsidR="009D4243" w:rsidRDefault="009D4243" w:rsidP="003C3ECC">
      <w:pPr>
        <w:rPr>
          <w:b/>
          <w:bCs/>
          <w:sz w:val="28"/>
          <w:szCs w:val="28"/>
        </w:rPr>
      </w:pPr>
    </w:p>
    <w:p w:rsidR="00380124" w:rsidRPr="00D933AC" w:rsidRDefault="00380124" w:rsidP="003C3ECC">
      <w:pPr>
        <w:rPr>
          <w:b/>
          <w:bCs/>
          <w:sz w:val="28"/>
          <w:szCs w:val="28"/>
        </w:rPr>
      </w:pPr>
    </w:p>
    <w:p w:rsidR="001D5E00" w:rsidRPr="002C07B0" w:rsidRDefault="001D5E00" w:rsidP="001D5E00">
      <w:pPr>
        <w:ind w:left="-142" w:firstLine="709"/>
        <w:jc w:val="center"/>
        <w:rPr>
          <w:rFonts w:eastAsia="Calibri"/>
          <w:b/>
          <w:sz w:val="28"/>
          <w:szCs w:val="28"/>
        </w:rPr>
      </w:pPr>
      <w:r w:rsidRPr="002C07B0">
        <w:rPr>
          <w:rFonts w:eastAsia="Calibri"/>
          <w:b/>
          <w:sz w:val="28"/>
          <w:szCs w:val="28"/>
        </w:rPr>
        <w:t>Методические указания для студентов</w:t>
      </w:r>
    </w:p>
    <w:p w:rsidR="001D5E00" w:rsidRPr="002C07B0" w:rsidRDefault="001D5E00" w:rsidP="001D5E00">
      <w:pPr>
        <w:ind w:left="-142" w:firstLine="709"/>
        <w:jc w:val="center"/>
        <w:rPr>
          <w:rFonts w:eastAsia="Calibri"/>
          <w:sz w:val="28"/>
          <w:szCs w:val="28"/>
        </w:rPr>
      </w:pPr>
      <w:r w:rsidRPr="002C07B0">
        <w:rPr>
          <w:rFonts w:eastAsia="Calibri"/>
          <w:sz w:val="28"/>
          <w:szCs w:val="28"/>
        </w:rPr>
        <w:t>по самостоятельной аудиторной работе</w:t>
      </w:r>
    </w:p>
    <w:p w:rsidR="001D5E00" w:rsidRDefault="001D5E00" w:rsidP="001D5E00">
      <w:pPr>
        <w:ind w:left="-142" w:firstLine="709"/>
        <w:jc w:val="center"/>
        <w:rPr>
          <w:rFonts w:eastAsia="Calibri"/>
          <w:sz w:val="28"/>
          <w:szCs w:val="28"/>
        </w:rPr>
      </w:pPr>
      <w:r w:rsidRPr="002C07B0">
        <w:rPr>
          <w:rFonts w:eastAsia="Calibri"/>
          <w:sz w:val="28"/>
          <w:szCs w:val="28"/>
        </w:rPr>
        <w:t>по дисциплине Поликлиническая терапия</w:t>
      </w:r>
    </w:p>
    <w:p w:rsidR="007C31A3" w:rsidRPr="002C07B0" w:rsidRDefault="007C31A3" w:rsidP="001D5E00">
      <w:pPr>
        <w:ind w:left="-142" w:firstLine="709"/>
        <w:jc w:val="center"/>
        <w:rPr>
          <w:rFonts w:eastAsia="Calibri"/>
          <w:sz w:val="28"/>
          <w:szCs w:val="28"/>
        </w:rPr>
      </w:pPr>
    </w:p>
    <w:p w:rsidR="007C31A3" w:rsidRPr="00493E6F" w:rsidRDefault="007C31A3" w:rsidP="00493E6F">
      <w:pPr>
        <w:ind w:left="-142"/>
        <w:jc w:val="center"/>
        <w:rPr>
          <w:b/>
          <w:caps/>
          <w:sz w:val="28"/>
          <w:szCs w:val="28"/>
        </w:rPr>
      </w:pPr>
    </w:p>
    <w:p w:rsidR="00D86F0B" w:rsidRPr="00AD4E3E" w:rsidRDefault="00D86F0B" w:rsidP="00D86F0B">
      <w:pPr>
        <w:ind w:left="-142"/>
        <w:jc w:val="center"/>
        <w:rPr>
          <w:b/>
          <w:caps/>
          <w:sz w:val="28"/>
          <w:szCs w:val="28"/>
        </w:rPr>
      </w:pPr>
      <w:r w:rsidRPr="009E451D">
        <w:rPr>
          <w:b/>
          <w:caps/>
          <w:sz w:val="28"/>
          <w:szCs w:val="28"/>
        </w:rPr>
        <w:t>Особенности ведения пожилых больных в условиях поликлиники</w:t>
      </w:r>
      <w:r w:rsidRPr="00AD4E3E">
        <w:rPr>
          <w:b/>
          <w:bCs/>
          <w:caps/>
          <w:sz w:val="28"/>
          <w:szCs w:val="28"/>
        </w:rPr>
        <w:t>»</w:t>
      </w:r>
    </w:p>
    <w:p w:rsidR="00555D6C" w:rsidRPr="00D933AC" w:rsidRDefault="00555D6C" w:rsidP="00D86F0B">
      <w:pPr>
        <w:pStyle w:val="aa"/>
        <w:jc w:val="center"/>
        <w:rPr>
          <w:b/>
          <w:bCs/>
          <w:sz w:val="28"/>
          <w:szCs w:val="28"/>
        </w:rPr>
      </w:pPr>
    </w:p>
    <w:p w:rsidR="00DA1B6E" w:rsidRDefault="00DA1B6E" w:rsidP="00DA1B6E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016665" w:rsidRPr="002C07B0" w:rsidRDefault="00016665" w:rsidP="00016665">
      <w:pPr>
        <w:tabs>
          <w:tab w:val="left" w:pos="426"/>
        </w:tabs>
        <w:jc w:val="both"/>
        <w:rPr>
          <w:rFonts w:eastAsia="Calibri"/>
          <w:b/>
          <w:sz w:val="28"/>
          <w:szCs w:val="28"/>
          <w:shd w:val="clear" w:color="auto" w:fill="FFFFFF"/>
        </w:rPr>
      </w:pPr>
      <w:r>
        <w:rPr>
          <w:rFonts w:eastAsia="Calibri"/>
          <w:b/>
          <w:sz w:val="28"/>
          <w:szCs w:val="28"/>
          <w:shd w:val="clear" w:color="auto" w:fill="FFFFFF"/>
        </w:rPr>
        <w:t>Лечебный факультет</w:t>
      </w:r>
    </w:p>
    <w:p w:rsidR="00016665" w:rsidRPr="002C07B0" w:rsidRDefault="00016665" w:rsidP="00016665">
      <w:pPr>
        <w:jc w:val="both"/>
        <w:rPr>
          <w:rFonts w:eastAsia="Calibri"/>
          <w:sz w:val="28"/>
          <w:szCs w:val="28"/>
        </w:rPr>
      </w:pPr>
    </w:p>
    <w:p w:rsidR="00016665" w:rsidRPr="002C07B0" w:rsidRDefault="00016665" w:rsidP="00016665">
      <w:pPr>
        <w:jc w:val="both"/>
        <w:rPr>
          <w:rFonts w:eastAsia="Calibri"/>
          <w:sz w:val="28"/>
          <w:szCs w:val="28"/>
        </w:rPr>
      </w:pPr>
      <w:r w:rsidRPr="002C07B0">
        <w:rPr>
          <w:rFonts w:eastAsia="Calibri"/>
          <w:sz w:val="28"/>
          <w:szCs w:val="28"/>
        </w:rPr>
        <w:t>Дисциплина поликлиническая терапия</w:t>
      </w:r>
    </w:p>
    <w:p w:rsidR="00016665" w:rsidRDefault="00016665" w:rsidP="00016665">
      <w:pPr>
        <w:jc w:val="both"/>
        <w:rPr>
          <w:sz w:val="28"/>
          <w:szCs w:val="28"/>
          <w:u w:val="single"/>
        </w:rPr>
      </w:pPr>
      <w:r w:rsidRPr="002C07B0">
        <w:rPr>
          <w:rFonts w:eastAsia="Calibri"/>
          <w:sz w:val="28"/>
          <w:szCs w:val="28"/>
        </w:rPr>
        <w:t xml:space="preserve">Специальность </w:t>
      </w:r>
      <w:r>
        <w:rPr>
          <w:sz w:val="28"/>
          <w:szCs w:val="28"/>
          <w:u w:val="single"/>
        </w:rPr>
        <w:t>31.05.01. –лечебное дело</w:t>
      </w:r>
    </w:p>
    <w:p w:rsidR="00016665" w:rsidRPr="00DA1B6E" w:rsidRDefault="004A6E44" w:rsidP="0001666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Курс</w:t>
      </w:r>
      <w:r w:rsidR="00DA1B6E">
        <w:rPr>
          <w:rFonts w:eastAsia="Calibri"/>
          <w:sz w:val="28"/>
          <w:szCs w:val="28"/>
        </w:rPr>
        <w:t xml:space="preserve"> 5</w:t>
      </w:r>
      <w:r>
        <w:rPr>
          <w:rFonts w:eastAsia="Calibri"/>
          <w:sz w:val="28"/>
          <w:szCs w:val="28"/>
        </w:rPr>
        <w:t xml:space="preserve"> Семестр </w:t>
      </w:r>
      <w:r w:rsidR="00493E6F">
        <w:rPr>
          <w:rFonts w:eastAsia="Calibri"/>
          <w:sz w:val="28"/>
          <w:szCs w:val="28"/>
          <w:lang w:val="en-US"/>
        </w:rPr>
        <w:t>I</w:t>
      </w:r>
      <w:r>
        <w:rPr>
          <w:rFonts w:eastAsia="Calibri"/>
          <w:sz w:val="28"/>
          <w:szCs w:val="28"/>
          <w:lang w:val="en-US"/>
        </w:rPr>
        <w:t>X</w:t>
      </w:r>
    </w:p>
    <w:p w:rsidR="00016665" w:rsidRPr="00FD03B1" w:rsidRDefault="00016665" w:rsidP="00016665">
      <w:pPr>
        <w:jc w:val="both"/>
        <w:rPr>
          <w:sz w:val="28"/>
          <w:szCs w:val="28"/>
          <w:u w:val="single"/>
        </w:rPr>
      </w:pPr>
      <w:r>
        <w:rPr>
          <w:rFonts w:eastAsia="Calibri"/>
          <w:sz w:val="28"/>
          <w:szCs w:val="28"/>
          <w:shd w:val="clear" w:color="auto" w:fill="FFFFFF"/>
        </w:rPr>
        <w:t>Отделение очное</w:t>
      </w:r>
      <w:r w:rsidRPr="002C07B0">
        <w:rPr>
          <w:rFonts w:eastAsia="Calibri"/>
          <w:sz w:val="28"/>
          <w:szCs w:val="28"/>
          <w:shd w:val="clear" w:color="auto" w:fill="FFFFFF"/>
        </w:rPr>
        <w:t xml:space="preserve"> </w:t>
      </w: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Default="003A3118" w:rsidP="003C3ECC">
      <w:pPr>
        <w:jc w:val="center"/>
        <w:rPr>
          <w:b/>
          <w:bCs/>
          <w:sz w:val="28"/>
          <w:szCs w:val="28"/>
        </w:rPr>
      </w:pPr>
    </w:p>
    <w:p w:rsidR="00072BC7" w:rsidRDefault="00072BC7" w:rsidP="003C3ECC">
      <w:pPr>
        <w:jc w:val="center"/>
        <w:rPr>
          <w:b/>
          <w:bCs/>
          <w:sz w:val="28"/>
          <w:szCs w:val="28"/>
        </w:rPr>
      </w:pPr>
    </w:p>
    <w:p w:rsidR="00072BC7" w:rsidRDefault="00072BC7" w:rsidP="003C3ECC">
      <w:pPr>
        <w:jc w:val="center"/>
        <w:rPr>
          <w:b/>
          <w:bCs/>
          <w:sz w:val="28"/>
          <w:szCs w:val="28"/>
        </w:rPr>
      </w:pPr>
    </w:p>
    <w:p w:rsidR="00016665" w:rsidRDefault="00016665" w:rsidP="004A6E44">
      <w:pPr>
        <w:rPr>
          <w:b/>
          <w:bCs/>
          <w:sz w:val="28"/>
          <w:szCs w:val="28"/>
        </w:rPr>
      </w:pPr>
    </w:p>
    <w:p w:rsidR="00851069" w:rsidRDefault="00F62B1B" w:rsidP="00016665">
      <w:pPr>
        <w:jc w:val="center"/>
        <w:rPr>
          <w:sz w:val="28"/>
          <w:szCs w:val="28"/>
        </w:rPr>
      </w:pPr>
      <w:r w:rsidRPr="00D933AC">
        <w:rPr>
          <w:sz w:val="28"/>
          <w:szCs w:val="28"/>
        </w:rPr>
        <w:t>Уфа – 201</w:t>
      </w:r>
      <w:r w:rsidR="0053230F" w:rsidRPr="0053230F">
        <w:rPr>
          <w:sz w:val="28"/>
          <w:szCs w:val="28"/>
        </w:rPr>
        <w:t>7</w:t>
      </w:r>
      <w:r w:rsidRPr="00D933AC">
        <w:rPr>
          <w:sz w:val="28"/>
          <w:szCs w:val="28"/>
        </w:rPr>
        <w:t xml:space="preserve"> г.</w:t>
      </w:r>
    </w:p>
    <w:p w:rsidR="002C4711" w:rsidRPr="00AD4E3E" w:rsidRDefault="001D5E00" w:rsidP="002C471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Тема</w:t>
      </w:r>
      <w:r w:rsidR="002C4711" w:rsidRPr="00D933AC">
        <w:rPr>
          <w:sz w:val="28"/>
          <w:szCs w:val="28"/>
        </w:rPr>
        <w:t>:</w:t>
      </w:r>
      <w:r w:rsidR="002C4711" w:rsidRPr="00D933AC">
        <w:rPr>
          <w:b/>
          <w:snapToGrid w:val="0"/>
          <w:sz w:val="28"/>
          <w:szCs w:val="28"/>
        </w:rPr>
        <w:t xml:space="preserve"> </w:t>
      </w:r>
      <w:r w:rsidR="002C4711" w:rsidRPr="00D933AC">
        <w:rPr>
          <w:snapToGrid w:val="0"/>
          <w:sz w:val="28"/>
          <w:szCs w:val="28"/>
        </w:rPr>
        <w:t>«</w:t>
      </w:r>
      <w:r w:rsidR="00D86F0B" w:rsidRPr="008D263B">
        <w:rPr>
          <w:sz w:val="28"/>
          <w:szCs w:val="28"/>
        </w:rPr>
        <w:t xml:space="preserve">Особенности ведения пожилых больных в </w:t>
      </w:r>
      <w:r w:rsidR="00D86F0B">
        <w:rPr>
          <w:sz w:val="28"/>
          <w:szCs w:val="28"/>
        </w:rPr>
        <w:t>условиях поликлиники</w:t>
      </w:r>
      <w:r w:rsidR="00DA1B6E">
        <w:rPr>
          <w:snapToGrid w:val="0"/>
          <w:sz w:val="28"/>
          <w:szCs w:val="28"/>
        </w:rPr>
        <w:t>»</w:t>
      </w:r>
      <w:r w:rsidR="002C4711" w:rsidRPr="00AD4E3E">
        <w:rPr>
          <w:sz w:val="28"/>
          <w:szCs w:val="28"/>
        </w:rPr>
        <w:t xml:space="preserve"> в соответствии с ФГОС</w:t>
      </w:r>
      <w:r w:rsidR="00072BC7">
        <w:rPr>
          <w:sz w:val="28"/>
          <w:szCs w:val="28"/>
        </w:rPr>
        <w:t xml:space="preserve"> ВО (2016</w:t>
      </w:r>
      <w:r w:rsidR="002C4711" w:rsidRPr="00AD4E3E">
        <w:rPr>
          <w:sz w:val="28"/>
          <w:szCs w:val="28"/>
        </w:rPr>
        <w:t>),</w:t>
      </w:r>
      <w:r w:rsidR="002C4711">
        <w:rPr>
          <w:sz w:val="28"/>
          <w:szCs w:val="28"/>
        </w:rPr>
        <w:t xml:space="preserve"> рабочей  программы  дисциплины </w:t>
      </w:r>
      <w:r w:rsidR="002C4711" w:rsidRPr="00AD4E3E">
        <w:rPr>
          <w:sz w:val="28"/>
          <w:szCs w:val="28"/>
        </w:rPr>
        <w:t>поликлиничес</w:t>
      </w:r>
      <w:r w:rsidR="0053230F">
        <w:rPr>
          <w:sz w:val="28"/>
          <w:szCs w:val="28"/>
        </w:rPr>
        <w:t>кая терапия, утвержденной в 201</w:t>
      </w:r>
      <w:r w:rsidR="0053230F" w:rsidRPr="0053230F">
        <w:rPr>
          <w:sz w:val="28"/>
          <w:szCs w:val="28"/>
        </w:rPr>
        <w:t>7</w:t>
      </w:r>
      <w:r w:rsidR="002C4711" w:rsidRPr="00AD4E3E">
        <w:rPr>
          <w:sz w:val="28"/>
          <w:szCs w:val="28"/>
        </w:rPr>
        <w:t xml:space="preserve">г. ректором Павловым В.Н.  </w:t>
      </w: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  </w:t>
      </w:r>
    </w:p>
    <w:p w:rsidR="002C4711" w:rsidRPr="00D933AC" w:rsidRDefault="002C4711" w:rsidP="002C471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>Авторы:  проф. Крюкова А.Я., проф. Низамутдинова Р.С.,</w:t>
      </w:r>
    </w:p>
    <w:p w:rsidR="002C4711" w:rsidRPr="00D933AC" w:rsidRDefault="002C4711" w:rsidP="002C471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               проф. Сахаутдинова Г.М., доц.  Тувалева Л.С., </w:t>
      </w:r>
    </w:p>
    <w:p w:rsidR="002C4711" w:rsidRPr="00D933AC" w:rsidRDefault="002C4711" w:rsidP="002C471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="00072BC7">
        <w:rPr>
          <w:sz w:val="28"/>
          <w:szCs w:val="28"/>
        </w:rPr>
        <w:t>доц. Курамшина О.А., доц</w:t>
      </w:r>
      <w:r w:rsidRPr="00D933AC">
        <w:rPr>
          <w:sz w:val="28"/>
          <w:szCs w:val="28"/>
        </w:rPr>
        <w:t xml:space="preserve">. Габбасова Л.В. </w:t>
      </w:r>
    </w:p>
    <w:p w:rsidR="002C4711" w:rsidRPr="00D933AC" w:rsidRDefault="002C4711" w:rsidP="002C4711">
      <w:pPr>
        <w:spacing w:after="120"/>
        <w:ind w:right="-1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       </w:t>
      </w: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Рецензенты: д.м.н.,  профессор  Мирсаева Г.Х.</w:t>
      </w: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072BC7" w:rsidRPr="002C4711" w:rsidRDefault="00072BC7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>Утвержд</w:t>
      </w:r>
      <w:r w:rsidR="00072BC7">
        <w:rPr>
          <w:sz w:val="28"/>
          <w:szCs w:val="28"/>
        </w:rPr>
        <w:t>ено на  заседан</w:t>
      </w:r>
      <w:r w:rsidR="0053230F">
        <w:rPr>
          <w:sz w:val="28"/>
          <w:szCs w:val="28"/>
        </w:rPr>
        <w:t>ии кафедры   « 3</w:t>
      </w:r>
      <w:r w:rsidR="0053230F">
        <w:rPr>
          <w:sz w:val="28"/>
          <w:szCs w:val="28"/>
          <w:lang w:val="en-US"/>
        </w:rPr>
        <w:t>1</w:t>
      </w:r>
      <w:r w:rsidR="0053230F">
        <w:rPr>
          <w:sz w:val="28"/>
          <w:szCs w:val="28"/>
        </w:rPr>
        <w:t>» августа  201</w:t>
      </w:r>
      <w:r w:rsidR="0053230F">
        <w:rPr>
          <w:sz w:val="28"/>
          <w:szCs w:val="28"/>
          <w:lang w:val="en-US"/>
        </w:rPr>
        <w:t>7</w:t>
      </w:r>
      <w:r w:rsidR="00072BC7">
        <w:rPr>
          <w:sz w:val="28"/>
          <w:szCs w:val="28"/>
        </w:rPr>
        <w:t xml:space="preserve">  г. протокол № 1</w:t>
      </w:r>
      <w:r w:rsidRPr="00D933AC">
        <w:rPr>
          <w:sz w:val="28"/>
          <w:szCs w:val="28"/>
        </w:rPr>
        <w:t xml:space="preserve">   </w:t>
      </w:r>
    </w:p>
    <w:p w:rsidR="007C31A3" w:rsidRDefault="007C31A3" w:rsidP="007C31A3">
      <w:pPr>
        <w:jc w:val="both"/>
        <w:rPr>
          <w:b/>
          <w:bCs/>
          <w:caps/>
          <w:sz w:val="28"/>
          <w:szCs w:val="28"/>
        </w:rPr>
      </w:pPr>
    </w:p>
    <w:p w:rsidR="007C31A3" w:rsidRDefault="007C31A3" w:rsidP="007C31A3">
      <w:pPr>
        <w:jc w:val="both"/>
        <w:rPr>
          <w:b/>
          <w:bCs/>
          <w:caps/>
          <w:sz w:val="28"/>
          <w:szCs w:val="28"/>
        </w:rPr>
      </w:pPr>
    </w:p>
    <w:p w:rsidR="00493E6F" w:rsidRPr="0070085B" w:rsidRDefault="002C4711" w:rsidP="00493E6F">
      <w:pPr>
        <w:ind w:right="283"/>
        <w:jc w:val="both"/>
        <w:rPr>
          <w:b/>
          <w:sz w:val="28"/>
          <w:szCs w:val="28"/>
        </w:rPr>
      </w:pPr>
      <w:r w:rsidRPr="00081E06">
        <w:rPr>
          <w:b/>
          <w:bCs/>
          <w:caps/>
          <w:sz w:val="28"/>
          <w:szCs w:val="28"/>
        </w:rPr>
        <w:t xml:space="preserve"> </w:t>
      </w:r>
    </w:p>
    <w:p w:rsidR="007C31A3" w:rsidRDefault="007C31A3" w:rsidP="00493E6F">
      <w:pPr>
        <w:jc w:val="both"/>
        <w:rPr>
          <w:snapToGrid w:val="0"/>
          <w:sz w:val="28"/>
        </w:rPr>
      </w:pPr>
    </w:p>
    <w:p w:rsidR="00D86F0B" w:rsidRPr="00204F75" w:rsidRDefault="00D86F0B" w:rsidP="00D86F0B">
      <w:pPr>
        <w:jc w:val="both"/>
        <w:rPr>
          <w:b/>
          <w:bCs/>
          <w:caps/>
          <w:sz w:val="28"/>
          <w:szCs w:val="28"/>
        </w:rPr>
      </w:pPr>
      <w:r w:rsidRPr="00AD4E3E">
        <w:rPr>
          <w:b/>
          <w:bCs/>
          <w:caps/>
          <w:sz w:val="28"/>
          <w:szCs w:val="28"/>
        </w:rPr>
        <w:t>«</w:t>
      </w:r>
      <w:r w:rsidRPr="009E451D">
        <w:rPr>
          <w:b/>
          <w:caps/>
          <w:sz w:val="28"/>
          <w:szCs w:val="28"/>
        </w:rPr>
        <w:t>Особенности ведения пожилых больных в условиях поликлиники</w:t>
      </w:r>
      <w:r w:rsidRPr="00AD4E3E">
        <w:rPr>
          <w:b/>
          <w:bCs/>
          <w:caps/>
          <w:sz w:val="28"/>
          <w:szCs w:val="28"/>
        </w:rPr>
        <w:t>»</w:t>
      </w:r>
    </w:p>
    <w:p w:rsidR="00D86F0B" w:rsidRPr="00D10264" w:rsidRDefault="00D86F0B" w:rsidP="00C3518B">
      <w:pPr>
        <w:numPr>
          <w:ilvl w:val="0"/>
          <w:numId w:val="5"/>
        </w:numPr>
        <w:ind w:left="644" w:hanging="1070"/>
        <w:jc w:val="both"/>
        <w:outlineLvl w:val="0"/>
        <w:rPr>
          <w:sz w:val="28"/>
          <w:szCs w:val="28"/>
          <w:u w:val="single"/>
        </w:rPr>
      </w:pPr>
      <w:r w:rsidRPr="00D10264">
        <w:rPr>
          <w:b/>
          <w:bCs/>
          <w:iCs/>
          <w:sz w:val="28"/>
          <w:szCs w:val="28"/>
          <w:u w:val="single"/>
        </w:rPr>
        <w:t xml:space="preserve">Актуальность темы:  </w:t>
      </w:r>
    </w:p>
    <w:p w:rsidR="00D86F0B" w:rsidRPr="00D10264" w:rsidRDefault="00D86F0B" w:rsidP="00C3518B">
      <w:pPr>
        <w:numPr>
          <w:ilvl w:val="0"/>
          <w:numId w:val="6"/>
        </w:numPr>
        <w:ind w:left="-284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Постарение населения – одна из глобальных проблем, тревожащих почти все страны мира.</w:t>
      </w:r>
    </w:p>
    <w:p w:rsidR="00D86F0B" w:rsidRPr="00D10264" w:rsidRDefault="00D86F0B" w:rsidP="00C3518B">
      <w:pPr>
        <w:numPr>
          <w:ilvl w:val="0"/>
          <w:numId w:val="6"/>
        </w:numPr>
        <w:ind w:left="-284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В РФ лица пожилого возраста – 1/5 всего населения, из них 3,2 млн. человек – 80 лет и старше.</w:t>
      </w:r>
    </w:p>
    <w:p w:rsidR="00D86F0B" w:rsidRPr="00D10264" w:rsidRDefault="00D86F0B" w:rsidP="00C3518B">
      <w:pPr>
        <w:numPr>
          <w:ilvl w:val="0"/>
          <w:numId w:val="6"/>
        </w:numPr>
        <w:ind w:left="-284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Средняя продолжительность жизни в мире – 78 лет.</w:t>
      </w:r>
    </w:p>
    <w:p w:rsidR="00D86F0B" w:rsidRPr="00D10264" w:rsidRDefault="00D86F0B" w:rsidP="00C3518B">
      <w:pPr>
        <w:numPr>
          <w:ilvl w:val="0"/>
          <w:numId w:val="6"/>
        </w:numPr>
        <w:ind w:left="-284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  <w:lang w:val="en-US"/>
        </w:rPr>
        <w:t>I</w:t>
      </w:r>
      <w:r w:rsidRPr="00D10264">
        <w:rPr>
          <w:sz w:val="28"/>
          <w:szCs w:val="28"/>
        </w:rPr>
        <w:t xml:space="preserve"> место занимает Япония – 78,3. В России – 67,2 года.</w:t>
      </w:r>
    </w:p>
    <w:p w:rsidR="00D86F0B" w:rsidRPr="00D10264" w:rsidRDefault="00D86F0B" w:rsidP="00C3518B">
      <w:pPr>
        <w:numPr>
          <w:ilvl w:val="0"/>
          <w:numId w:val="6"/>
        </w:numPr>
        <w:ind w:left="-284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Феномен «российского креста»: рождаемость  снижается,  а продолжительность жизни возрастает.</w:t>
      </w:r>
    </w:p>
    <w:p w:rsidR="00D86F0B" w:rsidRPr="00D10264" w:rsidRDefault="00D86F0B" w:rsidP="00C3518B">
      <w:pPr>
        <w:numPr>
          <w:ilvl w:val="0"/>
          <w:numId w:val="6"/>
        </w:numPr>
        <w:ind w:left="-284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С начала 1990-х гг. Россия в демографическом кризисе: смертность растет, рождаемость снижается.</w:t>
      </w:r>
    </w:p>
    <w:p w:rsidR="00D86F0B" w:rsidRPr="00D10264" w:rsidRDefault="00D86F0B" w:rsidP="00C3518B">
      <w:pPr>
        <w:numPr>
          <w:ilvl w:val="0"/>
          <w:numId w:val="6"/>
        </w:numPr>
        <w:ind w:left="-284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По продолжительности жизни мужчин Россия на 15-ом месте.</w:t>
      </w:r>
    </w:p>
    <w:p w:rsidR="00D86F0B" w:rsidRPr="00D10264" w:rsidRDefault="00D86F0B" w:rsidP="00C3518B">
      <w:pPr>
        <w:numPr>
          <w:ilvl w:val="0"/>
          <w:numId w:val="6"/>
        </w:numPr>
        <w:ind w:left="-284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К 2025 г. ожидается, что каждый 5-й гражданин РФ будет в возрасте 60 лет и старше.</w:t>
      </w:r>
    </w:p>
    <w:p w:rsidR="00D86F0B" w:rsidRPr="00D10264" w:rsidRDefault="00D86F0B" w:rsidP="00C3518B">
      <w:pPr>
        <w:numPr>
          <w:ilvl w:val="0"/>
          <w:numId w:val="6"/>
        </w:numPr>
        <w:ind w:left="-284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Доля среди людей 60 лет и старше приближается к 25%.</w:t>
      </w:r>
    </w:p>
    <w:p w:rsidR="00D86F0B" w:rsidRDefault="00D86F0B" w:rsidP="00C3518B">
      <w:pPr>
        <w:numPr>
          <w:ilvl w:val="0"/>
          <w:numId w:val="6"/>
        </w:numPr>
        <w:ind w:left="-284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Увеличивается число одиноко живущих и старых – более 10 млн. человек.</w:t>
      </w:r>
    </w:p>
    <w:p w:rsidR="00D86F0B" w:rsidRPr="00D10264" w:rsidRDefault="00D86F0B" w:rsidP="00D86F0B">
      <w:pPr>
        <w:ind w:left="-284"/>
        <w:jc w:val="both"/>
        <w:outlineLvl w:val="0"/>
        <w:rPr>
          <w:sz w:val="28"/>
          <w:szCs w:val="28"/>
        </w:rPr>
      </w:pPr>
    </w:p>
    <w:p w:rsidR="00D86F0B" w:rsidRPr="00D10264" w:rsidRDefault="00D86F0B" w:rsidP="00D86F0B">
      <w:pPr>
        <w:ind w:left="-284"/>
        <w:jc w:val="both"/>
        <w:outlineLvl w:val="0"/>
        <w:rPr>
          <w:bCs/>
          <w:sz w:val="28"/>
          <w:szCs w:val="28"/>
        </w:rPr>
      </w:pPr>
      <w:r w:rsidRPr="00D10264">
        <w:rPr>
          <w:sz w:val="28"/>
          <w:szCs w:val="28"/>
        </w:rPr>
        <w:t>ГЕРОНТОЛОГИЯ</w:t>
      </w:r>
      <w:r>
        <w:rPr>
          <w:sz w:val="28"/>
          <w:szCs w:val="28"/>
        </w:rPr>
        <w:t xml:space="preserve"> </w:t>
      </w:r>
      <w:r w:rsidRPr="00D10264">
        <w:rPr>
          <w:bCs/>
          <w:sz w:val="28"/>
          <w:szCs w:val="28"/>
        </w:rPr>
        <w:t>– наука, изучающая закономерности старения живых организмов, а также отдельные его аспекты: биологические, медицинские, психологические, социальные, экономические.</w:t>
      </w:r>
    </w:p>
    <w:p w:rsidR="00D86F0B" w:rsidRPr="00D10264" w:rsidRDefault="00D86F0B" w:rsidP="00D86F0B">
      <w:pPr>
        <w:ind w:left="-284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Биология старения – раздел  геронтологии, объединяющий изучение процесса старения живых организмов на разных уровнях их организации: субклеточном, клеточном, тканевом, органном, системном.</w:t>
      </w:r>
    </w:p>
    <w:p w:rsidR="00D86F0B" w:rsidRPr="00D10264" w:rsidRDefault="00D86F0B" w:rsidP="00D86F0B">
      <w:pPr>
        <w:ind w:left="-284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Социальная геронтология – изучает влияние условий жизни на процессы старения и стареющего человека и разрабатывает мероприятия, направленные на устранение отрицательного воздействия факторов окружающей среды  в целях максимального продления активной и полноценной жизни человека.</w:t>
      </w:r>
    </w:p>
    <w:p w:rsidR="00D86F0B" w:rsidRPr="00D10264" w:rsidRDefault="00D86F0B" w:rsidP="00D86F0B">
      <w:pPr>
        <w:ind w:left="-284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Гериатрия – учение о болезнях пожилых и старческого возраста.</w:t>
      </w:r>
    </w:p>
    <w:p w:rsidR="00D86F0B" w:rsidRPr="00D10264" w:rsidRDefault="00D86F0B" w:rsidP="00D86F0B">
      <w:pPr>
        <w:ind w:left="-284"/>
        <w:jc w:val="both"/>
        <w:outlineLvl w:val="0"/>
        <w:rPr>
          <w:b/>
          <w:bCs/>
          <w:sz w:val="28"/>
          <w:szCs w:val="28"/>
        </w:rPr>
      </w:pPr>
      <w:r w:rsidRPr="00D10264">
        <w:rPr>
          <w:b/>
          <w:bCs/>
          <w:sz w:val="28"/>
          <w:szCs w:val="28"/>
        </w:rPr>
        <w:t>Теории старения</w:t>
      </w:r>
    </w:p>
    <w:p w:rsidR="00D86F0B" w:rsidRPr="00D10264" w:rsidRDefault="00D86F0B" w:rsidP="00D86F0B">
      <w:pPr>
        <w:ind w:left="-284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Вопросы « Почему наступает старость…?» и « Как сохранить молодость…?» волновали людей во все времена.</w:t>
      </w:r>
    </w:p>
    <w:p w:rsidR="00D86F0B" w:rsidRPr="00D10264" w:rsidRDefault="00D86F0B" w:rsidP="00D86F0B">
      <w:pPr>
        <w:ind w:left="-284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Классики отечественной биологии И. И. Мечников, И. П. Павлов, А. А. Богомолец, А. В. Нагорный  внесли значительный вклад в формирование представлений о сущности старости.</w:t>
      </w:r>
    </w:p>
    <w:p w:rsidR="00D86F0B" w:rsidRPr="00D10264" w:rsidRDefault="00D86F0B" w:rsidP="00D86F0B">
      <w:pPr>
        <w:ind w:left="-284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И. И. Мечников  - аутоинтоксикационная теория. Для сохранения молодости предлагал ЗОЖ и правильное питание, особое внимание  уделял кисломолочным продуктам. Он считается родоначальником отечественной геронтологии.</w:t>
      </w:r>
    </w:p>
    <w:p w:rsidR="00D86F0B" w:rsidRPr="00D10264" w:rsidRDefault="00D86F0B" w:rsidP="00D86F0B">
      <w:pPr>
        <w:ind w:left="-284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И. П. Павлов – связывал ведущие механизмы старения с изменениями нервной деятельности, которые приводят к изменениям во всех органах и системах. (АДС).</w:t>
      </w:r>
    </w:p>
    <w:p w:rsidR="00D86F0B" w:rsidRPr="00D10264" w:rsidRDefault="00D86F0B" w:rsidP="00D86F0B">
      <w:pPr>
        <w:ind w:left="-284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lastRenderedPageBreak/>
        <w:t>А. А. Богомолец предполагал, что старение определяется возрастными изменениями со стороны сократительной ткани. Для замедления предлагал применять антиретикулярную цитотоксическую сыворотку.</w:t>
      </w:r>
    </w:p>
    <w:p w:rsidR="00D86F0B" w:rsidRPr="00D10264" w:rsidRDefault="00D86F0B" w:rsidP="00D86F0B">
      <w:pPr>
        <w:ind w:left="-284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А. В. Нагорный считал, что старение – это системный процесс, связанный с затуханием самообновления.</w:t>
      </w:r>
    </w:p>
    <w:p w:rsidR="00D86F0B" w:rsidRPr="00D10264" w:rsidRDefault="00D86F0B" w:rsidP="00D86F0B">
      <w:pPr>
        <w:ind w:left="-284"/>
        <w:jc w:val="both"/>
        <w:outlineLvl w:val="0"/>
        <w:rPr>
          <w:sz w:val="28"/>
          <w:szCs w:val="28"/>
        </w:rPr>
      </w:pPr>
    </w:p>
    <w:p w:rsidR="00D86F0B" w:rsidRPr="00D10264" w:rsidRDefault="00D86F0B" w:rsidP="00D86F0B">
      <w:pPr>
        <w:ind w:left="-284"/>
        <w:jc w:val="both"/>
        <w:outlineLvl w:val="0"/>
        <w:rPr>
          <w:b/>
          <w:bCs/>
          <w:sz w:val="28"/>
          <w:szCs w:val="28"/>
        </w:rPr>
      </w:pPr>
      <w:r w:rsidRPr="00D10264">
        <w:rPr>
          <w:b/>
          <w:bCs/>
          <w:sz w:val="28"/>
          <w:szCs w:val="28"/>
        </w:rPr>
        <w:t>Основоположники отечественной биологии.</w:t>
      </w:r>
    </w:p>
    <w:p w:rsidR="00D86F0B" w:rsidRPr="00D10264" w:rsidRDefault="00D86F0B" w:rsidP="00D86F0B">
      <w:pPr>
        <w:ind w:left="-284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И. И. Мечников (1845-1916гг.)</w:t>
      </w:r>
      <w:r w:rsidRPr="00E15206">
        <w:rPr>
          <w:kern w:val="24"/>
          <w:sz w:val="28"/>
          <w:szCs w:val="28"/>
        </w:rPr>
        <w:t xml:space="preserve"> </w:t>
      </w:r>
      <w:r w:rsidRPr="00D10264">
        <w:rPr>
          <w:sz w:val="28"/>
          <w:szCs w:val="28"/>
        </w:rPr>
        <w:t>И. П. Павлов (1849-1936)</w:t>
      </w:r>
    </w:p>
    <w:p w:rsidR="00D86F0B" w:rsidRDefault="00D86F0B" w:rsidP="00D86F0B">
      <w:pPr>
        <w:ind w:left="-284"/>
        <w:jc w:val="both"/>
        <w:outlineLvl w:val="0"/>
        <w:rPr>
          <w:bCs/>
          <w:sz w:val="28"/>
          <w:szCs w:val="28"/>
        </w:rPr>
      </w:pPr>
      <w:r w:rsidRPr="00D10264">
        <w:rPr>
          <w:bCs/>
          <w:sz w:val="28"/>
          <w:szCs w:val="28"/>
        </w:rPr>
        <w:t xml:space="preserve">Основоположник научной геронтологии – Корничевский. </w:t>
      </w:r>
      <w:r w:rsidRPr="00D10264">
        <w:rPr>
          <w:bCs/>
          <w:sz w:val="28"/>
          <w:szCs w:val="28"/>
        </w:rPr>
        <w:br/>
        <w:t xml:space="preserve">Н. Эммаунэль и Д. Харисон обосновали теорию свободнорадикального старения. </w:t>
      </w:r>
      <w:r w:rsidRPr="00D10264">
        <w:rPr>
          <w:bCs/>
          <w:sz w:val="28"/>
          <w:szCs w:val="28"/>
        </w:rPr>
        <w:br/>
        <w:t>Концепция Хетокса ( 1961-1965): старение организма – это старение клетки.</w:t>
      </w:r>
      <w:r w:rsidRPr="00D10264">
        <w:rPr>
          <w:bCs/>
          <w:sz w:val="28"/>
          <w:szCs w:val="28"/>
        </w:rPr>
        <w:br/>
        <w:t>Теория В. В. Фрольки утверждает, что старение – разрушительный, вероятностный процесс, развивающийся в организме с генетически запрограммированными свойствами.</w:t>
      </w:r>
      <w:r w:rsidRPr="00D10264">
        <w:rPr>
          <w:bCs/>
          <w:sz w:val="28"/>
          <w:szCs w:val="28"/>
        </w:rPr>
        <w:br/>
        <w:t>Старение – это разрушительный процесс, неизбежно развивающийся с возрастом в результате нарастающего повреждающего действия экзогенных факторов и ведущий к недостаточности физиологических функций организма.</w:t>
      </w:r>
      <w:r w:rsidRPr="00D10264">
        <w:rPr>
          <w:bCs/>
          <w:sz w:val="28"/>
          <w:szCs w:val="28"/>
        </w:rPr>
        <w:br/>
        <w:t>Старость – это закономерно наступающий заключительный этап жизнедеятельности человека, являющийся следствием старения.</w:t>
      </w:r>
      <w:r w:rsidRPr="00D10264">
        <w:rPr>
          <w:bCs/>
          <w:sz w:val="28"/>
          <w:szCs w:val="28"/>
        </w:rPr>
        <w:br/>
        <w:t>Витаукт – процесс, стабилизирующий жизнедеятельность организма, повышающий его надежность, направленный на предупреждение живых систем с возрастом и увеличение продолжительности жизни.</w:t>
      </w:r>
      <w:r w:rsidRPr="00D10264">
        <w:rPr>
          <w:bCs/>
          <w:sz w:val="28"/>
          <w:szCs w:val="28"/>
        </w:rPr>
        <w:br/>
        <w:t>Биологический возраст – это мера старения организма, его здоровья, предстоящая продолжительность жизни.</w:t>
      </w:r>
      <w:r w:rsidRPr="00D10264">
        <w:rPr>
          <w:bCs/>
          <w:sz w:val="28"/>
          <w:szCs w:val="28"/>
        </w:rPr>
        <w:br/>
        <w:t>Чем больше календарный возраст опережает биологический, тем медленнее темпы его старения, тем больше будет продолжительность его жизни.</w:t>
      </w:r>
    </w:p>
    <w:p w:rsidR="00D86F0B" w:rsidRPr="00D10264" w:rsidRDefault="00D86F0B" w:rsidP="00D86F0B">
      <w:pPr>
        <w:ind w:left="-284"/>
        <w:jc w:val="both"/>
        <w:outlineLvl w:val="0"/>
        <w:rPr>
          <w:sz w:val="28"/>
          <w:szCs w:val="28"/>
        </w:rPr>
      </w:pPr>
    </w:p>
    <w:p w:rsidR="00D86F0B" w:rsidRPr="00D10264" w:rsidRDefault="00D86F0B" w:rsidP="00D86F0B">
      <w:pPr>
        <w:ind w:left="-284"/>
        <w:jc w:val="both"/>
        <w:outlineLvl w:val="0"/>
        <w:rPr>
          <w:sz w:val="28"/>
          <w:szCs w:val="28"/>
        </w:rPr>
      </w:pPr>
      <w:r w:rsidRPr="00D10264">
        <w:rPr>
          <w:b/>
          <w:bCs/>
          <w:sz w:val="28"/>
          <w:szCs w:val="28"/>
        </w:rPr>
        <w:t>МЕХАНИЗМЫ ВИТАУКТА</w:t>
      </w:r>
    </w:p>
    <w:p w:rsidR="00D86F0B" w:rsidRPr="00D10264" w:rsidRDefault="00D86F0B" w:rsidP="00C3518B">
      <w:pPr>
        <w:numPr>
          <w:ilvl w:val="0"/>
          <w:numId w:val="7"/>
        </w:numPr>
        <w:tabs>
          <w:tab w:val="clear" w:pos="720"/>
          <w:tab w:val="num" w:pos="-284"/>
          <w:tab w:val="left" w:pos="0"/>
        </w:tabs>
        <w:ind w:left="-284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Генотипические – генетически запрограммированные механизмы:</w:t>
      </w:r>
    </w:p>
    <w:p w:rsidR="00D86F0B" w:rsidRPr="00D10264" w:rsidRDefault="00D86F0B" w:rsidP="00D86F0B">
      <w:pPr>
        <w:tabs>
          <w:tab w:val="num" w:pos="-284"/>
          <w:tab w:val="left" w:pos="0"/>
        </w:tabs>
        <w:ind w:left="-284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 xml:space="preserve">  система антиоксидантов</w:t>
      </w:r>
    </w:p>
    <w:p w:rsidR="00D86F0B" w:rsidRPr="00D10264" w:rsidRDefault="00D86F0B" w:rsidP="00D86F0B">
      <w:pPr>
        <w:tabs>
          <w:tab w:val="num" w:pos="-284"/>
          <w:tab w:val="left" w:pos="0"/>
        </w:tabs>
        <w:ind w:left="-284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 xml:space="preserve">  система микросомального окисления печени</w:t>
      </w:r>
    </w:p>
    <w:p w:rsidR="00D86F0B" w:rsidRPr="00D10264" w:rsidRDefault="00D86F0B" w:rsidP="00D86F0B">
      <w:pPr>
        <w:tabs>
          <w:tab w:val="num" w:pos="-284"/>
          <w:tab w:val="left" w:pos="0"/>
        </w:tabs>
        <w:ind w:left="-284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 xml:space="preserve">  система репарации ДНК</w:t>
      </w:r>
    </w:p>
    <w:p w:rsidR="00D86F0B" w:rsidRPr="00D10264" w:rsidRDefault="00D86F0B" w:rsidP="00D86F0B">
      <w:pPr>
        <w:tabs>
          <w:tab w:val="num" w:pos="-284"/>
          <w:tab w:val="left" w:pos="0"/>
        </w:tabs>
        <w:ind w:left="-284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 xml:space="preserve">  антигипоксическая система</w:t>
      </w:r>
    </w:p>
    <w:p w:rsidR="00D86F0B" w:rsidRPr="00D10264" w:rsidRDefault="00D86F0B" w:rsidP="00D86F0B">
      <w:pPr>
        <w:tabs>
          <w:tab w:val="num" w:pos="-284"/>
          <w:tab w:val="left" w:pos="0"/>
        </w:tabs>
        <w:ind w:left="-284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  <w:lang w:val="en-US"/>
        </w:rPr>
        <w:t>II</w:t>
      </w:r>
      <w:r w:rsidRPr="00D10264">
        <w:rPr>
          <w:sz w:val="28"/>
          <w:szCs w:val="28"/>
        </w:rPr>
        <w:t xml:space="preserve">. Фенотипические – механизмы, возникающие в течение всей жизни благодаря процессам саморегуляции, что сохраняет адаптационные возможности организма. </w:t>
      </w:r>
    </w:p>
    <w:p w:rsidR="00D86F0B" w:rsidRPr="00D10264" w:rsidRDefault="00D86F0B" w:rsidP="00D86F0B">
      <w:pPr>
        <w:tabs>
          <w:tab w:val="num" w:pos="-284"/>
          <w:tab w:val="left" w:pos="0"/>
        </w:tabs>
        <w:ind w:left="-284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 xml:space="preserve">    появление многоядерных клеток</w:t>
      </w:r>
    </w:p>
    <w:p w:rsidR="00D86F0B" w:rsidRPr="00D10264" w:rsidRDefault="00D86F0B" w:rsidP="00D86F0B">
      <w:pPr>
        <w:tabs>
          <w:tab w:val="num" w:pos="-284"/>
          <w:tab w:val="left" w:pos="0"/>
        </w:tabs>
        <w:ind w:left="-284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 xml:space="preserve">    увеличение размеров митохондрий</w:t>
      </w:r>
    </w:p>
    <w:p w:rsidR="00D86F0B" w:rsidRPr="00D10264" w:rsidRDefault="00D86F0B" w:rsidP="00D86F0B">
      <w:pPr>
        <w:tabs>
          <w:tab w:val="num" w:pos="-284"/>
          <w:tab w:val="left" w:pos="0"/>
        </w:tabs>
        <w:ind w:left="-284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 xml:space="preserve">    гипертрофия и гиперфункция отдельных клеток в условиях гибели части их</w:t>
      </w:r>
    </w:p>
    <w:p w:rsidR="00D86F0B" w:rsidRDefault="00D86F0B" w:rsidP="00D86F0B">
      <w:pPr>
        <w:tabs>
          <w:tab w:val="num" w:pos="-284"/>
          <w:tab w:val="left" w:pos="0"/>
        </w:tabs>
        <w:ind w:left="-284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 xml:space="preserve">    повышение чувствительности к медиаторам в условиях ослабления нервного контроля</w:t>
      </w:r>
      <w:r>
        <w:rPr>
          <w:sz w:val="28"/>
          <w:szCs w:val="28"/>
        </w:rPr>
        <w:t>.</w:t>
      </w:r>
    </w:p>
    <w:p w:rsidR="00D86F0B" w:rsidRPr="00D10264" w:rsidRDefault="00D86F0B" w:rsidP="00D86F0B">
      <w:pPr>
        <w:tabs>
          <w:tab w:val="num" w:pos="-284"/>
          <w:tab w:val="left" w:pos="0"/>
        </w:tabs>
        <w:ind w:left="-284"/>
        <w:jc w:val="both"/>
        <w:outlineLvl w:val="0"/>
        <w:rPr>
          <w:sz w:val="28"/>
          <w:szCs w:val="28"/>
        </w:rPr>
      </w:pPr>
    </w:p>
    <w:p w:rsidR="00D86F0B" w:rsidRPr="00D10264" w:rsidRDefault="00D86F0B" w:rsidP="00D86F0B">
      <w:pPr>
        <w:ind w:left="720" w:hanging="720"/>
        <w:jc w:val="both"/>
        <w:outlineLvl w:val="0"/>
        <w:rPr>
          <w:bCs/>
          <w:sz w:val="28"/>
          <w:szCs w:val="28"/>
        </w:rPr>
      </w:pPr>
      <w:r w:rsidRPr="00D10264">
        <w:rPr>
          <w:bCs/>
          <w:sz w:val="28"/>
          <w:szCs w:val="28"/>
        </w:rPr>
        <w:t>Органные изменения и снижение функций в старости (к 75 годам):</w:t>
      </w:r>
    </w:p>
    <w:p w:rsidR="00D86F0B" w:rsidRPr="00D10264" w:rsidRDefault="00D86F0B" w:rsidP="00C3518B">
      <w:pPr>
        <w:numPr>
          <w:ilvl w:val="0"/>
          <w:numId w:val="8"/>
        </w:numPr>
        <w:tabs>
          <w:tab w:val="clear" w:pos="720"/>
          <w:tab w:val="num" w:pos="-567"/>
        </w:tabs>
        <w:ind w:left="-567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Вес</w:t>
      </w:r>
      <w:r>
        <w:rPr>
          <w:sz w:val="28"/>
          <w:szCs w:val="28"/>
        </w:rPr>
        <w:t xml:space="preserve"> </w:t>
      </w:r>
      <w:r w:rsidRPr="00D10264">
        <w:rPr>
          <w:sz w:val="28"/>
          <w:szCs w:val="28"/>
        </w:rPr>
        <w:t>мозга</w:t>
      </w:r>
      <w:r>
        <w:rPr>
          <w:sz w:val="28"/>
          <w:szCs w:val="28"/>
        </w:rPr>
        <w:t xml:space="preserve"> </w:t>
      </w:r>
      <w:r w:rsidRPr="00D10264">
        <w:rPr>
          <w:sz w:val="28"/>
          <w:szCs w:val="28"/>
        </w:rPr>
        <w:t>56%</w:t>
      </w:r>
    </w:p>
    <w:p w:rsidR="00D86F0B" w:rsidRPr="00D10264" w:rsidRDefault="00D86F0B" w:rsidP="00C3518B">
      <w:pPr>
        <w:numPr>
          <w:ilvl w:val="0"/>
          <w:numId w:val="8"/>
        </w:numPr>
        <w:tabs>
          <w:tab w:val="clear" w:pos="720"/>
          <w:tab w:val="num" w:pos="-567"/>
        </w:tabs>
        <w:ind w:left="-567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lastRenderedPageBreak/>
        <w:t>Церебральная циркуляция</w:t>
      </w:r>
      <w:r>
        <w:rPr>
          <w:sz w:val="28"/>
          <w:szCs w:val="28"/>
        </w:rPr>
        <w:t xml:space="preserve"> </w:t>
      </w:r>
      <w:r w:rsidRPr="00D10264">
        <w:rPr>
          <w:sz w:val="28"/>
          <w:szCs w:val="28"/>
        </w:rPr>
        <w:t>80%</w:t>
      </w:r>
    </w:p>
    <w:p w:rsidR="00D86F0B" w:rsidRPr="00D10264" w:rsidRDefault="00D86F0B" w:rsidP="00C3518B">
      <w:pPr>
        <w:numPr>
          <w:ilvl w:val="0"/>
          <w:numId w:val="8"/>
        </w:numPr>
        <w:tabs>
          <w:tab w:val="clear" w:pos="720"/>
          <w:tab w:val="num" w:pos="-567"/>
        </w:tabs>
        <w:ind w:left="-567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Сердечный выброс в покое</w:t>
      </w:r>
      <w:r>
        <w:rPr>
          <w:sz w:val="28"/>
          <w:szCs w:val="28"/>
        </w:rPr>
        <w:t xml:space="preserve"> </w:t>
      </w:r>
      <w:r w:rsidRPr="00D10264">
        <w:rPr>
          <w:sz w:val="28"/>
          <w:szCs w:val="28"/>
        </w:rPr>
        <w:t>70%</w:t>
      </w:r>
    </w:p>
    <w:p w:rsidR="00D86F0B" w:rsidRPr="00D10264" w:rsidRDefault="00D86F0B" w:rsidP="00C3518B">
      <w:pPr>
        <w:numPr>
          <w:ilvl w:val="0"/>
          <w:numId w:val="8"/>
        </w:numPr>
        <w:tabs>
          <w:tab w:val="clear" w:pos="720"/>
          <w:tab w:val="num" w:pos="-567"/>
        </w:tabs>
        <w:ind w:left="-567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 xml:space="preserve">Скорость регуляции </w:t>
      </w:r>
      <w:r w:rsidRPr="00D10264">
        <w:rPr>
          <w:sz w:val="28"/>
          <w:szCs w:val="28"/>
          <w:lang w:val="en-US"/>
        </w:rPr>
        <w:t>pH</w:t>
      </w:r>
      <w:r w:rsidRPr="00D10264">
        <w:rPr>
          <w:sz w:val="28"/>
          <w:szCs w:val="28"/>
        </w:rPr>
        <w:t xml:space="preserve"> крови 17%</w:t>
      </w:r>
    </w:p>
    <w:p w:rsidR="00D86F0B" w:rsidRPr="00D10264" w:rsidRDefault="00D86F0B" w:rsidP="00C3518B">
      <w:pPr>
        <w:numPr>
          <w:ilvl w:val="0"/>
          <w:numId w:val="8"/>
        </w:numPr>
        <w:tabs>
          <w:tab w:val="clear" w:pos="720"/>
          <w:tab w:val="num" w:pos="-567"/>
        </w:tabs>
        <w:ind w:left="-567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Количество почечных гломерул</w:t>
      </w:r>
      <w:r>
        <w:rPr>
          <w:sz w:val="28"/>
          <w:szCs w:val="28"/>
        </w:rPr>
        <w:t xml:space="preserve"> </w:t>
      </w:r>
      <w:r w:rsidRPr="00D10264">
        <w:rPr>
          <w:sz w:val="28"/>
          <w:szCs w:val="28"/>
        </w:rPr>
        <w:t>56%</w:t>
      </w:r>
    </w:p>
    <w:p w:rsidR="00D86F0B" w:rsidRPr="00D10264" w:rsidRDefault="00D86F0B" w:rsidP="00C3518B">
      <w:pPr>
        <w:numPr>
          <w:ilvl w:val="0"/>
          <w:numId w:val="8"/>
        </w:numPr>
        <w:tabs>
          <w:tab w:val="clear" w:pos="720"/>
          <w:tab w:val="num" w:pos="-567"/>
        </w:tabs>
        <w:ind w:left="-567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Клубочковая фильтрация 69%</w:t>
      </w:r>
    </w:p>
    <w:p w:rsidR="00D86F0B" w:rsidRPr="00D10264" w:rsidRDefault="00D86F0B" w:rsidP="00C3518B">
      <w:pPr>
        <w:numPr>
          <w:ilvl w:val="0"/>
          <w:numId w:val="8"/>
        </w:numPr>
        <w:tabs>
          <w:tab w:val="clear" w:pos="720"/>
          <w:tab w:val="num" w:pos="-567"/>
        </w:tabs>
        <w:ind w:left="-567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Почечный плазмоток</w:t>
      </w:r>
      <w:r>
        <w:rPr>
          <w:sz w:val="28"/>
          <w:szCs w:val="28"/>
        </w:rPr>
        <w:t xml:space="preserve"> </w:t>
      </w:r>
      <w:r w:rsidRPr="00D10264">
        <w:rPr>
          <w:sz w:val="28"/>
          <w:szCs w:val="28"/>
        </w:rPr>
        <w:t xml:space="preserve">50% </w:t>
      </w:r>
    </w:p>
    <w:p w:rsidR="00D86F0B" w:rsidRPr="00D10264" w:rsidRDefault="00D86F0B" w:rsidP="00C3518B">
      <w:pPr>
        <w:numPr>
          <w:ilvl w:val="0"/>
          <w:numId w:val="8"/>
        </w:numPr>
        <w:tabs>
          <w:tab w:val="clear" w:pos="720"/>
          <w:tab w:val="num" w:pos="-567"/>
        </w:tabs>
        <w:ind w:left="-567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 xml:space="preserve">Количество нервных клеток 63% </w:t>
      </w:r>
    </w:p>
    <w:p w:rsidR="00D86F0B" w:rsidRPr="00D10264" w:rsidRDefault="00D86F0B" w:rsidP="00C3518B">
      <w:pPr>
        <w:numPr>
          <w:ilvl w:val="0"/>
          <w:numId w:val="8"/>
        </w:numPr>
        <w:tabs>
          <w:tab w:val="clear" w:pos="720"/>
          <w:tab w:val="num" w:pos="-567"/>
        </w:tabs>
        <w:ind w:left="-567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Скорость проведения по нервам</w:t>
      </w:r>
      <w:r>
        <w:rPr>
          <w:sz w:val="28"/>
          <w:szCs w:val="28"/>
        </w:rPr>
        <w:t xml:space="preserve"> </w:t>
      </w:r>
      <w:r w:rsidRPr="00D10264">
        <w:rPr>
          <w:sz w:val="28"/>
          <w:szCs w:val="28"/>
        </w:rPr>
        <w:t>90%</w:t>
      </w:r>
    </w:p>
    <w:p w:rsidR="00D86F0B" w:rsidRPr="00D10264" w:rsidRDefault="00D86F0B" w:rsidP="00C3518B">
      <w:pPr>
        <w:numPr>
          <w:ilvl w:val="0"/>
          <w:numId w:val="8"/>
        </w:numPr>
        <w:tabs>
          <w:tab w:val="clear" w:pos="720"/>
          <w:tab w:val="num" w:pos="-567"/>
        </w:tabs>
        <w:ind w:left="-567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Количество вкусовых рецепторов</w:t>
      </w:r>
      <w:r>
        <w:rPr>
          <w:sz w:val="28"/>
          <w:szCs w:val="28"/>
        </w:rPr>
        <w:t xml:space="preserve"> </w:t>
      </w:r>
      <w:r w:rsidRPr="00D10264">
        <w:rPr>
          <w:sz w:val="28"/>
          <w:szCs w:val="28"/>
        </w:rPr>
        <w:t>35%</w:t>
      </w:r>
    </w:p>
    <w:p w:rsidR="00D86F0B" w:rsidRPr="00D10264" w:rsidRDefault="00D86F0B" w:rsidP="00C3518B">
      <w:pPr>
        <w:numPr>
          <w:ilvl w:val="0"/>
          <w:numId w:val="8"/>
        </w:numPr>
        <w:tabs>
          <w:tab w:val="clear" w:pos="720"/>
          <w:tab w:val="num" w:pos="-567"/>
        </w:tabs>
        <w:ind w:left="-567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Максимальная утилизация кислорода 40%</w:t>
      </w:r>
    </w:p>
    <w:p w:rsidR="00D86F0B" w:rsidRPr="00D10264" w:rsidRDefault="00D86F0B" w:rsidP="00C3518B">
      <w:pPr>
        <w:numPr>
          <w:ilvl w:val="0"/>
          <w:numId w:val="8"/>
        </w:numPr>
        <w:tabs>
          <w:tab w:val="clear" w:pos="720"/>
          <w:tab w:val="num" w:pos="-567"/>
        </w:tabs>
        <w:ind w:left="-567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Максимальный уровень вентиляции</w:t>
      </w:r>
      <w:r>
        <w:rPr>
          <w:sz w:val="28"/>
          <w:szCs w:val="28"/>
        </w:rPr>
        <w:t xml:space="preserve"> </w:t>
      </w:r>
      <w:r w:rsidRPr="00D10264">
        <w:rPr>
          <w:sz w:val="28"/>
          <w:szCs w:val="28"/>
        </w:rPr>
        <w:t>53%</w:t>
      </w:r>
    </w:p>
    <w:p w:rsidR="00D86F0B" w:rsidRPr="00D10264" w:rsidRDefault="00D86F0B" w:rsidP="00C3518B">
      <w:pPr>
        <w:numPr>
          <w:ilvl w:val="0"/>
          <w:numId w:val="8"/>
        </w:numPr>
        <w:tabs>
          <w:tab w:val="clear" w:pos="720"/>
          <w:tab w:val="num" w:pos="-567"/>
        </w:tabs>
        <w:ind w:left="-567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 xml:space="preserve">Максимальный форсированный выдох 43% </w:t>
      </w:r>
    </w:p>
    <w:p w:rsidR="00D86F0B" w:rsidRPr="00D10264" w:rsidRDefault="00D86F0B" w:rsidP="00C3518B">
      <w:pPr>
        <w:numPr>
          <w:ilvl w:val="0"/>
          <w:numId w:val="8"/>
        </w:numPr>
        <w:tabs>
          <w:tab w:val="clear" w:pos="720"/>
          <w:tab w:val="num" w:pos="-567"/>
        </w:tabs>
        <w:ind w:left="-567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Жизненная емкость легких 56%</w:t>
      </w:r>
    </w:p>
    <w:p w:rsidR="00D86F0B" w:rsidRPr="00D10264" w:rsidRDefault="00D86F0B" w:rsidP="00C3518B">
      <w:pPr>
        <w:numPr>
          <w:ilvl w:val="0"/>
          <w:numId w:val="8"/>
        </w:numPr>
        <w:tabs>
          <w:tab w:val="clear" w:pos="720"/>
          <w:tab w:val="num" w:pos="-567"/>
        </w:tabs>
        <w:ind w:left="-567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Мышечная сила костей</w:t>
      </w:r>
      <w:r>
        <w:rPr>
          <w:sz w:val="28"/>
          <w:szCs w:val="28"/>
        </w:rPr>
        <w:t xml:space="preserve"> </w:t>
      </w:r>
      <w:r w:rsidRPr="00D10264">
        <w:rPr>
          <w:sz w:val="28"/>
          <w:szCs w:val="28"/>
        </w:rPr>
        <w:t>55%</w:t>
      </w:r>
    </w:p>
    <w:p w:rsidR="00D86F0B" w:rsidRPr="00D10264" w:rsidRDefault="00D86F0B" w:rsidP="00C3518B">
      <w:pPr>
        <w:numPr>
          <w:ilvl w:val="0"/>
          <w:numId w:val="8"/>
        </w:numPr>
        <w:tabs>
          <w:tab w:val="clear" w:pos="720"/>
          <w:tab w:val="num" w:pos="-567"/>
        </w:tabs>
        <w:ind w:left="-567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Максимальная продолжительная работа 70%</w:t>
      </w:r>
    </w:p>
    <w:p w:rsidR="00D86F0B" w:rsidRPr="00D10264" w:rsidRDefault="00D86F0B" w:rsidP="00C3518B">
      <w:pPr>
        <w:numPr>
          <w:ilvl w:val="0"/>
          <w:numId w:val="8"/>
        </w:numPr>
        <w:tabs>
          <w:tab w:val="clear" w:pos="720"/>
          <w:tab w:val="num" w:pos="-567"/>
        </w:tabs>
        <w:ind w:left="-567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Максимальная краткосрочная работа</w:t>
      </w:r>
      <w:r>
        <w:rPr>
          <w:sz w:val="28"/>
          <w:szCs w:val="28"/>
        </w:rPr>
        <w:t xml:space="preserve"> </w:t>
      </w:r>
      <w:r w:rsidRPr="00D10264">
        <w:rPr>
          <w:sz w:val="28"/>
          <w:szCs w:val="28"/>
        </w:rPr>
        <w:t xml:space="preserve">40%  </w:t>
      </w:r>
    </w:p>
    <w:p w:rsidR="00D86F0B" w:rsidRPr="00D10264" w:rsidRDefault="00D86F0B" w:rsidP="00C3518B">
      <w:pPr>
        <w:numPr>
          <w:ilvl w:val="0"/>
          <w:numId w:val="8"/>
        </w:numPr>
        <w:tabs>
          <w:tab w:val="clear" w:pos="720"/>
          <w:tab w:val="num" w:pos="-567"/>
        </w:tabs>
        <w:ind w:left="-567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 xml:space="preserve"> Основной обмен веществ 84%</w:t>
      </w:r>
    </w:p>
    <w:p w:rsidR="00D86F0B" w:rsidRPr="00D10264" w:rsidRDefault="00D86F0B" w:rsidP="00C3518B">
      <w:pPr>
        <w:numPr>
          <w:ilvl w:val="0"/>
          <w:numId w:val="8"/>
        </w:numPr>
        <w:tabs>
          <w:tab w:val="clear" w:pos="720"/>
          <w:tab w:val="num" w:pos="-567"/>
        </w:tabs>
        <w:ind w:left="-567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 xml:space="preserve"> Содержание жидкости в организме</w:t>
      </w:r>
      <w:r>
        <w:rPr>
          <w:sz w:val="28"/>
          <w:szCs w:val="28"/>
        </w:rPr>
        <w:t xml:space="preserve"> </w:t>
      </w:r>
      <w:r w:rsidRPr="00D10264">
        <w:rPr>
          <w:sz w:val="28"/>
          <w:szCs w:val="28"/>
        </w:rPr>
        <w:t>82%</w:t>
      </w:r>
    </w:p>
    <w:p w:rsidR="00D86F0B" w:rsidRDefault="00D86F0B" w:rsidP="00D86F0B">
      <w:pPr>
        <w:ind w:left="72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 xml:space="preserve">Вес  тела (мужчины) 88%     </w:t>
      </w:r>
    </w:p>
    <w:p w:rsidR="00D86F0B" w:rsidRDefault="00D86F0B" w:rsidP="00D86F0B">
      <w:pPr>
        <w:ind w:left="720"/>
        <w:jc w:val="both"/>
        <w:outlineLvl w:val="0"/>
        <w:rPr>
          <w:sz w:val="28"/>
          <w:szCs w:val="28"/>
        </w:rPr>
      </w:pPr>
    </w:p>
    <w:p w:rsidR="00D86F0B" w:rsidRPr="00FA5BCA" w:rsidRDefault="00D86F0B" w:rsidP="00D86F0B">
      <w:pPr>
        <w:ind w:left="-567"/>
        <w:jc w:val="both"/>
        <w:outlineLvl w:val="0"/>
        <w:rPr>
          <w:b/>
          <w:bCs/>
          <w:sz w:val="28"/>
          <w:szCs w:val="28"/>
        </w:rPr>
      </w:pPr>
      <w:r w:rsidRPr="00D10264">
        <w:rPr>
          <w:b/>
          <w:bCs/>
          <w:sz w:val="28"/>
          <w:szCs w:val="28"/>
        </w:rPr>
        <w:t>Наиболее частые хронические заболевания пожилых людей в общей практики:</w:t>
      </w:r>
    </w:p>
    <w:tbl>
      <w:tblPr>
        <w:tblpPr w:leftFromText="180" w:rightFromText="180" w:vertAnchor="text" w:horzAnchor="page" w:tblpX="1138" w:tblpY="179"/>
        <w:tblW w:w="10634" w:type="dxa"/>
        <w:tblCellMar>
          <w:left w:w="0" w:type="dxa"/>
          <w:right w:w="0" w:type="dxa"/>
        </w:tblCellMar>
        <w:tblLook w:val="0420"/>
      </w:tblPr>
      <w:tblGrid>
        <w:gridCol w:w="8224"/>
        <w:gridCol w:w="2410"/>
      </w:tblGrid>
      <w:tr w:rsidR="00D86F0B" w:rsidRPr="00D10264" w:rsidTr="009D4150">
        <w:trPr>
          <w:trHeight w:val="474"/>
        </w:trPr>
        <w:tc>
          <w:tcPr>
            <w:tcW w:w="822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EB9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9D4150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Диагноз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EB9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9D4150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 xml:space="preserve">Процент </w:t>
            </w:r>
          </w:p>
        </w:tc>
      </w:tr>
      <w:tr w:rsidR="00D86F0B" w:rsidRPr="00D10264" w:rsidTr="009D4150">
        <w:trPr>
          <w:trHeight w:val="358"/>
        </w:trPr>
        <w:tc>
          <w:tcPr>
            <w:tcW w:w="822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9D4150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Гипертоническая болезнь</w:t>
            </w:r>
          </w:p>
        </w:tc>
        <w:tc>
          <w:tcPr>
            <w:tcW w:w="24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9D4150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13,0</w:t>
            </w:r>
          </w:p>
        </w:tc>
      </w:tr>
      <w:tr w:rsidR="00D86F0B" w:rsidRPr="00D10264" w:rsidTr="009D4150">
        <w:trPr>
          <w:trHeight w:val="406"/>
        </w:trPr>
        <w:tc>
          <w:tcPr>
            <w:tcW w:w="82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9D4150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Заболевания сердца (</w:t>
            </w:r>
            <w:r w:rsidRPr="00D10264">
              <w:rPr>
                <w:b/>
                <w:bCs/>
                <w:sz w:val="28"/>
                <w:szCs w:val="28"/>
              </w:rPr>
              <w:t>кроме ИБС )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9D4150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11,9</w:t>
            </w:r>
          </w:p>
        </w:tc>
      </w:tr>
      <w:tr w:rsidR="00D86F0B" w:rsidRPr="00D10264" w:rsidTr="009D4150">
        <w:trPr>
          <w:trHeight w:val="401"/>
        </w:trPr>
        <w:tc>
          <w:tcPr>
            <w:tcW w:w="82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9D4150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Сахарный диабет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9D4150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11,5</w:t>
            </w:r>
          </w:p>
        </w:tc>
      </w:tr>
      <w:tr w:rsidR="00D86F0B" w:rsidRPr="00D10264" w:rsidTr="009D4150">
        <w:trPr>
          <w:trHeight w:val="421"/>
        </w:trPr>
        <w:tc>
          <w:tcPr>
            <w:tcW w:w="82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9D4150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 xml:space="preserve">Артриты 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9D4150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7,6</w:t>
            </w:r>
          </w:p>
        </w:tc>
      </w:tr>
      <w:tr w:rsidR="00D86F0B" w:rsidRPr="00D10264" w:rsidTr="009D4150">
        <w:trPr>
          <w:trHeight w:val="387"/>
        </w:trPr>
        <w:tc>
          <w:tcPr>
            <w:tcW w:w="82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9D4150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ИБС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9D4150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7,3</w:t>
            </w:r>
          </w:p>
        </w:tc>
      </w:tr>
      <w:tr w:rsidR="00D86F0B" w:rsidRPr="00D10264" w:rsidTr="009D4150">
        <w:trPr>
          <w:trHeight w:val="409"/>
        </w:trPr>
        <w:tc>
          <w:tcPr>
            <w:tcW w:w="82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9D4150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Нарушения мозгового кровообращения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9D4150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7,2</w:t>
            </w:r>
          </w:p>
        </w:tc>
      </w:tr>
      <w:tr w:rsidR="00D86F0B" w:rsidRPr="00D10264" w:rsidTr="009D4150">
        <w:trPr>
          <w:trHeight w:val="403"/>
        </w:trPr>
        <w:tc>
          <w:tcPr>
            <w:tcW w:w="82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9D4150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 xml:space="preserve">Бронхиты 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9D4150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3,5</w:t>
            </w:r>
          </w:p>
        </w:tc>
      </w:tr>
      <w:tr w:rsidR="00D86F0B" w:rsidRPr="00D10264" w:rsidTr="009D4150">
        <w:trPr>
          <w:trHeight w:val="672"/>
        </w:trPr>
        <w:tc>
          <w:tcPr>
            <w:tcW w:w="82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9D4150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Другие заболевания скелета, мышц, соединительной ткани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9D4150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2,7</w:t>
            </w:r>
          </w:p>
        </w:tc>
      </w:tr>
      <w:tr w:rsidR="00D86F0B" w:rsidRPr="00D10264" w:rsidTr="009D4150">
        <w:trPr>
          <w:trHeight w:val="411"/>
        </w:trPr>
        <w:tc>
          <w:tcPr>
            <w:tcW w:w="82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9D4150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Несуставной ревматизм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9D4150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2,5</w:t>
            </w:r>
          </w:p>
        </w:tc>
      </w:tr>
      <w:tr w:rsidR="00D86F0B" w:rsidRPr="00D10264" w:rsidTr="009D4150">
        <w:trPr>
          <w:trHeight w:val="255"/>
        </w:trPr>
        <w:tc>
          <w:tcPr>
            <w:tcW w:w="82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9D4150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Бронхиальная астма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9D4150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2,2</w:t>
            </w:r>
          </w:p>
        </w:tc>
      </w:tr>
    </w:tbl>
    <w:p w:rsidR="00D86F0B" w:rsidRDefault="00D86F0B" w:rsidP="00D86F0B">
      <w:pPr>
        <w:ind w:left="720"/>
        <w:jc w:val="both"/>
        <w:outlineLvl w:val="0"/>
        <w:rPr>
          <w:sz w:val="28"/>
          <w:szCs w:val="28"/>
        </w:rPr>
      </w:pPr>
    </w:p>
    <w:p w:rsidR="00D86F0B" w:rsidRDefault="00D86F0B" w:rsidP="00D86F0B">
      <w:pPr>
        <w:ind w:left="720"/>
        <w:jc w:val="both"/>
        <w:outlineLvl w:val="0"/>
        <w:rPr>
          <w:sz w:val="28"/>
          <w:szCs w:val="28"/>
        </w:rPr>
      </w:pPr>
    </w:p>
    <w:p w:rsidR="00D86F0B" w:rsidRPr="00D10264" w:rsidRDefault="00D86F0B" w:rsidP="00D86F0B">
      <w:pPr>
        <w:ind w:left="-142"/>
        <w:jc w:val="both"/>
        <w:outlineLvl w:val="0"/>
        <w:rPr>
          <w:b/>
          <w:bCs/>
          <w:sz w:val="28"/>
          <w:szCs w:val="28"/>
        </w:rPr>
      </w:pPr>
      <w:r w:rsidRPr="00D10264">
        <w:rPr>
          <w:b/>
          <w:bCs/>
          <w:sz w:val="28"/>
          <w:szCs w:val="28"/>
        </w:rPr>
        <w:lastRenderedPageBreak/>
        <w:t>Характеристика признаков старения различных систем и возможных факторов, способных привести к отягощению этого процесса:</w:t>
      </w:r>
    </w:p>
    <w:p w:rsidR="00D86F0B" w:rsidRPr="00D10264" w:rsidRDefault="00D86F0B" w:rsidP="00D86F0B">
      <w:pPr>
        <w:ind w:left="720"/>
        <w:jc w:val="both"/>
        <w:outlineLvl w:val="0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-7333"/>
        <w:tblW w:w="10913" w:type="dxa"/>
        <w:tblLayout w:type="fixed"/>
        <w:tblCellMar>
          <w:left w:w="0" w:type="dxa"/>
          <w:right w:w="0" w:type="dxa"/>
        </w:tblCellMar>
        <w:tblLook w:val="0420"/>
      </w:tblPr>
      <w:tblGrid>
        <w:gridCol w:w="1133"/>
        <w:gridCol w:w="4398"/>
        <w:gridCol w:w="3118"/>
        <w:gridCol w:w="2264"/>
      </w:tblGrid>
      <w:tr w:rsidR="00D86F0B" w:rsidRPr="00D10264" w:rsidTr="009D4150">
        <w:trPr>
          <w:trHeight w:val="1541"/>
        </w:trPr>
        <w:tc>
          <w:tcPr>
            <w:tcW w:w="113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EB9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9D4150">
            <w:pPr>
              <w:ind w:left="-2"/>
              <w:jc w:val="both"/>
              <w:outlineLvl w:val="0"/>
              <w:rPr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lastRenderedPageBreak/>
              <w:t>Система:</w:t>
            </w:r>
          </w:p>
        </w:tc>
        <w:tc>
          <w:tcPr>
            <w:tcW w:w="439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EB9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9D4150">
            <w:pPr>
              <w:ind w:left="36"/>
              <w:jc w:val="both"/>
              <w:outlineLvl w:val="0"/>
              <w:rPr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Анатомо-физиологические изменения:</w:t>
            </w:r>
          </w:p>
        </w:tc>
        <w:tc>
          <w:tcPr>
            <w:tcW w:w="31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EB9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9D4150">
            <w:pPr>
              <w:ind w:left="72"/>
              <w:jc w:val="both"/>
              <w:outlineLvl w:val="0"/>
              <w:rPr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Клинические проявления:</w:t>
            </w:r>
          </w:p>
        </w:tc>
        <w:tc>
          <w:tcPr>
            <w:tcW w:w="226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EB9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9D4150">
            <w:pPr>
              <w:jc w:val="both"/>
              <w:outlineLvl w:val="0"/>
              <w:rPr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Факторы, ускоряющие развитие возрастных изменений:</w:t>
            </w:r>
          </w:p>
        </w:tc>
      </w:tr>
      <w:tr w:rsidR="00D86F0B" w:rsidRPr="00D10264" w:rsidTr="009D4150">
        <w:trPr>
          <w:trHeight w:val="4724"/>
        </w:trPr>
        <w:tc>
          <w:tcPr>
            <w:tcW w:w="113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9D4150">
            <w:pPr>
              <w:ind w:left="140" w:hanging="142"/>
              <w:jc w:val="both"/>
              <w:outlineLvl w:val="0"/>
              <w:rPr>
                <w:sz w:val="28"/>
                <w:szCs w:val="28"/>
              </w:rPr>
            </w:pPr>
            <w:r w:rsidRPr="00D10264">
              <w:rPr>
                <w:sz w:val="28"/>
                <w:szCs w:val="28"/>
              </w:rPr>
              <w:t xml:space="preserve">Кожа </w:t>
            </w:r>
          </w:p>
        </w:tc>
        <w:tc>
          <w:tcPr>
            <w:tcW w:w="439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9D4150">
            <w:pPr>
              <w:ind w:left="140" w:hanging="142"/>
              <w:jc w:val="both"/>
              <w:outlineLvl w:val="0"/>
              <w:rPr>
                <w:sz w:val="28"/>
                <w:szCs w:val="28"/>
              </w:rPr>
            </w:pPr>
            <w:r w:rsidRPr="00D10264">
              <w:rPr>
                <w:sz w:val="28"/>
                <w:szCs w:val="28"/>
              </w:rPr>
              <w:t xml:space="preserve">Дегенеративная атрофия всех слоев кожи, наиболее выраженная в зоне подкожной жировой клетчатки. Уменьшение содержания эластических волокон, дегидратация клеток эпидермиса. Снижение числа и ослабление функции потовых и сальных желез. Выпадение волос, нарушение роста ногтей.  Повышенная хрупкость сосудов, расширение венул и вен. Увеличенное образование кожного пигмента. Прогрессирующая атрофия кожных рецепторов, сопровождающаяся снижением температурной и болевой чувствительности. </w:t>
            </w:r>
          </w:p>
        </w:tc>
        <w:tc>
          <w:tcPr>
            <w:tcW w:w="31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9D4150">
            <w:pPr>
              <w:jc w:val="both"/>
              <w:outlineLvl w:val="0"/>
              <w:rPr>
                <w:sz w:val="28"/>
                <w:szCs w:val="28"/>
              </w:rPr>
            </w:pPr>
            <w:r w:rsidRPr="00D10264">
              <w:rPr>
                <w:sz w:val="28"/>
                <w:szCs w:val="28"/>
              </w:rPr>
              <w:t>Сухость кожи, образование морщин и дополнительных складок кожи (мешки под глазами, двойной подбородок)</w:t>
            </w:r>
          </w:p>
        </w:tc>
        <w:tc>
          <w:tcPr>
            <w:tcW w:w="226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9D4150">
            <w:pPr>
              <w:jc w:val="both"/>
              <w:outlineLvl w:val="0"/>
              <w:rPr>
                <w:sz w:val="28"/>
                <w:szCs w:val="28"/>
              </w:rPr>
            </w:pPr>
            <w:r w:rsidRPr="00D10264">
              <w:rPr>
                <w:sz w:val="28"/>
                <w:szCs w:val="28"/>
              </w:rPr>
              <w:t>Солнечное облучение. Воздействие химических веществ. Температурные воздействия. Ношение неудобной одежды и обуви.</w:t>
            </w:r>
          </w:p>
        </w:tc>
      </w:tr>
      <w:tr w:rsidR="00D86F0B" w:rsidRPr="00D10264" w:rsidTr="009D4150">
        <w:trPr>
          <w:trHeight w:val="4724"/>
        </w:trPr>
        <w:tc>
          <w:tcPr>
            <w:tcW w:w="113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9D4150">
            <w:pPr>
              <w:ind w:left="-2"/>
              <w:jc w:val="both"/>
              <w:outlineLvl w:val="0"/>
              <w:rPr>
                <w:sz w:val="28"/>
                <w:szCs w:val="28"/>
              </w:rPr>
            </w:pPr>
            <w:r w:rsidRPr="00D10264">
              <w:rPr>
                <w:sz w:val="28"/>
                <w:szCs w:val="28"/>
              </w:rPr>
              <w:t xml:space="preserve">Сердечно-сосудистая система </w:t>
            </w:r>
          </w:p>
        </w:tc>
        <w:tc>
          <w:tcPr>
            <w:tcW w:w="439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9D4150">
            <w:pPr>
              <w:ind w:left="-2"/>
              <w:jc w:val="both"/>
              <w:outlineLvl w:val="0"/>
              <w:rPr>
                <w:sz w:val="28"/>
                <w:szCs w:val="28"/>
              </w:rPr>
            </w:pPr>
            <w:r w:rsidRPr="00D10264">
              <w:rPr>
                <w:sz w:val="28"/>
                <w:szCs w:val="28"/>
              </w:rPr>
              <w:t>Уменьшение числа клеток миокарда, расширение полостей сердца, сопровождающееся клапанной недостаточностью. Склеротические изменения эндокарда. Нарастающая плотность и снижение эластичности «сосудов котла», приводящая к росту сопротивления сосудов изгнания крови. Снижение чувствительности барорецепторов.</w:t>
            </w:r>
          </w:p>
        </w:tc>
        <w:tc>
          <w:tcPr>
            <w:tcW w:w="31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9D4150">
            <w:pPr>
              <w:jc w:val="both"/>
              <w:outlineLvl w:val="0"/>
              <w:rPr>
                <w:sz w:val="28"/>
                <w:szCs w:val="28"/>
              </w:rPr>
            </w:pPr>
            <w:r w:rsidRPr="00D10264">
              <w:rPr>
                <w:sz w:val="28"/>
                <w:szCs w:val="28"/>
              </w:rPr>
              <w:t>Сердечный выброс снижается на 1% в год после 30 лет, ударный объем снижается на  0,7% в год в состоянии покоя. Увеличение пульсового давления и гипертензивных реакций на нагрузку и стресс. Склонность к нарушению сердечного ритма при нагрузке и стрессе.</w:t>
            </w:r>
          </w:p>
        </w:tc>
        <w:tc>
          <w:tcPr>
            <w:tcW w:w="226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9D4150">
            <w:pPr>
              <w:jc w:val="both"/>
              <w:outlineLvl w:val="0"/>
              <w:rPr>
                <w:sz w:val="28"/>
                <w:szCs w:val="28"/>
              </w:rPr>
            </w:pPr>
            <w:r w:rsidRPr="00D10264">
              <w:rPr>
                <w:sz w:val="28"/>
                <w:szCs w:val="28"/>
              </w:rPr>
              <w:t>Неконтролируемая АГ, ИБС. Аритмия (гемодинамически значимая). Клапанно - миокардиальная дисфункция. Застойная СН.</w:t>
            </w:r>
          </w:p>
        </w:tc>
      </w:tr>
      <w:tr w:rsidR="00D86F0B" w:rsidRPr="00D10264" w:rsidTr="009D4150">
        <w:trPr>
          <w:trHeight w:val="724"/>
        </w:trPr>
        <w:tc>
          <w:tcPr>
            <w:tcW w:w="113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9D4150">
            <w:pPr>
              <w:ind w:left="-2"/>
              <w:jc w:val="both"/>
              <w:outlineLvl w:val="0"/>
              <w:rPr>
                <w:sz w:val="28"/>
                <w:szCs w:val="28"/>
              </w:rPr>
            </w:pPr>
            <w:r w:rsidRPr="00D10264">
              <w:rPr>
                <w:sz w:val="28"/>
                <w:szCs w:val="28"/>
              </w:rPr>
              <w:t>Система дыхания</w:t>
            </w:r>
          </w:p>
        </w:tc>
        <w:tc>
          <w:tcPr>
            <w:tcW w:w="439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9D4150">
            <w:pPr>
              <w:ind w:left="-2"/>
              <w:jc w:val="both"/>
              <w:outlineLvl w:val="0"/>
              <w:rPr>
                <w:sz w:val="28"/>
                <w:szCs w:val="28"/>
              </w:rPr>
            </w:pPr>
            <w:r w:rsidRPr="00D10264">
              <w:rPr>
                <w:sz w:val="28"/>
                <w:szCs w:val="28"/>
              </w:rPr>
              <w:t xml:space="preserve">Увеличение переднезаднего размера грудной клетки, прогрессирующий парез, ослабление дыхательной мускулатуры. Уменьшение числа альвеолярных перегородок </w:t>
            </w:r>
            <w:r w:rsidRPr="00D10264">
              <w:rPr>
                <w:sz w:val="28"/>
                <w:szCs w:val="28"/>
              </w:rPr>
              <w:lastRenderedPageBreak/>
              <w:t>легкого – ослабление эластичности легочной ткани. Снижение защитной функции кашля и мукоциллиарного очищения бронхиального дерева. Понижение жизненной емкости легких, показателей форсированного выдоха, максимального объема дыхания.</w:t>
            </w:r>
          </w:p>
        </w:tc>
        <w:tc>
          <w:tcPr>
            <w:tcW w:w="31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9D4150">
            <w:pPr>
              <w:jc w:val="both"/>
              <w:outlineLvl w:val="0"/>
              <w:rPr>
                <w:sz w:val="28"/>
                <w:szCs w:val="28"/>
              </w:rPr>
            </w:pPr>
            <w:r w:rsidRPr="00D10264">
              <w:rPr>
                <w:sz w:val="28"/>
                <w:szCs w:val="28"/>
              </w:rPr>
              <w:lastRenderedPageBreak/>
              <w:t xml:space="preserve">Прогрессирующее увеличение объема остаточного воздуха. Увеличение риска развития инфекционных </w:t>
            </w:r>
            <w:r w:rsidRPr="00D10264">
              <w:rPr>
                <w:sz w:val="28"/>
                <w:szCs w:val="28"/>
              </w:rPr>
              <w:lastRenderedPageBreak/>
              <w:t>заболеваний легких.</w:t>
            </w:r>
          </w:p>
        </w:tc>
        <w:tc>
          <w:tcPr>
            <w:tcW w:w="226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9D4150">
            <w:pPr>
              <w:jc w:val="both"/>
              <w:outlineLvl w:val="0"/>
              <w:rPr>
                <w:sz w:val="28"/>
                <w:szCs w:val="28"/>
              </w:rPr>
            </w:pPr>
            <w:r w:rsidRPr="00D10264">
              <w:rPr>
                <w:sz w:val="28"/>
                <w:szCs w:val="28"/>
              </w:rPr>
              <w:lastRenderedPageBreak/>
              <w:t>Курение. Вторичные хронические обструктивные заболевания легких.</w:t>
            </w:r>
          </w:p>
        </w:tc>
      </w:tr>
    </w:tbl>
    <w:p w:rsidR="00D86F0B" w:rsidRPr="00E15206" w:rsidRDefault="00D86F0B" w:rsidP="00D86F0B">
      <w:pPr>
        <w:rPr>
          <w:vanish/>
        </w:rPr>
      </w:pPr>
    </w:p>
    <w:tbl>
      <w:tblPr>
        <w:tblW w:w="11057" w:type="dxa"/>
        <w:tblInd w:w="-423" w:type="dxa"/>
        <w:tblLayout w:type="fixed"/>
        <w:tblCellMar>
          <w:left w:w="0" w:type="dxa"/>
          <w:right w:w="0" w:type="dxa"/>
        </w:tblCellMar>
        <w:tblLook w:val="0420"/>
      </w:tblPr>
      <w:tblGrid>
        <w:gridCol w:w="1276"/>
        <w:gridCol w:w="4536"/>
        <w:gridCol w:w="3119"/>
        <w:gridCol w:w="2126"/>
      </w:tblGrid>
      <w:tr w:rsidR="00D86F0B" w:rsidRPr="00D10264" w:rsidTr="009D4150">
        <w:trPr>
          <w:trHeight w:val="7123"/>
        </w:trPr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EB9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9D4150">
            <w:pPr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Система  пищеварения</w:t>
            </w:r>
          </w:p>
        </w:tc>
        <w:tc>
          <w:tcPr>
            <w:tcW w:w="453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EB9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9D4150">
            <w:pPr>
              <w:jc w:val="both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Пищевод: снижение </w:t>
            </w:r>
            <w:r w:rsidRPr="00D10264">
              <w:rPr>
                <w:b/>
                <w:bCs/>
                <w:sz w:val="28"/>
                <w:szCs w:val="28"/>
              </w:rPr>
              <w:t>перисталь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D10264">
              <w:rPr>
                <w:b/>
                <w:bCs/>
                <w:sz w:val="28"/>
                <w:szCs w:val="28"/>
              </w:rPr>
              <w:t>тической активности, ахалазия, образование пульсионных дивер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D10264">
              <w:rPr>
                <w:b/>
                <w:bCs/>
                <w:sz w:val="28"/>
                <w:szCs w:val="28"/>
              </w:rPr>
              <w:t>тикулов.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D10264">
              <w:rPr>
                <w:b/>
                <w:bCs/>
                <w:sz w:val="28"/>
                <w:szCs w:val="28"/>
              </w:rPr>
              <w:t>Желудок: снижение секреции соляной кислоты до 20% от уровня наблюдавшегося в молодом возрасте, увеличение частоты атрофического гастрита (до 40% - после 65 лет). Увеличение частоты выявления и метаплазии слизистой.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D10264">
              <w:rPr>
                <w:b/>
                <w:bCs/>
                <w:sz w:val="28"/>
                <w:szCs w:val="28"/>
              </w:rPr>
              <w:t>Кишечник: удлинение кишечни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D10264">
              <w:rPr>
                <w:b/>
                <w:bCs/>
                <w:sz w:val="28"/>
                <w:szCs w:val="28"/>
              </w:rPr>
              <w:t>ка, атрофия пейеровых бляшек и других скоплений лимфатичес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D10264">
              <w:rPr>
                <w:b/>
                <w:bCs/>
                <w:sz w:val="28"/>
                <w:szCs w:val="28"/>
              </w:rPr>
              <w:t>кой ткани. Дивертикулез толсто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D10264">
              <w:rPr>
                <w:b/>
                <w:bCs/>
                <w:sz w:val="28"/>
                <w:szCs w:val="28"/>
              </w:rPr>
              <w:t>го кишечника (свыше 59% - в возрасте 80 лет), снижение перистальтики. Печень: вес снижается на 20% к 80 годам. Частота обнаружения камней желчного пузыря превышает 40% к 80 годам.</w:t>
            </w:r>
          </w:p>
        </w:tc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EB9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9D4150">
            <w:pPr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Дисфагия, гастроэзо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D10264">
              <w:rPr>
                <w:b/>
                <w:bCs/>
                <w:sz w:val="28"/>
                <w:szCs w:val="28"/>
              </w:rPr>
              <w:t>фагеальный реф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D10264">
              <w:rPr>
                <w:b/>
                <w:bCs/>
                <w:sz w:val="28"/>
                <w:szCs w:val="28"/>
              </w:rPr>
              <w:t>люкс.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D10264">
              <w:rPr>
                <w:b/>
                <w:bCs/>
                <w:sz w:val="28"/>
                <w:szCs w:val="28"/>
              </w:rPr>
              <w:t>Диспепсичес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D10264">
              <w:rPr>
                <w:b/>
                <w:bCs/>
                <w:sz w:val="28"/>
                <w:szCs w:val="28"/>
              </w:rPr>
              <w:t>кий симптомоком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D10264">
              <w:rPr>
                <w:b/>
                <w:bCs/>
                <w:sz w:val="28"/>
                <w:szCs w:val="28"/>
              </w:rPr>
              <w:t>плекс, гастралгия, непереносимость молока. Развитие пернициозной ане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D10264">
              <w:rPr>
                <w:b/>
                <w:bCs/>
                <w:sz w:val="28"/>
                <w:szCs w:val="28"/>
              </w:rPr>
              <w:t>мии.  Гипохлоргид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D10264">
              <w:rPr>
                <w:b/>
                <w:bCs/>
                <w:sz w:val="28"/>
                <w:szCs w:val="28"/>
              </w:rPr>
              <w:t>рия. Запоры, недер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D10264">
              <w:rPr>
                <w:b/>
                <w:bCs/>
                <w:sz w:val="28"/>
                <w:szCs w:val="28"/>
              </w:rPr>
              <w:t>жание кала, кишеч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D10264">
              <w:rPr>
                <w:b/>
                <w:bCs/>
                <w:sz w:val="28"/>
                <w:szCs w:val="28"/>
              </w:rPr>
              <w:t>ные кровотечения. Нарушения белково-синтети</w:t>
            </w:r>
            <w:r>
              <w:rPr>
                <w:b/>
                <w:bCs/>
                <w:sz w:val="28"/>
                <w:szCs w:val="28"/>
              </w:rPr>
              <w:t xml:space="preserve">ческой </w:t>
            </w:r>
            <w:r w:rsidRPr="00D10264">
              <w:rPr>
                <w:b/>
                <w:bCs/>
                <w:sz w:val="28"/>
                <w:szCs w:val="28"/>
              </w:rPr>
              <w:t>функ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D10264">
              <w:rPr>
                <w:b/>
                <w:bCs/>
                <w:sz w:val="28"/>
                <w:szCs w:val="28"/>
              </w:rPr>
              <w:t>ции печени. Наруше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D10264">
              <w:rPr>
                <w:b/>
                <w:bCs/>
                <w:sz w:val="28"/>
                <w:szCs w:val="28"/>
              </w:rPr>
              <w:t>ние метаболизма лекарств. Увеличение активности транс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D10264">
              <w:rPr>
                <w:b/>
                <w:bCs/>
                <w:sz w:val="28"/>
                <w:szCs w:val="28"/>
              </w:rPr>
              <w:t>аминаз, щелочной фосфатазы.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EB9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9D4150">
            <w:pPr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Нарушение диеты. Бесшлаковая диета, злоупотребление слабительными. Алкоголизм. Прием различных медикаментов (полипрагмазия)</w:t>
            </w:r>
          </w:p>
        </w:tc>
      </w:tr>
    </w:tbl>
    <w:p w:rsidR="00D86F0B" w:rsidRPr="00D10264" w:rsidRDefault="00D86F0B" w:rsidP="00D86F0B">
      <w:pPr>
        <w:ind w:left="720"/>
        <w:jc w:val="both"/>
        <w:outlineLvl w:val="0"/>
        <w:rPr>
          <w:b/>
          <w:bCs/>
          <w:sz w:val="28"/>
          <w:szCs w:val="28"/>
        </w:rPr>
      </w:pPr>
    </w:p>
    <w:p w:rsidR="00D86F0B" w:rsidRPr="00D10264" w:rsidRDefault="00D86F0B" w:rsidP="00D86F0B">
      <w:pPr>
        <w:ind w:left="720"/>
        <w:jc w:val="both"/>
        <w:outlineLvl w:val="0"/>
        <w:rPr>
          <w:b/>
          <w:bCs/>
          <w:sz w:val="28"/>
          <w:szCs w:val="28"/>
        </w:rPr>
      </w:pPr>
      <w:r w:rsidRPr="00D10264">
        <w:rPr>
          <w:b/>
          <w:bCs/>
          <w:sz w:val="28"/>
          <w:szCs w:val="28"/>
        </w:rPr>
        <w:t>При лечении пациентов пожилого и старческого возраста необходимо учитывать возрастные особенности:</w:t>
      </w:r>
    </w:p>
    <w:p w:rsidR="00D86F0B" w:rsidRPr="00FA5BCA" w:rsidRDefault="00D86F0B" w:rsidP="00C3518B">
      <w:pPr>
        <w:numPr>
          <w:ilvl w:val="0"/>
          <w:numId w:val="9"/>
        </w:numPr>
        <w:tabs>
          <w:tab w:val="clear" w:pos="720"/>
          <w:tab w:val="num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Снижение адаптационных возможностей организма.</w:t>
      </w:r>
    </w:p>
    <w:p w:rsidR="00D86F0B" w:rsidRPr="00FA5BCA" w:rsidRDefault="00D86F0B" w:rsidP="00C3518B">
      <w:pPr>
        <w:numPr>
          <w:ilvl w:val="0"/>
          <w:numId w:val="9"/>
        </w:numPr>
        <w:tabs>
          <w:tab w:val="clear" w:pos="720"/>
          <w:tab w:val="num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Изменения процесса всасывания лекарств.</w:t>
      </w:r>
    </w:p>
    <w:p w:rsidR="00D86F0B" w:rsidRPr="00FA5BCA" w:rsidRDefault="00D86F0B" w:rsidP="00C3518B">
      <w:pPr>
        <w:numPr>
          <w:ilvl w:val="0"/>
          <w:numId w:val="9"/>
        </w:numPr>
        <w:tabs>
          <w:tab w:val="clear" w:pos="720"/>
          <w:tab w:val="num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Замедление выведения лекарств из организма.</w:t>
      </w:r>
    </w:p>
    <w:p w:rsidR="00D86F0B" w:rsidRPr="00FA5BCA" w:rsidRDefault="00D86F0B" w:rsidP="00C3518B">
      <w:pPr>
        <w:numPr>
          <w:ilvl w:val="0"/>
          <w:numId w:val="9"/>
        </w:numPr>
        <w:tabs>
          <w:tab w:val="clear" w:pos="720"/>
          <w:tab w:val="num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Ослабление активных ферментных систем.</w:t>
      </w:r>
    </w:p>
    <w:p w:rsidR="00D86F0B" w:rsidRPr="00FA5BCA" w:rsidRDefault="00D86F0B" w:rsidP="00C3518B">
      <w:pPr>
        <w:numPr>
          <w:ilvl w:val="0"/>
          <w:numId w:val="9"/>
        </w:numPr>
        <w:tabs>
          <w:tab w:val="clear" w:pos="720"/>
          <w:tab w:val="num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Увеличение длительности циркуляции лекарств в организме.</w:t>
      </w:r>
    </w:p>
    <w:p w:rsidR="00D86F0B" w:rsidRPr="00FA5BCA" w:rsidRDefault="00D86F0B" w:rsidP="00C3518B">
      <w:pPr>
        <w:numPr>
          <w:ilvl w:val="0"/>
          <w:numId w:val="9"/>
        </w:numPr>
        <w:tabs>
          <w:tab w:val="clear" w:pos="720"/>
          <w:tab w:val="num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Изменение способности белков крови связывать лекарства.</w:t>
      </w:r>
    </w:p>
    <w:p w:rsidR="00D86F0B" w:rsidRPr="00FA5BCA" w:rsidRDefault="00D86F0B" w:rsidP="00C3518B">
      <w:pPr>
        <w:numPr>
          <w:ilvl w:val="0"/>
          <w:numId w:val="9"/>
        </w:numPr>
        <w:tabs>
          <w:tab w:val="clear" w:pos="720"/>
          <w:tab w:val="num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 xml:space="preserve">Повышение чувствительности к лекарствам. </w:t>
      </w:r>
    </w:p>
    <w:p w:rsidR="00D86F0B" w:rsidRPr="00FA5BCA" w:rsidRDefault="00D86F0B" w:rsidP="00C3518B">
      <w:pPr>
        <w:numPr>
          <w:ilvl w:val="0"/>
          <w:numId w:val="9"/>
        </w:numPr>
        <w:tabs>
          <w:tab w:val="clear" w:pos="720"/>
          <w:tab w:val="num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Множественность заболеваний.</w:t>
      </w:r>
    </w:p>
    <w:p w:rsidR="00D86F0B" w:rsidRPr="00FA5BCA" w:rsidRDefault="00D86F0B" w:rsidP="00D86F0B">
      <w:pPr>
        <w:tabs>
          <w:tab w:val="num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</w:p>
    <w:p w:rsidR="00D86F0B" w:rsidRPr="00FA5BCA" w:rsidRDefault="00D86F0B" w:rsidP="00D86F0B">
      <w:pPr>
        <w:tabs>
          <w:tab w:val="num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  <w:r w:rsidRPr="00FA5BCA">
        <w:rPr>
          <w:b/>
          <w:bCs/>
          <w:sz w:val="28"/>
          <w:szCs w:val="28"/>
        </w:rPr>
        <w:lastRenderedPageBreak/>
        <w:t>Течение заболевания в пожилом и старческом возрасте.</w:t>
      </w:r>
    </w:p>
    <w:p w:rsidR="00D86F0B" w:rsidRPr="00FA5BCA" w:rsidRDefault="00D86F0B" w:rsidP="00D86F0B">
      <w:pPr>
        <w:tabs>
          <w:tab w:val="num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В гериатрической практике различают:</w:t>
      </w:r>
    </w:p>
    <w:p w:rsidR="00D86F0B" w:rsidRPr="00FA5BCA" w:rsidRDefault="00D86F0B" w:rsidP="00C3518B">
      <w:pPr>
        <w:numPr>
          <w:ilvl w:val="0"/>
          <w:numId w:val="10"/>
        </w:numPr>
        <w:tabs>
          <w:tab w:val="clear" w:pos="720"/>
          <w:tab w:val="num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бессимптомные возрастные изменения</w:t>
      </w:r>
    </w:p>
    <w:p w:rsidR="00D86F0B" w:rsidRPr="00FA5BCA" w:rsidRDefault="00D86F0B" w:rsidP="00C3518B">
      <w:pPr>
        <w:numPr>
          <w:ilvl w:val="0"/>
          <w:numId w:val="10"/>
        </w:numPr>
        <w:tabs>
          <w:tab w:val="clear" w:pos="720"/>
          <w:tab w:val="num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 xml:space="preserve">заболевания, имеющие хроническое течение </w:t>
      </w:r>
    </w:p>
    <w:p w:rsidR="00D86F0B" w:rsidRPr="00FA5BCA" w:rsidRDefault="00D86F0B" w:rsidP="00D86F0B">
      <w:pPr>
        <w:tabs>
          <w:tab w:val="num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Трудности, с которыми сталкиваются врачи при работе с пожилыми больными:</w:t>
      </w:r>
    </w:p>
    <w:p w:rsidR="00D86F0B" w:rsidRPr="00FA5BCA" w:rsidRDefault="00D86F0B" w:rsidP="00C3518B">
      <w:pPr>
        <w:numPr>
          <w:ilvl w:val="0"/>
          <w:numId w:val="11"/>
        </w:numPr>
        <w:tabs>
          <w:tab w:val="clear" w:pos="720"/>
          <w:tab w:val="num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полиморбидность</w:t>
      </w:r>
    </w:p>
    <w:p w:rsidR="00D86F0B" w:rsidRPr="00FA5BCA" w:rsidRDefault="00D86F0B" w:rsidP="00C3518B">
      <w:pPr>
        <w:numPr>
          <w:ilvl w:val="0"/>
          <w:numId w:val="11"/>
        </w:numPr>
        <w:tabs>
          <w:tab w:val="clear" w:pos="720"/>
          <w:tab w:val="num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ятрогении</w:t>
      </w:r>
    </w:p>
    <w:p w:rsidR="00D86F0B" w:rsidRPr="00FA5BCA" w:rsidRDefault="00D86F0B" w:rsidP="00C3518B">
      <w:pPr>
        <w:numPr>
          <w:ilvl w:val="0"/>
          <w:numId w:val="11"/>
        </w:numPr>
        <w:tabs>
          <w:tab w:val="clear" w:pos="720"/>
          <w:tab w:val="num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возрастные изменения со стороны иммунной системы, ССС, АД</w:t>
      </w:r>
    </w:p>
    <w:p w:rsidR="00D86F0B" w:rsidRPr="00FA5BCA" w:rsidRDefault="00D86F0B" w:rsidP="00C3518B">
      <w:pPr>
        <w:numPr>
          <w:ilvl w:val="0"/>
          <w:numId w:val="11"/>
        </w:numPr>
        <w:tabs>
          <w:tab w:val="clear" w:pos="720"/>
          <w:tab w:val="num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часто возрастные изменения (ГЛЖ, систолический шум, снижение кислотообразующей функции желудка) ошибочно трактуют как проявление заболевания</w:t>
      </w:r>
    </w:p>
    <w:p w:rsidR="00D86F0B" w:rsidRPr="00FA5BCA" w:rsidRDefault="00D86F0B" w:rsidP="00C3518B">
      <w:pPr>
        <w:numPr>
          <w:ilvl w:val="0"/>
          <w:numId w:val="11"/>
        </w:numPr>
        <w:tabs>
          <w:tab w:val="clear" w:pos="720"/>
          <w:tab w:val="num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атипичность, малосимптомность.</w:t>
      </w:r>
    </w:p>
    <w:p w:rsidR="00D86F0B" w:rsidRPr="00D10264" w:rsidRDefault="00D86F0B" w:rsidP="00D86F0B">
      <w:pPr>
        <w:ind w:left="720"/>
        <w:jc w:val="both"/>
        <w:outlineLvl w:val="0"/>
        <w:rPr>
          <w:b/>
          <w:bCs/>
          <w:sz w:val="28"/>
          <w:szCs w:val="28"/>
        </w:rPr>
      </w:pP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  <w:r w:rsidRPr="00D10264">
        <w:rPr>
          <w:b/>
          <w:bCs/>
          <w:sz w:val="28"/>
          <w:szCs w:val="28"/>
        </w:rPr>
        <w:t>Общие проблемы пожилых:</w:t>
      </w: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  <w:r w:rsidRPr="00D10264">
        <w:rPr>
          <w:b/>
          <w:bCs/>
          <w:sz w:val="28"/>
          <w:szCs w:val="28"/>
        </w:rPr>
        <w:t xml:space="preserve">Ятрогении </w:t>
      </w:r>
    </w:p>
    <w:p w:rsidR="00D86F0B" w:rsidRPr="00FA5BCA" w:rsidRDefault="00D86F0B" w:rsidP="00C3518B">
      <w:pPr>
        <w:numPr>
          <w:ilvl w:val="0"/>
          <w:numId w:val="12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связанные с лечением:</w:t>
      </w:r>
    </w:p>
    <w:p w:rsidR="00D86F0B" w:rsidRPr="00FA5BCA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 xml:space="preserve">                    лекарственные </w:t>
      </w:r>
    </w:p>
    <w:p w:rsidR="00D86F0B" w:rsidRPr="00FA5BCA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 xml:space="preserve">                    хирургические </w:t>
      </w:r>
    </w:p>
    <w:p w:rsidR="00D86F0B" w:rsidRPr="00FA5BCA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 xml:space="preserve">                    связанные с физическим методом лечения</w:t>
      </w:r>
    </w:p>
    <w:p w:rsidR="00D86F0B" w:rsidRPr="00FA5BCA" w:rsidRDefault="00D86F0B" w:rsidP="00C3518B">
      <w:pPr>
        <w:numPr>
          <w:ilvl w:val="0"/>
          <w:numId w:val="13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связанные с диагностическими исследованиями:</w:t>
      </w:r>
    </w:p>
    <w:p w:rsidR="00D86F0B" w:rsidRPr="00FA5BCA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 xml:space="preserve">                  риск применения самого диагностического метода</w:t>
      </w:r>
    </w:p>
    <w:p w:rsidR="00D86F0B" w:rsidRPr="00FA5BCA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 xml:space="preserve">                  погрешности при проведении манипуляции</w:t>
      </w:r>
    </w:p>
    <w:p w:rsidR="00D86F0B" w:rsidRPr="00FA5BCA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 xml:space="preserve">                  избыток диагностических исследований</w:t>
      </w:r>
    </w:p>
    <w:p w:rsidR="00D86F0B" w:rsidRPr="00FA5BCA" w:rsidRDefault="00D86F0B" w:rsidP="00C3518B">
      <w:pPr>
        <w:numPr>
          <w:ilvl w:val="0"/>
          <w:numId w:val="14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связанные с профилактическими мероприятиями (в основном с прививками):</w:t>
      </w:r>
    </w:p>
    <w:p w:rsidR="00D86F0B" w:rsidRPr="00FA5BCA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 xml:space="preserve">                 риск в связи с побочными действиями препарата</w:t>
      </w:r>
    </w:p>
    <w:p w:rsidR="00D86F0B" w:rsidRPr="00FA5BCA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 xml:space="preserve">                 ошибки при проведении профилактического мероприятия</w:t>
      </w:r>
    </w:p>
    <w:p w:rsidR="00D86F0B" w:rsidRPr="00FA5BCA" w:rsidRDefault="00D86F0B" w:rsidP="00C3518B">
      <w:pPr>
        <w:numPr>
          <w:ilvl w:val="0"/>
          <w:numId w:val="15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информационные ятрогении:</w:t>
      </w:r>
    </w:p>
    <w:p w:rsidR="00D86F0B" w:rsidRPr="00FA5BCA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 xml:space="preserve">                 высокий уровень медицинской информативности</w:t>
      </w:r>
    </w:p>
    <w:p w:rsidR="00D86F0B" w:rsidRPr="00FA5BCA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 xml:space="preserve">                 самолечение больного</w:t>
      </w:r>
    </w:p>
    <w:p w:rsidR="00D86F0B" w:rsidRPr="00FA5BCA" w:rsidRDefault="00D86F0B" w:rsidP="00C3518B">
      <w:pPr>
        <w:numPr>
          <w:ilvl w:val="0"/>
          <w:numId w:val="16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ятрогении псевдоболезни:</w:t>
      </w:r>
    </w:p>
    <w:p w:rsidR="00D86F0B" w:rsidRPr="00FA5BCA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 xml:space="preserve">                 установление ошибочного диагноза</w:t>
      </w:r>
    </w:p>
    <w:p w:rsidR="00D86F0B" w:rsidRPr="00FA5BCA" w:rsidRDefault="00D86F0B" w:rsidP="00C3518B">
      <w:pPr>
        <w:numPr>
          <w:ilvl w:val="0"/>
          <w:numId w:val="17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прочие</w:t>
      </w: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  <w:r w:rsidRPr="00D10264">
        <w:rPr>
          <w:b/>
          <w:bCs/>
          <w:sz w:val="28"/>
          <w:szCs w:val="28"/>
        </w:rPr>
        <w:t>Психические расстройства:</w:t>
      </w:r>
    </w:p>
    <w:p w:rsidR="00D86F0B" w:rsidRPr="00FA5BCA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Удовлетворительное приспособление к старению происходит при определенных личностных чертах:</w:t>
      </w:r>
    </w:p>
    <w:p w:rsidR="00D86F0B" w:rsidRPr="00FA5BCA" w:rsidRDefault="00D86F0B" w:rsidP="00C3518B">
      <w:pPr>
        <w:numPr>
          <w:ilvl w:val="0"/>
          <w:numId w:val="18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Стабилизация личностных черт характера и ровного поведения</w:t>
      </w:r>
    </w:p>
    <w:p w:rsidR="00D86F0B" w:rsidRPr="00FA5BCA" w:rsidRDefault="00D86F0B" w:rsidP="00C3518B">
      <w:pPr>
        <w:numPr>
          <w:ilvl w:val="0"/>
          <w:numId w:val="18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Позитивное отношение к окружающим</w:t>
      </w:r>
    </w:p>
    <w:p w:rsidR="00D86F0B" w:rsidRPr="00FA5BCA" w:rsidRDefault="00D86F0B" w:rsidP="00C3518B">
      <w:pPr>
        <w:numPr>
          <w:ilvl w:val="0"/>
          <w:numId w:val="18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Принятие себя</w:t>
      </w:r>
    </w:p>
    <w:p w:rsidR="00D86F0B" w:rsidRPr="00FA5BCA" w:rsidRDefault="00D86F0B" w:rsidP="00C3518B">
      <w:pPr>
        <w:numPr>
          <w:ilvl w:val="0"/>
          <w:numId w:val="18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Удовлетворение от прошлого и настоящего</w:t>
      </w:r>
    </w:p>
    <w:p w:rsidR="00D86F0B" w:rsidRPr="00FA5BCA" w:rsidRDefault="00D86F0B" w:rsidP="00C3518B">
      <w:pPr>
        <w:numPr>
          <w:ilvl w:val="0"/>
          <w:numId w:val="18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Активная жизненная позиция</w:t>
      </w:r>
    </w:p>
    <w:p w:rsidR="00D86F0B" w:rsidRPr="00FA5BCA" w:rsidRDefault="00D86F0B" w:rsidP="00C3518B">
      <w:pPr>
        <w:numPr>
          <w:ilvl w:val="0"/>
          <w:numId w:val="18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Позитивная оценка своего здоровья</w:t>
      </w:r>
    </w:p>
    <w:p w:rsidR="00D86F0B" w:rsidRPr="00FA5BCA" w:rsidRDefault="00D86F0B" w:rsidP="00C3518B">
      <w:pPr>
        <w:numPr>
          <w:ilvl w:val="0"/>
          <w:numId w:val="18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Интеллектуальная сохранность</w:t>
      </w:r>
    </w:p>
    <w:p w:rsidR="00D86F0B" w:rsidRPr="00FA5BCA" w:rsidRDefault="00D86F0B" w:rsidP="00C3518B">
      <w:pPr>
        <w:numPr>
          <w:ilvl w:val="0"/>
          <w:numId w:val="18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lastRenderedPageBreak/>
        <w:t>Понимание своих чувств</w:t>
      </w:r>
    </w:p>
    <w:p w:rsidR="00D86F0B" w:rsidRPr="00FA5BCA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Проявление психического расстройства, приводящие к следующим симптомам:</w:t>
      </w:r>
    </w:p>
    <w:p w:rsidR="00D86F0B" w:rsidRPr="00FA5BCA" w:rsidRDefault="00D86F0B" w:rsidP="00C3518B">
      <w:pPr>
        <w:numPr>
          <w:ilvl w:val="0"/>
          <w:numId w:val="19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Нарушение сна</w:t>
      </w:r>
    </w:p>
    <w:p w:rsidR="00D86F0B" w:rsidRPr="00FA5BCA" w:rsidRDefault="00D86F0B" w:rsidP="00C3518B">
      <w:pPr>
        <w:numPr>
          <w:ilvl w:val="0"/>
          <w:numId w:val="19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Снижение памяти</w:t>
      </w:r>
    </w:p>
    <w:p w:rsidR="00D86F0B" w:rsidRPr="00FA5BCA" w:rsidRDefault="00D86F0B" w:rsidP="00C3518B">
      <w:pPr>
        <w:numPr>
          <w:ilvl w:val="0"/>
          <w:numId w:val="19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Эмоциональная лабильность</w:t>
      </w:r>
    </w:p>
    <w:p w:rsidR="00D86F0B" w:rsidRPr="00FA5BCA" w:rsidRDefault="00D86F0B" w:rsidP="00C3518B">
      <w:pPr>
        <w:numPr>
          <w:ilvl w:val="0"/>
          <w:numId w:val="19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Снижение настроения</w:t>
      </w:r>
    </w:p>
    <w:p w:rsidR="00D86F0B" w:rsidRPr="00FA5BCA" w:rsidRDefault="00D86F0B" w:rsidP="00C3518B">
      <w:pPr>
        <w:numPr>
          <w:ilvl w:val="0"/>
          <w:numId w:val="19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Нарушение поведения</w:t>
      </w:r>
    </w:p>
    <w:p w:rsidR="00D86F0B" w:rsidRPr="00FA5BCA" w:rsidRDefault="00D86F0B" w:rsidP="00C3518B">
      <w:pPr>
        <w:numPr>
          <w:ilvl w:val="0"/>
          <w:numId w:val="19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Нарушение сознания</w:t>
      </w: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  <w:r w:rsidRPr="00D10264">
        <w:rPr>
          <w:b/>
          <w:bCs/>
          <w:sz w:val="28"/>
          <w:szCs w:val="28"/>
        </w:rPr>
        <w:t>3 основных симптома в геронтопсихиатрической практике:</w:t>
      </w:r>
    </w:p>
    <w:p w:rsidR="00D86F0B" w:rsidRPr="00FA5BCA" w:rsidRDefault="00D86F0B" w:rsidP="00C3518B">
      <w:pPr>
        <w:numPr>
          <w:ilvl w:val="0"/>
          <w:numId w:val="20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Делирий</w:t>
      </w:r>
    </w:p>
    <w:p w:rsidR="00D86F0B" w:rsidRPr="00FA5BCA" w:rsidRDefault="00D86F0B" w:rsidP="00C3518B">
      <w:pPr>
        <w:numPr>
          <w:ilvl w:val="0"/>
          <w:numId w:val="20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Деменция</w:t>
      </w:r>
    </w:p>
    <w:p w:rsidR="00D86F0B" w:rsidRPr="00FA5BCA" w:rsidRDefault="00D86F0B" w:rsidP="00C3518B">
      <w:pPr>
        <w:numPr>
          <w:ilvl w:val="0"/>
          <w:numId w:val="20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Депрессия</w:t>
      </w:r>
    </w:p>
    <w:p w:rsidR="00D86F0B" w:rsidRPr="00FA5BCA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Нарушения подвижности:</w:t>
      </w:r>
    </w:p>
    <w:p w:rsidR="00D86F0B" w:rsidRPr="00FA5BCA" w:rsidRDefault="00D86F0B" w:rsidP="00C3518B">
      <w:pPr>
        <w:numPr>
          <w:ilvl w:val="0"/>
          <w:numId w:val="21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Изменения состояния костной ткани</w:t>
      </w:r>
    </w:p>
    <w:p w:rsidR="00D86F0B" w:rsidRPr="00FA5BCA" w:rsidRDefault="00D86F0B" w:rsidP="00C3518B">
      <w:pPr>
        <w:numPr>
          <w:ilvl w:val="0"/>
          <w:numId w:val="21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Изменение структуры суставов</w:t>
      </w:r>
    </w:p>
    <w:p w:rsidR="00D86F0B" w:rsidRPr="00FA5BCA" w:rsidRDefault="00D86F0B" w:rsidP="00C3518B">
      <w:pPr>
        <w:numPr>
          <w:ilvl w:val="0"/>
          <w:numId w:val="21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Изменение мышечного аппарата</w:t>
      </w:r>
    </w:p>
    <w:p w:rsidR="00D86F0B" w:rsidRPr="00FA5BCA" w:rsidRDefault="00D86F0B" w:rsidP="00C3518B">
      <w:pPr>
        <w:numPr>
          <w:ilvl w:val="0"/>
          <w:numId w:val="21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Нарушение чувствительности</w:t>
      </w:r>
    </w:p>
    <w:p w:rsidR="00D86F0B" w:rsidRPr="00FA5BCA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Нарушение функции тазовых органов</w:t>
      </w:r>
    </w:p>
    <w:p w:rsidR="00D86F0B" w:rsidRPr="00FA5BCA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Нарушение гемостаза</w:t>
      </w: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  <w:r w:rsidRPr="00D10264">
        <w:rPr>
          <w:b/>
          <w:bCs/>
          <w:sz w:val="28"/>
          <w:szCs w:val="28"/>
        </w:rPr>
        <w:t>Питание пожилых людей</w:t>
      </w:r>
    </w:p>
    <w:p w:rsidR="00D86F0B" w:rsidRPr="00FA5BCA" w:rsidRDefault="00D86F0B" w:rsidP="00C3518B">
      <w:pPr>
        <w:numPr>
          <w:ilvl w:val="0"/>
          <w:numId w:val="22"/>
        </w:numPr>
        <w:tabs>
          <w:tab w:val="left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В пищевом рационе соотношение б:ж:у – 1:0,9:3,5(т.е. уменьшается доза жиров и углеводов), у молодых соотношение1:1,1:4,1</w:t>
      </w:r>
    </w:p>
    <w:p w:rsidR="00D86F0B" w:rsidRPr="00FA5BCA" w:rsidRDefault="00D86F0B" w:rsidP="00C3518B">
      <w:pPr>
        <w:numPr>
          <w:ilvl w:val="0"/>
          <w:numId w:val="22"/>
        </w:numPr>
        <w:tabs>
          <w:tab w:val="left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Ограничить потребление продуктов, содержащие пуриновые основания, щавелевую кислоту и холестерин</w:t>
      </w:r>
    </w:p>
    <w:p w:rsidR="00D86F0B" w:rsidRPr="00FA5BCA" w:rsidRDefault="00D86F0B" w:rsidP="00C3518B">
      <w:pPr>
        <w:numPr>
          <w:ilvl w:val="0"/>
          <w:numId w:val="22"/>
        </w:numPr>
        <w:tabs>
          <w:tab w:val="left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Рациональное 4-х разовое питание</w:t>
      </w:r>
    </w:p>
    <w:p w:rsidR="00D86F0B" w:rsidRPr="00FA5BCA" w:rsidRDefault="00D86F0B" w:rsidP="00C3518B">
      <w:pPr>
        <w:numPr>
          <w:ilvl w:val="0"/>
          <w:numId w:val="22"/>
        </w:numPr>
        <w:tabs>
          <w:tab w:val="left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Рекомендуемая калорийность 1900-2000 ккал для женщин, 2000-3000 ккал для мужчин старше 60 лет</w:t>
      </w:r>
    </w:p>
    <w:p w:rsidR="00D86F0B" w:rsidRPr="00FA5BCA" w:rsidRDefault="00D86F0B" w:rsidP="00C3518B">
      <w:pPr>
        <w:numPr>
          <w:ilvl w:val="0"/>
          <w:numId w:val="22"/>
        </w:numPr>
        <w:tabs>
          <w:tab w:val="left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Калорийность  1-го завтрака 25% суточного рациона</w:t>
      </w:r>
    </w:p>
    <w:p w:rsidR="00D86F0B" w:rsidRPr="00FA5BCA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 xml:space="preserve">                             2-го завтрака 15% суточного рациона</w:t>
      </w:r>
    </w:p>
    <w:p w:rsidR="00D86F0B" w:rsidRPr="00FA5BCA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 xml:space="preserve">                             обеда – 40-45%</w:t>
      </w:r>
    </w:p>
    <w:p w:rsidR="00D86F0B" w:rsidRPr="00FA5BCA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 xml:space="preserve">                             ужина – 15-20%.</w:t>
      </w: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</w:p>
    <w:p w:rsidR="00D86F0B" w:rsidRPr="00FA5BCA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В России лица пожилого и старческого возраста испытывают хронический дефицит микронутриентов, особенно в зимний период. Зимний рацион питания пожилого человека, состоящий из рафинированных продуктов, практически лишен витаминов.</w:t>
      </w:r>
      <w:r w:rsidRPr="00FA5BCA">
        <w:rPr>
          <w:bCs/>
          <w:sz w:val="28"/>
          <w:szCs w:val="28"/>
        </w:rPr>
        <w:br/>
        <w:t>Длительный дефицит витаминов и минеральных элементов ведет к уменьшению качества жизни и может явиться причиной развития тяжелых заболеваний.</w:t>
      </w:r>
      <w:r w:rsidRPr="00FA5BCA">
        <w:rPr>
          <w:bCs/>
          <w:sz w:val="28"/>
          <w:szCs w:val="28"/>
        </w:rPr>
        <w:br/>
        <w:t>Полиморбидности сопутствует полипрагмазия, но некоторые препараты взаимодействуют с витаминами и минералами и вследствие нарушают их всасывание.</w:t>
      </w:r>
      <w:r w:rsidRPr="00FA5BCA">
        <w:rPr>
          <w:bCs/>
          <w:sz w:val="28"/>
          <w:szCs w:val="28"/>
        </w:rPr>
        <w:br/>
      </w:r>
      <w:r w:rsidRPr="00FA5BCA">
        <w:rPr>
          <w:bCs/>
          <w:sz w:val="28"/>
          <w:szCs w:val="28"/>
        </w:rPr>
        <w:lastRenderedPageBreak/>
        <w:t xml:space="preserve">Так, кортикостероидные гормоны способствуют всасыванию </w:t>
      </w:r>
      <w:r w:rsidRPr="00FA5BCA">
        <w:rPr>
          <w:bCs/>
          <w:sz w:val="28"/>
          <w:szCs w:val="28"/>
          <w:lang w:val="en-US"/>
        </w:rPr>
        <w:t>B</w:t>
      </w:r>
      <w:r w:rsidRPr="00FA5BCA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. </w:t>
      </w:r>
      <w:r w:rsidRPr="00FA5BCA">
        <w:rPr>
          <w:bCs/>
          <w:sz w:val="28"/>
          <w:szCs w:val="28"/>
        </w:rPr>
        <w:t xml:space="preserve">Метформин нарушает всасывание </w:t>
      </w:r>
      <w:r w:rsidRPr="00FA5BCA">
        <w:rPr>
          <w:bCs/>
          <w:sz w:val="28"/>
          <w:szCs w:val="28"/>
          <w:lang w:val="en-US"/>
        </w:rPr>
        <w:t>B</w:t>
      </w:r>
      <w:r>
        <w:rPr>
          <w:bCs/>
          <w:sz w:val="28"/>
          <w:szCs w:val="28"/>
        </w:rPr>
        <w:t xml:space="preserve">12. </w:t>
      </w:r>
      <w:r w:rsidRPr="00FA5BCA">
        <w:rPr>
          <w:bCs/>
          <w:sz w:val="28"/>
          <w:szCs w:val="28"/>
        </w:rPr>
        <w:t xml:space="preserve">Антациды уменьшают уровень </w:t>
      </w:r>
      <w:r w:rsidRPr="00FA5BCA">
        <w:rPr>
          <w:bCs/>
          <w:sz w:val="28"/>
          <w:szCs w:val="28"/>
          <w:lang w:val="en-US"/>
        </w:rPr>
        <w:t>B</w:t>
      </w:r>
      <w:r w:rsidRPr="00FA5BCA">
        <w:rPr>
          <w:bCs/>
          <w:sz w:val="28"/>
          <w:szCs w:val="28"/>
        </w:rPr>
        <w:t xml:space="preserve">1, сердечные гликозиды усиливают терапевтический эффект </w:t>
      </w:r>
      <w:r w:rsidRPr="00FA5BCA">
        <w:rPr>
          <w:bCs/>
          <w:sz w:val="28"/>
          <w:szCs w:val="28"/>
          <w:lang w:val="en-US"/>
        </w:rPr>
        <w:t>B</w:t>
      </w:r>
      <w:r w:rsidRPr="00FA5BCA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 w:rsidRPr="00FA5BCA">
        <w:rPr>
          <w:bCs/>
          <w:sz w:val="28"/>
          <w:szCs w:val="28"/>
        </w:rPr>
        <w:t>По мнению ряда исследователей пациентам старших возрастных групп не хватает витамина С</w:t>
      </w:r>
      <w:r>
        <w:rPr>
          <w:bCs/>
          <w:sz w:val="28"/>
          <w:szCs w:val="28"/>
        </w:rPr>
        <w:t xml:space="preserve">, </w:t>
      </w:r>
      <w:r w:rsidRPr="00FA5BCA">
        <w:rPr>
          <w:bCs/>
          <w:sz w:val="28"/>
          <w:szCs w:val="28"/>
        </w:rPr>
        <w:t xml:space="preserve">который обладает противоопухолевым действием, поддерживает ресурс </w:t>
      </w:r>
      <w:r w:rsidRPr="00FA5BCA">
        <w:rPr>
          <w:bCs/>
          <w:sz w:val="28"/>
          <w:szCs w:val="28"/>
          <w:lang w:val="en-US"/>
        </w:rPr>
        <w:t>pH</w:t>
      </w:r>
      <w:r>
        <w:rPr>
          <w:bCs/>
          <w:sz w:val="28"/>
          <w:szCs w:val="28"/>
        </w:rPr>
        <w:t xml:space="preserve"> </w:t>
      </w:r>
      <w:r w:rsidRPr="00FA5BCA">
        <w:rPr>
          <w:bCs/>
          <w:sz w:val="28"/>
          <w:szCs w:val="28"/>
        </w:rPr>
        <w:t xml:space="preserve">желудочного сока и предотвращает инфицирование </w:t>
      </w:r>
      <w:r w:rsidRPr="00FA5BCA">
        <w:rPr>
          <w:bCs/>
          <w:sz w:val="28"/>
          <w:szCs w:val="28"/>
          <w:lang w:val="en-US"/>
        </w:rPr>
        <w:t>H</w:t>
      </w:r>
      <w:r w:rsidRPr="00FA5BCA">
        <w:rPr>
          <w:bCs/>
          <w:sz w:val="28"/>
          <w:szCs w:val="28"/>
        </w:rPr>
        <w:t xml:space="preserve">. </w:t>
      </w:r>
      <w:r w:rsidRPr="00FA5BCA">
        <w:rPr>
          <w:bCs/>
          <w:sz w:val="28"/>
          <w:szCs w:val="28"/>
          <w:lang w:val="en-US"/>
        </w:rPr>
        <w:t>pylori</w:t>
      </w:r>
      <w:r w:rsidRPr="00FA5BCA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Pr="00FA5BCA">
        <w:rPr>
          <w:bCs/>
          <w:sz w:val="28"/>
          <w:szCs w:val="28"/>
        </w:rPr>
        <w:t xml:space="preserve">Витамины с липотропными свойствами: холин, миозит, </w:t>
      </w:r>
      <w:r w:rsidRPr="00FA5BCA">
        <w:rPr>
          <w:bCs/>
          <w:sz w:val="28"/>
          <w:szCs w:val="28"/>
          <w:lang w:val="en-US"/>
        </w:rPr>
        <w:t>B</w:t>
      </w:r>
      <w:r w:rsidRPr="00FA5BCA">
        <w:rPr>
          <w:bCs/>
          <w:sz w:val="28"/>
          <w:szCs w:val="28"/>
        </w:rPr>
        <w:t xml:space="preserve">12 и фолиевая кислота, </w:t>
      </w:r>
      <w:r w:rsidRPr="00FA5BCA">
        <w:rPr>
          <w:bCs/>
          <w:sz w:val="28"/>
          <w:szCs w:val="28"/>
          <w:lang w:val="en-US"/>
        </w:rPr>
        <w:t>B</w:t>
      </w:r>
      <w:r w:rsidRPr="00FA5BCA">
        <w:rPr>
          <w:bCs/>
          <w:sz w:val="28"/>
          <w:szCs w:val="28"/>
        </w:rPr>
        <w:t>6 и пантотеновая кислота, а также п</w:t>
      </w:r>
      <w:r>
        <w:rPr>
          <w:bCs/>
          <w:sz w:val="28"/>
          <w:szCs w:val="28"/>
        </w:rPr>
        <w:t xml:space="preserve">олиненасыщенные жирные кислоты. </w:t>
      </w:r>
      <w:r w:rsidRPr="00FA5BCA">
        <w:rPr>
          <w:bCs/>
          <w:sz w:val="28"/>
          <w:szCs w:val="28"/>
        </w:rPr>
        <w:t>В отношении минералов:</w:t>
      </w:r>
      <w:r>
        <w:rPr>
          <w:bCs/>
          <w:sz w:val="28"/>
          <w:szCs w:val="28"/>
        </w:rPr>
        <w:t xml:space="preserve"> </w:t>
      </w:r>
      <w:r w:rsidRPr="00FA5BCA">
        <w:rPr>
          <w:bCs/>
          <w:sz w:val="28"/>
          <w:szCs w:val="28"/>
          <w:lang w:val="en-US"/>
        </w:rPr>
        <w:t>Zn</w:t>
      </w:r>
      <w:r w:rsidRPr="00FA5BCA">
        <w:rPr>
          <w:bCs/>
          <w:sz w:val="28"/>
          <w:szCs w:val="28"/>
        </w:rPr>
        <w:t xml:space="preserve"> мощный антиоксидант; кофактор онкобелков и принимает участие в метастазировании. Поэтому онкобольным ограничивают пищу с </w:t>
      </w:r>
      <w:r w:rsidRPr="00FA5BCA">
        <w:rPr>
          <w:bCs/>
          <w:sz w:val="28"/>
          <w:szCs w:val="28"/>
          <w:lang w:val="en-US"/>
        </w:rPr>
        <w:t>Zn</w:t>
      </w:r>
      <w:r w:rsidRPr="00FA5BCA">
        <w:rPr>
          <w:bCs/>
          <w:sz w:val="28"/>
          <w:szCs w:val="28"/>
        </w:rPr>
        <w:t xml:space="preserve">, т.к.усугубляется опухолевый процесс. А здоровым добавление </w:t>
      </w:r>
      <w:r w:rsidRPr="00FA5BCA">
        <w:rPr>
          <w:bCs/>
          <w:sz w:val="28"/>
          <w:szCs w:val="28"/>
          <w:lang w:val="en-US"/>
        </w:rPr>
        <w:t>Zn</w:t>
      </w:r>
      <w:r>
        <w:rPr>
          <w:bCs/>
          <w:sz w:val="28"/>
          <w:szCs w:val="28"/>
        </w:rPr>
        <w:t xml:space="preserve"> в </w:t>
      </w:r>
      <w:r w:rsidRPr="00FA5BCA">
        <w:rPr>
          <w:bCs/>
          <w:sz w:val="28"/>
          <w:szCs w:val="28"/>
        </w:rPr>
        <w:t>диету потенци</w:t>
      </w:r>
      <w:r>
        <w:rPr>
          <w:bCs/>
          <w:sz w:val="28"/>
          <w:szCs w:val="28"/>
        </w:rPr>
        <w:t xml:space="preserve">рует резистентность к опухолям. </w:t>
      </w:r>
      <w:r w:rsidRPr="00FA5BCA">
        <w:rPr>
          <w:bCs/>
          <w:sz w:val="28"/>
          <w:szCs w:val="28"/>
        </w:rPr>
        <w:t>Магний функционирует  в качестве кофактора более чем 300 ферментативны</w:t>
      </w:r>
      <w:r>
        <w:rPr>
          <w:bCs/>
          <w:sz w:val="28"/>
          <w:szCs w:val="28"/>
        </w:rPr>
        <w:t xml:space="preserve">х реакций, играет особую роль в </w:t>
      </w:r>
      <w:r w:rsidRPr="00FA5BCA">
        <w:rPr>
          <w:bCs/>
          <w:sz w:val="28"/>
          <w:szCs w:val="28"/>
        </w:rPr>
        <w:t>функционировании тканей, обладающих проводящей способностью (нервная и проводящая система).</w:t>
      </w:r>
    </w:p>
    <w:p w:rsidR="00D86F0B" w:rsidRPr="00FA5BCA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  <w:r w:rsidRPr="00D10264">
        <w:rPr>
          <w:b/>
          <w:bCs/>
          <w:sz w:val="28"/>
          <w:szCs w:val="28"/>
        </w:rPr>
        <w:t>Основные принципы медикаментозной терапии пожилых людей:</w:t>
      </w:r>
    </w:p>
    <w:p w:rsidR="00D86F0B" w:rsidRPr="000123ED" w:rsidRDefault="00D86F0B" w:rsidP="00C3518B">
      <w:pPr>
        <w:numPr>
          <w:ilvl w:val="0"/>
          <w:numId w:val="23"/>
        </w:numPr>
        <w:tabs>
          <w:tab w:val="left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Назначать минимум  препаратов с уменьшением доз в разы по сравнению с принятыми средними терапевтическими. Недолжно быть полипрагмазии, несмотря на полиморбидность;</w:t>
      </w:r>
    </w:p>
    <w:p w:rsidR="00D86F0B" w:rsidRPr="000123ED" w:rsidRDefault="00D86F0B" w:rsidP="00C3518B">
      <w:pPr>
        <w:numPr>
          <w:ilvl w:val="0"/>
          <w:numId w:val="23"/>
        </w:numPr>
        <w:tabs>
          <w:tab w:val="left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С учетом полиморбидности лечить самое опасное для пациента заболевание;</w:t>
      </w:r>
    </w:p>
    <w:p w:rsidR="00D86F0B" w:rsidRPr="000123ED" w:rsidRDefault="00D86F0B" w:rsidP="00C3518B">
      <w:pPr>
        <w:numPr>
          <w:ilvl w:val="0"/>
          <w:numId w:val="23"/>
        </w:numPr>
        <w:tabs>
          <w:tab w:val="left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Применять препараты, оказывающие минимальное влияние на социальную активность и качество жизни: лечение не должно быть тяжелее самой болезни;</w:t>
      </w:r>
    </w:p>
    <w:p w:rsidR="00D86F0B" w:rsidRPr="000123ED" w:rsidRDefault="00D86F0B" w:rsidP="00C3518B">
      <w:pPr>
        <w:numPr>
          <w:ilvl w:val="0"/>
          <w:numId w:val="23"/>
        </w:numPr>
        <w:tabs>
          <w:tab w:val="left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 xml:space="preserve">Выбирать оптимальную кратность приема лекарств – 1 – 2 раза в сутки; </w:t>
      </w:r>
    </w:p>
    <w:p w:rsidR="00D86F0B" w:rsidRPr="000123ED" w:rsidRDefault="00D86F0B" w:rsidP="00C3518B">
      <w:pPr>
        <w:numPr>
          <w:ilvl w:val="0"/>
          <w:numId w:val="23"/>
        </w:numPr>
        <w:tabs>
          <w:tab w:val="left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Максимально индивидуализировать дозы, проводить ежедневный мониторинг при  их подборе;</w:t>
      </w:r>
    </w:p>
    <w:p w:rsidR="00D86F0B" w:rsidRPr="000123ED" w:rsidRDefault="00D86F0B" w:rsidP="00C3518B">
      <w:pPr>
        <w:numPr>
          <w:ilvl w:val="0"/>
          <w:numId w:val="23"/>
        </w:numPr>
        <w:tabs>
          <w:tab w:val="left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Иметь возможность коррекции дозировок лекарственных средств;</w:t>
      </w:r>
    </w:p>
    <w:p w:rsidR="00D86F0B" w:rsidRPr="000123ED" w:rsidRDefault="00D86F0B" w:rsidP="00C3518B">
      <w:pPr>
        <w:numPr>
          <w:ilvl w:val="0"/>
          <w:numId w:val="23"/>
        </w:numPr>
        <w:tabs>
          <w:tab w:val="left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Информировать пациента и его родственников о сути заболевания, принципах лечения и необходимости соблюдения предписаний врача;</w:t>
      </w:r>
    </w:p>
    <w:p w:rsidR="00D86F0B" w:rsidRPr="000123ED" w:rsidRDefault="00D86F0B" w:rsidP="00C3518B">
      <w:pPr>
        <w:numPr>
          <w:ilvl w:val="0"/>
          <w:numId w:val="23"/>
        </w:numPr>
        <w:tabs>
          <w:tab w:val="left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При оказании экстренной помощи вводить лекарства парентерально, так как всасывание лекарств в ЖКТ с возрастом резко ухудшается;</w:t>
      </w:r>
    </w:p>
    <w:p w:rsidR="00D86F0B" w:rsidRPr="000123ED" w:rsidRDefault="00D86F0B" w:rsidP="00C3518B">
      <w:pPr>
        <w:numPr>
          <w:ilvl w:val="0"/>
          <w:numId w:val="23"/>
        </w:numPr>
        <w:tabs>
          <w:tab w:val="left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Длительный прием препаратов приводит к повышению дозировки и увеличению опасности интоксикации. Поэтому показана частая замена лекарств, без или перерыва в их приеме;</w:t>
      </w:r>
    </w:p>
    <w:p w:rsidR="00D86F0B" w:rsidRPr="000123ED" w:rsidRDefault="00D86F0B" w:rsidP="00C3518B">
      <w:pPr>
        <w:numPr>
          <w:ilvl w:val="0"/>
          <w:numId w:val="23"/>
        </w:numPr>
        <w:tabs>
          <w:tab w:val="left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Склонность к самолечению;</w:t>
      </w:r>
    </w:p>
    <w:p w:rsidR="00D86F0B" w:rsidRPr="000123ED" w:rsidRDefault="00D86F0B" w:rsidP="00C3518B">
      <w:pPr>
        <w:numPr>
          <w:ilvl w:val="0"/>
          <w:numId w:val="23"/>
        </w:numPr>
        <w:tabs>
          <w:tab w:val="left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Медперсонал и родственники должны знать признаки передозировки принимаемых лекарств и их побочные действия;</w:t>
      </w:r>
    </w:p>
    <w:p w:rsidR="00D86F0B" w:rsidRPr="000123ED" w:rsidRDefault="00D86F0B" w:rsidP="00C3518B">
      <w:pPr>
        <w:numPr>
          <w:ilvl w:val="0"/>
          <w:numId w:val="23"/>
        </w:numPr>
        <w:tabs>
          <w:tab w:val="left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Шире использовать в работе методы физической психологической реабилитации, фитотерапию и гомеопатические средства, особенно на завершающем этапе;</w:t>
      </w:r>
    </w:p>
    <w:p w:rsidR="00D86F0B" w:rsidRPr="000123ED" w:rsidRDefault="00D86F0B" w:rsidP="00C3518B">
      <w:pPr>
        <w:numPr>
          <w:ilvl w:val="0"/>
          <w:numId w:val="23"/>
        </w:numPr>
        <w:tabs>
          <w:tab w:val="left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Контролировать потребление жидкости и выделение</w:t>
      </w:r>
    </w:p>
    <w:p w:rsidR="00D86F0B" w:rsidRPr="000123ED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</w:p>
    <w:p w:rsidR="00D86F0B" w:rsidRPr="000123ED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lastRenderedPageBreak/>
        <w:t>Реабилитация  – система медицинских, педагогических, профессиональных , юридических, социальных мероприятий, направленных на восстановление здоровья и трудоспособности лиц с ограниченными физическими и психическими возможностями в результате перенесенных заболеваний  и травм.</w:t>
      </w: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  <w:r w:rsidRPr="00D10264">
        <w:rPr>
          <w:b/>
          <w:bCs/>
          <w:sz w:val="28"/>
          <w:szCs w:val="28"/>
        </w:rPr>
        <w:t>Основные принципы реабилитации:</w:t>
      </w:r>
    </w:p>
    <w:p w:rsidR="00D86F0B" w:rsidRPr="000123ED" w:rsidRDefault="00D86F0B" w:rsidP="00C3518B">
      <w:pPr>
        <w:numPr>
          <w:ilvl w:val="0"/>
          <w:numId w:val="24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Раннее начало проведения реабилитационных мероприятий</w:t>
      </w:r>
    </w:p>
    <w:p w:rsidR="00D86F0B" w:rsidRPr="000123ED" w:rsidRDefault="00D86F0B" w:rsidP="00C3518B">
      <w:pPr>
        <w:numPr>
          <w:ilvl w:val="0"/>
          <w:numId w:val="24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 xml:space="preserve">Этапность реабилитации </w:t>
      </w:r>
    </w:p>
    <w:p w:rsidR="00D86F0B" w:rsidRPr="000123ED" w:rsidRDefault="00D86F0B" w:rsidP="00C3518B">
      <w:pPr>
        <w:numPr>
          <w:ilvl w:val="0"/>
          <w:numId w:val="24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Преемственность и непрерывность реабилитационных мероприятий</w:t>
      </w:r>
    </w:p>
    <w:p w:rsidR="00D86F0B" w:rsidRPr="000123ED" w:rsidRDefault="00D86F0B" w:rsidP="00C3518B">
      <w:pPr>
        <w:numPr>
          <w:ilvl w:val="0"/>
          <w:numId w:val="24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Комплексный характер реабилитации</w:t>
      </w:r>
    </w:p>
    <w:p w:rsidR="00D86F0B" w:rsidRPr="000123ED" w:rsidRDefault="00D86F0B" w:rsidP="00C3518B">
      <w:pPr>
        <w:numPr>
          <w:ilvl w:val="0"/>
          <w:numId w:val="24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Индивидуальный подход к составлению программ реабилитации</w:t>
      </w: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</w:p>
    <w:p w:rsidR="00D86F0B" w:rsidRPr="000123ED" w:rsidRDefault="00D86F0B" w:rsidP="00D86F0B">
      <w:pPr>
        <w:tabs>
          <w:tab w:val="left" w:pos="284"/>
          <w:tab w:val="left" w:pos="426"/>
        </w:tabs>
        <w:ind w:left="142"/>
        <w:outlineLvl w:val="0"/>
        <w:rPr>
          <w:bCs/>
          <w:sz w:val="28"/>
          <w:szCs w:val="28"/>
        </w:rPr>
      </w:pPr>
      <w:r w:rsidRPr="00D10264">
        <w:rPr>
          <w:b/>
          <w:bCs/>
          <w:sz w:val="28"/>
          <w:szCs w:val="28"/>
        </w:rPr>
        <w:t>Этапы реабилитации:</w:t>
      </w:r>
      <w:r w:rsidRPr="00D10264">
        <w:rPr>
          <w:b/>
          <w:bCs/>
          <w:sz w:val="28"/>
          <w:szCs w:val="28"/>
        </w:rPr>
        <w:br/>
      </w:r>
      <w:r w:rsidRPr="000123ED">
        <w:rPr>
          <w:bCs/>
          <w:sz w:val="28"/>
          <w:szCs w:val="28"/>
        </w:rPr>
        <w:t xml:space="preserve"> -</w:t>
      </w:r>
      <w:r>
        <w:rPr>
          <w:bCs/>
          <w:sz w:val="28"/>
          <w:szCs w:val="28"/>
        </w:rPr>
        <w:t xml:space="preserve"> </w:t>
      </w:r>
      <w:r w:rsidRPr="000123ED">
        <w:rPr>
          <w:bCs/>
          <w:sz w:val="28"/>
          <w:szCs w:val="28"/>
        </w:rPr>
        <w:t>госпитальный</w:t>
      </w:r>
      <w:r>
        <w:rPr>
          <w:bCs/>
          <w:sz w:val="28"/>
          <w:szCs w:val="28"/>
        </w:rPr>
        <w:t>;</w:t>
      </w:r>
      <w:r w:rsidRPr="000123ED">
        <w:rPr>
          <w:bCs/>
          <w:sz w:val="28"/>
          <w:szCs w:val="28"/>
        </w:rPr>
        <w:br/>
        <w:t xml:space="preserve"> - амбулаторно-поликлинический</w:t>
      </w:r>
      <w:r w:rsidRPr="000123ED">
        <w:rPr>
          <w:bCs/>
          <w:sz w:val="28"/>
          <w:szCs w:val="28"/>
        </w:rPr>
        <w:br/>
        <w:t xml:space="preserve"> - санаторно-курортный</w:t>
      </w: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  <w:r w:rsidRPr="00D10264">
        <w:rPr>
          <w:b/>
          <w:bCs/>
          <w:sz w:val="28"/>
          <w:szCs w:val="28"/>
        </w:rPr>
        <w:t>Составляющие реабилитационной программы:</w:t>
      </w:r>
    </w:p>
    <w:p w:rsidR="00D86F0B" w:rsidRPr="000123ED" w:rsidRDefault="00D86F0B" w:rsidP="00C3518B">
      <w:pPr>
        <w:numPr>
          <w:ilvl w:val="0"/>
          <w:numId w:val="25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медицинская</w:t>
      </w:r>
    </w:p>
    <w:p w:rsidR="00D86F0B" w:rsidRPr="000123ED" w:rsidRDefault="00D86F0B" w:rsidP="00C3518B">
      <w:pPr>
        <w:numPr>
          <w:ilvl w:val="0"/>
          <w:numId w:val="25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психологическая</w:t>
      </w:r>
    </w:p>
    <w:p w:rsidR="00D86F0B" w:rsidRPr="000123ED" w:rsidRDefault="00D86F0B" w:rsidP="00C3518B">
      <w:pPr>
        <w:numPr>
          <w:ilvl w:val="0"/>
          <w:numId w:val="25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социально – экономическая</w:t>
      </w:r>
    </w:p>
    <w:p w:rsidR="00D86F0B" w:rsidRPr="000123ED" w:rsidRDefault="00D86F0B" w:rsidP="00C3518B">
      <w:pPr>
        <w:numPr>
          <w:ilvl w:val="0"/>
          <w:numId w:val="25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профессиональная</w:t>
      </w: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  <w:r w:rsidRPr="00D10264">
        <w:rPr>
          <w:b/>
          <w:bCs/>
          <w:sz w:val="28"/>
          <w:szCs w:val="28"/>
        </w:rPr>
        <w:t>Медицинская реабилитация осуществляется как традиционными, так и альтернативными средствами.</w:t>
      </w:r>
    </w:p>
    <w:p w:rsidR="00D86F0B" w:rsidRPr="000123ED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К последним относятся:</w:t>
      </w:r>
    </w:p>
    <w:p w:rsidR="00D86F0B" w:rsidRPr="000123ED" w:rsidRDefault="00D86F0B" w:rsidP="00C3518B">
      <w:pPr>
        <w:numPr>
          <w:ilvl w:val="0"/>
          <w:numId w:val="26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ЛФК</w:t>
      </w:r>
    </w:p>
    <w:p w:rsidR="00D86F0B" w:rsidRPr="000123ED" w:rsidRDefault="00D86F0B" w:rsidP="00C3518B">
      <w:pPr>
        <w:numPr>
          <w:ilvl w:val="0"/>
          <w:numId w:val="26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физиотерапия</w:t>
      </w:r>
    </w:p>
    <w:p w:rsidR="00D86F0B" w:rsidRPr="000123ED" w:rsidRDefault="00D86F0B" w:rsidP="00C3518B">
      <w:pPr>
        <w:numPr>
          <w:ilvl w:val="0"/>
          <w:numId w:val="26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трудотерапия и бытовая реабилитация</w:t>
      </w:r>
    </w:p>
    <w:p w:rsidR="00D86F0B" w:rsidRPr="000123ED" w:rsidRDefault="00D86F0B" w:rsidP="00C3518B">
      <w:pPr>
        <w:numPr>
          <w:ilvl w:val="0"/>
          <w:numId w:val="26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диетотерапия</w:t>
      </w:r>
    </w:p>
    <w:p w:rsidR="00D86F0B" w:rsidRPr="000123ED" w:rsidRDefault="00D86F0B" w:rsidP="00C3518B">
      <w:pPr>
        <w:numPr>
          <w:ilvl w:val="0"/>
          <w:numId w:val="26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фитотерапия</w:t>
      </w:r>
    </w:p>
    <w:p w:rsidR="00D86F0B" w:rsidRPr="000123ED" w:rsidRDefault="00D86F0B" w:rsidP="00C3518B">
      <w:pPr>
        <w:numPr>
          <w:ilvl w:val="0"/>
          <w:numId w:val="26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рефлексотерапия</w:t>
      </w:r>
    </w:p>
    <w:p w:rsidR="00D86F0B" w:rsidRPr="000123ED" w:rsidRDefault="00D86F0B" w:rsidP="00C3518B">
      <w:pPr>
        <w:numPr>
          <w:ilvl w:val="0"/>
          <w:numId w:val="26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мануальная терапия</w:t>
      </w:r>
    </w:p>
    <w:p w:rsidR="00D86F0B" w:rsidRPr="000123ED" w:rsidRDefault="00D86F0B" w:rsidP="00C3518B">
      <w:pPr>
        <w:numPr>
          <w:ilvl w:val="0"/>
          <w:numId w:val="26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ароматерапия</w:t>
      </w:r>
    </w:p>
    <w:p w:rsidR="00D86F0B" w:rsidRPr="000123ED" w:rsidRDefault="00D86F0B" w:rsidP="00C3518B">
      <w:pPr>
        <w:numPr>
          <w:ilvl w:val="0"/>
          <w:numId w:val="26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арттерапия и т. д.</w:t>
      </w: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  <w:r w:rsidRPr="00D10264">
        <w:rPr>
          <w:b/>
          <w:bCs/>
          <w:sz w:val="28"/>
          <w:szCs w:val="28"/>
        </w:rPr>
        <w:t>Особенности реабилитации в гериатрии:</w:t>
      </w:r>
    </w:p>
    <w:p w:rsidR="00D86F0B" w:rsidRPr="000123ED" w:rsidRDefault="00D86F0B" w:rsidP="00C3518B">
      <w:pPr>
        <w:numPr>
          <w:ilvl w:val="0"/>
          <w:numId w:val="27"/>
        </w:numPr>
        <w:tabs>
          <w:tab w:val="left" w:pos="284"/>
          <w:tab w:val="left" w:pos="426"/>
        </w:tabs>
        <w:ind w:left="142" w:firstLine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процессы реадаптации идут медленно, поэтому реабилитация более длительная;</w:t>
      </w:r>
    </w:p>
    <w:p w:rsidR="00D86F0B" w:rsidRPr="000123ED" w:rsidRDefault="00D86F0B" w:rsidP="00C3518B">
      <w:pPr>
        <w:numPr>
          <w:ilvl w:val="0"/>
          <w:numId w:val="27"/>
        </w:numPr>
        <w:tabs>
          <w:tab w:val="left" w:pos="284"/>
          <w:tab w:val="left" w:pos="426"/>
        </w:tabs>
        <w:ind w:left="142" w:firstLine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компенсаторные возможности ограничены, и реабилитационные программы должны быть адекватны;</w:t>
      </w:r>
    </w:p>
    <w:p w:rsidR="00D86F0B" w:rsidRPr="000123ED" w:rsidRDefault="00D86F0B" w:rsidP="00C3518B">
      <w:pPr>
        <w:numPr>
          <w:ilvl w:val="0"/>
          <w:numId w:val="27"/>
        </w:numPr>
        <w:tabs>
          <w:tab w:val="left" w:pos="284"/>
          <w:tab w:val="left" w:pos="426"/>
        </w:tabs>
        <w:ind w:left="142" w:firstLine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предпочтительнее в медицинской реабилитации использовать альтернативные методы, так как с возрастом быстрее развиваются интоксикации и аллергизации:</w:t>
      </w:r>
    </w:p>
    <w:p w:rsidR="00D86F0B" w:rsidRPr="000123ED" w:rsidRDefault="00D86F0B" w:rsidP="00C3518B">
      <w:pPr>
        <w:numPr>
          <w:ilvl w:val="0"/>
          <w:numId w:val="27"/>
        </w:numPr>
        <w:tabs>
          <w:tab w:val="left" w:pos="284"/>
          <w:tab w:val="left" w:pos="426"/>
        </w:tabs>
        <w:ind w:left="142" w:firstLine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lastRenderedPageBreak/>
        <w:t>более эффективны групповые методики</w:t>
      </w: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</w:p>
    <w:p w:rsidR="00D86F0B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1. Старение – это не болезнь, а неизбежный (физиологический) этап развития организма. Однако в процессе старения развивается возрастная патология, увеличивается вероятность возникновения многих заболеваний, к</w:t>
      </w:r>
      <w:r>
        <w:rPr>
          <w:bCs/>
          <w:sz w:val="28"/>
          <w:szCs w:val="28"/>
        </w:rPr>
        <w:t>оторые встречаются и у молодых.</w:t>
      </w:r>
    </w:p>
    <w:p w:rsidR="00D86F0B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2. Множественность хронически протекающих заболеваний взаимно отягощаю</w:t>
      </w:r>
      <w:r>
        <w:rPr>
          <w:bCs/>
          <w:sz w:val="28"/>
          <w:szCs w:val="28"/>
        </w:rPr>
        <w:t>т друг друга, ухудшают прогноз.</w:t>
      </w:r>
    </w:p>
    <w:p w:rsidR="00D86F0B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3. На фоне снижения реактивности, изменений иммунитета заболевания протекают «а</w:t>
      </w:r>
      <w:r>
        <w:rPr>
          <w:bCs/>
          <w:sz w:val="28"/>
          <w:szCs w:val="28"/>
        </w:rPr>
        <w:t>типично», бессимптомно, скрыто.</w:t>
      </w:r>
    </w:p>
    <w:p w:rsidR="00D86F0B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4. Диагностика более сложная: полиморбидность, стертость и атипичность течения заболеваний, возрастные изменения, при которых степень тяжести поражения организма часто не соответствует маловыраж</w:t>
      </w:r>
      <w:r>
        <w:rPr>
          <w:bCs/>
          <w:sz w:val="28"/>
          <w:szCs w:val="28"/>
        </w:rPr>
        <w:t>енной симптоматике заболевания.</w:t>
      </w:r>
    </w:p>
    <w:p w:rsidR="00D86F0B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5. Принципы гериатрической рациональной фармакотерапии – индивидуальный подход к подбору лекарственных доз, которые должны быть в 1,5 – 2 раза меньше доз, рекомен</w:t>
      </w:r>
      <w:r>
        <w:rPr>
          <w:bCs/>
          <w:sz w:val="28"/>
          <w:szCs w:val="28"/>
        </w:rPr>
        <w:t>дуемых людям среднего возраста.</w:t>
      </w:r>
    </w:p>
    <w:p w:rsidR="00D86F0B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6. Важной проблемой является проблема ятрогении – отрицательного воздействия неправил</w:t>
      </w:r>
      <w:r>
        <w:rPr>
          <w:bCs/>
          <w:sz w:val="28"/>
          <w:szCs w:val="28"/>
        </w:rPr>
        <w:t>ьно понятых больным слов врача.</w:t>
      </w:r>
    </w:p>
    <w:p w:rsidR="00D86F0B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7. Ва</w:t>
      </w:r>
      <w:r>
        <w:rPr>
          <w:bCs/>
          <w:sz w:val="28"/>
          <w:szCs w:val="28"/>
        </w:rPr>
        <w:t>жный момент – деонтологический.</w:t>
      </w:r>
    </w:p>
    <w:p w:rsidR="00D86F0B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8. Деонтологический аспект вз</w:t>
      </w:r>
      <w:r>
        <w:rPr>
          <w:bCs/>
          <w:sz w:val="28"/>
          <w:szCs w:val="28"/>
        </w:rPr>
        <w:t xml:space="preserve">аимосвязан с психологическим. </w:t>
      </w:r>
      <w:r w:rsidRPr="000123ED">
        <w:rPr>
          <w:bCs/>
          <w:sz w:val="28"/>
          <w:szCs w:val="28"/>
        </w:rPr>
        <w:t xml:space="preserve">Важно! Помни </w:t>
      </w:r>
      <w:r>
        <w:rPr>
          <w:bCs/>
          <w:sz w:val="28"/>
          <w:szCs w:val="28"/>
        </w:rPr>
        <w:t>психологию стареющего человека.</w:t>
      </w:r>
    </w:p>
    <w:p w:rsidR="00D86F0B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9. Приоритет профилактического направления. Борьба с преждевременным старением, своевременное лечение заболеваний – позволяет добиться улучшен</w:t>
      </w:r>
      <w:r>
        <w:rPr>
          <w:bCs/>
          <w:sz w:val="28"/>
          <w:szCs w:val="28"/>
        </w:rPr>
        <w:t>ия качества жизни и долголетия.</w:t>
      </w:r>
    </w:p>
    <w:p w:rsidR="00D86F0B" w:rsidRPr="000123ED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10. Чисто медицинские проблемы среди проблем старения занимает 16%, а остальные – проблемы социальные.</w:t>
      </w: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  <w:r w:rsidRPr="00D10264">
        <w:rPr>
          <w:b/>
          <w:bCs/>
          <w:sz w:val="28"/>
          <w:szCs w:val="28"/>
        </w:rPr>
        <w:t>Основные направления профилактики ускоренного старения:</w:t>
      </w:r>
    </w:p>
    <w:p w:rsidR="00D86F0B" w:rsidRPr="003236D5" w:rsidRDefault="00D86F0B" w:rsidP="00C3518B">
      <w:pPr>
        <w:numPr>
          <w:ilvl w:val="0"/>
          <w:numId w:val="28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3236D5">
        <w:rPr>
          <w:bCs/>
          <w:sz w:val="28"/>
          <w:szCs w:val="28"/>
        </w:rPr>
        <w:t>Воздействие на факторы риска;</w:t>
      </w:r>
    </w:p>
    <w:p w:rsidR="00D86F0B" w:rsidRPr="003236D5" w:rsidRDefault="00D86F0B" w:rsidP="00C3518B">
      <w:pPr>
        <w:numPr>
          <w:ilvl w:val="0"/>
          <w:numId w:val="28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3236D5">
        <w:rPr>
          <w:bCs/>
          <w:sz w:val="28"/>
          <w:szCs w:val="28"/>
        </w:rPr>
        <w:t xml:space="preserve">Увеличение доходов населения; </w:t>
      </w:r>
    </w:p>
    <w:p w:rsidR="00D86F0B" w:rsidRPr="003236D5" w:rsidRDefault="00D86F0B" w:rsidP="00C3518B">
      <w:pPr>
        <w:numPr>
          <w:ilvl w:val="0"/>
          <w:numId w:val="28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3236D5">
        <w:rPr>
          <w:bCs/>
          <w:sz w:val="28"/>
          <w:szCs w:val="28"/>
        </w:rPr>
        <w:t>Улучшение социальной защиты и медицинского обслуживания;</w:t>
      </w:r>
    </w:p>
    <w:p w:rsidR="00D86F0B" w:rsidRPr="003236D5" w:rsidRDefault="00D86F0B" w:rsidP="00C3518B">
      <w:pPr>
        <w:numPr>
          <w:ilvl w:val="0"/>
          <w:numId w:val="28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3236D5">
        <w:rPr>
          <w:bCs/>
          <w:sz w:val="28"/>
          <w:szCs w:val="28"/>
        </w:rPr>
        <w:t>ЗОЖ</w:t>
      </w:r>
    </w:p>
    <w:p w:rsidR="00D86F0B" w:rsidRPr="003236D5" w:rsidRDefault="00D86F0B" w:rsidP="00C3518B">
      <w:pPr>
        <w:numPr>
          <w:ilvl w:val="0"/>
          <w:numId w:val="28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3236D5">
        <w:rPr>
          <w:bCs/>
          <w:sz w:val="28"/>
          <w:szCs w:val="28"/>
        </w:rPr>
        <w:t>Активный, двигательный режим;</w:t>
      </w:r>
    </w:p>
    <w:p w:rsidR="00D86F0B" w:rsidRPr="003236D5" w:rsidRDefault="00D86F0B" w:rsidP="00C3518B">
      <w:pPr>
        <w:numPr>
          <w:ilvl w:val="0"/>
          <w:numId w:val="28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3236D5">
        <w:rPr>
          <w:bCs/>
          <w:sz w:val="28"/>
          <w:szCs w:val="28"/>
        </w:rPr>
        <w:t>Сбалансированное питание;</w:t>
      </w:r>
    </w:p>
    <w:p w:rsidR="00D86F0B" w:rsidRPr="003236D5" w:rsidRDefault="00D86F0B" w:rsidP="00C3518B">
      <w:pPr>
        <w:numPr>
          <w:ilvl w:val="0"/>
          <w:numId w:val="28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3236D5">
        <w:rPr>
          <w:bCs/>
          <w:sz w:val="28"/>
          <w:szCs w:val="28"/>
        </w:rPr>
        <w:t>Устранение вредных привычек;</w:t>
      </w:r>
    </w:p>
    <w:p w:rsidR="00D86F0B" w:rsidRPr="003236D5" w:rsidRDefault="00D86F0B" w:rsidP="00C3518B">
      <w:pPr>
        <w:numPr>
          <w:ilvl w:val="0"/>
          <w:numId w:val="28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3236D5">
        <w:rPr>
          <w:bCs/>
          <w:sz w:val="28"/>
          <w:szCs w:val="28"/>
        </w:rPr>
        <w:t>Правильный режим труда и отдыха;</w:t>
      </w:r>
    </w:p>
    <w:p w:rsidR="00D86F0B" w:rsidRPr="003236D5" w:rsidRDefault="00D86F0B" w:rsidP="00C3518B">
      <w:pPr>
        <w:numPr>
          <w:ilvl w:val="0"/>
          <w:numId w:val="28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3236D5">
        <w:rPr>
          <w:bCs/>
          <w:sz w:val="28"/>
          <w:szCs w:val="28"/>
        </w:rPr>
        <w:t>Ранняя диагностика, профилактика и адекватное лечение заболевания;</w:t>
      </w:r>
    </w:p>
    <w:p w:rsidR="00D86F0B" w:rsidRPr="003236D5" w:rsidRDefault="00D86F0B" w:rsidP="00C3518B">
      <w:pPr>
        <w:numPr>
          <w:ilvl w:val="0"/>
          <w:numId w:val="28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3236D5">
        <w:rPr>
          <w:bCs/>
          <w:sz w:val="28"/>
          <w:szCs w:val="28"/>
        </w:rPr>
        <w:t>Назначение геропротекторов.</w:t>
      </w:r>
    </w:p>
    <w:p w:rsidR="00D86F0B" w:rsidRPr="00C16446" w:rsidRDefault="00D86F0B" w:rsidP="00D86F0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B4DE4">
        <w:rPr>
          <w:b/>
          <w:bCs/>
          <w:iCs/>
          <w:sz w:val="28"/>
          <w:szCs w:val="28"/>
          <w:u w:val="single"/>
        </w:rPr>
        <w:t>2.</w:t>
      </w:r>
      <w:r w:rsidRPr="006519BF">
        <w:rPr>
          <w:b/>
          <w:bCs/>
          <w:iCs/>
          <w:color w:val="FF0000"/>
          <w:sz w:val="28"/>
          <w:szCs w:val="28"/>
          <w:u w:val="single"/>
        </w:rPr>
        <w:t xml:space="preserve"> </w:t>
      </w:r>
      <w:r w:rsidRPr="00C16446">
        <w:rPr>
          <w:b/>
          <w:sz w:val="28"/>
          <w:szCs w:val="28"/>
          <w:u w:val="single"/>
        </w:rPr>
        <w:t>Учебные цели:</w:t>
      </w:r>
      <w:r w:rsidRPr="00C16446">
        <w:rPr>
          <w:sz w:val="28"/>
          <w:szCs w:val="28"/>
        </w:rPr>
        <w:t xml:space="preserve"> овладение врачебными навыками ранней диагностики, проведения ВТЭ, назначения индвидуализированного лечения больных пожилого  возраста </w:t>
      </w:r>
      <w:r w:rsidRPr="00C16446">
        <w:rPr>
          <w:smallCaps/>
          <w:sz w:val="28"/>
          <w:szCs w:val="28"/>
        </w:rPr>
        <w:t xml:space="preserve">в </w:t>
      </w:r>
      <w:r w:rsidRPr="00C16446">
        <w:rPr>
          <w:sz w:val="28"/>
          <w:szCs w:val="28"/>
        </w:rPr>
        <w:t>усло</w:t>
      </w:r>
      <w:r w:rsidRPr="00C16446">
        <w:rPr>
          <w:sz w:val="28"/>
          <w:szCs w:val="28"/>
        </w:rPr>
        <w:softHyphen/>
        <w:t>виях поликлиники.</w:t>
      </w:r>
    </w:p>
    <w:p w:rsidR="00D86F0B" w:rsidRPr="00C16446" w:rsidRDefault="00D86F0B" w:rsidP="00D86F0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86F0B" w:rsidRPr="00C16446" w:rsidRDefault="00D86F0B" w:rsidP="00D86F0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16446">
        <w:rPr>
          <w:b/>
          <w:sz w:val="28"/>
          <w:szCs w:val="28"/>
        </w:rPr>
        <w:t xml:space="preserve">Для формирования профессиональных компетенций студент должен </w:t>
      </w:r>
      <w:r w:rsidRPr="00C16446">
        <w:rPr>
          <w:b/>
          <w:bCs/>
          <w:iCs/>
          <w:sz w:val="28"/>
          <w:szCs w:val="28"/>
        </w:rPr>
        <w:t>знать:</w:t>
      </w:r>
    </w:p>
    <w:p w:rsidR="00D86F0B" w:rsidRPr="00C16446" w:rsidRDefault="00D86F0B" w:rsidP="00C3518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16446">
        <w:rPr>
          <w:sz w:val="28"/>
          <w:szCs w:val="28"/>
        </w:rPr>
        <w:lastRenderedPageBreak/>
        <w:t>факторы риска</w:t>
      </w:r>
    </w:p>
    <w:p w:rsidR="00D86F0B" w:rsidRPr="00C16446" w:rsidRDefault="00D86F0B" w:rsidP="00C3518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16446">
        <w:rPr>
          <w:sz w:val="28"/>
          <w:szCs w:val="28"/>
        </w:rPr>
        <w:t>этиологию патогенез, современную классификацию</w:t>
      </w:r>
    </w:p>
    <w:p w:rsidR="00D86F0B" w:rsidRPr="00C16446" w:rsidRDefault="00D86F0B" w:rsidP="00C3518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16446">
        <w:rPr>
          <w:sz w:val="28"/>
          <w:szCs w:val="28"/>
        </w:rPr>
        <w:t>методику сбора жалоб, анамнеза заболевания, объективного доследова</w:t>
      </w:r>
      <w:r w:rsidRPr="00C16446">
        <w:rPr>
          <w:sz w:val="28"/>
          <w:szCs w:val="28"/>
        </w:rPr>
        <w:softHyphen/>
        <w:t>ния больного</w:t>
      </w:r>
    </w:p>
    <w:p w:rsidR="00D86F0B" w:rsidRPr="00C16446" w:rsidRDefault="00D86F0B" w:rsidP="00C3518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16446">
        <w:rPr>
          <w:sz w:val="28"/>
          <w:szCs w:val="28"/>
        </w:rPr>
        <w:t>интерпретацию результатов лабораторно-инструментальных методов ис</w:t>
      </w:r>
      <w:r w:rsidRPr="00C16446">
        <w:rPr>
          <w:sz w:val="28"/>
          <w:szCs w:val="28"/>
        </w:rPr>
        <w:softHyphen/>
        <w:t>следования</w:t>
      </w:r>
    </w:p>
    <w:p w:rsidR="00D86F0B" w:rsidRPr="00C16446" w:rsidRDefault="00D86F0B" w:rsidP="00C3518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16446">
        <w:rPr>
          <w:sz w:val="28"/>
          <w:szCs w:val="28"/>
        </w:rPr>
        <w:t>принципы ВТЭ</w:t>
      </w:r>
    </w:p>
    <w:p w:rsidR="00D86F0B" w:rsidRPr="00C16446" w:rsidRDefault="00D86F0B" w:rsidP="00C3518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16446">
        <w:rPr>
          <w:sz w:val="28"/>
          <w:szCs w:val="28"/>
        </w:rPr>
        <w:t>средства этиотропной, патогенетической, симптоматической медикаментозной и немедикаментозной терапии лиц пожилого возраста</w:t>
      </w:r>
    </w:p>
    <w:p w:rsidR="00D86F0B" w:rsidRPr="00C16446" w:rsidRDefault="00D86F0B" w:rsidP="00C3518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16446">
        <w:rPr>
          <w:sz w:val="28"/>
          <w:szCs w:val="28"/>
        </w:rPr>
        <w:t>особенности клинических проявлений и лечения заболевания у больных лиц пож и при сочетанной патологии</w:t>
      </w:r>
    </w:p>
    <w:p w:rsidR="00D86F0B" w:rsidRPr="00C16446" w:rsidRDefault="00D86F0B" w:rsidP="00C3518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16446">
        <w:rPr>
          <w:sz w:val="28"/>
          <w:szCs w:val="28"/>
        </w:rPr>
        <w:t>принципы реабилитации больных с заболеваниями внутренних органов</w:t>
      </w:r>
    </w:p>
    <w:p w:rsidR="00D86F0B" w:rsidRPr="00C16446" w:rsidRDefault="00D86F0B" w:rsidP="00C3518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16446">
        <w:rPr>
          <w:sz w:val="28"/>
          <w:szCs w:val="28"/>
        </w:rPr>
        <w:t>методы первичной, вторичной третичной профилактики</w:t>
      </w:r>
    </w:p>
    <w:p w:rsidR="00D86F0B" w:rsidRPr="00C16446" w:rsidRDefault="00D86F0B" w:rsidP="00D86F0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16446">
        <w:rPr>
          <w:b/>
          <w:sz w:val="28"/>
          <w:szCs w:val="28"/>
        </w:rPr>
        <w:t xml:space="preserve">Для формирования профессиональных компетенций студент должен </w:t>
      </w:r>
      <w:r w:rsidRPr="00C16446">
        <w:rPr>
          <w:b/>
          <w:bCs/>
          <w:iCs/>
          <w:sz w:val="28"/>
          <w:szCs w:val="28"/>
        </w:rPr>
        <w:t>уметь:</w:t>
      </w:r>
    </w:p>
    <w:p w:rsidR="00D86F0B" w:rsidRPr="00C16446" w:rsidRDefault="00D86F0B" w:rsidP="00C351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16446">
        <w:rPr>
          <w:sz w:val="28"/>
          <w:szCs w:val="28"/>
        </w:rPr>
        <w:t>провести раннюю диагностику болезней внутренних органов у лиц пожилого возраста</w:t>
      </w:r>
    </w:p>
    <w:p w:rsidR="00D86F0B" w:rsidRPr="00C16446" w:rsidRDefault="00D86F0B" w:rsidP="00C351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16446">
        <w:rPr>
          <w:sz w:val="28"/>
          <w:szCs w:val="28"/>
        </w:rPr>
        <w:t>проводить дифференциальную диагностику с другими заболеваниями, имеющими сход</w:t>
      </w:r>
      <w:r w:rsidRPr="00C16446">
        <w:rPr>
          <w:sz w:val="28"/>
          <w:szCs w:val="28"/>
        </w:rPr>
        <w:softHyphen/>
        <w:t>ную симптоматику</w:t>
      </w:r>
    </w:p>
    <w:p w:rsidR="00D86F0B" w:rsidRPr="00C16446" w:rsidRDefault="00D86F0B" w:rsidP="00C351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16446">
        <w:rPr>
          <w:sz w:val="28"/>
          <w:szCs w:val="28"/>
        </w:rPr>
        <w:t>назначить план дополнительного обследования</w:t>
      </w:r>
    </w:p>
    <w:p w:rsidR="00D86F0B" w:rsidRPr="00C16446" w:rsidRDefault="00D86F0B" w:rsidP="00C351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16446">
        <w:rPr>
          <w:sz w:val="28"/>
          <w:szCs w:val="28"/>
        </w:rPr>
        <w:t>оценить результаты клинических и лабораторно-инструментальных ис</w:t>
      </w:r>
      <w:r w:rsidRPr="00C16446">
        <w:rPr>
          <w:sz w:val="28"/>
          <w:szCs w:val="28"/>
        </w:rPr>
        <w:softHyphen/>
        <w:t>следований</w:t>
      </w:r>
    </w:p>
    <w:p w:rsidR="00D86F0B" w:rsidRPr="00C16446" w:rsidRDefault="00D86F0B" w:rsidP="00C3518B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16446">
        <w:rPr>
          <w:sz w:val="28"/>
          <w:szCs w:val="28"/>
        </w:rPr>
        <w:t>сформулировать диагноз в соответствии с современной классификацией</w:t>
      </w:r>
    </w:p>
    <w:p w:rsidR="00D86F0B" w:rsidRPr="00C16446" w:rsidRDefault="00D86F0B" w:rsidP="00C3518B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16446">
        <w:rPr>
          <w:sz w:val="28"/>
          <w:szCs w:val="28"/>
        </w:rPr>
        <w:t>осуществить своевременную госпитализацию больного</w:t>
      </w:r>
    </w:p>
    <w:p w:rsidR="00D86F0B" w:rsidRPr="00C16446" w:rsidRDefault="00D86F0B" w:rsidP="00C3518B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16446">
        <w:rPr>
          <w:sz w:val="28"/>
          <w:szCs w:val="28"/>
        </w:rPr>
        <w:t>назначить больному индвидуализированное лечение</w:t>
      </w:r>
    </w:p>
    <w:p w:rsidR="00D86F0B" w:rsidRPr="00C16446" w:rsidRDefault="00D86F0B" w:rsidP="00C3518B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16446">
        <w:rPr>
          <w:sz w:val="28"/>
          <w:szCs w:val="28"/>
        </w:rPr>
        <w:t>провести экспертизу нетрудоспособности</w:t>
      </w:r>
    </w:p>
    <w:p w:rsidR="00D86F0B" w:rsidRPr="00C16446" w:rsidRDefault="00D86F0B" w:rsidP="00C3518B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16446">
        <w:rPr>
          <w:sz w:val="28"/>
          <w:szCs w:val="28"/>
        </w:rPr>
        <w:t>назначить комплекс профилактических мероприятий с применением ме</w:t>
      </w:r>
      <w:r w:rsidRPr="00C16446">
        <w:rPr>
          <w:sz w:val="28"/>
          <w:szCs w:val="28"/>
        </w:rPr>
        <w:softHyphen/>
        <w:t>дикаментозных и немедикаментозных методов лечения.</w:t>
      </w:r>
    </w:p>
    <w:p w:rsidR="00D86F0B" w:rsidRPr="00C16446" w:rsidRDefault="00D86F0B" w:rsidP="00C3518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16446">
        <w:rPr>
          <w:sz w:val="28"/>
          <w:szCs w:val="28"/>
        </w:rPr>
        <w:t>проводить мероприятия по первичной, вторичной профилактике болезней внуренних органов</w:t>
      </w:r>
      <w:r w:rsidRPr="00C16446">
        <w:rPr>
          <w:b/>
          <w:bCs/>
          <w:i/>
          <w:iCs/>
          <w:sz w:val="28"/>
          <w:szCs w:val="28"/>
        </w:rPr>
        <w:t>.</w:t>
      </w:r>
    </w:p>
    <w:p w:rsidR="00D86F0B" w:rsidRPr="00110003" w:rsidRDefault="00D86F0B" w:rsidP="00D86F0B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i/>
          <w:iCs/>
          <w:color w:val="FF0000"/>
          <w:sz w:val="28"/>
          <w:szCs w:val="28"/>
        </w:rPr>
      </w:pPr>
    </w:p>
    <w:p w:rsidR="00D86F0B" w:rsidRPr="00C16446" w:rsidRDefault="00D86F0B" w:rsidP="00D86F0B">
      <w:pPr>
        <w:jc w:val="both"/>
        <w:rPr>
          <w:b/>
          <w:snapToGrid w:val="0"/>
          <w:sz w:val="28"/>
        </w:rPr>
      </w:pPr>
      <w:r w:rsidRPr="00C16446">
        <w:rPr>
          <w:b/>
          <w:sz w:val="28"/>
          <w:szCs w:val="28"/>
        </w:rPr>
        <w:t xml:space="preserve">Для формирования профессиональных компетенций студент должен </w:t>
      </w:r>
      <w:r w:rsidRPr="00C16446">
        <w:rPr>
          <w:b/>
          <w:snapToGrid w:val="0"/>
          <w:sz w:val="28"/>
        </w:rPr>
        <w:t>владеть:</w:t>
      </w:r>
    </w:p>
    <w:p w:rsidR="00D86F0B" w:rsidRPr="00C16446" w:rsidRDefault="00D86F0B" w:rsidP="00C3518B">
      <w:pPr>
        <w:numPr>
          <w:ilvl w:val="0"/>
          <w:numId w:val="1"/>
        </w:numPr>
        <w:ind w:hanging="720"/>
        <w:jc w:val="both"/>
        <w:rPr>
          <w:snapToGrid w:val="0"/>
          <w:sz w:val="28"/>
        </w:rPr>
      </w:pPr>
      <w:r w:rsidRPr="00C16446">
        <w:rPr>
          <w:snapToGrid w:val="0"/>
          <w:sz w:val="28"/>
        </w:rPr>
        <w:t xml:space="preserve"> методами общеклинического обследования</w:t>
      </w:r>
      <w:r w:rsidRPr="00C16446">
        <w:rPr>
          <w:b/>
          <w:snapToGrid w:val="0"/>
          <w:sz w:val="28"/>
        </w:rPr>
        <w:t>,</w:t>
      </w:r>
    </w:p>
    <w:p w:rsidR="00D86F0B" w:rsidRPr="00C16446" w:rsidRDefault="00D86F0B" w:rsidP="00C3518B">
      <w:pPr>
        <w:numPr>
          <w:ilvl w:val="0"/>
          <w:numId w:val="1"/>
        </w:numPr>
        <w:ind w:hanging="720"/>
        <w:jc w:val="both"/>
        <w:rPr>
          <w:snapToGrid w:val="0"/>
          <w:sz w:val="28"/>
        </w:rPr>
      </w:pPr>
      <w:r w:rsidRPr="00C16446">
        <w:rPr>
          <w:snapToGrid w:val="0"/>
          <w:sz w:val="28"/>
        </w:rPr>
        <w:t xml:space="preserve"> интерпретацией результатов лабораторных, инструментальных методов диагностики,</w:t>
      </w:r>
    </w:p>
    <w:p w:rsidR="00D86F0B" w:rsidRPr="00C16446" w:rsidRDefault="00D86F0B" w:rsidP="00C3518B">
      <w:pPr>
        <w:numPr>
          <w:ilvl w:val="0"/>
          <w:numId w:val="1"/>
        </w:numPr>
        <w:ind w:hanging="720"/>
        <w:jc w:val="both"/>
        <w:rPr>
          <w:snapToGrid w:val="0"/>
          <w:sz w:val="28"/>
        </w:rPr>
      </w:pPr>
      <w:r w:rsidRPr="00C16446">
        <w:rPr>
          <w:snapToGrid w:val="0"/>
          <w:sz w:val="28"/>
        </w:rPr>
        <w:t xml:space="preserve"> владеть методами оказания неотложной догоспитальной медицинской помощи,</w:t>
      </w:r>
    </w:p>
    <w:p w:rsidR="00D86F0B" w:rsidRPr="00C16446" w:rsidRDefault="00D86F0B" w:rsidP="00C3518B">
      <w:pPr>
        <w:numPr>
          <w:ilvl w:val="0"/>
          <w:numId w:val="1"/>
        </w:numPr>
        <w:ind w:hanging="720"/>
        <w:jc w:val="both"/>
        <w:rPr>
          <w:snapToGrid w:val="0"/>
          <w:sz w:val="28"/>
        </w:rPr>
      </w:pPr>
      <w:r w:rsidRPr="00C16446">
        <w:rPr>
          <w:snapToGrid w:val="0"/>
          <w:sz w:val="28"/>
        </w:rPr>
        <w:t xml:space="preserve"> алгоритмом постановки предварительного диагноза с последующим направлением к соответствующему врачу-специалисту, </w:t>
      </w:r>
    </w:p>
    <w:p w:rsidR="00D86F0B" w:rsidRPr="00C16446" w:rsidRDefault="00D86F0B" w:rsidP="00C3518B">
      <w:pPr>
        <w:numPr>
          <w:ilvl w:val="0"/>
          <w:numId w:val="1"/>
        </w:numPr>
        <w:ind w:hanging="720"/>
        <w:jc w:val="both"/>
        <w:rPr>
          <w:snapToGrid w:val="0"/>
          <w:sz w:val="28"/>
        </w:rPr>
      </w:pPr>
      <w:r w:rsidRPr="00C16446">
        <w:rPr>
          <w:snapToGrid w:val="0"/>
          <w:sz w:val="28"/>
        </w:rPr>
        <w:t xml:space="preserve"> алгоритмом развернутого клинического диагноза, </w:t>
      </w:r>
    </w:p>
    <w:p w:rsidR="00D86F0B" w:rsidRPr="00C16446" w:rsidRDefault="00D86F0B" w:rsidP="00C3518B">
      <w:pPr>
        <w:numPr>
          <w:ilvl w:val="0"/>
          <w:numId w:val="1"/>
        </w:numPr>
        <w:ind w:hanging="720"/>
        <w:jc w:val="both"/>
        <w:rPr>
          <w:b/>
          <w:snapToGrid w:val="0"/>
          <w:sz w:val="28"/>
        </w:rPr>
      </w:pPr>
      <w:r w:rsidRPr="00C16446">
        <w:rPr>
          <w:snapToGrid w:val="0"/>
          <w:sz w:val="28"/>
        </w:rPr>
        <w:t xml:space="preserve"> основами ведения медицинской документации</w:t>
      </w:r>
    </w:p>
    <w:p w:rsidR="00D86F0B" w:rsidRPr="00C16446" w:rsidRDefault="00D86F0B" w:rsidP="00C3518B">
      <w:pPr>
        <w:numPr>
          <w:ilvl w:val="0"/>
          <w:numId w:val="1"/>
        </w:numPr>
        <w:ind w:hanging="720"/>
        <w:jc w:val="both"/>
        <w:rPr>
          <w:snapToGrid w:val="0"/>
          <w:sz w:val="28"/>
        </w:rPr>
      </w:pPr>
      <w:r w:rsidRPr="00C16446">
        <w:rPr>
          <w:snapToGrid w:val="0"/>
          <w:sz w:val="28"/>
        </w:rPr>
        <w:lastRenderedPageBreak/>
        <w:t xml:space="preserve"> основами медицинской, физической, психологической и социальной реабилитации.</w:t>
      </w:r>
    </w:p>
    <w:p w:rsidR="00D86F0B" w:rsidRPr="006519BF" w:rsidRDefault="00D86F0B" w:rsidP="00D86F0B">
      <w:pPr>
        <w:shd w:val="clear" w:color="auto" w:fill="FFFFFF"/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:rsidR="00D86F0B" w:rsidRPr="00C16446" w:rsidRDefault="00D86F0B" w:rsidP="00D86F0B">
      <w:pPr>
        <w:keepNext/>
        <w:keepLines/>
        <w:jc w:val="both"/>
        <w:rPr>
          <w:b/>
          <w:sz w:val="28"/>
          <w:szCs w:val="28"/>
          <w:u w:val="single"/>
        </w:rPr>
      </w:pPr>
      <w:r w:rsidRPr="004B4DE4">
        <w:rPr>
          <w:b/>
          <w:sz w:val="28"/>
          <w:szCs w:val="28"/>
          <w:u w:val="single"/>
        </w:rPr>
        <w:t>3.</w:t>
      </w:r>
      <w:r w:rsidRPr="00C16446">
        <w:rPr>
          <w:b/>
          <w:sz w:val="28"/>
          <w:szCs w:val="28"/>
          <w:u w:val="single"/>
        </w:rPr>
        <w:t xml:space="preserve"> Необходимые  базисные знания и умения:</w:t>
      </w:r>
    </w:p>
    <w:p w:rsidR="00D86F0B" w:rsidRPr="00C16446" w:rsidRDefault="00D86F0B" w:rsidP="00D86F0B">
      <w:pPr>
        <w:keepNext/>
        <w:keepLines/>
        <w:jc w:val="both"/>
        <w:rPr>
          <w:sz w:val="28"/>
          <w:szCs w:val="28"/>
        </w:rPr>
      </w:pPr>
      <w:r w:rsidRPr="00C16446">
        <w:rPr>
          <w:sz w:val="28"/>
          <w:szCs w:val="28"/>
        </w:rPr>
        <w:t>-анатомо-физиологические особенности  органов и систем</w:t>
      </w:r>
    </w:p>
    <w:p w:rsidR="00D86F0B" w:rsidRPr="00C16446" w:rsidRDefault="00D86F0B" w:rsidP="00D86F0B">
      <w:pPr>
        <w:keepNext/>
        <w:keepLines/>
        <w:jc w:val="both"/>
        <w:rPr>
          <w:sz w:val="28"/>
          <w:szCs w:val="28"/>
        </w:rPr>
      </w:pPr>
      <w:r w:rsidRPr="00C16446">
        <w:rPr>
          <w:sz w:val="28"/>
          <w:szCs w:val="28"/>
        </w:rPr>
        <w:t>-методика исследования</w:t>
      </w:r>
    </w:p>
    <w:p w:rsidR="00D86F0B" w:rsidRPr="00C16446" w:rsidRDefault="00D86F0B" w:rsidP="00D86F0B">
      <w:pPr>
        <w:keepNext/>
        <w:keepLines/>
        <w:jc w:val="both"/>
        <w:rPr>
          <w:sz w:val="28"/>
          <w:szCs w:val="28"/>
        </w:rPr>
      </w:pPr>
      <w:r w:rsidRPr="00C16446">
        <w:rPr>
          <w:sz w:val="28"/>
          <w:szCs w:val="28"/>
        </w:rPr>
        <w:t>-возрастные особенности</w:t>
      </w:r>
    </w:p>
    <w:p w:rsidR="00D86F0B" w:rsidRPr="00C16446" w:rsidRDefault="00D86F0B" w:rsidP="00D86F0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16446">
        <w:rPr>
          <w:b/>
          <w:bCs/>
          <w:iCs/>
          <w:sz w:val="28"/>
          <w:szCs w:val="28"/>
          <w:u w:val="single"/>
        </w:rPr>
        <w:t>4. Вид занятия:</w:t>
      </w:r>
      <w:r w:rsidRPr="00C16446">
        <w:rPr>
          <w:sz w:val="28"/>
          <w:szCs w:val="28"/>
        </w:rPr>
        <w:t xml:space="preserve"> практическое занятие</w:t>
      </w:r>
    </w:p>
    <w:p w:rsidR="00D86F0B" w:rsidRPr="00C16446" w:rsidRDefault="00D86F0B" w:rsidP="00D86F0B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  <w:u w:val="single"/>
        </w:rPr>
      </w:pPr>
      <w:r w:rsidRPr="00C16446">
        <w:rPr>
          <w:b/>
          <w:bCs/>
          <w:iCs/>
          <w:sz w:val="28"/>
          <w:szCs w:val="28"/>
          <w:u w:val="single"/>
        </w:rPr>
        <w:t>5. Продолжительность занятия</w:t>
      </w:r>
      <w:r w:rsidRPr="00C16446">
        <w:rPr>
          <w:sz w:val="28"/>
          <w:szCs w:val="28"/>
        </w:rPr>
        <w:t>: 6 академических часов</w:t>
      </w:r>
    </w:p>
    <w:p w:rsidR="00D86F0B" w:rsidRPr="00C16446" w:rsidRDefault="00D86F0B" w:rsidP="00D86F0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16446">
        <w:rPr>
          <w:b/>
          <w:bCs/>
          <w:iCs/>
          <w:sz w:val="28"/>
          <w:szCs w:val="28"/>
          <w:u w:val="single"/>
        </w:rPr>
        <w:t>6. Оснащение кабинета</w:t>
      </w:r>
      <w:r w:rsidRPr="00C16446">
        <w:rPr>
          <w:b/>
          <w:bCs/>
          <w:iCs/>
          <w:sz w:val="28"/>
          <w:szCs w:val="28"/>
        </w:rPr>
        <w:t>:</w:t>
      </w:r>
      <w:r w:rsidRPr="00C16446">
        <w:rPr>
          <w:sz w:val="28"/>
          <w:szCs w:val="28"/>
        </w:rPr>
        <w:t xml:space="preserve"> таблицы, плакаты, диапроектор, альбомы по фармакотерапии</w:t>
      </w:r>
    </w:p>
    <w:p w:rsidR="002C4711" w:rsidRDefault="002C4711" w:rsidP="002C4711">
      <w:pPr>
        <w:jc w:val="both"/>
        <w:rPr>
          <w:b/>
          <w:bCs/>
          <w:caps/>
          <w:sz w:val="28"/>
          <w:szCs w:val="28"/>
        </w:rPr>
      </w:pPr>
    </w:p>
    <w:p w:rsidR="002C4711" w:rsidRPr="004A6E44" w:rsidRDefault="002C4711" w:rsidP="00016665">
      <w:pPr>
        <w:jc w:val="both"/>
        <w:rPr>
          <w:b/>
          <w:bCs/>
          <w:caps/>
          <w:sz w:val="28"/>
          <w:szCs w:val="28"/>
        </w:rPr>
      </w:pPr>
    </w:p>
    <w:p w:rsidR="002C4711" w:rsidRDefault="002C4711" w:rsidP="002C4711">
      <w:pPr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 xml:space="preserve">Литeрaтурa: </w:t>
      </w:r>
    </w:p>
    <w:p w:rsidR="002C4711" w:rsidRDefault="002C4711" w:rsidP="002C4711">
      <w:pPr>
        <w:pStyle w:val="western"/>
        <w:spacing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Основная:</w:t>
      </w:r>
    </w:p>
    <w:p w:rsidR="00072BC7" w:rsidRPr="00D86F0B" w:rsidRDefault="002C4711" w:rsidP="00C3518B">
      <w:pPr>
        <w:pStyle w:val="western"/>
        <w:numPr>
          <w:ilvl w:val="0"/>
          <w:numId w:val="2"/>
        </w:numPr>
        <w:spacing w:after="0" w:afterAutospacing="0"/>
        <w:jc w:val="both"/>
        <w:rPr>
          <w:sz w:val="28"/>
          <w:szCs w:val="28"/>
        </w:rPr>
      </w:pPr>
      <w:r w:rsidRPr="00D86F0B">
        <w:rPr>
          <w:bCs/>
          <w:sz w:val="28"/>
          <w:szCs w:val="28"/>
        </w:rPr>
        <w:t>Поликлиническая терапия</w:t>
      </w:r>
      <w:r w:rsidRPr="00D86F0B">
        <w:rPr>
          <w:sz w:val="28"/>
          <w:szCs w:val="28"/>
        </w:rPr>
        <w:t>: учебник для студентов медицинских вузов, рек. УМО мед. и фармац. вузов РФ / А. Я. Крюкова [и др.]; под ред. А. Я. Крюковой ; МЗ и соц. развития РФ, Башк. гос. мед. ун-т. - Уфа: Гилем, 2009. - 325 с</w:t>
      </w:r>
      <w:r w:rsidR="00072BC7" w:rsidRPr="00D86F0B">
        <w:rPr>
          <w:sz w:val="28"/>
          <w:szCs w:val="28"/>
        </w:rPr>
        <w:t>.</w:t>
      </w:r>
    </w:p>
    <w:p w:rsidR="00072BC7" w:rsidRPr="00D86F0B" w:rsidRDefault="00072BC7" w:rsidP="00C3518B">
      <w:pPr>
        <w:numPr>
          <w:ilvl w:val="0"/>
          <w:numId w:val="2"/>
        </w:numPr>
        <w:jc w:val="both"/>
        <w:rPr>
          <w:sz w:val="28"/>
          <w:szCs w:val="28"/>
        </w:rPr>
      </w:pPr>
      <w:r w:rsidRPr="00D86F0B">
        <w:rPr>
          <w:sz w:val="28"/>
          <w:szCs w:val="28"/>
        </w:rPr>
        <w:t>Поликлиническая терапия: учебник/ Г. И. Сторожаков, И. И. Чукаева, А. А. Александров. - 2-е изд., перераб. и доп.- М.: ГЭОТАР-МЕДИА, 2013-640 с.</w:t>
      </w:r>
    </w:p>
    <w:p w:rsidR="00072BC7" w:rsidRPr="00D86F0B" w:rsidRDefault="00072BC7" w:rsidP="00C3518B">
      <w:pPr>
        <w:numPr>
          <w:ilvl w:val="0"/>
          <w:numId w:val="2"/>
        </w:numPr>
        <w:jc w:val="both"/>
        <w:rPr>
          <w:sz w:val="28"/>
          <w:szCs w:val="28"/>
        </w:rPr>
      </w:pPr>
      <w:r w:rsidRPr="00D86F0B">
        <w:rPr>
          <w:sz w:val="28"/>
          <w:szCs w:val="28"/>
        </w:rPr>
        <w:t>Поликлиническая терапия: учебное пособие/М.В. Зюзенков (и др.); под редакцией М.В. Зюзенкова. –Минск: Высшая школа, 2012. – 608 с.</w:t>
      </w:r>
    </w:p>
    <w:p w:rsidR="00072BC7" w:rsidRPr="00D86F0B" w:rsidRDefault="00072BC7" w:rsidP="00C3518B">
      <w:pPr>
        <w:numPr>
          <w:ilvl w:val="0"/>
          <w:numId w:val="2"/>
        </w:numPr>
        <w:jc w:val="both"/>
        <w:rPr>
          <w:sz w:val="28"/>
          <w:szCs w:val="28"/>
        </w:rPr>
      </w:pPr>
      <w:r w:rsidRPr="00D86F0B">
        <w:rPr>
          <w:sz w:val="28"/>
          <w:szCs w:val="28"/>
        </w:rPr>
        <w:t>Поликлиническая терапия: учебник /под ред И.Л. Давыдкина, Ю.В. Щукина. – М.:ГЭОТАР-Медиа, 2013. – 688 с.</w:t>
      </w:r>
    </w:p>
    <w:p w:rsidR="00072BC7" w:rsidRPr="00D86F0B" w:rsidRDefault="00072BC7" w:rsidP="00072BC7">
      <w:pPr>
        <w:rPr>
          <w:sz w:val="28"/>
          <w:szCs w:val="28"/>
        </w:rPr>
      </w:pPr>
    </w:p>
    <w:p w:rsidR="002C4711" w:rsidRPr="00D86F0B" w:rsidRDefault="002C4711" w:rsidP="002C4711">
      <w:pPr>
        <w:pStyle w:val="western"/>
        <w:spacing w:after="0" w:afterAutospacing="0"/>
        <w:jc w:val="both"/>
        <w:rPr>
          <w:b/>
          <w:snapToGrid w:val="0"/>
          <w:sz w:val="28"/>
        </w:rPr>
      </w:pPr>
      <w:r w:rsidRPr="00D86F0B">
        <w:rPr>
          <w:b/>
          <w:snapToGrid w:val="0"/>
          <w:sz w:val="28"/>
        </w:rPr>
        <w:t>Дополнительная:</w:t>
      </w:r>
    </w:p>
    <w:p w:rsidR="00D86F0B" w:rsidRPr="00D86F0B" w:rsidRDefault="00D86F0B" w:rsidP="00C3518B">
      <w:pPr>
        <w:widowControl w:val="0"/>
        <w:numPr>
          <w:ilvl w:val="0"/>
          <w:numId w:val="2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86F0B">
        <w:rPr>
          <w:rFonts w:eastAsia="Calibri"/>
          <w:sz w:val="28"/>
          <w:szCs w:val="28"/>
          <w:lang w:eastAsia="en-US"/>
        </w:rPr>
        <w:t xml:space="preserve">Пульмонология в поликлинической практике: уч.пособие для студентов / Сост.: А.Я. Крюкова, Р.С. Низамутдинова, Е.А. Никитина, О.А. Курамшина, Л.С. Тувалева, Л.В. Габбасова; </w:t>
      </w:r>
      <w:r w:rsidRPr="00D86F0B">
        <w:rPr>
          <w:sz w:val="28"/>
          <w:szCs w:val="28"/>
        </w:rPr>
        <w:t>под ред.проф. А.Я. Крюковой. – Уфа: Изд-во ГБОУ ВПО БГМУ Минздрава России, 2012. – 154с.</w:t>
      </w:r>
    </w:p>
    <w:p w:rsidR="00D86F0B" w:rsidRPr="00D86F0B" w:rsidRDefault="00D86F0B" w:rsidP="00C3518B">
      <w:pPr>
        <w:widowControl w:val="0"/>
        <w:numPr>
          <w:ilvl w:val="0"/>
          <w:numId w:val="2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86F0B">
        <w:rPr>
          <w:rFonts w:eastAsia="Calibri"/>
          <w:sz w:val="28"/>
          <w:szCs w:val="28"/>
          <w:lang w:eastAsia="en-US"/>
        </w:rPr>
        <w:t>Роль образовательных программ для пациентов в условиях модернизации профилактического направления здравоохранения: уч.пособие для студентов / Сост.:</w:t>
      </w:r>
      <w:r w:rsidRPr="00D86F0B">
        <w:rPr>
          <w:sz w:val="28"/>
          <w:szCs w:val="28"/>
        </w:rPr>
        <w:t xml:space="preserve"> А.Я. Крюкова, Р.С. Низамутдинова, Г.М. Сахаутдинова, О.А. Курамшина, Л.С. Тувалева, Л.В. Габбасова, Ю.А. Кофанова; под ред.проф. А.Я. Крюковой. – Уфа: Изд-во ГБОУ ВПО БГМУ Минздрава России, 2012. – 203с.</w:t>
      </w:r>
    </w:p>
    <w:p w:rsidR="00D86F0B" w:rsidRPr="00D86F0B" w:rsidRDefault="00D86F0B" w:rsidP="00C3518B">
      <w:pPr>
        <w:widowControl w:val="0"/>
        <w:numPr>
          <w:ilvl w:val="0"/>
          <w:numId w:val="2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86F0B">
        <w:rPr>
          <w:rFonts w:eastAsia="Calibri"/>
          <w:sz w:val="28"/>
          <w:szCs w:val="28"/>
          <w:lang w:eastAsia="en-US"/>
        </w:rPr>
        <w:t>Фитотерапия в амбулаторно-поликлинической практике: уч.пособие для студентов / Сост.: Крюкова А.Я., Кудашкина Н.В., Пупыкина К.А., Сахаутдинова Г.М., Низамутдинова Р.С., Хасанова С.Р., Тувалева Л.С., Курамшина О.А., Фархутдинов Р.Г., Кофанова Ю.А., Габбасова Л.В.;</w:t>
      </w:r>
      <w:r w:rsidRPr="00D86F0B">
        <w:rPr>
          <w:sz w:val="28"/>
          <w:szCs w:val="28"/>
        </w:rPr>
        <w:t xml:space="preserve"> под </w:t>
      </w:r>
      <w:r w:rsidRPr="00D86F0B">
        <w:rPr>
          <w:sz w:val="28"/>
          <w:szCs w:val="28"/>
        </w:rPr>
        <w:lastRenderedPageBreak/>
        <w:t>ред.проф. А.Я. Крюковой. – Уфа: Изд-во ГБОУ ВПО БГМУ Минздрава России, 2012. – 115с.</w:t>
      </w:r>
    </w:p>
    <w:p w:rsidR="00D86F0B" w:rsidRPr="00D86F0B" w:rsidRDefault="00D86F0B" w:rsidP="00C3518B">
      <w:pPr>
        <w:widowControl w:val="0"/>
        <w:numPr>
          <w:ilvl w:val="0"/>
          <w:numId w:val="2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86F0B">
        <w:rPr>
          <w:sz w:val="28"/>
          <w:szCs w:val="28"/>
        </w:rPr>
        <w:t>Кардиология : национальное руководство / под ред. Е. В. Шляхто. - 2-е изд., перераб. и доп. - М. : ГЭОТАР-Медиа, 2015. - 800 с.</w:t>
      </w:r>
    </w:p>
    <w:p w:rsidR="00D86F0B" w:rsidRPr="00D86F0B" w:rsidRDefault="00D86F0B" w:rsidP="00C3518B">
      <w:pPr>
        <w:numPr>
          <w:ilvl w:val="0"/>
          <w:numId w:val="29"/>
        </w:numPr>
        <w:spacing w:after="200" w:line="276" w:lineRule="auto"/>
        <w:rPr>
          <w:sz w:val="28"/>
          <w:szCs w:val="28"/>
          <w:shd w:val="clear" w:color="auto" w:fill="FFFFFF"/>
        </w:rPr>
      </w:pPr>
      <w:r w:rsidRPr="00D86F0B">
        <w:rPr>
          <w:bCs/>
          <w:sz w:val="28"/>
          <w:szCs w:val="28"/>
          <w:shd w:val="clear" w:color="auto" w:fill="FFFFFF"/>
        </w:rPr>
        <w:t>Диетотерапия при заболеваниях</w:t>
      </w:r>
      <w:r w:rsidRPr="00D86F0B">
        <w:rPr>
          <w:rStyle w:val="apple-converted-space"/>
          <w:sz w:val="28"/>
          <w:szCs w:val="28"/>
          <w:shd w:val="clear" w:color="auto" w:fill="FFFFFF"/>
        </w:rPr>
        <w:t> </w:t>
      </w:r>
      <w:r w:rsidRPr="00D86F0B">
        <w:rPr>
          <w:sz w:val="28"/>
          <w:szCs w:val="28"/>
          <w:shd w:val="clear" w:color="auto" w:fill="FFFFFF"/>
        </w:rPr>
        <w:t>внутренних органов: учебное пособие для студентов, обучающихся по спец. «Лечебное дело»/ ГБОУ ВПО БГМУ Минздрава России; сост. А. Я. Крюкова [и др.]. - Уфа: Изд-во ГБОУ ВПО БГМУ Минздрава России, 2015 - 2015</w:t>
      </w:r>
      <w:r w:rsidRPr="00D86F0B">
        <w:rPr>
          <w:bCs/>
          <w:sz w:val="28"/>
          <w:szCs w:val="28"/>
          <w:shd w:val="clear" w:color="auto" w:fill="FFFFFF"/>
        </w:rPr>
        <w:t>Ч. 1</w:t>
      </w:r>
      <w:r w:rsidRPr="00D86F0B">
        <w:rPr>
          <w:sz w:val="28"/>
          <w:szCs w:val="28"/>
          <w:shd w:val="clear" w:color="auto" w:fill="FFFFFF"/>
        </w:rPr>
        <w:t>: учебное пособие/ сост. А. Я. Крюкова [и др.]. - 2015. - 82 с.</w:t>
      </w:r>
    </w:p>
    <w:p w:rsidR="00D86F0B" w:rsidRPr="00D86F0B" w:rsidRDefault="00D86F0B" w:rsidP="00C3518B">
      <w:pPr>
        <w:widowControl w:val="0"/>
        <w:numPr>
          <w:ilvl w:val="0"/>
          <w:numId w:val="29"/>
        </w:numPr>
        <w:autoSpaceDE w:val="0"/>
        <w:autoSpaceDN w:val="0"/>
        <w:adjustRightInd w:val="0"/>
        <w:jc w:val="both"/>
        <w:rPr>
          <w:rStyle w:val="af2"/>
          <w:iCs w:val="0"/>
          <w:sz w:val="28"/>
          <w:szCs w:val="28"/>
        </w:rPr>
      </w:pPr>
      <w:r w:rsidRPr="00D86F0B">
        <w:rPr>
          <w:sz w:val="28"/>
          <w:szCs w:val="28"/>
        </w:rPr>
        <w:t>Ранняя диагностика и профилактика психических растройств в пожилом возрасте"</w:t>
      </w:r>
      <w:r w:rsidRPr="00D86F0B">
        <w:rPr>
          <w:rStyle w:val="af2"/>
          <w:i w:val="0"/>
          <w:sz w:val="28"/>
          <w:szCs w:val="28"/>
        </w:rPr>
        <w:t>А.Г. Соловьев, В.В. Попов, И.А. Новикова</w:t>
      </w:r>
      <w:r w:rsidRPr="00D86F0B">
        <w:rPr>
          <w:i/>
          <w:iCs/>
          <w:sz w:val="28"/>
          <w:szCs w:val="28"/>
        </w:rPr>
        <w:br/>
      </w:r>
      <w:r w:rsidRPr="00D86F0B">
        <w:rPr>
          <w:rStyle w:val="af2"/>
          <w:i w:val="0"/>
          <w:sz w:val="28"/>
          <w:szCs w:val="28"/>
        </w:rPr>
        <w:t>Учебно-методическое пособие</w:t>
      </w:r>
      <w:r w:rsidRPr="00D86F0B">
        <w:rPr>
          <w:i/>
          <w:sz w:val="28"/>
          <w:szCs w:val="28"/>
        </w:rPr>
        <w:t xml:space="preserve">, </w:t>
      </w:r>
      <w:r w:rsidRPr="00D86F0B">
        <w:rPr>
          <w:rStyle w:val="af2"/>
          <w:i w:val="0"/>
          <w:sz w:val="28"/>
          <w:szCs w:val="28"/>
        </w:rPr>
        <w:t>Архангельск, 2015.</w:t>
      </w:r>
    </w:p>
    <w:p w:rsidR="00D86F0B" w:rsidRPr="00D86F0B" w:rsidRDefault="00D86F0B" w:rsidP="00C3518B">
      <w:pPr>
        <w:widowControl w:val="0"/>
        <w:numPr>
          <w:ilvl w:val="0"/>
          <w:numId w:val="29"/>
        </w:numPr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D86F0B">
        <w:rPr>
          <w:sz w:val="28"/>
          <w:szCs w:val="28"/>
        </w:rPr>
        <w:t xml:space="preserve">Профилактика старения для всех </w:t>
      </w:r>
      <w:r w:rsidRPr="00D86F0B">
        <w:rPr>
          <w:rStyle w:val="af2"/>
          <w:i w:val="0"/>
          <w:sz w:val="28"/>
          <w:szCs w:val="28"/>
        </w:rPr>
        <w:t>А.Ю.Гиль, Е.А.Милова, Д.А.Халтурина</w:t>
      </w:r>
      <w:r w:rsidRPr="00D86F0B">
        <w:rPr>
          <w:iCs/>
          <w:sz w:val="28"/>
          <w:szCs w:val="28"/>
        </w:rPr>
        <w:br/>
      </w:r>
      <w:r w:rsidRPr="00D86F0B">
        <w:rPr>
          <w:rStyle w:val="af2"/>
          <w:i w:val="0"/>
          <w:sz w:val="28"/>
          <w:szCs w:val="28"/>
        </w:rPr>
        <w:t>под ред. В.Н.Анисимова</w:t>
      </w:r>
      <w:r w:rsidRPr="00D86F0B">
        <w:rPr>
          <w:iCs/>
          <w:sz w:val="28"/>
          <w:szCs w:val="28"/>
        </w:rPr>
        <w:t xml:space="preserve"> </w:t>
      </w:r>
      <w:r w:rsidRPr="00D86F0B">
        <w:rPr>
          <w:rStyle w:val="af2"/>
          <w:i w:val="0"/>
          <w:sz w:val="28"/>
          <w:szCs w:val="28"/>
        </w:rPr>
        <w:t>М.: Издательство «Учитель», 2015.</w:t>
      </w:r>
    </w:p>
    <w:p w:rsidR="00D86F0B" w:rsidRPr="00D86F0B" w:rsidRDefault="00D86F0B" w:rsidP="00D86F0B">
      <w:pPr>
        <w:widowControl w:val="0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1122CA" w:rsidRPr="00493E6F" w:rsidRDefault="001122CA" w:rsidP="004A6E44">
      <w:pPr>
        <w:widowControl w:val="0"/>
        <w:autoSpaceDE w:val="0"/>
        <w:autoSpaceDN w:val="0"/>
        <w:adjustRightInd w:val="0"/>
        <w:jc w:val="both"/>
        <w:rPr>
          <w:sz w:val="36"/>
          <w:szCs w:val="36"/>
        </w:rPr>
      </w:pPr>
    </w:p>
    <w:sectPr w:rsidR="001122CA" w:rsidRPr="00493E6F" w:rsidSect="00B46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2335" w:rsidRDefault="00E22335" w:rsidP="00F62B1B">
      <w:r>
        <w:separator/>
      </w:r>
    </w:p>
  </w:endnote>
  <w:endnote w:type="continuationSeparator" w:id="1">
    <w:p w:rsidR="00E22335" w:rsidRDefault="00E22335" w:rsidP="00F62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2335" w:rsidRDefault="00E22335" w:rsidP="00F62B1B">
      <w:r>
        <w:separator/>
      </w:r>
    </w:p>
  </w:footnote>
  <w:footnote w:type="continuationSeparator" w:id="1">
    <w:p w:rsidR="00E22335" w:rsidRDefault="00E22335" w:rsidP="00F62B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87DA2"/>
    <w:multiLevelType w:val="hybridMultilevel"/>
    <w:tmpl w:val="F806BDAA"/>
    <w:lvl w:ilvl="0" w:tplc="CDCC95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B8D22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487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BA91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C42B8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362A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C255C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7E06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863E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DC78DD"/>
    <w:multiLevelType w:val="hybridMultilevel"/>
    <w:tmpl w:val="05249E06"/>
    <w:lvl w:ilvl="0" w:tplc="D2966A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7C6C6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A4C3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1C58F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D8823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86D1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DC6DC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08A5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56C8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F41F8C"/>
    <w:multiLevelType w:val="hybridMultilevel"/>
    <w:tmpl w:val="ECD8B8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6E21F1"/>
    <w:multiLevelType w:val="hybridMultilevel"/>
    <w:tmpl w:val="BDC023E0"/>
    <w:lvl w:ilvl="0" w:tplc="92B8089E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F00EEEA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F6B0508C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8E28336C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4812559C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AB80E288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3108736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D7BAA1E2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D51417DE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0C3C1949"/>
    <w:multiLevelType w:val="hybridMultilevel"/>
    <w:tmpl w:val="5C7A3A18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159A6A4D"/>
    <w:multiLevelType w:val="hybridMultilevel"/>
    <w:tmpl w:val="AF7A6CFC"/>
    <w:lvl w:ilvl="0" w:tplc="A23C51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785C5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7415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1CE9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C8570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76028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AC3F7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FC51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5A87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F906CC"/>
    <w:multiLevelType w:val="hybridMultilevel"/>
    <w:tmpl w:val="F132BFE0"/>
    <w:lvl w:ilvl="0" w:tplc="AA2007C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FD600E64" w:tentative="1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78B2CE3E" w:tentative="1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CC72CD58" w:tentative="1">
      <w:start w:val="1"/>
      <w:numFmt w:val="bullet"/>
      <w:lvlText w:val="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459E45AA" w:tentative="1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03CAD4FA" w:tentative="1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3856975A" w:tentative="1">
      <w:start w:val="1"/>
      <w:numFmt w:val="bullet"/>
      <w:lvlText w:val="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E79C11A2" w:tentative="1">
      <w:start w:val="1"/>
      <w:numFmt w:val="bullet"/>
      <w:lvlText w:val="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BA06E9A4" w:tentative="1">
      <w:start w:val="1"/>
      <w:numFmt w:val="bullet"/>
      <w:lvlText w:val="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7">
    <w:nsid w:val="1BEB3919"/>
    <w:multiLevelType w:val="hybridMultilevel"/>
    <w:tmpl w:val="6D9EE1C4"/>
    <w:lvl w:ilvl="0" w:tplc="DA7ECC2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3C2BA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9C5A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008D8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AC7B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9AA6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0C313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C84E9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0816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D4B03C2"/>
    <w:multiLevelType w:val="hybridMultilevel"/>
    <w:tmpl w:val="96AA80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B37196"/>
    <w:multiLevelType w:val="hybridMultilevel"/>
    <w:tmpl w:val="69BEF40C"/>
    <w:lvl w:ilvl="0" w:tplc="F2648E9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B4F3037"/>
    <w:multiLevelType w:val="hybridMultilevel"/>
    <w:tmpl w:val="CC8CCBEA"/>
    <w:lvl w:ilvl="0" w:tplc="45DC78E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F6751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E38B4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6EBB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046A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D8C2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C4E0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20350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6C5B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803BB9"/>
    <w:multiLevelType w:val="hybridMultilevel"/>
    <w:tmpl w:val="04126CC4"/>
    <w:lvl w:ilvl="0" w:tplc="0728F74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0120F8"/>
    <w:multiLevelType w:val="hybridMultilevel"/>
    <w:tmpl w:val="E76238B2"/>
    <w:lvl w:ilvl="0" w:tplc="6DEC957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F0611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A690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2098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6A39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30DE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B898D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24067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3460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6C154E1"/>
    <w:multiLevelType w:val="hybridMultilevel"/>
    <w:tmpl w:val="0E3C98F6"/>
    <w:lvl w:ilvl="0" w:tplc="C3ECC7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B85C3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7C30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2E1B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AA5FD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BAF2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9A07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5EA48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6CFD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E335FBF"/>
    <w:multiLevelType w:val="hybridMultilevel"/>
    <w:tmpl w:val="E3444336"/>
    <w:lvl w:ilvl="0" w:tplc="DAF8F00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4AF87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B065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EE50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CCA2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0862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E41ED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E6A0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4E17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0E41A50"/>
    <w:multiLevelType w:val="hybridMultilevel"/>
    <w:tmpl w:val="67E66922"/>
    <w:lvl w:ilvl="0" w:tplc="C18471A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1789CE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AE4B9A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E18689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6CA5BC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838821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4F27E3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DD0C0B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15C60B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45867193"/>
    <w:multiLevelType w:val="hybridMultilevel"/>
    <w:tmpl w:val="E16A3BC2"/>
    <w:lvl w:ilvl="0" w:tplc="EC6A24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C8A11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2C55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4B44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E2CB8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5E04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E6AA9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A4A9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7099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A6E1E1F"/>
    <w:multiLevelType w:val="hybridMultilevel"/>
    <w:tmpl w:val="97DA3646"/>
    <w:lvl w:ilvl="0" w:tplc="9F02A80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FA5C4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2C5F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5670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A48A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F2F4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7A4C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FEEAE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2200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05065FA"/>
    <w:multiLevelType w:val="hybridMultilevel"/>
    <w:tmpl w:val="17BA89F2"/>
    <w:lvl w:ilvl="0" w:tplc="FBB03B16">
      <w:start w:val="1"/>
      <w:numFmt w:val="decimal"/>
      <w:lvlText w:val="%1."/>
      <w:lvlJc w:val="left"/>
      <w:pPr>
        <w:ind w:left="786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51D05B65"/>
    <w:multiLevelType w:val="hybridMultilevel"/>
    <w:tmpl w:val="0082CEC8"/>
    <w:lvl w:ilvl="0" w:tplc="5178FF5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5A85D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E690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A2617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3E6E1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5EF1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7AD3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6636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8E11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2513797"/>
    <w:multiLevelType w:val="hybridMultilevel"/>
    <w:tmpl w:val="AB789D20"/>
    <w:lvl w:ilvl="0" w:tplc="54A263C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D7471C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E26774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0EC5A0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19655E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808741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6BC44A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066048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C4263E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>
    <w:nsid w:val="57DE36D1"/>
    <w:multiLevelType w:val="hybridMultilevel"/>
    <w:tmpl w:val="5AA0388A"/>
    <w:lvl w:ilvl="0" w:tplc="5CA232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BE74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5E0C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0E9DB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80D57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1AD0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FEE0C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E8E82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FA39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9B0102B"/>
    <w:multiLevelType w:val="hybridMultilevel"/>
    <w:tmpl w:val="F82440E0"/>
    <w:lvl w:ilvl="0" w:tplc="675EE3A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2E2DD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367F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38E2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C413A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0AE1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2884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56DD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40D7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C0E5726"/>
    <w:multiLevelType w:val="hybridMultilevel"/>
    <w:tmpl w:val="0D1434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F4B0A42"/>
    <w:multiLevelType w:val="hybridMultilevel"/>
    <w:tmpl w:val="6FC69846"/>
    <w:lvl w:ilvl="0" w:tplc="1A00D7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C8BC7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A02A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A414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E428B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72D4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6A3A4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662E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1ABE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8583424"/>
    <w:multiLevelType w:val="hybridMultilevel"/>
    <w:tmpl w:val="1FD6B436"/>
    <w:lvl w:ilvl="0" w:tplc="25BE6B8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</w:rPr>
    </w:lvl>
    <w:lvl w:ilvl="1" w:tplc="0A4425A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2212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000AF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9ABF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1A51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9250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F0BF6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F096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EEA5F83"/>
    <w:multiLevelType w:val="hybridMultilevel"/>
    <w:tmpl w:val="C470A1F4"/>
    <w:lvl w:ilvl="0" w:tplc="851279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DAADD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7EA9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ECECB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20A7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B053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5AB66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788F4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EC41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12F5A2B"/>
    <w:multiLevelType w:val="hybridMultilevel"/>
    <w:tmpl w:val="FA2C2E82"/>
    <w:lvl w:ilvl="0" w:tplc="B0A6620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4ACF5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58CB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2AAE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1687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2EBB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4A132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189B4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3647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CAC196E"/>
    <w:multiLevelType w:val="hybridMultilevel"/>
    <w:tmpl w:val="74A42426"/>
    <w:lvl w:ilvl="0" w:tplc="14345C2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86B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5855B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50A03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E086C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7C2FE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0ED59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4872C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F20E1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1"/>
  </w:num>
  <w:num w:numId="5">
    <w:abstractNumId w:val="18"/>
  </w:num>
  <w:num w:numId="6">
    <w:abstractNumId w:val="23"/>
  </w:num>
  <w:num w:numId="7">
    <w:abstractNumId w:val="3"/>
  </w:num>
  <w:num w:numId="8">
    <w:abstractNumId w:val="26"/>
  </w:num>
  <w:num w:numId="9">
    <w:abstractNumId w:val="28"/>
  </w:num>
  <w:num w:numId="10">
    <w:abstractNumId w:val="17"/>
  </w:num>
  <w:num w:numId="11">
    <w:abstractNumId w:val="0"/>
  </w:num>
  <w:num w:numId="12">
    <w:abstractNumId w:val="1"/>
  </w:num>
  <w:num w:numId="13">
    <w:abstractNumId w:val="10"/>
  </w:num>
  <w:num w:numId="14">
    <w:abstractNumId w:val="16"/>
  </w:num>
  <w:num w:numId="15">
    <w:abstractNumId w:val="27"/>
  </w:num>
  <w:num w:numId="16">
    <w:abstractNumId w:val="7"/>
  </w:num>
  <w:num w:numId="17">
    <w:abstractNumId w:val="22"/>
  </w:num>
  <w:num w:numId="18">
    <w:abstractNumId w:val="24"/>
  </w:num>
  <w:num w:numId="19">
    <w:abstractNumId w:val="13"/>
  </w:num>
  <w:num w:numId="20">
    <w:abstractNumId w:val="20"/>
  </w:num>
  <w:num w:numId="21">
    <w:abstractNumId w:val="5"/>
  </w:num>
  <w:num w:numId="22">
    <w:abstractNumId w:val="6"/>
  </w:num>
  <w:num w:numId="23">
    <w:abstractNumId w:val="14"/>
  </w:num>
  <w:num w:numId="24">
    <w:abstractNumId w:val="25"/>
  </w:num>
  <w:num w:numId="25">
    <w:abstractNumId w:val="12"/>
  </w:num>
  <w:num w:numId="26">
    <w:abstractNumId w:val="21"/>
  </w:num>
  <w:num w:numId="27">
    <w:abstractNumId w:val="15"/>
  </w:num>
  <w:num w:numId="28">
    <w:abstractNumId w:val="19"/>
  </w:num>
  <w:num w:numId="29">
    <w:abstractNumId w:val="9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118"/>
    <w:rsid w:val="00016665"/>
    <w:rsid w:val="00056603"/>
    <w:rsid w:val="00072BC7"/>
    <w:rsid w:val="00080902"/>
    <w:rsid w:val="00081E06"/>
    <w:rsid w:val="001122CA"/>
    <w:rsid w:val="00114E2B"/>
    <w:rsid w:val="001525AF"/>
    <w:rsid w:val="00191CB8"/>
    <w:rsid w:val="001B597F"/>
    <w:rsid w:val="001D0E64"/>
    <w:rsid w:val="001D5E00"/>
    <w:rsid w:val="001E002A"/>
    <w:rsid w:val="0021276E"/>
    <w:rsid w:val="00231DC2"/>
    <w:rsid w:val="002A3641"/>
    <w:rsid w:val="002C4711"/>
    <w:rsid w:val="00303FA8"/>
    <w:rsid w:val="00307568"/>
    <w:rsid w:val="00380124"/>
    <w:rsid w:val="003A29D0"/>
    <w:rsid w:val="003A3118"/>
    <w:rsid w:val="003C3ECC"/>
    <w:rsid w:val="003D02D4"/>
    <w:rsid w:val="00493E6F"/>
    <w:rsid w:val="004A6E44"/>
    <w:rsid w:val="004F1073"/>
    <w:rsid w:val="00522C7B"/>
    <w:rsid w:val="0053230F"/>
    <w:rsid w:val="00547325"/>
    <w:rsid w:val="00555D6C"/>
    <w:rsid w:val="00567D8D"/>
    <w:rsid w:val="00586744"/>
    <w:rsid w:val="005F3B8D"/>
    <w:rsid w:val="0066542C"/>
    <w:rsid w:val="007024E9"/>
    <w:rsid w:val="00717371"/>
    <w:rsid w:val="00755F54"/>
    <w:rsid w:val="00783BB0"/>
    <w:rsid w:val="007C31A3"/>
    <w:rsid w:val="00826DF8"/>
    <w:rsid w:val="008274DE"/>
    <w:rsid w:val="00830806"/>
    <w:rsid w:val="00851069"/>
    <w:rsid w:val="00852681"/>
    <w:rsid w:val="008A5DDB"/>
    <w:rsid w:val="008B33BC"/>
    <w:rsid w:val="00967636"/>
    <w:rsid w:val="009A5BB8"/>
    <w:rsid w:val="009B0D1C"/>
    <w:rsid w:val="009D4243"/>
    <w:rsid w:val="00A42573"/>
    <w:rsid w:val="00A44713"/>
    <w:rsid w:val="00AA79F9"/>
    <w:rsid w:val="00AC0D86"/>
    <w:rsid w:val="00AD4E3E"/>
    <w:rsid w:val="00AE57CE"/>
    <w:rsid w:val="00B34E3D"/>
    <w:rsid w:val="00B46F92"/>
    <w:rsid w:val="00BB4B98"/>
    <w:rsid w:val="00C21BA0"/>
    <w:rsid w:val="00C3518B"/>
    <w:rsid w:val="00C35878"/>
    <w:rsid w:val="00C45BCE"/>
    <w:rsid w:val="00C84FC3"/>
    <w:rsid w:val="00CA0713"/>
    <w:rsid w:val="00CB6624"/>
    <w:rsid w:val="00CB6ABA"/>
    <w:rsid w:val="00CB73F4"/>
    <w:rsid w:val="00CE259B"/>
    <w:rsid w:val="00D20679"/>
    <w:rsid w:val="00D217B4"/>
    <w:rsid w:val="00D37833"/>
    <w:rsid w:val="00D42368"/>
    <w:rsid w:val="00D86F0B"/>
    <w:rsid w:val="00D933AC"/>
    <w:rsid w:val="00DA1B6E"/>
    <w:rsid w:val="00E15ADF"/>
    <w:rsid w:val="00E22335"/>
    <w:rsid w:val="00E76D17"/>
    <w:rsid w:val="00E95FDD"/>
    <w:rsid w:val="00F209EC"/>
    <w:rsid w:val="00F223B7"/>
    <w:rsid w:val="00F30882"/>
    <w:rsid w:val="00F3535D"/>
    <w:rsid w:val="00F62B1B"/>
    <w:rsid w:val="00F74C0E"/>
    <w:rsid w:val="00F94EE8"/>
    <w:rsid w:val="00F97929"/>
    <w:rsid w:val="00FC322D"/>
    <w:rsid w:val="00FF3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3118"/>
  </w:style>
  <w:style w:type="paragraph" w:styleId="1">
    <w:name w:val="heading 1"/>
    <w:basedOn w:val="a"/>
    <w:next w:val="a"/>
    <w:qFormat/>
    <w:rsid w:val="003A31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A3118"/>
    <w:pPr>
      <w:keepNext/>
      <w:jc w:val="both"/>
      <w:outlineLvl w:val="1"/>
    </w:pPr>
    <w:rPr>
      <w:sz w:val="36"/>
    </w:rPr>
  </w:style>
  <w:style w:type="paragraph" w:styleId="3">
    <w:name w:val="heading 3"/>
    <w:basedOn w:val="a"/>
    <w:next w:val="a"/>
    <w:qFormat/>
    <w:rsid w:val="003A3118"/>
    <w:pPr>
      <w:keepNext/>
      <w:jc w:val="both"/>
      <w:outlineLvl w:val="2"/>
    </w:pPr>
    <w:rPr>
      <w:sz w:val="32"/>
    </w:rPr>
  </w:style>
  <w:style w:type="paragraph" w:styleId="6">
    <w:name w:val="heading 6"/>
    <w:basedOn w:val="a"/>
    <w:next w:val="a"/>
    <w:qFormat/>
    <w:rsid w:val="003A3118"/>
    <w:pPr>
      <w:keepNext/>
      <w:jc w:val="both"/>
      <w:outlineLvl w:val="5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3118"/>
    <w:pPr>
      <w:jc w:val="both"/>
    </w:pPr>
    <w:rPr>
      <w:sz w:val="28"/>
    </w:rPr>
  </w:style>
  <w:style w:type="paragraph" w:customStyle="1" w:styleId="Web">
    <w:name w:val="Обычный (Web)"/>
    <w:basedOn w:val="a"/>
    <w:rsid w:val="003A3118"/>
    <w:pPr>
      <w:spacing w:before="100" w:after="100"/>
    </w:pPr>
    <w:rPr>
      <w:color w:val="000000"/>
      <w:sz w:val="24"/>
    </w:rPr>
  </w:style>
  <w:style w:type="paragraph" w:styleId="a4">
    <w:name w:val="header"/>
    <w:basedOn w:val="a"/>
    <w:link w:val="a5"/>
    <w:rsid w:val="00F62B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62B1B"/>
  </w:style>
  <w:style w:type="paragraph" w:styleId="a6">
    <w:name w:val="footer"/>
    <w:basedOn w:val="a"/>
    <w:link w:val="a7"/>
    <w:rsid w:val="00F62B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62B1B"/>
  </w:style>
  <w:style w:type="table" w:styleId="a8">
    <w:name w:val="Table Grid"/>
    <w:basedOn w:val="a1"/>
    <w:rsid w:val="008B33BC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967636"/>
    <w:rPr>
      <w:color w:val="0000FF"/>
      <w:u w:val="single"/>
    </w:rPr>
  </w:style>
  <w:style w:type="paragraph" w:styleId="aa">
    <w:name w:val="No Spacing"/>
    <w:uiPriority w:val="1"/>
    <w:qFormat/>
    <w:rsid w:val="00C35878"/>
  </w:style>
  <w:style w:type="paragraph" w:styleId="ab">
    <w:name w:val="Normal (Web)"/>
    <w:basedOn w:val="a"/>
    <w:uiPriority w:val="99"/>
    <w:unhideWhenUsed/>
    <w:rsid w:val="00C84FC3"/>
    <w:pPr>
      <w:spacing w:before="100" w:beforeAutospacing="1" w:after="100" w:afterAutospacing="1"/>
    </w:pPr>
    <w:rPr>
      <w:sz w:val="24"/>
      <w:szCs w:val="24"/>
    </w:rPr>
  </w:style>
  <w:style w:type="paragraph" w:styleId="ac">
    <w:name w:val="Plain Text"/>
    <w:basedOn w:val="a"/>
    <w:link w:val="ad"/>
    <w:unhideWhenUsed/>
    <w:rsid w:val="00C84FC3"/>
    <w:rPr>
      <w:rFonts w:ascii="Courier New" w:hAnsi="Courier New"/>
    </w:rPr>
  </w:style>
  <w:style w:type="character" w:customStyle="1" w:styleId="ad">
    <w:name w:val="Текст Знак"/>
    <w:link w:val="ac"/>
    <w:rsid w:val="00C84FC3"/>
    <w:rPr>
      <w:rFonts w:ascii="Courier New" w:hAnsi="Courier New" w:cs="Courier New"/>
    </w:rPr>
  </w:style>
  <w:style w:type="paragraph" w:customStyle="1" w:styleId="western">
    <w:name w:val="western"/>
    <w:basedOn w:val="a"/>
    <w:rsid w:val="00C84FC3"/>
    <w:pPr>
      <w:spacing w:before="100" w:beforeAutospacing="1" w:after="100" w:afterAutospacing="1"/>
    </w:pPr>
    <w:rPr>
      <w:sz w:val="24"/>
      <w:szCs w:val="24"/>
    </w:rPr>
  </w:style>
  <w:style w:type="paragraph" w:styleId="ae">
    <w:name w:val="List Paragraph"/>
    <w:basedOn w:val="a"/>
    <w:uiPriority w:val="99"/>
    <w:qFormat/>
    <w:rsid w:val="00F74C0E"/>
    <w:pPr>
      <w:spacing w:after="200" w:line="276" w:lineRule="auto"/>
      <w:ind w:left="720"/>
      <w:contextualSpacing/>
    </w:pPr>
  </w:style>
  <w:style w:type="paragraph" w:customStyle="1" w:styleId="Style14">
    <w:name w:val="Style14"/>
    <w:basedOn w:val="a"/>
    <w:uiPriority w:val="99"/>
    <w:rsid w:val="00851069"/>
    <w:pPr>
      <w:widowControl w:val="0"/>
      <w:autoSpaceDE w:val="0"/>
      <w:autoSpaceDN w:val="0"/>
      <w:adjustRightInd w:val="0"/>
      <w:spacing w:line="212" w:lineRule="exact"/>
      <w:ind w:firstLine="254"/>
      <w:jc w:val="both"/>
    </w:pPr>
    <w:rPr>
      <w:sz w:val="24"/>
      <w:szCs w:val="24"/>
      <w:lang w:bidi="he-IL"/>
    </w:rPr>
  </w:style>
  <w:style w:type="paragraph" w:customStyle="1" w:styleId="Style18">
    <w:name w:val="Style18"/>
    <w:basedOn w:val="a"/>
    <w:uiPriority w:val="99"/>
    <w:rsid w:val="00851069"/>
    <w:pPr>
      <w:widowControl w:val="0"/>
      <w:autoSpaceDE w:val="0"/>
      <w:autoSpaceDN w:val="0"/>
      <w:adjustRightInd w:val="0"/>
      <w:spacing w:line="216" w:lineRule="exact"/>
      <w:ind w:firstLine="259"/>
      <w:jc w:val="both"/>
    </w:pPr>
    <w:rPr>
      <w:sz w:val="24"/>
      <w:szCs w:val="24"/>
      <w:lang w:bidi="he-IL"/>
    </w:rPr>
  </w:style>
  <w:style w:type="character" w:customStyle="1" w:styleId="FontStyle56">
    <w:name w:val="Font Style56"/>
    <w:uiPriority w:val="99"/>
    <w:rsid w:val="00851069"/>
    <w:rPr>
      <w:rFonts w:ascii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a0"/>
    <w:rsid w:val="00CA0713"/>
  </w:style>
  <w:style w:type="paragraph" w:styleId="af">
    <w:name w:val="Balloon Text"/>
    <w:basedOn w:val="a"/>
    <w:link w:val="af0"/>
    <w:rsid w:val="001D5E0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1D5E00"/>
    <w:rPr>
      <w:rFonts w:ascii="Tahoma" w:hAnsi="Tahoma" w:cs="Tahoma"/>
      <w:sz w:val="16"/>
      <w:szCs w:val="16"/>
    </w:rPr>
  </w:style>
  <w:style w:type="character" w:styleId="af1">
    <w:name w:val="Strong"/>
    <w:basedOn w:val="a0"/>
    <w:qFormat/>
    <w:rsid w:val="004A6E44"/>
    <w:rPr>
      <w:b/>
      <w:bCs/>
    </w:rPr>
  </w:style>
  <w:style w:type="character" w:customStyle="1" w:styleId="attachment">
    <w:name w:val="attachment"/>
    <w:basedOn w:val="a0"/>
    <w:rsid w:val="00D37833"/>
  </w:style>
  <w:style w:type="character" w:styleId="af2">
    <w:name w:val="Emphasis"/>
    <w:uiPriority w:val="20"/>
    <w:qFormat/>
    <w:rsid w:val="00DA1B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DDFA9-ED04-430E-B0A3-F6BA81761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3618</Words>
  <Characters>20625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24195</CharactersWithSpaces>
  <SharedDoc>false</SharedDoc>
  <HLinks>
    <vt:vector size="6" baseType="variant">
      <vt:variant>
        <vt:i4>2883695</vt:i4>
      </vt:variant>
      <vt:variant>
        <vt:i4>0</vt:i4>
      </vt:variant>
      <vt:variant>
        <vt:i4>0</vt:i4>
      </vt:variant>
      <vt:variant>
        <vt:i4>5</vt:i4>
      </vt:variant>
      <vt:variant>
        <vt:lpwstr>http://www.rosmedlib.ru/book/ISBN9785970437889.html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4</cp:revision>
  <dcterms:created xsi:type="dcterms:W3CDTF">2017-02-14T19:01:00Z</dcterms:created>
  <dcterms:modified xsi:type="dcterms:W3CDTF">2017-11-07T07:27:00Z</dcterms:modified>
</cp:coreProperties>
</file>