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F7" w:rsidRPr="008E54F7" w:rsidRDefault="00F11BE6" w:rsidP="008E54F7">
      <w:pPr>
        <w:spacing w:after="200"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8E54F7" w:rsidRPr="008E54F7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8E54F7" w:rsidRPr="008E54F7" w:rsidRDefault="008E54F7" w:rsidP="008E54F7">
      <w:pPr>
        <w:spacing w:after="200" w:line="276" w:lineRule="auto"/>
        <w:jc w:val="center"/>
        <w:rPr>
          <w:b/>
          <w:caps/>
          <w:sz w:val="28"/>
          <w:szCs w:val="28"/>
        </w:rPr>
      </w:pPr>
      <w:r w:rsidRPr="008E54F7">
        <w:rPr>
          <w:b/>
          <w:caps/>
          <w:sz w:val="28"/>
          <w:szCs w:val="28"/>
        </w:rPr>
        <w:t>Кафедра поликлинической терапии с курсом идпо</w:t>
      </w:r>
    </w:p>
    <w:p w:rsidR="008E54F7" w:rsidRPr="008E54F7" w:rsidRDefault="008E54F7" w:rsidP="008E54F7">
      <w:pPr>
        <w:jc w:val="right"/>
        <w:rPr>
          <w:color w:val="000000"/>
          <w:spacing w:val="-1"/>
          <w:sz w:val="28"/>
          <w:szCs w:val="28"/>
        </w:rPr>
      </w:pPr>
      <w:r w:rsidRPr="008E54F7"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8E54F7" w:rsidRPr="008E54F7" w:rsidRDefault="008E54F7" w:rsidP="008E54F7">
      <w:pPr>
        <w:jc w:val="right"/>
        <w:rPr>
          <w:color w:val="000000"/>
          <w:spacing w:val="-1"/>
          <w:sz w:val="28"/>
          <w:szCs w:val="28"/>
        </w:rPr>
      </w:pPr>
      <w:r w:rsidRPr="008E54F7">
        <w:rPr>
          <w:color w:val="000000"/>
          <w:spacing w:val="-1"/>
          <w:sz w:val="28"/>
          <w:szCs w:val="28"/>
        </w:rPr>
        <w:t xml:space="preserve">                                              </w:t>
      </w:r>
      <w:r w:rsidR="00F11BE6">
        <w:rPr>
          <w:color w:val="000000"/>
          <w:spacing w:val="-1"/>
          <w:sz w:val="28"/>
          <w:szCs w:val="28"/>
        </w:rPr>
        <w:t xml:space="preserve">                            </w:t>
      </w:r>
      <w:r w:rsidRPr="008E54F7">
        <w:rPr>
          <w:color w:val="000000"/>
          <w:spacing w:val="-1"/>
          <w:sz w:val="28"/>
          <w:szCs w:val="28"/>
        </w:rPr>
        <w:t xml:space="preserve">зав.каф.поликлинической </w:t>
      </w:r>
    </w:p>
    <w:p w:rsidR="008E54F7" w:rsidRPr="008E54F7" w:rsidRDefault="008E54F7" w:rsidP="008E54F7">
      <w:pPr>
        <w:jc w:val="right"/>
        <w:rPr>
          <w:color w:val="000000"/>
          <w:spacing w:val="-1"/>
          <w:sz w:val="28"/>
          <w:szCs w:val="28"/>
        </w:rPr>
      </w:pPr>
      <w:r w:rsidRPr="008E54F7"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8E54F7" w:rsidRPr="008E54F7" w:rsidRDefault="008E54F7" w:rsidP="008E54F7">
      <w:pPr>
        <w:jc w:val="right"/>
        <w:rPr>
          <w:color w:val="000000"/>
          <w:spacing w:val="-1"/>
          <w:sz w:val="28"/>
          <w:szCs w:val="28"/>
        </w:rPr>
      </w:pPr>
      <w:r w:rsidRPr="008E54F7">
        <w:rPr>
          <w:color w:val="000000"/>
          <w:spacing w:val="-1"/>
          <w:sz w:val="28"/>
          <w:szCs w:val="28"/>
        </w:rPr>
        <w:t xml:space="preserve">                                   </w:t>
      </w:r>
      <w:r w:rsidR="00F11BE6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54F7">
        <w:rPr>
          <w:color w:val="000000"/>
          <w:spacing w:val="-1"/>
          <w:sz w:val="28"/>
          <w:szCs w:val="28"/>
        </w:rPr>
        <w:t xml:space="preserve">    д.м.н., профессор Волевач Л.В.</w:t>
      </w:r>
    </w:p>
    <w:p w:rsidR="008E54F7" w:rsidRPr="008E54F7" w:rsidRDefault="008C4DA5" w:rsidP="008E54F7">
      <w:pPr>
        <w:ind w:firstLine="4678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>
        <w:rPr>
          <w:color w:val="000000"/>
          <w:spacing w:val="-1"/>
          <w:sz w:val="28"/>
          <w:szCs w:val="28"/>
          <w:lang w:val="en-US"/>
        </w:rPr>
        <w:t>1</w:t>
      </w:r>
      <w:r>
        <w:rPr>
          <w:color w:val="000000"/>
          <w:spacing w:val="-1"/>
          <w:sz w:val="28"/>
          <w:szCs w:val="28"/>
        </w:rPr>
        <w:t>» августа  201</w:t>
      </w:r>
      <w:r>
        <w:rPr>
          <w:color w:val="000000"/>
          <w:spacing w:val="-1"/>
          <w:sz w:val="28"/>
          <w:szCs w:val="28"/>
          <w:lang w:val="en-US"/>
        </w:rPr>
        <w:t>7</w:t>
      </w:r>
      <w:r w:rsidR="008E54F7" w:rsidRPr="008E54F7">
        <w:rPr>
          <w:color w:val="000000"/>
          <w:spacing w:val="-1"/>
          <w:sz w:val="28"/>
          <w:szCs w:val="28"/>
        </w:rPr>
        <w:t xml:space="preserve"> г.</w:t>
      </w:r>
    </w:p>
    <w:p w:rsidR="009E3425" w:rsidRPr="009E3425" w:rsidRDefault="009E3425" w:rsidP="009E3425">
      <w:pPr>
        <w:ind w:left="-142" w:firstLine="709"/>
        <w:jc w:val="center"/>
        <w:rPr>
          <w:rFonts w:eastAsia="Calibri"/>
          <w:b/>
          <w:sz w:val="28"/>
          <w:szCs w:val="28"/>
        </w:rPr>
      </w:pPr>
    </w:p>
    <w:p w:rsidR="009E3425" w:rsidRDefault="009E3425" w:rsidP="009E3425">
      <w:pPr>
        <w:jc w:val="both"/>
        <w:rPr>
          <w:rFonts w:eastAsia="Calibri"/>
          <w:b/>
          <w:sz w:val="28"/>
          <w:szCs w:val="28"/>
        </w:rPr>
      </w:pPr>
    </w:p>
    <w:p w:rsidR="008E54F7" w:rsidRPr="009E3425" w:rsidRDefault="008E54F7" w:rsidP="009E3425">
      <w:pPr>
        <w:jc w:val="both"/>
        <w:rPr>
          <w:rFonts w:eastAsia="Calibri"/>
          <w:b/>
          <w:sz w:val="28"/>
          <w:szCs w:val="28"/>
        </w:rPr>
      </w:pPr>
    </w:p>
    <w:p w:rsidR="009E3425" w:rsidRPr="009E3425" w:rsidRDefault="009E3425" w:rsidP="009E3425">
      <w:pPr>
        <w:ind w:left="-142" w:firstLine="709"/>
        <w:jc w:val="center"/>
        <w:rPr>
          <w:rFonts w:eastAsia="Calibri"/>
          <w:b/>
          <w:sz w:val="28"/>
          <w:szCs w:val="28"/>
        </w:rPr>
      </w:pPr>
      <w:r w:rsidRPr="009E3425">
        <w:rPr>
          <w:rFonts w:eastAsia="Calibri"/>
          <w:b/>
          <w:sz w:val="28"/>
          <w:szCs w:val="28"/>
        </w:rPr>
        <w:t>Методические указания для студентов</w:t>
      </w:r>
    </w:p>
    <w:p w:rsidR="009E3425" w:rsidRPr="009E3425" w:rsidRDefault="009E3425" w:rsidP="009E3425">
      <w:pPr>
        <w:ind w:left="-142" w:firstLine="709"/>
        <w:jc w:val="center"/>
        <w:rPr>
          <w:rFonts w:eastAsia="Calibri"/>
          <w:sz w:val="28"/>
          <w:szCs w:val="28"/>
        </w:rPr>
      </w:pPr>
      <w:r w:rsidRPr="009E3425">
        <w:rPr>
          <w:rFonts w:eastAsia="Calibri"/>
          <w:sz w:val="28"/>
          <w:szCs w:val="28"/>
        </w:rPr>
        <w:t>по самостоятельной аудиторной работе</w:t>
      </w:r>
    </w:p>
    <w:p w:rsidR="009E3425" w:rsidRPr="009E3425" w:rsidRDefault="009E3425" w:rsidP="009E3425">
      <w:pPr>
        <w:ind w:left="-142" w:firstLine="709"/>
        <w:jc w:val="center"/>
        <w:rPr>
          <w:rFonts w:eastAsia="Calibri"/>
          <w:sz w:val="28"/>
          <w:szCs w:val="28"/>
        </w:rPr>
      </w:pPr>
      <w:r w:rsidRPr="009E3425">
        <w:rPr>
          <w:rFonts w:eastAsia="Calibri"/>
          <w:sz w:val="28"/>
          <w:szCs w:val="28"/>
        </w:rPr>
        <w:t>по дисциплине Поликлиническая терапия</w:t>
      </w:r>
    </w:p>
    <w:p w:rsidR="009E3425" w:rsidRPr="009E3425" w:rsidRDefault="009E3425" w:rsidP="009E3425">
      <w:pPr>
        <w:jc w:val="center"/>
        <w:rPr>
          <w:rFonts w:eastAsia="Calibri"/>
          <w:sz w:val="28"/>
          <w:szCs w:val="28"/>
          <w:lang w:eastAsia="en-US"/>
        </w:rPr>
      </w:pPr>
      <w:r w:rsidRPr="009E3425">
        <w:rPr>
          <w:rFonts w:eastAsia="Calibri"/>
          <w:sz w:val="28"/>
          <w:szCs w:val="28"/>
        </w:rPr>
        <w:t xml:space="preserve">Тема: </w:t>
      </w:r>
      <w:r w:rsidRPr="009E3425">
        <w:rPr>
          <w:rFonts w:eastAsia="Calibri"/>
          <w:b/>
          <w:sz w:val="28"/>
          <w:szCs w:val="28"/>
        </w:rPr>
        <w:t>«</w:t>
      </w:r>
      <w:r w:rsidR="001C7D5E" w:rsidRPr="001C7D5E">
        <w:rPr>
          <w:b/>
          <w:color w:val="000000"/>
          <w:sz w:val="28"/>
          <w:szCs w:val="28"/>
        </w:rPr>
        <w:t xml:space="preserve">Дисфункция желчевыводящих </w:t>
      </w:r>
      <w:r w:rsidR="001C7D5E" w:rsidRPr="001C7D5E">
        <w:rPr>
          <w:b/>
          <w:color w:val="000000"/>
          <w:spacing w:val="4"/>
          <w:sz w:val="28"/>
          <w:szCs w:val="28"/>
        </w:rPr>
        <w:t>путей. Врачебно-трудовая экспертиза трудоспособ</w:t>
      </w:r>
      <w:r w:rsidR="001C7D5E" w:rsidRPr="001C7D5E">
        <w:rPr>
          <w:b/>
          <w:color w:val="000000"/>
          <w:spacing w:val="4"/>
          <w:sz w:val="28"/>
          <w:szCs w:val="28"/>
        </w:rPr>
        <w:softHyphen/>
      </w:r>
      <w:r w:rsidR="001C7D5E" w:rsidRPr="001C7D5E">
        <w:rPr>
          <w:b/>
          <w:color w:val="000000"/>
          <w:spacing w:val="2"/>
          <w:sz w:val="28"/>
          <w:szCs w:val="28"/>
        </w:rPr>
        <w:t xml:space="preserve">ности. Ведение </w:t>
      </w:r>
      <w:r w:rsidR="001C7D5E" w:rsidRPr="001C7D5E">
        <w:rPr>
          <w:b/>
          <w:color w:val="000000"/>
          <w:spacing w:val="-1"/>
          <w:sz w:val="28"/>
          <w:szCs w:val="28"/>
        </w:rPr>
        <w:t>больных в условиях поликлиники</w:t>
      </w:r>
      <w:r w:rsidRPr="009E3425">
        <w:rPr>
          <w:rFonts w:eastAsia="Calibri"/>
          <w:b/>
          <w:sz w:val="28"/>
          <w:szCs w:val="28"/>
        </w:rPr>
        <w:t>»</w:t>
      </w:r>
    </w:p>
    <w:p w:rsidR="009E3425" w:rsidRPr="009E3425" w:rsidRDefault="009E3425" w:rsidP="009E3425">
      <w:pPr>
        <w:tabs>
          <w:tab w:val="left" w:pos="426"/>
        </w:tabs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9E3425" w:rsidRPr="009E3425" w:rsidRDefault="009E3425" w:rsidP="009E3425">
      <w:pPr>
        <w:tabs>
          <w:tab w:val="left" w:pos="426"/>
        </w:tabs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9E3425" w:rsidRPr="009E3425" w:rsidRDefault="009E3425" w:rsidP="009E3425">
      <w:pPr>
        <w:tabs>
          <w:tab w:val="left" w:pos="426"/>
        </w:tabs>
        <w:jc w:val="both"/>
        <w:rPr>
          <w:rFonts w:eastAsia="Calibri"/>
          <w:b/>
          <w:sz w:val="28"/>
          <w:szCs w:val="28"/>
          <w:shd w:val="clear" w:color="auto" w:fill="FFFFFF"/>
        </w:rPr>
      </w:pPr>
    </w:p>
    <w:p w:rsidR="009E3425" w:rsidRPr="009E3425" w:rsidRDefault="00437B42" w:rsidP="009E3425">
      <w:pPr>
        <w:tabs>
          <w:tab w:val="left" w:pos="426"/>
        </w:tabs>
        <w:jc w:val="both"/>
        <w:rPr>
          <w:rFonts w:eastAsia="Calibri"/>
          <w:b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shd w:val="clear" w:color="auto" w:fill="FFFFFF"/>
        </w:rPr>
        <w:t>Лечебный факультет</w:t>
      </w:r>
    </w:p>
    <w:p w:rsidR="009E3425" w:rsidRPr="009E3425" w:rsidRDefault="009E3425" w:rsidP="009E3425">
      <w:pPr>
        <w:jc w:val="both"/>
        <w:rPr>
          <w:rFonts w:eastAsia="Calibri"/>
          <w:sz w:val="28"/>
          <w:szCs w:val="28"/>
        </w:rPr>
      </w:pPr>
    </w:p>
    <w:p w:rsidR="009E3425" w:rsidRPr="009E3425" w:rsidRDefault="009E3425" w:rsidP="009E3425">
      <w:pPr>
        <w:jc w:val="both"/>
        <w:rPr>
          <w:rFonts w:eastAsia="Calibri"/>
          <w:sz w:val="28"/>
          <w:szCs w:val="28"/>
        </w:rPr>
      </w:pPr>
      <w:r w:rsidRPr="009E3425">
        <w:rPr>
          <w:rFonts w:eastAsia="Calibri"/>
          <w:sz w:val="28"/>
          <w:szCs w:val="28"/>
        </w:rPr>
        <w:t>Дисциплина поликлиническая терапия</w:t>
      </w:r>
    </w:p>
    <w:p w:rsidR="009E3425" w:rsidRPr="009E3425" w:rsidRDefault="009E3425" w:rsidP="009E3425">
      <w:pPr>
        <w:tabs>
          <w:tab w:val="left" w:pos="426"/>
        </w:tabs>
        <w:jc w:val="both"/>
        <w:rPr>
          <w:rFonts w:eastAsia="Calibri"/>
          <w:sz w:val="28"/>
          <w:szCs w:val="28"/>
          <w:shd w:val="clear" w:color="auto" w:fill="FFFFFF"/>
        </w:rPr>
      </w:pPr>
      <w:r w:rsidRPr="009E3425">
        <w:rPr>
          <w:rFonts w:eastAsia="Calibri"/>
          <w:sz w:val="28"/>
          <w:szCs w:val="28"/>
        </w:rPr>
        <w:t>Специальность</w:t>
      </w:r>
      <w:r w:rsidR="00F11BE6">
        <w:rPr>
          <w:rFonts w:eastAsia="Calibri"/>
          <w:sz w:val="28"/>
          <w:szCs w:val="28"/>
        </w:rPr>
        <w:t xml:space="preserve"> </w:t>
      </w:r>
      <w:r w:rsidR="00F11BE6">
        <w:rPr>
          <w:sz w:val="28"/>
          <w:szCs w:val="28"/>
          <w:u w:val="single"/>
        </w:rPr>
        <w:t>31.05.01.</w:t>
      </w:r>
      <w:r w:rsidR="00F11BE6" w:rsidRPr="001F631C">
        <w:rPr>
          <w:sz w:val="28"/>
          <w:szCs w:val="28"/>
          <w:u w:val="single"/>
        </w:rPr>
        <w:t xml:space="preserve"> –лечебное дело</w:t>
      </w:r>
      <w:r w:rsidR="00F11BE6">
        <w:rPr>
          <w:rFonts w:eastAsia="Calibri"/>
          <w:sz w:val="28"/>
          <w:szCs w:val="28"/>
        </w:rPr>
        <w:t xml:space="preserve"> </w:t>
      </w:r>
    </w:p>
    <w:p w:rsidR="009E3425" w:rsidRPr="009E3425" w:rsidRDefault="009E3425" w:rsidP="009E3425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E3425">
        <w:rPr>
          <w:rFonts w:eastAsia="Calibri"/>
          <w:sz w:val="28"/>
          <w:szCs w:val="28"/>
        </w:rPr>
        <w:t xml:space="preserve">Курс 6  </w:t>
      </w:r>
      <w:r w:rsidR="00437B42">
        <w:rPr>
          <w:rFonts w:eastAsia="Calibri"/>
          <w:sz w:val="28"/>
          <w:szCs w:val="28"/>
        </w:rPr>
        <w:t>Семестр XII</w:t>
      </w:r>
    </w:p>
    <w:p w:rsidR="009E3425" w:rsidRPr="009E3425" w:rsidRDefault="009E3425" w:rsidP="009E3425">
      <w:pPr>
        <w:tabs>
          <w:tab w:val="left" w:pos="426"/>
        </w:tabs>
        <w:jc w:val="both"/>
        <w:rPr>
          <w:rFonts w:eastAsia="Calibri"/>
          <w:sz w:val="28"/>
          <w:szCs w:val="28"/>
        </w:rPr>
      </w:pPr>
      <w:r w:rsidRPr="009E3425">
        <w:rPr>
          <w:rFonts w:eastAsia="Calibri"/>
          <w:sz w:val="28"/>
          <w:szCs w:val="28"/>
          <w:shd w:val="clear" w:color="auto" w:fill="FFFFFF"/>
        </w:rPr>
        <w:t>Отделение очно</w:t>
      </w:r>
      <w:r w:rsidR="00437B42">
        <w:rPr>
          <w:rFonts w:eastAsia="Calibri"/>
          <w:sz w:val="28"/>
          <w:szCs w:val="28"/>
          <w:shd w:val="clear" w:color="auto" w:fill="FFFFFF"/>
        </w:rPr>
        <w:t>е</w:t>
      </w:r>
    </w:p>
    <w:p w:rsidR="009E3425" w:rsidRPr="009E3425" w:rsidRDefault="009E3425" w:rsidP="009E3425">
      <w:pPr>
        <w:ind w:left="-142"/>
        <w:jc w:val="both"/>
        <w:rPr>
          <w:rFonts w:eastAsia="Calibri"/>
          <w:sz w:val="28"/>
          <w:szCs w:val="28"/>
        </w:rPr>
      </w:pPr>
    </w:p>
    <w:p w:rsidR="009E3425" w:rsidRPr="009E3425" w:rsidRDefault="009E3425" w:rsidP="009E3425">
      <w:pPr>
        <w:ind w:left="-142" w:firstLine="709"/>
        <w:jc w:val="both"/>
        <w:rPr>
          <w:rFonts w:eastAsia="Calibri"/>
          <w:sz w:val="28"/>
          <w:szCs w:val="28"/>
        </w:rPr>
      </w:pPr>
    </w:p>
    <w:p w:rsidR="009E3425" w:rsidRPr="009E3425" w:rsidRDefault="009E3425" w:rsidP="009E3425">
      <w:pPr>
        <w:jc w:val="both"/>
        <w:rPr>
          <w:rFonts w:eastAsia="Calibri"/>
          <w:sz w:val="28"/>
          <w:szCs w:val="28"/>
        </w:rPr>
      </w:pPr>
    </w:p>
    <w:p w:rsidR="009E3425" w:rsidRPr="009E3425" w:rsidRDefault="009E3425" w:rsidP="009E3425">
      <w:pPr>
        <w:jc w:val="both"/>
        <w:rPr>
          <w:rFonts w:eastAsia="Calibri"/>
          <w:sz w:val="28"/>
          <w:szCs w:val="28"/>
        </w:rPr>
      </w:pPr>
    </w:p>
    <w:p w:rsidR="009E3425" w:rsidRPr="009E3425" w:rsidRDefault="009E3425" w:rsidP="009E3425">
      <w:pPr>
        <w:jc w:val="both"/>
        <w:rPr>
          <w:rFonts w:eastAsia="Calibri"/>
          <w:sz w:val="28"/>
          <w:szCs w:val="28"/>
        </w:rPr>
      </w:pPr>
    </w:p>
    <w:p w:rsidR="00EB5F46" w:rsidRDefault="00EB5F46" w:rsidP="009E3425">
      <w:pPr>
        <w:ind w:left="-142" w:firstLine="709"/>
        <w:jc w:val="both"/>
        <w:rPr>
          <w:rFonts w:eastAsia="Calibri"/>
          <w:sz w:val="28"/>
          <w:szCs w:val="28"/>
        </w:rPr>
      </w:pPr>
    </w:p>
    <w:p w:rsidR="00EB5F46" w:rsidRDefault="00EB5F46" w:rsidP="009E3425">
      <w:pPr>
        <w:ind w:left="-142" w:firstLine="709"/>
        <w:jc w:val="both"/>
        <w:rPr>
          <w:rFonts w:eastAsia="Calibri"/>
          <w:sz w:val="28"/>
          <w:szCs w:val="28"/>
        </w:rPr>
      </w:pPr>
    </w:p>
    <w:p w:rsidR="00EB5F46" w:rsidRDefault="00EB5F46" w:rsidP="009E3425">
      <w:pPr>
        <w:ind w:left="-142" w:firstLine="709"/>
        <w:jc w:val="both"/>
        <w:rPr>
          <w:rFonts w:eastAsia="Calibri"/>
          <w:sz w:val="28"/>
          <w:szCs w:val="28"/>
        </w:rPr>
      </w:pPr>
    </w:p>
    <w:p w:rsidR="00437B42" w:rsidRDefault="00437B42" w:rsidP="009E3425">
      <w:pPr>
        <w:ind w:left="-142" w:firstLine="709"/>
        <w:jc w:val="both"/>
        <w:rPr>
          <w:rFonts w:eastAsia="Calibri"/>
          <w:sz w:val="28"/>
          <w:szCs w:val="28"/>
        </w:rPr>
      </w:pPr>
    </w:p>
    <w:p w:rsidR="00437B42" w:rsidRDefault="00437B42" w:rsidP="009E3425">
      <w:pPr>
        <w:ind w:left="-142" w:firstLine="709"/>
        <w:jc w:val="both"/>
        <w:rPr>
          <w:rFonts w:eastAsia="Calibri"/>
          <w:sz w:val="28"/>
          <w:szCs w:val="28"/>
        </w:rPr>
      </w:pPr>
    </w:p>
    <w:p w:rsidR="001C7D5E" w:rsidRPr="009E3425" w:rsidRDefault="001C7D5E" w:rsidP="009E3425">
      <w:pPr>
        <w:ind w:left="-142" w:firstLine="709"/>
        <w:jc w:val="both"/>
        <w:rPr>
          <w:rFonts w:eastAsia="Calibri"/>
          <w:sz w:val="28"/>
          <w:szCs w:val="28"/>
        </w:rPr>
      </w:pPr>
    </w:p>
    <w:p w:rsidR="009E3425" w:rsidRPr="008C4DA5" w:rsidRDefault="00F11BE6" w:rsidP="009E3425">
      <w:pPr>
        <w:jc w:val="center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</w:rPr>
        <w:t>Уфа</w:t>
      </w:r>
      <w:r w:rsidR="008C4DA5">
        <w:rPr>
          <w:rFonts w:eastAsia="Calibri"/>
          <w:sz w:val="28"/>
          <w:szCs w:val="28"/>
        </w:rPr>
        <w:t xml:space="preserve">   201</w:t>
      </w:r>
      <w:r w:rsidR="008C4DA5">
        <w:rPr>
          <w:rFonts w:eastAsia="Calibri"/>
          <w:sz w:val="28"/>
          <w:szCs w:val="28"/>
          <w:lang w:val="en-US"/>
        </w:rPr>
        <w:t>7</w:t>
      </w:r>
    </w:p>
    <w:p w:rsidR="009E3425" w:rsidRPr="009E3425" w:rsidRDefault="009E3425" w:rsidP="009E3425">
      <w:pPr>
        <w:jc w:val="center"/>
        <w:rPr>
          <w:rFonts w:eastAsia="Calibri"/>
          <w:sz w:val="28"/>
          <w:szCs w:val="28"/>
        </w:rPr>
      </w:pPr>
    </w:p>
    <w:p w:rsidR="00F11BE6" w:rsidRPr="00F11BE6" w:rsidRDefault="009E3425" w:rsidP="00F11BE6">
      <w:pPr>
        <w:pStyle w:val="a9"/>
        <w:ind w:right="-1"/>
        <w:jc w:val="both"/>
        <w:rPr>
          <w:sz w:val="28"/>
          <w:szCs w:val="28"/>
        </w:rPr>
      </w:pPr>
      <w:r w:rsidRPr="009E3425">
        <w:rPr>
          <w:rFonts w:eastAsia="Calibri"/>
          <w:color w:val="000000"/>
          <w:sz w:val="28"/>
          <w:szCs w:val="28"/>
        </w:rPr>
        <w:lastRenderedPageBreak/>
        <w:t>Тема: «</w:t>
      </w:r>
      <w:r w:rsidR="001C7D5E" w:rsidRPr="0019062D">
        <w:rPr>
          <w:color w:val="000000"/>
          <w:sz w:val="28"/>
          <w:szCs w:val="28"/>
        </w:rPr>
        <w:t>Дисфунк</w:t>
      </w:r>
      <w:r w:rsidR="001C7D5E">
        <w:rPr>
          <w:color w:val="000000"/>
          <w:sz w:val="28"/>
          <w:szCs w:val="28"/>
        </w:rPr>
        <w:t xml:space="preserve">ция </w:t>
      </w:r>
      <w:r w:rsidR="001C7D5E" w:rsidRPr="0019062D">
        <w:rPr>
          <w:color w:val="000000"/>
          <w:sz w:val="28"/>
          <w:szCs w:val="28"/>
        </w:rPr>
        <w:t xml:space="preserve">желчевыводящих </w:t>
      </w:r>
      <w:r w:rsidR="001C7D5E" w:rsidRPr="0019062D">
        <w:rPr>
          <w:color w:val="000000"/>
          <w:spacing w:val="4"/>
          <w:sz w:val="28"/>
          <w:szCs w:val="28"/>
        </w:rPr>
        <w:t>путей. Врачебно-трудовая экспертиза трудоспособ</w:t>
      </w:r>
      <w:r w:rsidR="001C7D5E" w:rsidRPr="0019062D">
        <w:rPr>
          <w:color w:val="000000"/>
          <w:spacing w:val="4"/>
          <w:sz w:val="28"/>
          <w:szCs w:val="28"/>
        </w:rPr>
        <w:softHyphen/>
      </w:r>
      <w:r w:rsidR="001C7D5E">
        <w:rPr>
          <w:color w:val="000000"/>
          <w:spacing w:val="2"/>
          <w:sz w:val="28"/>
          <w:szCs w:val="28"/>
        </w:rPr>
        <w:t xml:space="preserve">ности. </w:t>
      </w:r>
      <w:r w:rsidR="001C7D5E" w:rsidRPr="0019062D">
        <w:rPr>
          <w:color w:val="000000"/>
          <w:spacing w:val="2"/>
          <w:sz w:val="28"/>
          <w:szCs w:val="28"/>
        </w:rPr>
        <w:t xml:space="preserve">Ведение </w:t>
      </w:r>
      <w:r w:rsidR="001C7D5E" w:rsidRPr="0019062D">
        <w:rPr>
          <w:color w:val="000000"/>
          <w:spacing w:val="-1"/>
          <w:sz w:val="28"/>
          <w:szCs w:val="28"/>
        </w:rPr>
        <w:t>больных в условиях поликлиники</w:t>
      </w:r>
      <w:r w:rsidRPr="009E3425">
        <w:rPr>
          <w:rFonts w:eastAsia="Calibri"/>
          <w:sz w:val="28"/>
          <w:szCs w:val="28"/>
        </w:rPr>
        <w:t>»</w:t>
      </w:r>
      <w:r w:rsidRPr="009E3425">
        <w:rPr>
          <w:rFonts w:eastAsia="Calibri"/>
          <w:color w:val="000000"/>
          <w:sz w:val="28"/>
          <w:szCs w:val="28"/>
        </w:rPr>
        <w:t xml:space="preserve"> на основании</w:t>
      </w:r>
      <w:r w:rsidR="00F11BE6">
        <w:rPr>
          <w:rFonts w:eastAsia="Calibri"/>
          <w:color w:val="000000"/>
          <w:sz w:val="28"/>
          <w:szCs w:val="28"/>
        </w:rPr>
        <w:t xml:space="preserve"> </w:t>
      </w:r>
      <w:r w:rsidR="00F11BE6" w:rsidRPr="00F11BE6">
        <w:rPr>
          <w:sz w:val="28"/>
          <w:szCs w:val="28"/>
        </w:rPr>
        <w:t>рабочей программы дисциплины поликлиниче</w:t>
      </w:r>
      <w:r w:rsidR="008C4DA5">
        <w:rPr>
          <w:sz w:val="28"/>
          <w:szCs w:val="28"/>
        </w:rPr>
        <w:t>ская терапия утвержденной в 201</w:t>
      </w:r>
      <w:r w:rsidR="008C4DA5" w:rsidRPr="008C4DA5">
        <w:rPr>
          <w:sz w:val="28"/>
          <w:szCs w:val="28"/>
        </w:rPr>
        <w:t>7</w:t>
      </w:r>
      <w:r w:rsidR="00F11BE6" w:rsidRPr="00F11BE6">
        <w:rPr>
          <w:sz w:val="28"/>
          <w:szCs w:val="28"/>
        </w:rPr>
        <w:t xml:space="preserve"> году.</w:t>
      </w:r>
    </w:p>
    <w:p w:rsidR="009E3425" w:rsidRPr="009E3425" w:rsidRDefault="009E3425" w:rsidP="009E3425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9E3425" w:rsidRPr="009E3425" w:rsidRDefault="009E3425" w:rsidP="009E3425">
      <w:pPr>
        <w:ind w:firstLine="708"/>
        <w:jc w:val="both"/>
        <w:rPr>
          <w:rFonts w:eastAsia="Calibri"/>
          <w:sz w:val="28"/>
          <w:szCs w:val="28"/>
        </w:rPr>
      </w:pPr>
    </w:p>
    <w:p w:rsidR="009E3425" w:rsidRPr="009E3425" w:rsidRDefault="009E3425" w:rsidP="009E3425">
      <w:pPr>
        <w:ind w:firstLine="709"/>
        <w:jc w:val="both"/>
        <w:rPr>
          <w:rFonts w:eastAsia="Calibri"/>
          <w:sz w:val="28"/>
          <w:szCs w:val="28"/>
        </w:rPr>
      </w:pPr>
    </w:p>
    <w:p w:rsidR="009E3425" w:rsidRPr="009E3425" w:rsidRDefault="009E3425" w:rsidP="009E3425">
      <w:pPr>
        <w:ind w:firstLine="709"/>
        <w:jc w:val="both"/>
        <w:rPr>
          <w:rFonts w:eastAsia="Calibri"/>
          <w:sz w:val="28"/>
          <w:szCs w:val="28"/>
        </w:rPr>
      </w:pPr>
      <w:r w:rsidRPr="009E3425">
        <w:rPr>
          <w:rFonts w:eastAsia="Calibri"/>
          <w:sz w:val="28"/>
          <w:szCs w:val="28"/>
        </w:rPr>
        <w:t xml:space="preserve">                     </w:t>
      </w:r>
    </w:p>
    <w:p w:rsidR="009E3425" w:rsidRPr="009E3425" w:rsidRDefault="009E3425" w:rsidP="009E3425">
      <w:pPr>
        <w:jc w:val="both"/>
        <w:outlineLvl w:val="0"/>
        <w:rPr>
          <w:rFonts w:eastAsia="Calibri"/>
          <w:sz w:val="28"/>
          <w:szCs w:val="28"/>
        </w:rPr>
      </w:pPr>
      <w:r w:rsidRPr="009E3425">
        <w:rPr>
          <w:rFonts w:eastAsia="Calibri"/>
          <w:color w:val="000000"/>
          <w:sz w:val="28"/>
          <w:szCs w:val="28"/>
        </w:rPr>
        <w:t>Рецензент:</w:t>
      </w:r>
      <w:r w:rsidRPr="009E3425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9E3425">
        <w:rPr>
          <w:rFonts w:eastAsia="Calibri"/>
          <w:sz w:val="28"/>
          <w:szCs w:val="28"/>
        </w:rPr>
        <w:t>Г.Х. Мирсаева – доктор медицинских наук, профессор кафедры факультетской терапии БГМУ</w:t>
      </w:r>
      <w:r w:rsidRPr="009E3425">
        <w:rPr>
          <w:rFonts w:eastAsia="Calibri"/>
          <w:color w:val="000000"/>
          <w:sz w:val="28"/>
          <w:szCs w:val="28"/>
        </w:rPr>
        <w:tab/>
      </w:r>
    </w:p>
    <w:p w:rsidR="009E3425" w:rsidRPr="009E3425" w:rsidRDefault="009E3425" w:rsidP="009E3425">
      <w:pPr>
        <w:shd w:val="clear" w:color="auto" w:fill="FFFFFF"/>
        <w:tabs>
          <w:tab w:val="left" w:pos="2190"/>
        </w:tabs>
        <w:ind w:firstLine="709"/>
        <w:jc w:val="both"/>
        <w:rPr>
          <w:rFonts w:eastAsia="Calibri"/>
          <w:sz w:val="28"/>
          <w:szCs w:val="28"/>
        </w:rPr>
      </w:pPr>
    </w:p>
    <w:p w:rsidR="009E3425" w:rsidRPr="009E3425" w:rsidRDefault="009E3425" w:rsidP="009E3425">
      <w:pPr>
        <w:shd w:val="clear" w:color="auto" w:fill="FFFFFF"/>
        <w:tabs>
          <w:tab w:val="left" w:pos="2190"/>
        </w:tabs>
        <w:jc w:val="both"/>
        <w:rPr>
          <w:rFonts w:eastAsia="Calibri"/>
          <w:color w:val="000000"/>
          <w:sz w:val="28"/>
          <w:szCs w:val="28"/>
        </w:rPr>
      </w:pPr>
      <w:r w:rsidRPr="009E3425">
        <w:rPr>
          <w:rFonts w:eastAsia="Calibri"/>
          <w:sz w:val="28"/>
          <w:szCs w:val="28"/>
        </w:rPr>
        <w:t>Авторы: Крюкова А.Я., Тувалева Л.С., Курамшина О.А., Низамутдинова Р.С., Сахаутдинова Г.М., Габбасова Л.В.</w:t>
      </w:r>
    </w:p>
    <w:p w:rsidR="009E3425" w:rsidRPr="009E3425" w:rsidRDefault="009E3425" w:rsidP="009E3425">
      <w:pPr>
        <w:ind w:firstLine="709"/>
        <w:jc w:val="both"/>
        <w:rPr>
          <w:rFonts w:eastAsia="Calibri"/>
          <w:sz w:val="28"/>
          <w:szCs w:val="28"/>
        </w:rPr>
      </w:pPr>
    </w:p>
    <w:p w:rsidR="009E3425" w:rsidRPr="009E3425" w:rsidRDefault="009E3425" w:rsidP="009E3425">
      <w:pPr>
        <w:ind w:firstLine="709"/>
        <w:jc w:val="both"/>
        <w:rPr>
          <w:rFonts w:eastAsia="Calibri"/>
          <w:sz w:val="28"/>
          <w:szCs w:val="28"/>
        </w:rPr>
      </w:pPr>
    </w:p>
    <w:p w:rsidR="009E3425" w:rsidRPr="009E3425" w:rsidRDefault="009E3425" w:rsidP="009E3425">
      <w:pPr>
        <w:ind w:firstLine="709"/>
        <w:jc w:val="both"/>
        <w:rPr>
          <w:rFonts w:eastAsia="Calibri"/>
          <w:sz w:val="28"/>
          <w:szCs w:val="28"/>
        </w:rPr>
      </w:pPr>
    </w:p>
    <w:p w:rsidR="009E3425" w:rsidRPr="009E3425" w:rsidRDefault="009E3425" w:rsidP="009E3425">
      <w:pPr>
        <w:ind w:firstLine="709"/>
        <w:jc w:val="both"/>
        <w:rPr>
          <w:rFonts w:eastAsia="Calibri"/>
          <w:sz w:val="28"/>
          <w:szCs w:val="28"/>
        </w:rPr>
      </w:pPr>
    </w:p>
    <w:p w:rsidR="009E3425" w:rsidRPr="009E3425" w:rsidRDefault="009E3425" w:rsidP="009E3425">
      <w:pPr>
        <w:ind w:firstLine="709"/>
        <w:jc w:val="both"/>
        <w:rPr>
          <w:rFonts w:eastAsia="Calibri"/>
          <w:sz w:val="28"/>
          <w:szCs w:val="28"/>
        </w:rPr>
      </w:pPr>
    </w:p>
    <w:p w:rsidR="009E3425" w:rsidRPr="009E3425" w:rsidRDefault="009E3425" w:rsidP="009E3425">
      <w:pPr>
        <w:ind w:firstLine="709"/>
        <w:jc w:val="both"/>
        <w:rPr>
          <w:rFonts w:eastAsia="Calibri"/>
          <w:sz w:val="28"/>
          <w:szCs w:val="28"/>
        </w:rPr>
      </w:pPr>
    </w:p>
    <w:p w:rsidR="009E3425" w:rsidRPr="009E3425" w:rsidRDefault="009E3425" w:rsidP="009E3425">
      <w:pPr>
        <w:ind w:firstLine="709"/>
        <w:jc w:val="both"/>
        <w:rPr>
          <w:rFonts w:eastAsia="Calibri"/>
          <w:sz w:val="28"/>
          <w:szCs w:val="28"/>
        </w:rPr>
      </w:pPr>
    </w:p>
    <w:p w:rsidR="009E3425" w:rsidRPr="009E3425" w:rsidRDefault="009E3425" w:rsidP="009E3425">
      <w:pPr>
        <w:ind w:firstLine="709"/>
        <w:jc w:val="both"/>
        <w:rPr>
          <w:rFonts w:eastAsia="Calibri"/>
          <w:sz w:val="28"/>
          <w:szCs w:val="28"/>
        </w:rPr>
      </w:pPr>
    </w:p>
    <w:p w:rsidR="009E3425" w:rsidRPr="009E3425" w:rsidRDefault="009E3425" w:rsidP="009E3425">
      <w:pPr>
        <w:ind w:firstLine="709"/>
        <w:jc w:val="both"/>
        <w:rPr>
          <w:rFonts w:eastAsia="Calibri"/>
          <w:sz w:val="28"/>
          <w:szCs w:val="28"/>
        </w:rPr>
      </w:pPr>
    </w:p>
    <w:p w:rsidR="009E3425" w:rsidRPr="009E3425" w:rsidRDefault="009E3425" w:rsidP="009E3425">
      <w:pPr>
        <w:ind w:firstLine="709"/>
        <w:jc w:val="both"/>
        <w:rPr>
          <w:rFonts w:eastAsia="Calibri"/>
          <w:sz w:val="28"/>
          <w:szCs w:val="28"/>
        </w:rPr>
      </w:pPr>
    </w:p>
    <w:p w:rsidR="009E3425" w:rsidRPr="009E3425" w:rsidRDefault="009E3425" w:rsidP="009E3425">
      <w:pPr>
        <w:ind w:firstLine="709"/>
        <w:jc w:val="both"/>
        <w:rPr>
          <w:rFonts w:eastAsia="Calibri"/>
          <w:sz w:val="28"/>
          <w:szCs w:val="28"/>
        </w:rPr>
      </w:pPr>
    </w:p>
    <w:p w:rsidR="009E3425" w:rsidRPr="009E3425" w:rsidRDefault="009E3425" w:rsidP="009E3425">
      <w:pPr>
        <w:ind w:firstLine="709"/>
        <w:jc w:val="both"/>
        <w:rPr>
          <w:rFonts w:eastAsia="Calibri"/>
          <w:sz w:val="28"/>
          <w:szCs w:val="28"/>
        </w:rPr>
      </w:pPr>
    </w:p>
    <w:p w:rsidR="009E3425" w:rsidRPr="009E3425" w:rsidRDefault="009E3425" w:rsidP="009E3425">
      <w:pPr>
        <w:ind w:firstLine="709"/>
        <w:jc w:val="both"/>
        <w:rPr>
          <w:rFonts w:eastAsia="Calibri"/>
          <w:sz w:val="28"/>
          <w:szCs w:val="28"/>
        </w:rPr>
      </w:pPr>
    </w:p>
    <w:p w:rsidR="009E3425" w:rsidRPr="009E3425" w:rsidRDefault="009E3425" w:rsidP="009E3425">
      <w:pPr>
        <w:jc w:val="both"/>
        <w:rPr>
          <w:rFonts w:eastAsia="Calibri"/>
          <w:sz w:val="28"/>
          <w:szCs w:val="28"/>
        </w:rPr>
      </w:pPr>
    </w:p>
    <w:p w:rsidR="009E3425" w:rsidRPr="009E3425" w:rsidRDefault="009E3425" w:rsidP="009E3425">
      <w:pPr>
        <w:jc w:val="both"/>
        <w:rPr>
          <w:rFonts w:eastAsia="Calibri"/>
          <w:sz w:val="28"/>
          <w:szCs w:val="28"/>
        </w:rPr>
      </w:pPr>
    </w:p>
    <w:p w:rsidR="009E3425" w:rsidRPr="009E3425" w:rsidRDefault="009E3425" w:rsidP="009E3425">
      <w:pPr>
        <w:jc w:val="both"/>
        <w:rPr>
          <w:rFonts w:eastAsia="Calibri"/>
          <w:sz w:val="28"/>
          <w:szCs w:val="28"/>
        </w:rPr>
      </w:pPr>
    </w:p>
    <w:p w:rsidR="009E3425" w:rsidRPr="009E3425" w:rsidRDefault="009E3425" w:rsidP="009E3425">
      <w:pPr>
        <w:jc w:val="both"/>
        <w:rPr>
          <w:rFonts w:eastAsia="Calibri"/>
          <w:sz w:val="28"/>
          <w:szCs w:val="28"/>
        </w:rPr>
      </w:pPr>
    </w:p>
    <w:p w:rsidR="009E3425" w:rsidRPr="009E3425" w:rsidRDefault="009E3425" w:rsidP="009E3425">
      <w:pPr>
        <w:jc w:val="both"/>
        <w:rPr>
          <w:rFonts w:eastAsia="Calibri"/>
          <w:sz w:val="28"/>
          <w:szCs w:val="28"/>
        </w:rPr>
      </w:pPr>
    </w:p>
    <w:p w:rsidR="009E3425" w:rsidRPr="009E3425" w:rsidRDefault="009E3425" w:rsidP="009E3425">
      <w:pPr>
        <w:jc w:val="both"/>
        <w:rPr>
          <w:rFonts w:eastAsia="Calibri"/>
          <w:sz w:val="28"/>
          <w:szCs w:val="28"/>
        </w:rPr>
      </w:pPr>
    </w:p>
    <w:p w:rsidR="009E3425" w:rsidRPr="009E3425" w:rsidRDefault="009E3425" w:rsidP="009E3425">
      <w:pPr>
        <w:jc w:val="both"/>
        <w:rPr>
          <w:rFonts w:eastAsia="Calibri"/>
          <w:sz w:val="28"/>
          <w:szCs w:val="28"/>
        </w:rPr>
      </w:pPr>
    </w:p>
    <w:p w:rsidR="009E3425" w:rsidRPr="009E3425" w:rsidRDefault="009E3425" w:rsidP="009E3425">
      <w:pPr>
        <w:jc w:val="both"/>
        <w:rPr>
          <w:rFonts w:eastAsia="Calibri"/>
          <w:sz w:val="28"/>
          <w:szCs w:val="28"/>
        </w:rPr>
      </w:pPr>
    </w:p>
    <w:p w:rsidR="009E3425" w:rsidRDefault="009E3425" w:rsidP="009E3425">
      <w:pPr>
        <w:jc w:val="both"/>
        <w:rPr>
          <w:rFonts w:eastAsia="Calibri"/>
          <w:sz w:val="28"/>
          <w:szCs w:val="28"/>
        </w:rPr>
      </w:pPr>
    </w:p>
    <w:p w:rsidR="00EB5F46" w:rsidRDefault="00EB5F46" w:rsidP="009E3425">
      <w:pPr>
        <w:jc w:val="both"/>
        <w:rPr>
          <w:rFonts w:eastAsia="Calibri"/>
          <w:sz w:val="28"/>
          <w:szCs w:val="28"/>
        </w:rPr>
      </w:pPr>
    </w:p>
    <w:p w:rsidR="00EB5F46" w:rsidRDefault="00EB5F46" w:rsidP="009E3425">
      <w:pPr>
        <w:jc w:val="both"/>
        <w:rPr>
          <w:rFonts w:eastAsia="Calibri"/>
          <w:sz w:val="28"/>
          <w:szCs w:val="28"/>
        </w:rPr>
      </w:pPr>
    </w:p>
    <w:p w:rsidR="00EB5F46" w:rsidRDefault="00EB5F46" w:rsidP="009E3425">
      <w:pPr>
        <w:jc w:val="both"/>
        <w:rPr>
          <w:rFonts w:eastAsia="Calibri"/>
          <w:sz w:val="28"/>
          <w:szCs w:val="28"/>
        </w:rPr>
      </w:pPr>
    </w:p>
    <w:p w:rsidR="00EB5F46" w:rsidRPr="009E3425" w:rsidRDefault="00EB5F46" w:rsidP="009E3425">
      <w:pPr>
        <w:jc w:val="both"/>
        <w:rPr>
          <w:rFonts w:eastAsia="Calibri"/>
          <w:sz w:val="28"/>
          <w:szCs w:val="28"/>
        </w:rPr>
      </w:pPr>
    </w:p>
    <w:p w:rsidR="009E3425" w:rsidRPr="009E3425" w:rsidRDefault="009E3425" w:rsidP="009E3425">
      <w:pPr>
        <w:jc w:val="both"/>
        <w:rPr>
          <w:rFonts w:eastAsia="Calibri"/>
          <w:sz w:val="28"/>
          <w:szCs w:val="28"/>
        </w:rPr>
      </w:pPr>
    </w:p>
    <w:p w:rsidR="009E3425" w:rsidRDefault="009E3425" w:rsidP="009E3425">
      <w:pPr>
        <w:jc w:val="both"/>
        <w:rPr>
          <w:rFonts w:eastAsia="Calibri"/>
          <w:sz w:val="28"/>
          <w:szCs w:val="28"/>
        </w:rPr>
      </w:pPr>
      <w:r w:rsidRPr="009E3425">
        <w:rPr>
          <w:rFonts w:eastAsia="Calibri"/>
          <w:sz w:val="28"/>
          <w:szCs w:val="28"/>
        </w:rPr>
        <w:t>Утвержд</w:t>
      </w:r>
      <w:r w:rsidR="00F11BE6">
        <w:rPr>
          <w:rFonts w:eastAsia="Calibri"/>
          <w:sz w:val="28"/>
          <w:szCs w:val="28"/>
        </w:rPr>
        <w:t>ено на заседании</w:t>
      </w:r>
      <w:r w:rsidR="008C4DA5">
        <w:rPr>
          <w:rFonts w:eastAsia="Calibri"/>
          <w:sz w:val="28"/>
          <w:szCs w:val="28"/>
        </w:rPr>
        <w:t xml:space="preserve"> №1  кафедры от 3</w:t>
      </w:r>
      <w:r w:rsidR="008C4DA5">
        <w:rPr>
          <w:rFonts w:eastAsia="Calibri"/>
          <w:sz w:val="28"/>
          <w:szCs w:val="28"/>
          <w:lang w:val="en-US"/>
        </w:rPr>
        <w:t>1</w:t>
      </w:r>
      <w:r w:rsidR="008C4DA5">
        <w:rPr>
          <w:rFonts w:eastAsia="Calibri"/>
          <w:sz w:val="28"/>
          <w:szCs w:val="28"/>
        </w:rPr>
        <w:t>.08.201</w:t>
      </w:r>
      <w:r w:rsidR="008C4DA5">
        <w:rPr>
          <w:rFonts w:eastAsia="Calibri"/>
          <w:sz w:val="28"/>
          <w:szCs w:val="28"/>
          <w:lang w:val="en-US"/>
        </w:rPr>
        <w:t>7</w:t>
      </w:r>
      <w:r w:rsidRPr="009E3425">
        <w:rPr>
          <w:rFonts w:eastAsia="Calibri"/>
          <w:sz w:val="28"/>
          <w:szCs w:val="28"/>
        </w:rPr>
        <w:t xml:space="preserve">г.      </w:t>
      </w:r>
    </w:p>
    <w:p w:rsidR="00F11BE6" w:rsidRPr="009E3425" w:rsidRDefault="00F11BE6" w:rsidP="009E3425">
      <w:pPr>
        <w:jc w:val="both"/>
        <w:rPr>
          <w:rFonts w:eastAsia="Calibri"/>
          <w:sz w:val="28"/>
          <w:szCs w:val="28"/>
        </w:rPr>
      </w:pPr>
    </w:p>
    <w:p w:rsidR="009E3425" w:rsidRPr="009E3425" w:rsidRDefault="009E3425" w:rsidP="009E342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9E3425">
        <w:rPr>
          <w:rFonts w:eastAsia="Calibri"/>
          <w:color w:val="000000"/>
          <w:sz w:val="28"/>
          <w:szCs w:val="28"/>
        </w:rPr>
        <w:tab/>
      </w:r>
    </w:p>
    <w:p w:rsidR="00133F44" w:rsidRPr="00D023EA" w:rsidRDefault="00133F44" w:rsidP="008E54F7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B10AC9">
        <w:rPr>
          <w:b/>
          <w:bCs/>
          <w:iCs/>
          <w:color w:val="000000"/>
          <w:sz w:val="28"/>
          <w:szCs w:val="28"/>
          <w:u w:val="single"/>
        </w:rPr>
        <w:lastRenderedPageBreak/>
        <w:t xml:space="preserve">1. </w:t>
      </w:r>
      <w:r w:rsidR="00183960" w:rsidRPr="00B10AC9">
        <w:rPr>
          <w:b/>
          <w:bCs/>
          <w:iCs/>
          <w:color w:val="000000"/>
          <w:sz w:val="28"/>
          <w:szCs w:val="28"/>
          <w:u w:val="single"/>
        </w:rPr>
        <w:t>Тема.</w:t>
      </w:r>
      <w:r w:rsidR="001C7D5E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1C7D5E" w:rsidRPr="001C7D5E">
        <w:rPr>
          <w:b/>
          <w:color w:val="000000"/>
          <w:sz w:val="28"/>
          <w:szCs w:val="28"/>
        </w:rPr>
        <w:t xml:space="preserve">Дисфункция желчевыводящих </w:t>
      </w:r>
      <w:r w:rsidR="001C7D5E" w:rsidRPr="001C7D5E">
        <w:rPr>
          <w:b/>
          <w:color w:val="000000"/>
          <w:spacing w:val="4"/>
          <w:sz w:val="28"/>
          <w:szCs w:val="28"/>
        </w:rPr>
        <w:t>путей. Врачебно-трудовая экспертиза трудоспособ</w:t>
      </w:r>
      <w:r w:rsidR="001C7D5E" w:rsidRPr="001C7D5E">
        <w:rPr>
          <w:b/>
          <w:color w:val="000000"/>
          <w:spacing w:val="4"/>
          <w:sz w:val="28"/>
          <w:szCs w:val="28"/>
        </w:rPr>
        <w:softHyphen/>
      </w:r>
      <w:r w:rsidR="001C7D5E" w:rsidRPr="001C7D5E">
        <w:rPr>
          <w:b/>
          <w:color w:val="000000"/>
          <w:spacing w:val="2"/>
          <w:sz w:val="28"/>
          <w:szCs w:val="28"/>
        </w:rPr>
        <w:t xml:space="preserve">ности. Ведение </w:t>
      </w:r>
      <w:r w:rsidR="001C7D5E">
        <w:rPr>
          <w:b/>
          <w:color w:val="000000"/>
          <w:spacing w:val="-1"/>
          <w:sz w:val="28"/>
          <w:szCs w:val="28"/>
        </w:rPr>
        <w:t xml:space="preserve">больных в условиях </w:t>
      </w:r>
      <w:r w:rsidR="001C7D5E" w:rsidRPr="001C7D5E">
        <w:rPr>
          <w:b/>
          <w:color w:val="000000"/>
          <w:spacing w:val="-1"/>
          <w:sz w:val="28"/>
          <w:szCs w:val="28"/>
        </w:rPr>
        <w:t>поликлиники</w:t>
      </w:r>
      <w:r w:rsidR="00EB5F4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. </w:t>
      </w:r>
      <w:r w:rsidRPr="00D023EA">
        <w:rPr>
          <w:color w:val="000000"/>
          <w:sz w:val="28"/>
          <w:szCs w:val="28"/>
        </w:rPr>
        <w:t>Ди</w:t>
      </w:r>
      <w:r w:rsidR="000F40A2" w:rsidRPr="00D023EA">
        <w:rPr>
          <w:color w:val="000000"/>
          <w:sz w:val="28"/>
          <w:szCs w:val="28"/>
        </w:rPr>
        <w:t>сфункция желчевыводящих путей (</w:t>
      </w:r>
      <w:r w:rsidRPr="00D023EA">
        <w:rPr>
          <w:color w:val="000000"/>
          <w:sz w:val="28"/>
          <w:szCs w:val="28"/>
        </w:rPr>
        <w:t>ДЖВП</w:t>
      </w:r>
      <w:r w:rsidR="001C7D5E">
        <w:rPr>
          <w:color w:val="000000"/>
          <w:sz w:val="28"/>
          <w:szCs w:val="28"/>
        </w:rPr>
        <w:t xml:space="preserve">) – в настоящее время является </w:t>
      </w:r>
      <w:r w:rsidRPr="00D023EA">
        <w:rPr>
          <w:color w:val="000000"/>
          <w:sz w:val="28"/>
          <w:szCs w:val="28"/>
        </w:rPr>
        <w:t>наиболее распространенных заболеваний органов пищеварения. Удельный вес ДЖВП в структуре заболеваемости желчевыводящих путей от 25 до 60%. Распространенность ДЖВП высока в развитых странах, встречается преимущественно чаще в молодом и среднем возрасте;  среди женщин.</w:t>
      </w:r>
    </w:p>
    <w:p w:rsidR="00133F44" w:rsidRPr="00D023EA" w:rsidRDefault="00133F44" w:rsidP="00183960">
      <w:pPr>
        <w:shd w:val="clear" w:color="auto" w:fill="FFFFFF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D023EA">
        <w:rPr>
          <w:color w:val="000000"/>
          <w:sz w:val="28"/>
          <w:szCs w:val="28"/>
        </w:rPr>
        <w:t>В последние десятилетия отмечена устойчивая тенденция к росту заболе</w:t>
      </w:r>
      <w:r w:rsidRPr="00D023EA">
        <w:rPr>
          <w:color w:val="000000"/>
          <w:sz w:val="28"/>
          <w:szCs w:val="28"/>
        </w:rPr>
        <w:softHyphen/>
        <w:t>ваемости ДЖВП. Заболевание значительно "помолодело" и встречается не только в молодом, но и в детском возрасте.</w:t>
      </w:r>
    </w:p>
    <w:p w:rsidR="00133F44" w:rsidRPr="00D023EA" w:rsidRDefault="00133F44" w:rsidP="00183960">
      <w:pPr>
        <w:shd w:val="clear" w:color="auto" w:fill="FFFFFF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D023EA">
        <w:rPr>
          <w:color w:val="000000"/>
          <w:sz w:val="28"/>
          <w:szCs w:val="28"/>
        </w:rPr>
        <w:t>С целью предупреждения возникновения заболеваний билиарной системы необходима эффективная первичная профилактика, в основе которой лежит раннее воз</w:t>
      </w:r>
      <w:r w:rsidRPr="00D023EA">
        <w:rPr>
          <w:color w:val="000000"/>
          <w:sz w:val="28"/>
          <w:szCs w:val="28"/>
        </w:rPr>
        <w:softHyphen/>
        <w:t>действие на факторы риска. Возникновению заболевания способствует застой желчи в желчевыводящих путях, изменение её физико-химических свойств; спазм пузырного протока, нейроэндокринные нарушения, инфекционно-аллергические</w:t>
      </w:r>
      <w:r w:rsidRPr="00D023EA">
        <w:rPr>
          <w:color w:val="000000"/>
          <w:sz w:val="28"/>
          <w:szCs w:val="28"/>
          <w:vertAlign w:val="subscript"/>
        </w:rPr>
        <w:t>,</w:t>
      </w:r>
      <w:r w:rsidRPr="00D023EA">
        <w:rPr>
          <w:color w:val="000000"/>
          <w:sz w:val="28"/>
          <w:szCs w:val="28"/>
        </w:rPr>
        <w:t xml:space="preserve"> социальные фак</w:t>
      </w:r>
      <w:r w:rsidRPr="00D023EA">
        <w:rPr>
          <w:color w:val="000000"/>
          <w:sz w:val="28"/>
          <w:szCs w:val="28"/>
        </w:rPr>
        <w:softHyphen/>
        <w:t>торы и т.д.</w:t>
      </w:r>
    </w:p>
    <w:p w:rsidR="00133F44" w:rsidRPr="00D023EA" w:rsidRDefault="00133F44" w:rsidP="00183960">
      <w:pPr>
        <w:shd w:val="clear" w:color="auto" w:fill="FFFFFF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D023EA">
        <w:rPr>
          <w:color w:val="000000"/>
          <w:sz w:val="28"/>
          <w:szCs w:val="28"/>
        </w:rPr>
        <w:t>Современный подход к медико-социальной проблеме больных ДЖВП подразу</w:t>
      </w:r>
      <w:r w:rsidRPr="00D023EA">
        <w:rPr>
          <w:color w:val="000000"/>
          <w:sz w:val="28"/>
          <w:szCs w:val="28"/>
        </w:rPr>
        <w:softHyphen/>
        <w:t>мевает комплекс мероприятий, направленных на предупреждения развития осложнений, а также прогрессирования данного заболевания.</w:t>
      </w:r>
    </w:p>
    <w:p w:rsidR="00133F44" w:rsidRPr="00D023EA" w:rsidRDefault="00133F44" w:rsidP="00183960">
      <w:pPr>
        <w:shd w:val="clear" w:color="auto" w:fill="FFFFFF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D023EA">
        <w:rPr>
          <w:color w:val="000000"/>
          <w:sz w:val="28"/>
          <w:szCs w:val="28"/>
        </w:rPr>
        <w:t>Основное значение придается усилению эффективности первичного контакта врач-пациент и связанного с этим увеличения числа первичных случаев обслуживания с профилактической целью, проведения с пациентами объема работы, уменьшающие количество повторных обращений, занятия с больными в обучающих школах.</w:t>
      </w:r>
    </w:p>
    <w:p w:rsidR="00133F44" w:rsidRDefault="00183960" w:rsidP="00183960">
      <w:pPr>
        <w:shd w:val="clear" w:color="auto" w:fill="FFFFFF"/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  <w:r w:rsidRPr="00D023EA">
        <w:rPr>
          <w:b/>
          <w:bCs/>
          <w:color w:val="000000"/>
          <w:spacing w:val="2"/>
          <w:sz w:val="28"/>
          <w:szCs w:val="28"/>
          <w:u w:val="single"/>
        </w:rPr>
        <w:t>2.Цель изучения темы:</w:t>
      </w:r>
      <w:r w:rsidRPr="00D023EA">
        <w:rPr>
          <w:b/>
          <w:bCs/>
          <w:color w:val="000000"/>
          <w:spacing w:val="2"/>
          <w:sz w:val="28"/>
          <w:szCs w:val="28"/>
        </w:rPr>
        <w:t xml:space="preserve"> </w:t>
      </w:r>
      <w:r w:rsidR="00133F44" w:rsidRPr="00D023EA">
        <w:rPr>
          <w:color w:val="000000"/>
          <w:sz w:val="28"/>
          <w:szCs w:val="28"/>
        </w:rPr>
        <w:t>овладение врачебными навыками ранней диагностики, проведения ВТЭ, назначения инд</w:t>
      </w:r>
      <w:r w:rsidR="00645239">
        <w:rPr>
          <w:color w:val="000000"/>
          <w:sz w:val="28"/>
          <w:szCs w:val="28"/>
        </w:rPr>
        <w:t>и</w:t>
      </w:r>
      <w:r w:rsidR="00133F44" w:rsidRPr="00D023EA">
        <w:rPr>
          <w:color w:val="000000"/>
          <w:sz w:val="28"/>
          <w:szCs w:val="28"/>
        </w:rPr>
        <w:t xml:space="preserve">видуализированного лечения больных ДЖВП </w:t>
      </w:r>
      <w:r w:rsidR="00133F44" w:rsidRPr="00D023EA">
        <w:rPr>
          <w:smallCaps/>
          <w:color w:val="000000"/>
          <w:sz w:val="28"/>
          <w:szCs w:val="28"/>
        </w:rPr>
        <w:t xml:space="preserve">в </w:t>
      </w:r>
      <w:r w:rsidR="00133F44" w:rsidRPr="00D023EA">
        <w:rPr>
          <w:color w:val="000000"/>
          <w:sz w:val="28"/>
          <w:szCs w:val="28"/>
        </w:rPr>
        <w:t>усло</w:t>
      </w:r>
      <w:r w:rsidR="00133F44" w:rsidRPr="00D023EA">
        <w:rPr>
          <w:color w:val="000000"/>
          <w:sz w:val="28"/>
          <w:szCs w:val="28"/>
        </w:rPr>
        <w:softHyphen/>
        <w:t>виях поликлиники.</w:t>
      </w:r>
    </w:p>
    <w:p w:rsidR="004323E8" w:rsidRPr="00D023EA" w:rsidRDefault="004323E8" w:rsidP="00183960">
      <w:pPr>
        <w:shd w:val="clear" w:color="auto" w:fill="FFFFFF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137E93" w:rsidRPr="00D023EA" w:rsidRDefault="00133F44" w:rsidP="00183960">
      <w:pPr>
        <w:shd w:val="clear" w:color="auto" w:fill="FFFFFF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D023EA">
        <w:rPr>
          <w:color w:val="000000"/>
          <w:sz w:val="28"/>
          <w:szCs w:val="28"/>
        </w:rPr>
        <w:t xml:space="preserve">Для формирования профессиональных компетенций студент </w:t>
      </w:r>
      <w:r w:rsidRPr="00702573">
        <w:rPr>
          <w:b/>
          <w:i/>
          <w:color w:val="000000"/>
          <w:sz w:val="28"/>
          <w:szCs w:val="28"/>
          <w:u w:val="single"/>
        </w:rPr>
        <w:t xml:space="preserve">должен </w:t>
      </w:r>
      <w:r w:rsidRPr="00702573">
        <w:rPr>
          <w:b/>
          <w:bCs/>
          <w:i/>
          <w:iCs/>
          <w:color w:val="000000"/>
          <w:sz w:val="28"/>
          <w:szCs w:val="28"/>
          <w:u w:val="single"/>
        </w:rPr>
        <w:t>знать:</w:t>
      </w:r>
    </w:p>
    <w:p w:rsidR="00137E93" w:rsidRPr="00D023EA" w:rsidRDefault="00702573" w:rsidP="00702573">
      <w:pPr>
        <w:keepNext/>
        <w:keepLines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33F44" w:rsidRPr="00D023EA">
        <w:rPr>
          <w:color w:val="000000"/>
          <w:sz w:val="28"/>
          <w:szCs w:val="28"/>
        </w:rPr>
        <w:t>факторы риска</w:t>
      </w:r>
    </w:p>
    <w:p w:rsidR="00133F44" w:rsidRPr="00D023EA" w:rsidRDefault="00702573" w:rsidP="00702573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3F44" w:rsidRPr="00D023EA">
        <w:rPr>
          <w:sz w:val="28"/>
          <w:szCs w:val="28"/>
        </w:rPr>
        <w:t>анатомо-физиологические особенности  органов и систем</w:t>
      </w:r>
    </w:p>
    <w:p w:rsidR="00137E93" w:rsidRPr="00D023EA" w:rsidRDefault="00702573" w:rsidP="0070257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33F44" w:rsidRPr="00D023EA">
        <w:rPr>
          <w:color w:val="000000"/>
          <w:sz w:val="28"/>
          <w:szCs w:val="28"/>
        </w:rPr>
        <w:t>этиологию патогенез, современную классификацию</w:t>
      </w:r>
    </w:p>
    <w:p w:rsidR="00133F44" w:rsidRPr="00D023EA" w:rsidRDefault="00702573" w:rsidP="0070257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33F44" w:rsidRPr="00D023EA">
        <w:rPr>
          <w:color w:val="000000"/>
          <w:sz w:val="28"/>
          <w:szCs w:val="28"/>
        </w:rPr>
        <w:t>методику сбора жалоб, анамнеза заболевания, объективного доследова</w:t>
      </w:r>
      <w:r w:rsidR="00133F44" w:rsidRPr="00D023EA">
        <w:rPr>
          <w:color w:val="000000"/>
          <w:sz w:val="28"/>
          <w:szCs w:val="28"/>
        </w:rPr>
        <w:softHyphen/>
        <w:t>ния больного</w:t>
      </w:r>
    </w:p>
    <w:p w:rsidR="00133F44" w:rsidRPr="00D023EA" w:rsidRDefault="00702573" w:rsidP="0070257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33F44" w:rsidRPr="00D023EA">
        <w:rPr>
          <w:color w:val="000000"/>
          <w:sz w:val="28"/>
          <w:szCs w:val="28"/>
        </w:rPr>
        <w:t>интерпретацию результатов лабораторно-инструментальных методов ис</w:t>
      </w:r>
      <w:r w:rsidR="00133F44" w:rsidRPr="00D023EA">
        <w:rPr>
          <w:color w:val="000000"/>
          <w:sz w:val="28"/>
          <w:szCs w:val="28"/>
        </w:rPr>
        <w:softHyphen/>
        <w:t>следования</w:t>
      </w:r>
    </w:p>
    <w:p w:rsidR="00133F44" w:rsidRPr="00D023EA" w:rsidRDefault="00702573" w:rsidP="0070257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33F44" w:rsidRPr="00D023EA">
        <w:rPr>
          <w:color w:val="000000"/>
          <w:sz w:val="28"/>
          <w:szCs w:val="28"/>
        </w:rPr>
        <w:t>принципы ВТЭ</w:t>
      </w:r>
    </w:p>
    <w:p w:rsidR="00133F44" w:rsidRPr="00D023EA" w:rsidRDefault="00702573" w:rsidP="0070257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33F44" w:rsidRPr="00D023EA">
        <w:rPr>
          <w:color w:val="000000"/>
          <w:sz w:val="28"/>
          <w:szCs w:val="28"/>
        </w:rPr>
        <w:t>средства этиотропной, патогенетической, симптоматической медикаментозной и немедикаментозной терапии</w:t>
      </w:r>
    </w:p>
    <w:p w:rsidR="00133F44" w:rsidRPr="00D023EA" w:rsidRDefault="00702573" w:rsidP="0070257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33F44" w:rsidRPr="00D023EA">
        <w:rPr>
          <w:color w:val="000000"/>
          <w:sz w:val="28"/>
          <w:szCs w:val="28"/>
        </w:rPr>
        <w:t>особенности клинических проявлений и лечения заболевания у больных разных возрастных групп и при сочетанной патологии</w:t>
      </w:r>
    </w:p>
    <w:p w:rsidR="00133F44" w:rsidRPr="00D023EA" w:rsidRDefault="00702573" w:rsidP="0070257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33F44" w:rsidRPr="00D023EA">
        <w:rPr>
          <w:color w:val="000000"/>
          <w:sz w:val="28"/>
          <w:szCs w:val="28"/>
        </w:rPr>
        <w:t>принципы реабилитации больных с заболеваниями внутренних органов</w:t>
      </w:r>
    </w:p>
    <w:p w:rsidR="00133F44" w:rsidRPr="00D023EA" w:rsidRDefault="00133F44" w:rsidP="0070257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023EA">
        <w:rPr>
          <w:color w:val="000000"/>
          <w:sz w:val="28"/>
          <w:szCs w:val="28"/>
        </w:rPr>
        <w:t>методы первичной, вторичной третичной профилактики</w:t>
      </w:r>
    </w:p>
    <w:p w:rsidR="00183960" w:rsidRPr="00D023EA" w:rsidRDefault="00183960" w:rsidP="00183960">
      <w:pPr>
        <w:shd w:val="clear" w:color="auto" w:fill="FFFFFF"/>
        <w:autoSpaceDE w:val="0"/>
        <w:autoSpaceDN w:val="0"/>
        <w:adjustRightInd w:val="0"/>
        <w:ind w:left="-284"/>
        <w:jc w:val="both"/>
        <w:rPr>
          <w:color w:val="000000"/>
          <w:sz w:val="28"/>
          <w:szCs w:val="28"/>
        </w:rPr>
      </w:pPr>
    </w:p>
    <w:p w:rsidR="00133F44" w:rsidRPr="00702573" w:rsidRDefault="00133F44" w:rsidP="00183960">
      <w:pPr>
        <w:shd w:val="clear" w:color="auto" w:fill="FFFFFF"/>
        <w:autoSpaceDE w:val="0"/>
        <w:autoSpaceDN w:val="0"/>
        <w:adjustRightInd w:val="0"/>
        <w:ind w:left="-284"/>
        <w:jc w:val="both"/>
        <w:rPr>
          <w:b/>
          <w:sz w:val="28"/>
          <w:szCs w:val="28"/>
        </w:rPr>
      </w:pPr>
      <w:r w:rsidRPr="00D023EA">
        <w:rPr>
          <w:color w:val="000000"/>
          <w:sz w:val="28"/>
          <w:szCs w:val="28"/>
        </w:rPr>
        <w:lastRenderedPageBreak/>
        <w:t xml:space="preserve">Для формирования профессиональных компетенций студент </w:t>
      </w:r>
      <w:r w:rsidRPr="00702573">
        <w:rPr>
          <w:b/>
          <w:i/>
          <w:color w:val="000000"/>
          <w:sz w:val="28"/>
          <w:szCs w:val="28"/>
          <w:u w:val="single"/>
        </w:rPr>
        <w:t xml:space="preserve">должен </w:t>
      </w:r>
      <w:r w:rsidRPr="00702573">
        <w:rPr>
          <w:b/>
          <w:bCs/>
          <w:i/>
          <w:iCs/>
          <w:color w:val="000000"/>
          <w:sz w:val="28"/>
          <w:szCs w:val="28"/>
          <w:u w:val="single"/>
        </w:rPr>
        <w:t>уметь:</w:t>
      </w:r>
    </w:p>
    <w:p w:rsidR="00133F44" w:rsidRPr="00D023EA" w:rsidRDefault="00702573" w:rsidP="0070257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33F44" w:rsidRPr="00D023EA">
        <w:rPr>
          <w:color w:val="000000"/>
          <w:sz w:val="28"/>
          <w:szCs w:val="28"/>
        </w:rPr>
        <w:t>провести раннюю диагностику ДЖВП</w:t>
      </w:r>
    </w:p>
    <w:p w:rsidR="00133F44" w:rsidRPr="00D023EA" w:rsidRDefault="00702573" w:rsidP="0070257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33F44" w:rsidRPr="00D023EA">
        <w:rPr>
          <w:color w:val="000000"/>
          <w:sz w:val="28"/>
          <w:szCs w:val="28"/>
        </w:rPr>
        <w:t>дифференцировать его с другими заболеваниями ЖКТ, имеющими сход</w:t>
      </w:r>
      <w:r w:rsidR="00133F44" w:rsidRPr="00D023EA">
        <w:rPr>
          <w:color w:val="000000"/>
          <w:sz w:val="28"/>
          <w:szCs w:val="28"/>
        </w:rPr>
        <w:softHyphen/>
        <w:t>ную симптоматику</w:t>
      </w:r>
    </w:p>
    <w:p w:rsidR="00133F44" w:rsidRPr="00D023EA" w:rsidRDefault="00702573" w:rsidP="0070257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33F44" w:rsidRPr="00D023EA">
        <w:rPr>
          <w:color w:val="000000"/>
          <w:sz w:val="28"/>
          <w:szCs w:val="28"/>
        </w:rPr>
        <w:t>назначить план дополнительного обследования</w:t>
      </w:r>
    </w:p>
    <w:p w:rsidR="00133F44" w:rsidRPr="00D023EA" w:rsidRDefault="00702573" w:rsidP="0070257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33F44" w:rsidRPr="00D023EA">
        <w:rPr>
          <w:color w:val="000000"/>
          <w:sz w:val="28"/>
          <w:szCs w:val="28"/>
        </w:rPr>
        <w:t>оценить результаты клинических и лабораторно-инструментальных ис</w:t>
      </w:r>
      <w:r w:rsidR="00133F44" w:rsidRPr="00D023EA">
        <w:rPr>
          <w:color w:val="000000"/>
          <w:sz w:val="28"/>
          <w:szCs w:val="28"/>
        </w:rPr>
        <w:softHyphen/>
        <w:t>следований</w:t>
      </w:r>
    </w:p>
    <w:p w:rsidR="00133F44" w:rsidRPr="00D023EA" w:rsidRDefault="00702573" w:rsidP="0070257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33F44" w:rsidRPr="00D023EA">
        <w:rPr>
          <w:color w:val="000000"/>
          <w:sz w:val="28"/>
          <w:szCs w:val="28"/>
        </w:rPr>
        <w:t>сформулировать диагноз в соответствии с современной классификацией</w:t>
      </w:r>
    </w:p>
    <w:p w:rsidR="00133F44" w:rsidRPr="00D023EA" w:rsidRDefault="00702573" w:rsidP="0070257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33F44" w:rsidRPr="00D023EA">
        <w:rPr>
          <w:color w:val="000000"/>
          <w:sz w:val="28"/>
          <w:szCs w:val="28"/>
        </w:rPr>
        <w:t>осуществить своевременную госпитализацию больного</w:t>
      </w:r>
    </w:p>
    <w:p w:rsidR="00183960" w:rsidRPr="00D023EA" w:rsidRDefault="00702573" w:rsidP="0070257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33F44" w:rsidRPr="00D023EA">
        <w:rPr>
          <w:color w:val="000000"/>
          <w:sz w:val="28"/>
          <w:szCs w:val="28"/>
        </w:rPr>
        <w:t>назначить больному инд</w:t>
      </w:r>
      <w:r w:rsidR="00B10AC9">
        <w:rPr>
          <w:color w:val="000000"/>
          <w:sz w:val="28"/>
          <w:szCs w:val="28"/>
        </w:rPr>
        <w:t>и</w:t>
      </w:r>
      <w:r w:rsidR="00133F44" w:rsidRPr="00D023EA">
        <w:rPr>
          <w:color w:val="000000"/>
          <w:sz w:val="28"/>
          <w:szCs w:val="28"/>
        </w:rPr>
        <w:t>видуализированное лечение</w:t>
      </w:r>
    </w:p>
    <w:p w:rsidR="00183960" w:rsidRPr="00D023EA" w:rsidRDefault="00702573" w:rsidP="0070257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33F44" w:rsidRPr="00D023EA">
        <w:rPr>
          <w:color w:val="000000"/>
          <w:sz w:val="28"/>
          <w:szCs w:val="28"/>
        </w:rPr>
        <w:t>провести экспертизу нетрудоспособности</w:t>
      </w:r>
      <w:r w:rsidR="00C76D87" w:rsidRPr="00D023EA">
        <w:rPr>
          <w:color w:val="000000"/>
          <w:sz w:val="28"/>
          <w:szCs w:val="28"/>
        </w:rPr>
        <w:t xml:space="preserve"> </w:t>
      </w:r>
    </w:p>
    <w:p w:rsidR="00183960" w:rsidRPr="00D023EA" w:rsidRDefault="00702573" w:rsidP="0070257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76D87" w:rsidRPr="00D023EA">
        <w:rPr>
          <w:color w:val="000000"/>
          <w:sz w:val="28"/>
          <w:szCs w:val="28"/>
        </w:rPr>
        <w:t>назначить комплекс профилактических мероприятий с применением ме</w:t>
      </w:r>
      <w:r w:rsidR="00C76D87" w:rsidRPr="00D023EA">
        <w:rPr>
          <w:color w:val="000000"/>
          <w:sz w:val="28"/>
          <w:szCs w:val="28"/>
        </w:rPr>
        <w:softHyphen/>
        <w:t>дикаментозных и немедикаментозных методов лечения.</w:t>
      </w:r>
    </w:p>
    <w:p w:rsidR="00F87DD8" w:rsidRDefault="00702573" w:rsidP="0018396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76D87" w:rsidRPr="00D023EA">
        <w:rPr>
          <w:color w:val="000000"/>
          <w:sz w:val="28"/>
          <w:szCs w:val="28"/>
        </w:rPr>
        <w:t>проводить мероприятия по первичной, вторичной профилактике ДЖВП</w:t>
      </w:r>
    </w:p>
    <w:p w:rsidR="00F87DD8" w:rsidRDefault="00F87DD8" w:rsidP="0018396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960" w:rsidRPr="00D023EA" w:rsidRDefault="00C76D87" w:rsidP="0018396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023EA">
        <w:rPr>
          <w:b/>
          <w:sz w:val="28"/>
          <w:szCs w:val="28"/>
        </w:rPr>
        <w:t>3.</w:t>
      </w:r>
      <w:r w:rsidR="00D4221B" w:rsidRPr="00F87DD8">
        <w:rPr>
          <w:b/>
          <w:sz w:val="28"/>
          <w:szCs w:val="28"/>
          <w:u w:val="single"/>
        </w:rPr>
        <w:t>Необх</w:t>
      </w:r>
      <w:r w:rsidR="00F87DD8">
        <w:rPr>
          <w:b/>
          <w:sz w:val="28"/>
          <w:szCs w:val="28"/>
          <w:u w:val="single"/>
        </w:rPr>
        <w:t>одимые знания и умения</w:t>
      </w:r>
      <w:r w:rsidR="00D4221B" w:rsidRPr="00F87DD8">
        <w:rPr>
          <w:b/>
          <w:sz w:val="28"/>
          <w:szCs w:val="28"/>
          <w:u w:val="single"/>
        </w:rPr>
        <w:t>:</w:t>
      </w:r>
    </w:p>
    <w:p w:rsidR="00183960" w:rsidRPr="00D023EA" w:rsidRDefault="00F87DD8" w:rsidP="0070257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А</w:t>
      </w:r>
      <w:r w:rsidR="00D4221B" w:rsidRPr="00D023EA">
        <w:rPr>
          <w:sz w:val="28"/>
          <w:szCs w:val="28"/>
        </w:rPr>
        <w:t>натомо-физиологические особенности системы желчевыделения;</w:t>
      </w:r>
    </w:p>
    <w:p w:rsidR="00183960" w:rsidRPr="00D023EA" w:rsidRDefault="00F87DD8" w:rsidP="0070257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М</w:t>
      </w:r>
      <w:r w:rsidR="00D4221B" w:rsidRPr="00D023EA">
        <w:rPr>
          <w:sz w:val="28"/>
          <w:szCs w:val="28"/>
        </w:rPr>
        <w:t>етоды диагностики желчевыводящей системы;</w:t>
      </w:r>
    </w:p>
    <w:p w:rsidR="00183960" w:rsidRPr="00D023EA" w:rsidRDefault="00F87DD8" w:rsidP="0070257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 Ф</w:t>
      </w:r>
      <w:r w:rsidR="00D4221B" w:rsidRPr="00D023EA">
        <w:rPr>
          <w:sz w:val="28"/>
          <w:szCs w:val="28"/>
        </w:rPr>
        <w:t>армакокинетика желчегонных препаратов</w:t>
      </w:r>
    </w:p>
    <w:p w:rsidR="00183960" w:rsidRPr="00D023EA" w:rsidRDefault="00D4221B" w:rsidP="00183960">
      <w:pPr>
        <w:shd w:val="clear" w:color="auto" w:fill="FFFFFF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D023EA">
        <w:rPr>
          <w:b/>
          <w:sz w:val="28"/>
          <w:szCs w:val="28"/>
        </w:rPr>
        <w:t>4.</w:t>
      </w:r>
      <w:r w:rsidR="00C76D87" w:rsidRPr="00D023EA">
        <w:rPr>
          <w:sz w:val="28"/>
          <w:szCs w:val="28"/>
        </w:rPr>
        <w:t xml:space="preserve"> </w:t>
      </w:r>
      <w:r w:rsidR="00C76D87" w:rsidRPr="00D023EA">
        <w:rPr>
          <w:b/>
          <w:sz w:val="28"/>
          <w:szCs w:val="28"/>
          <w:u w:val="single"/>
        </w:rPr>
        <w:t>Материалы для самоподготовки к освоению данной темы:</w:t>
      </w:r>
    </w:p>
    <w:p w:rsidR="00183960" w:rsidRPr="00D023EA" w:rsidRDefault="00C76D87" w:rsidP="00183960">
      <w:pPr>
        <w:shd w:val="clear" w:color="auto" w:fill="FFFFFF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D023EA">
        <w:rPr>
          <w:sz w:val="28"/>
          <w:szCs w:val="28"/>
        </w:rPr>
        <w:t>Вопросы для самоподготовки:</w:t>
      </w:r>
    </w:p>
    <w:p w:rsidR="00183960" w:rsidRPr="00D023EA" w:rsidRDefault="003E7565" w:rsidP="00183960">
      <w:pPr>
        <w:numPr>
          <w:ilvl w:val="0"/>
          <w:numId w:val="41"/>
        </w:numPr>
        <w:shd w:val="clear" w:color="auto" w:fill="FFFFFF"/>
        <w:tabs>
          <w:tab w:val="clear" w:pos="360"/>
          <w:tab w:val="num" w:pos="-426"/>
        </w:tabs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4243F" w:rsidRPr="00D023EA">
        <w:rPr>
          <w:sz w:val="28"/>
          <w:szCs w:val="28"/>
        </w:rPr>
        <w:t>Этиология ДЖВП</w:t>
      </w:r>
    </w:p>
    <w:p w:rsidR="00183960" w:rsidRPr="00D023EA" w:rsidRDefault="00C76D87" w:rsidP="00183960">
      <w:pPr>
        <w:numPr>
          <w:ilvl w:val="0"/>
          <w:numId w:val="41"/>
        </w:numPr>
        <w:shd w:val="clear" w:color="auto" w:fill="FFFFFF"/>
        <w:tabs>
          <w:tab w:val="num" w:pos="-426"/>
        </w:tabs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D023EA">
        <w:rPr>
          <w:sz w:val="28"/>
          <w:szCs w:val="28"/>
        </w:rPr>
        <w:t>Основные механизмы патогенез</w:t>
      </w:r>
      <w:r w:rsidR="0004243F" w:rsidRPr="00D023EA">
        <w:rPr>
          <w:sz w:val="28"/>
          <w:szCs w:val="28"/>
        </w:rPr>
        <w:t>а ДЖВП</w:t>
      </w:r>
    </w:p>
    <w:p w:rsidR="00183960" w:rsidRPr="00D023EA" w:rsidRDefault="00C76D87" w:rsidP="00183960">
      <w:pPr>
        <w:numPr>
          <w:ilvl w:val="0"/>
          <w:numId w:val="41"/>
        </w:numPr>
        <w:shd w:val="clear" w:color="auto" w:fill="FFFFFF"/>
        <w:tabs>
          <w:tab w:val="num" w:pos="-426"/>
        </w:tabs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D023EA">
        <w:rPr>
          <w:sz w:val="28"/>
          <w:szCs w:val="28"/>
        </w:rPr>
        <w:t xml:space="preserve">Современная классификация </w:t>
      </w:r>
      <w:r w:rsidR="0004243F" w:rsidRPr="00D023EA">
        <w:rPr>
          <w:sz w:val="28"/>
          <w:szCs w:val="28"/>
        </w:rPr>
        <w:t xml:space="preserve">ДЖВП </w:t>
      </w:r>
    </w:p>
    <w:p w:rsidR="00183960" w:rsidRPr="00D023EA" w:rsidRDefault="00C76D87" w:rsidP="00183960">
      <w:pPr>
        <w:numPr>
          <w:ilvl w:val="0"/>
          <w:numId w:val="41"/>
        </w:numPr>
        <w:shd w:val="clear" w:color="auto" w:fill="FFFFFF"/>
        <w:tabs>
          <w:tab w:val="num" w:pos="-426"/>
        </w:tabs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D023EA">
        <w:rPr>
          <w:sz w:val="28"/>
          <w:szCs w:val="28"/>
        </w:rPr>
        <w:t>Клинические проявления различных форм</w:t>
      </w:r>
      <w:r w:rsidR="0004243F" w:rsidRPr="00D023EA">
        <w:rPr>
          <w:sz w:val="28"/>
          <w:szCs w:val="28"/>
        </w:rPr>
        <w:t xml:space="preserve"> ДЖВП</w:t>
      </w:r>
    </w:p>
    <w:p w:rsidR="00183960" w:rsidRPr="00D023EA" w:rsidRDefault="00C76D87" w:rsidP="00183960">
      <w:pPr>
        <w:numPr>
          <w:ilvl w:val="0"/>
          <w:numId w:val="41"/>
        </w:numPr>
        <w:shd w:val="clear" w:color="auto" w:fill="FFFFFF"/>
        <w:tabs>
          <w:tab w:val="num" w:pos="-426"/>
        </w:tabs>
        <w:autoSpaceDE w:val="0"/>
        <w:autoSpaceDN w:val="0"/>
        <w:adjustRightInd w:val="0"/>
        <w:ind w:left="-284" w:firstLine="0"/>
        <w:jc w:val="both"/>
        <w:rPr>
          <w:sz w:val="28"/>
          <w:szCs w:val="28"/>
        </w:rPr>
      </w:pPr>
      <w:r w:rsidRPr="00D023EA">
        <w:rPr>
          <w:sz w:val="28"/>
          <w:szCs w:val="28"/>
        </w:rPr>
        <w:t xml:space="preserve">Лабораторно-инструментальные методы исследования. </w:t>
      </w:r>
    </w:p>
    <w:p w:rsidR="00C76D87" w:rsidRPr="00D023EA" w:rsidRDefault="003E7565" w:rsidP="003E7565">
      <w:pPr>
        <w:shd w:val="clear" w:color="auto" w:fill="FFFFFF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C76D87" w:rsidRPr="00D023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C76D87" w:rsidRPr="00D023EA">
        <w:rPr>
          <w:sz w:val="28"/>
          <w:szCs w:val="28"/>
        </w:rPr>
        <w:t>Основные направления профилактики.</w:t>
      </w:r>
    </w:p>
    <w:p w:rsidR="00C76D87" w:rsidRPr="00D023EA" w:rsidRDefault="00C76D87" w:rsidP="00183960">
      <w:pPr>
        <w:keepNext/>
        <w:keepLines/>
        <w:ind w:left="-284"/>
        <w:jc w:val="both"/>
        <w:rPr>
          <w:sz w:val="28"/>
          <w:szCs w:val="28"/>
        </w:rPr>
      </w:pPr>
      <w:r w:rsidRPr="00D023EA">
        <w:rPr>
          <w:b/>
          <w:sz w:val="28"/>
          <w:szCs w:val="28"/>
          <w:u w:val="single"/>
        </w:rPr>
        <w:t xml:space="preserve">Вид занятия: </w:t>
      </w:r>
      <w:r w:rsidRPr="00D023EA">
        <w:rPr>
          <w:sz w:val="28"/>
          <w:szCs w:val="28"/>
        </w:rPr>
        <w:t>самостоятельная работа студентов под руководством преподавателя;</w:t>
      </w:r>
    </w:p>
    <w:p w:rsidR="00133F44" w:rsidRPr="00D023EA" w:rsidRDefault="00C76D87" w:rsidP="003E7565">
      <w:pPr>
        <w:keepNext/>
        <w:keepLines/>
        <w:ind w:left="-284"/>
        <w:jc w:val="both"/>
        <w:rPr>
          <w:sz w:val="28"/>
          <w:szCs w:val="28"/>
        </w:rPr>
      </w:pPr>
      <w:r w:rsidRPr="00D023EA">
        <w:rPr>
          <w:b/>
          <w:sz w:val="28"/>
          <w:szCs w:val="28"/>
        </w:rPr>
        <w:t>5</w:t>
      </w:r>
      <w:r w:rsidRPr="00D023EA">
        <w:rPr>
          <w:sz w:val="28"/>
          <w:szCs w:val="28"/>
        </w:rPr>
        <w:t xml:space="preserve">. </w:t>
      </w:r>
      <w:r w:rsidR="00BC28AB">
        <w:rPr>
          <w:b/>
          <w:sz w:val="28"/>
          <w:szCs w:val="28"/>
          <w:u w:val="single"/>
        </w:rPr>
        <w:t>Продолжительность</w:t>
      </w:r>
      <w:r w:rsidRPr="00D023EA">
        <w:rPr>
          <w:b/>
          <w:sz w:val="28"/>
          <w:szCs w:val="28"/>
          <w:u w:val="single"/>
        </w:rPr>
        <w:t>:</w:t>
      </w:r>
      <w:r w:rsidRPr="00D023EA">
        <w:rPr>
          <w:sz w:val="28"/>
          <w:szCs w:val="28"/>
        </w:rPr>
        <w:t xml:space="preserve"> 2</w:t>
      </w:r>
      <w:r w:rsidR="00B10AC9">
        <w:rPr>
          <w:sz w:val="28"/>
          <w:szCs w:val="28"/>
        </w:rPr>
        <w:t xml:space="preserve"> </w:t>
      </w:r>
      <w:r w:rsidR="00183960" w:rsidRPr="00D023EA">
        <w:rPr>
          <w:sz w:val="28"/>
          <w:szCs w:val="28"/>
        </w:rPr>
        <w:t>(в академических часах)</w:t>
      </w:r>
    </w:p>
    <w:p w:rsidR="00183960" w:rsidRPr="00D023EA" w:rsidRDefault="00502DF2" w:rsidP="00183960">
      <w:pPr>
        <w:keepNext/>
        <w:keepLines/>
        <w:ind w:left="-284"/>
        <w:jc w:val="both"/>
        <w:rPr>
          <w:sz w:val="28"/>
          <w:szCs w:val="28"/>
        </w:rPr>
      </w:pPr>
      <w:r w:rsidRPr="00D023EA">
        <w:rPr>
          <w:b/>
          <w:sz w:val="28"/>
          <w:szCs w:val="28"/>
        </w:rPr>
        <w:t>6</w:t>
      </w:r>
      <w:r w:rsidRPr="00D023EA">
        <w:rPr>
          <w:sz w:val="28"/>
          <w:szCs w:val="28"/>
        </w:rPr>
        <w:t>.</w:t>
      </w:r>
      <w:r w:rsidR="00B10AC9">
        <w:rPr>
          <w:sz w:val="28"/>
          <w:szCs w:val="28"/>
        </w:rPr>
        <w:t xml:space="preserve"> </w:t>
      </w:r>
      <w:r w:rsidRPr="00D023EA">
        <w:rPr>
          <w:b/>
          <w:sz w:val="28"/>
          <w:szCs w:val="28"/>
          <w:u w:val="single"/>
        </w:rPr>
        <w:t xml:space="preserve">Оснащение: </w:t>
      </w:r>
      <w:r w:rsidR="00183960" w:rsidRPr="00D023EA">
        <w:rPr>
          <w:sz w:val="28"/>
          <w:szCs w:val="28"/>
        </w:rPr>
        <w:t>фонендоскопы, тонометры,</w:t>
      </w:r>
      <w:r w:rsidR="00183960" w:rsidRPr="00D023EA">
        <w:rPr>
          <w:b/>
          <w:bCs/>
          <w:sz w:val="28"/>
          <w:szCs w:val="28"/>
        </w:rPr>
        <w:t xml:space="preserve"> </w:t>
      </w:r>
      <w:r w:rsidR="00183960" w:rsidRPr="00D023EA">
        <w:rPr>
          <w:sz w:val="28"/>
          <w:szCs w:val="28"/>
        </w:rPr>
        <w:t xml:space="preserve">больные, находящиеся на диспансерном осмотре в поликлинике, на приеме </w:t>
      </w:r>
      <w:r w:rsidR="00183960" w:rsidRPr="00D023EA">
        <w:rPr>
          <w:snapToGrid w:val="0"/>
          <w:sz w:val="28"/>
          <w:szCs w:val="28"/>
        </w:rPr>
        <w:t>в кабинете терапевта и онколога, на профилактическом медицинском осмотре, в дневном стационаре, больных на дому,</w:t>
      </w:r>
      <w:r w:rsidR="00183960" w:rsidRPr="00D023EA">
        <w:rPr>
          <w:sz w:val="28"/>
          <w:szCs w:val="28"/>
        </w:rPr>
        <w:t xml:space="preserve"> диагностическое оборудование кабинетов, таблицы, плакаты, наборы фиброгастроскопий и колоноскопий, рентгенограммы, стандарты  диагностики, альбомы по фармакотерапии. Мультимедийные ситуационные задачи, атласы, «оцифрованные» материалы и др.</w:t>
      </w:r>
    </w:p>
    <w:p w:rsidR="00502DF2" w:rsidRPr="00D023EA" w:rsidRDefault="00502DF2" w:rsidP="00183960">
      <w:pPr>
        <w:keepNext/>
        <w:keepLines/>
        <w:ind w:left="-284"/>
        <w:jc w:val="both"/>
        <w:rPr>
          <w:b/>
          <w:sz w:val="28"/>
          <w:szCs w:val="28"/>
        </w:rPr>
      </w:pPr>
      <w:r w:rsidRPr="00D023EA">
        <w:rPr>
          <w:b/>
          <w:sz w:val="28"/>
          <w:szCs w:val="28"/>
        </w:rPr>
        <w:t>7. Самостоятельная работа студентов под руководством преподавателя включает:</w:t>
      </w:r>
    </w:p>
    <w:p w:rsidR="00502DF2" w:rsidRPr="00D023EA" w:rsidRDefault="00502DF2" w:rsidP="00183960">
      <w:pPr>
        <w:keepNext/>
        <w:keepLines/>
        <w:ind w:left="-284"/>
        <w:jc w:val="both"/>
        <w:rPr>
          <w:sz w:val="28"/>
          <w:szCs w:val="28"/>
        </w:rPr>
      </w:pPr>
      <w:r w:rsidRPr="00D023EA">
        <w:rPr>
          <w:sz w:val="28"/>
          <w:szCs w:val="28"/>
        </w:rPr>
        <w:t>А) Осмотр больного: сбор анамнеза, обследование пациента по органам и системам с выставлением предварительного диагноза.</w:t>
      </w:r>
    </w:p>
    <w:p w:rsidR="00502DF2" w:rsidRPr="00D023EA" w:rsidRDefault="00502DF2" w:rsidP="00183960">
      <w:pPr>
        <w:shd w:val="clear" w:color="auto" w:fill="FFFFFF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D023EA">
        <w:rPr>
          <w:sz w:val="28"/>
          <w:szCs w:val="28"/>
        </w:rPr>
        <w:t>Б) посещение с больными лечебных и диагностических кабинетов, лабораторий.</w:t>
      </w:r>
    </w:p>
    <w:p w:rsidR="00502DF2" w:rsidRPr="00D023EA" w:rsidRDefault="00502DF2" w:rsidP="00183960">
      <w:pPr>
        <w:ind w:left="-284"/>
        <w:jc w:val="both"/>
        <w:rPr>
          <w:color w:val="000000"/>
          <w:sz w:val="28"/>
          <w:szCs w:val="28"/>
        </w:rPr>
      </w:pPr>
      <w:r w:rsidRPr="00D023EA">
        <w:rPr>
          <w:color w:val="000000"/>
          <w:sz w:val="28"/>
          <w:szCs w:val="28"/>
        </w:rPr>
        <w:t>В) Интерпретацию результатов  полученных дополнительных исследований больного.</w:t>
      </w:r>
    </w:p>
    <w:p w:rsidR="00502DF2" w:rsidRPr="00D023EA" w:rsidRDefault="00502DF2" w:rsidP="00183960">
      <w:pPr>
        <w:ind w:left="-284"/>
        <w:jc w:val="both"/>
        <w:rPr>
          <w:color w:val="000000"/>
          <w:sz w:val="28"/>
          <w:szCs w:val="28"/>
        </w:rPr>
      </w:pPr>
      <w:r w:rsidRPr="00D023EA">
        <w:rPr>
          <w:color w:val="000000"/>
          <w:sz w:val="28"/>
          <w:szCs w:val="28"/>
        </w:rPr>
        <w:lastRenderedPageBreak/>
        <w:t>Г) Работа по оформлению медицинской документации: оформление амбулаторной карты (сбор анамнеза, осмотр больного  в дневном стационаре, обоснование диагноза,  план обследования и лечения, оформление годового этапного эпикриза</w:t>
      </w:r>
      <w:r w:rsidRPr="00D023EA">
        <w:rPr>
          <w:sz w:val="28"/>
          <w:szCs w:val="28"/>
        </w:rPr>
        <w:t xml:space="preserve">, листка нетрудоспособности, индивидуального плана лечебно-оздоровительных мероприятий и </w:t>
      </w:r>
      <w:r w:rsidRPr="00D023EA">
        <w:rPr>
          <w:snapToGrid w:val="0"/>
          <w:sz w:val="28"/>
          <w:szCs w:val="28"/>
        </w:rPr>
        <w:t>направления на медико-социальную экспертизу,</w:t>
      </w:r>
      <w:r w:rsidRPr="00D023EA">
        <w:rPr>
          <w:color w:val="000000"/>
          <w:sz w:val="28"/>
          <w:szCs w:val="28"/>
        </w:rPr>
        <w:t>)</w:t>
      </w:r>
    </w:p>
    <w:p w:rsidR="00502DF2" w:rsidRPr="00D023EA" w:rsidRDefault="00502DF2" w:rsidP="00183960">
      <w:pPr>
        <w:ind w:left="-284"/>
        <w:jc w:val="both"/>
        <w:rPr>
          <w:color w:val="000000"/>
          <w:sz w:val="28"/>
          <w:szCs w:val="28"/>
        </w:rPr>
      </w:pPr>
      <w:r w:rsidRPr="00D023EA">
        <w:rPr>
          <w:color w:val="000000"/>
          <w:sz w:val="28"/>
          <w:szCs w:val="28"/>
        </w:rPr>
        <w:t>Д) Самостоятельная работа студентов в учебных аудиториях (решение мультимедийных ситуационных задач, деловые игры, просмотр виде</w:t>
      </w:r>
      <w:r w:rsidR="00D023EA">
        <w:rPr>
          <w:color w:val="000000"/>
          <w:sz w:val="28"/>
          <w:szCs w:val="28"/>
        </w:rPr>
        <w:t>офильмов по теме, атласов и др.</w:t>
      </w:r>
      <w:r w:rsidRPr="00D023EA">
        <w:rPr>
          <w:color w:val="000000"/>
          <w:sz w:val="28"/>
          <w:szCs w:val="28"/>
        </w:rPr>
        <w:t xml:space="preserve">). </w:t>
      </w:r>
    </w:p>
    <w:p w:rsidR="00502DF2" w:rsidRPr="00D023EA" w:rsidRDefault="00502DF2" w:rsidP="00183960">
      <w:pPr>
        <w:ind w:left="-284"/>
        <w:jc w:val="both"/>
        <w:rPr>
          <w:snapToGrid w:val="0"/>
          <w:sz w:val="28"/>
          <w:szCs w:val="28"/>
        </w:rPr>
      </w:pPr>
    </w:p>
    <w:p w:rsidR="00502DF2" w:rsidRDefault="00183960" w:rsidP="00183960">
      <w:pPr>
        <w:ind w:left="-284"/>
        <w:jc w:val="both"/>
        <w:rPr>
          <w:snapToGrid w:val="0"/>
          <w:sz w:val="28"/>
        </w:rPr>
      </w:pPr>
      <w:r w:rsidRPr="00D023EA">
        <w:rPr>
          <w:snapToGrid w:val="0"/>
          <w:sz w:val="28"/>
          <w:szCs w:val="28"/>
        </w:rPr>
        <w:t>7.1.</w:t>
      </w:r>
      <w:r w:rsidR="00D023EA">
        <w:rPr>
          <w:snapToGrid w:val="0"/>
          <w:sz w:val="28"/>
          <w:szCs w:val="28"/>
        </w:rPr>
        <w:t xml:space="preserve"> </w:t>
      </w:r>
      <w:r w:rsidR="00502DF2" w:rsidRPr="00D023EA">
        <w:rPr>
          <w:snapToGrid w:val="0"/>
          <w:sz w:val="28"/>
          <w:szCs w:val="28"/>
        </w:rPr>
        <w:t>Контроль самостоятельной работы студентов под руководством преподавателя – разбор проведенной кураци</w:t>
      </w:r>
      <w:r w:rsidR="00502DF2">
        <w:rPr>
          <w:snapToGrid w:val="0"/>
          <w:sz w:val="28"/>
        </w:rPr>
        <w:t xml:space="preserve">и. </w:t>
      </w:r>
    </w:p>
    <w:p w:rsidR="00D023EA" w:rsidRDefault="00D023EA" w:rsidP="00183960">
      <w:pPr>
        <w:ind w:left="-284"/>
        <w:jc w:val="both"/>
        <w:rPr>
          <w:snapToGrid w:val="0"/>
          <w:sz w:val="28"/>
        </w:rPr>
      </w:pPr>
    </w:p>
    <w:p w:rsidR="00502DF2" w:rsidRPr="00183960" w:rsidRDefault="00D023EA" w:rsidP="00183960">
      <w:pPr>
        <w:ind w:left="-284"/>
        <w:jc w:val="both"/>
        <w:rPr>
          <w:snapToGrid w:val="0"/>
          <w:sz w:val="28"/>
          <w:u w:val="single"/>
        </w:rPr>
      </w:pPr>
      <w:r w:rsidRPr="00D023EA">
        <w:rPr>
          <w:snapToGrid w:val="0"/>
          <w:sz w:val="28"/>
        </w:rPr>
        <w:t xml:space="preserve">          </w:t>
      </w:r>
      <w:r w:rsidR="00502DF2" w:rsidRPr="00183960">
        <w:rPr>
          <w:snapToGrid w:val="0"/>
          <w:sz w:val="28"/>
          <w:u w:val="single"/>
        </w:rPr>
        <w:t xml:space="preserve">Контрольные вопросы: </w:t>
      </w:r>
    </w:p>
    <w:p w:rsidR="00502DF2" w:rsidRDefault="00502DF2" w:rsidP="00183960">
      <w:pPr>
        <w:ind w:left="-284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-провести сбор анамнеза у больного хроническим гастритом. </w:t>
      </w:r>
    </w:p>
    <w:p w:rsidR="00502DF2" w:rsidRDefault="00502DF2" w:rsidP="00183960">
      <w:pPr>
        <w:ind w:left="-284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-провести объективные методы обследования по органам и системам (осмотр, пальпация, перкуссия); </w:t>
      </w:r>
    </w:p>
    <w:p w:rsidR="00502DF2" w:rsidRDefault="00502DF2" w:rsidP="00183960">
      <w:pPr>
        <w:ind w:left="-284"/>
        <w:jc w:val="both"/>
        <w:rPr>
          <w:snapToGrid w:val="0"/>
          <w:sz w:val="28"/>
        </w:rPr>
      </w:pPr>
      <w:r>
        <w:rPr>
          <w:snapToGrid w:val="0"/>
          <w:sz w:val="28"/>
        </w:rPr>
        <w:t>-подготовить план обследования;</w:t>
      </w:r>
    </w:p>
    <w:p w:rsidR="00502DF2" w:rsidRDefault="00502DF2" w:rsidP="00183960">
      <w:pPr>
        <w:ind w:left="-284"/>
        <w:jc w:val="both"/>
        <w:rPr>
          <w:snapToGrid w:val="0"/>
          <w:sz w:val="28"/>
        </w:rPr>
      </w:pPr>
      <w:r>
        <w:rPr>
          <w:snapToGrid w:val="0"/>
          <w:sz w:val="28"/>
        </w:rPr>
        <w:t>-выставить клинический диагноз с обоснованием;</w:t>
      </w:r>
    </w:p>
    <w:p w:rsidR="00502DF2" w:rsidRDefault="00502DF2" w:rsidP="00183960">
      <w:pPr>
        <w:ind w:left="-284"/>
        <w:jc w:val="both"/>
        <w:rPr>
          <w:snapToGrid w:val="0"/>
          <w:sz w:val="28"/>
        </w:rPr>
      </w:pPr>
      <w:r>
        <w:rPr>
          <w:snapToGrid w:val="0"/>
          <w:sz w:val="28"/>
        </w:rPr>
        <w:t>- интерпретировать данные лабораторных и инструментальных исследований;</w:t>
      </w:r>
    </w:p>
    <w:p w:rsidR="00502DF2" w:rsidRDefault="00502DF2" w:rsidP="00183960">
      <w:pPr>
        <w:ind w:left="-284"/>
        <w:jc w:val="both"/>
        <w:rPr>
          <w:snapToGrid w:val="0"/>
          <w:sz w:val="28"/>
        </w:rPr>
      </w:pPr>
      <w:r>
        <w:rPr>
          <w:snapToGrid w:val="0"/>
          <w:sz w:val="28"/>
        </w:rPr>
        <w:t>-разработать план лечения;</w:t>
      </w:r>
    </w:p>
    <w:p w:rsidR="00502DF2" w:rsidRDefault="00502DF2" w:rsidP="00183960">
      <w:pPr>
        <w:ind w:left="-284"/>
        <w:jc w:val="both"/>
        <w:rPr>
          <w:snapToGrid w:val="0"/>
          <w:sz w:val="28"/>
        </w:rPr>
      </w:pPr>
      <w:r>
        <w:rPr>
          <w:snapToGrid w:val="0"/>
          <w:sz w:val="28"/>
        </w:rPr>
        <w:t>- определить группу диспансерного наблюдения;</w:t>
      </w:r>
    </w:p>
    <w:p w:rsidR="00502DF2" w:rsidRDefault="00502DF2" w:rsidP="00183960">
      <w:pPr>
        <w:ind w:left="-284"/>
        <w:jc w:val="both"/>
        <w:rPr>
          <w:snapToGrid w:val="0"/>
          <w:sz w:val="28"/>
        </w:rPr>
      </w:pPr>
      <w:r>
        <w:rPr>
          <w:snapToGrid w:val="0"/>
          <w:sz w:val="28"/>
        </w:rPr>
        <w:t>-разработать реабилитационные мероприятия на поликлиническом этапе;</w:t>
      </w:r>
    </w:p>
    <w:p w:rsidR="00502DF2" w:rsidRDefault="00502DF2" w:rsidP="00183960">
      <w:pPr>
        <w:ind w:left="-284"/>
        <w:jc w:val="both"/>
        <w:rPr>
          <w:snapToGrid w:val="0"/>
          <w:sz w:val="28"/>
        </w:rPr>
      </w:pPr>
      <w:r>
        <w:rPr>
          <w:snapToGrid w:val="0"/>
          <w:sz w:val="28"/>
        </w:rPr>
        <w:t>- провести первичную и вторичную профилактику;</w:t>
      </w:r>
    </w:p>
    <w:p w:rsidR="00502DF2" w:rsidRDefault="00502DF2" w:rsidP="00183960">
      <w:pPr>
        <w:ind w:left="-284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провести врачебно – трудовую  экспертизу; </w:t>
      </w:r>
    </w:p>
    <w:p w:rsidR="00502DF2" w:rsidRDefault="00502DF2" w:rsidP="00183960">
      <w:pPr>
        <w:ind w:left="-284"/>
        <w:jc w:val="both"/>
        <w:rPr>
          <w:snapToGrid w:val="0"/>
          <w:sz w:val="28"/>
        </w:rPr>
      </w:pPr>
    </w:p>
    <w:p w:rsidR="00502DF2" w:rsidRDefault="00502DF2" w:rsidP="00183960">
      <w:pPr>
        <w:numPr>
          <w:ilvl w:val="1"/>
          <w:numId w:val="35"/>
        </w:numPr>
        <w:ind w:left="-284"/>
        <w:jc w:val="both"/>
        <w:rPr>
          <w:snapToGrid w:val="0"/>
          <w:sz w:val="28"/>
        </w:rPr>
      </w:pPr>
      <w:r w:rsidRPr="00183960">
        <w:rPr>
          <w:snapToGrid w:val="0"/>
          <w:sz w:val="28"/>
          <w:u w:val="single"/>
        </w:rPr>
        <w:t>Место проведения самоподготовки</w:t>
      </w:r>
      <w:r>
        <w:rPr>
          <w:snapToGrid w:val="0"/>
          <w:sz w:val="28"/>
        </w:rPr>
        <w:t xml:space="preserve">: палаты дневного стационара, кабинет участкового терапевта, эндоскопический и </w:t>
      </w:r>
      <w:r w:rsidR="0004243F">
        <w:rPr>
          <w:snapToGrid w:val="0"/>
          <w:sz w:val="28"/>
        </w:rPr>
        <w:t>кабинет УЗИ диагностики</w:t>
      </w:r>
      <w:r>
        <w:rPr>
          <w:snapToGrid w:val="0"/>
          <w:sz w:val="28"/>
        </w:rPr>
        <w:t>, учебные комнаты, читальный зал и др.</w:t>
      </w:r>
    </w:p>
    <w:p w:rsidR="00D023EA" w:rsidRDefault="00D023EA" w:rsidP="00183960">
      <w:pPr>
        <w:numPr>
          <w:ilvl w:val="1"/>
          <w:numId w:val="35"/>
        </w:numPr>
        <w:ind w:left="-284"/>
        <w:jc w:val="both"/>
        <w:rPr>
          <w:snapToGrid w:val="0"/>
          <w:sz w:val="28"/>
        </w:rPr>
      </w:pPr>
    </w:p>
    <w:p w:rsidR="00502DF2" w:rsidRDefault="00502DF2" w:rsidP="00183960">
      <w:pPr>
        <w:numPr>
          <w:ilvl w:val="1"/>
          <w:numId w:val="35"/>
        </w:numPr>
        <w:ind w:left="-284"/>
        <w:jc w:val="both"/>
        <w:rPr>
          <w:snapToGrid w:val="0"/>
          <w:sz w:val="28"/>
        </w:rPr>
      </w:pPr>
      <w:r w:rsidRPr="00183960">
        <w:rPr>
          <w:snapToGrid w:val="0"/>
          <w:sz w:val="28"/>
          <w:u w:val="single"/>
        </w:rPr>
        <w:t>Учебно – исследовательская работа студентов по данной теме</w:t>
      </w:r>
      <w:r w:rsidR="00D023EA">
        <w:rPr>
          <w:snapToGrid w:val="0"/>
          <w:sz w:val="28"/>
        </w:rPr>
        <w:t xml:space="preserve"> (проводит</w:t>
      </w:r>
      <w:r>
        <w:rPr>
          <w:snapToGrid w:val="0"/>
          <w:sz w:val="28"/>
        </w:rPr>
        <w:t xml:space="preserve">ся в учебное время) анализ амбулаторных карт, проведение школ здоровья для пациентов, страдающих </w:t>
      </w:r>
      <w:r w:rsidR="0004243F">
        <w:rPr>
          <w:snapToGrid w:val="0"/>
          <w:sz w:val="28"/>
        </w:rPr>
        <w:t>ДЖВП,</w:t>
      </w:r>
      <w:r>
        <w:rPr>
          <w:snapToGrid w:val="0"/>
          <w:sz w:val="28"/>
        </w:rPr>
        <w:t xml:space="preserve"> анализ статистических показателей поликлиники.</w:t>
      </w:r>
    </w:p>
    <w:p w:rsidR="00502DF2" w:rsidRDefault="00502DF2" w:rsidP="00183960">
      <w:pPr>
        <w:ind w:left="-284"/>
        <w:jc w:val="both"/>
        <w:rPr>
          <w:snapToGrid w:val="0"/>
          <w:sz w:val="28"/>
        </w:rPr>
      </w:pPr>
    </w:p>
    <w:p w:rsidR="00502DF2" w:rsidRPr="00116892" w:rsidRDefault="00502DF2" w:rsidP="00183960">
      <w:pPr>
        <w:keepNext/>
        <w:keepLines/>
        <w:ind w:left="-284"/>
        <w:jc w:val="both"/>
        <w:rPr>
          <w:sz w:val="28"/>
          <w:szCs w:val="28"/>
        </w:rPr>
      </w:pPr>
    </w:p>
    <w:p w:rsidR="00D023EA" w:rsidRPr="00D023EA" w:rsidRDefault="00D023EA" w:rsidP="00D023EA">
      <w:pPr>
        <w:keepNext/>
        <w:keepLines/>
        <w:jc w:val="both"/>
        <w:rPr>
          <w:sz w:val="28"/>
          <w:szCs w:val="28"/>
        </w:rPr>
      </w:pPr>
      <w:r w:rsidRPr="00D023EA">
        <w:rPr>
          <w:sz w:val="28"/>
          <w:szCs w:val="28"/>
        </w:rPr>
        <w:t>Литература:</w:t>
      </w:r>
    </w:p>
    <w:p w:rsidR="00F11BE6" w:rsidRPr="00DB4E47" w:rsidRDefault="00F11BE6" w:rsidP="00F11BE6">
      <w:pPr>
        <w:widowControl w:val="0"/>
        <w:shd w:val="clear" w:color="auto" w:fill="FFFFFF"/>
        <w:autoSpaceDE w:val="0"/>
        <w:autoSpaceDN w:val="0"/>
        <w:adjustRightInd w:val="0"/>
        <w:spacing w:before="154" w:line="322" w:lineRule="exact"/>
        <w:ind w:left="38" w:right="2688"/>
        <w:rPr>
          <w:b/>
          <w:color w:val="000000"/>
          <w:spacing w:val="-1"/>
          <w:sz w:val="28"/>
          <w:szCs w:val="28"/>
        </w:rPr>
      </w:pPr>
      <w:r w:rsidRPr="00DB4E47">
        <w:rPr>
          <w:b/>
          <w:color w:val="000000"/>
          <w:spacing w:val="-1"/>
          <w:sz w:val="28"/>
          <w:szCs w:val="28"/>
        </w:rPr>
        <w:t>Основная:</w:t>
      </w:r>
    </w:p>
    <w:p w:rsidR="00F11BE6" w:rsidRPr="00343DA7" w:rsidRDefault="00F11BE6" w:rsidP="00F11BE6">
      <w:pPr>
        <w:pStyle w:val="ab"/>
        <w:numPr>
          <w:ilvl w:val="0"/>
          <w:numId w:val="43"/>
        </w:numPr>
        <w:rPr>
          <w:sz w:val="28"/>
          <w:szCs w:val="28"/>
        </w:rPr>
      </w:pPr>
      <w:r w:rsidRPr="00343DA7">
        <w:rPr>
          <w:sz w:val="28"/>
          <w:szCs w:val="28"/>
        </w:rPr>
        <w:t xml:space="preserve">Поликлиническая терапия: учебник для студентов медицинских вузов, рек. УМО мед. и фармац. вузов РФ / А. Я. Крюкова [и др.] ; под ред. А. Я. Крюковой ; МЗ и соц. развития РФ, Башк. гос. мед. ун-т. - Уфа: Гилем, 2009. - 325 с.  </w:t>
      </w:r>
    </w:p>
    <w:p w:rsidR="00F11BE6" w:rsidRPr="00343DA7" w:rsidRDefault="00F11BE6" w:rsidP="00F11BE6">
      <w:pPr>
        <w:pStyle w:val="ab"/>
        <w:numPr>
          <w:ilvl w:val="0"/>
          <w:numId w:val="43"/>
        </w:numPr>
        <w:rPr>
          <w:sz w:val="28"/>
          <w:szCs w:val="28"/>
        </w:rPr>
      </w:pPr>
      <w:r w:rsidRPr="00343DA7">
        <w:rPr>
          <w:sz w:val="28"/>
          <w:szCs w:val="28"/>
        </w:rPr>
        <w:lastRenderedPageBreak/>
        <w:t>Поликлиническая терапия: учебник/ Г. И. Сторожаков, И. И. Чукаева, А. А. Александров. - 2-е изд., перераб. и доп.- М.: ГЭОТАР-МЕДИА, 2013-640 с.</w:t>
      </w:r>
    </w:p>
    <w:p w:rsidR="00F11BE6" w:rsidRPr="00343DA7" w:rsidRDefault="00F11BE6" w:rsidP="00F11BE6">
      <w:pPr>
        <w:pStyle w:val="ab"/>
        <w:numPr>
          <w:ilvl w:val="0"/>
          <w:numId w:val="43"/>
        </w:numPr>
        <w:rPr>
          <w:sz w:val="28"/>
          <w:szCs w:val="28"/>
        </w:rPr>
      </w:pPr>
      <w:r w:rsidRPr="00343DA7">
        <w:rPr>
          <w:sz w:val="28"/>
          <w:szCs w:val="28"/>
        </w:rPr>
        <w:t>Поликлиническая терапия: учебное пособие/М.В. Зюзенков (и др.); под редакцией М.В. Зюзенкова. –Минск: Высшая школа, 2012. – 608 с.</w:t>
      </w:r>
    </w:p>
    <w:p w:rsidR="00F11BE6" w:rsidRPr="00343DA7" w:rsidRDefault="00F11BE6" w:rsidP="00F11BE6">
      <w:pPr>
        <w:pStyle w:val="ab"/>
        <w:numPr>
          <w:ilvl w:val="0"/>
          <w:numId w:val="43"/>
        </w:numPr>
        <w:rPr>
          <w:sz w:val="28"/>
          <w:szCs w:val="28"/>
        </w:rPr>
      </w:pPr>
      <w:r w:rsidRPr="00343DA7">
        <w:rPr>
          <w:sz w:val="28"/>
          <w:szCs w:val="28"/>
        </w:rPr>
        <w:t>Поликлиническая терапия: учебник /под ред И.Л. Давыдкина, Ю.В. Щукина. – М.:ГЭОТАР-Медиа, 2013. – 688 с.</w:t>
      </w:r>
    </w:p>
    <w:p w:rsidR="00F11BE6" w:rsidRPr="00327DE0" w:rsidRDefault="00F11BE6" w:rsidP="00F11BE6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269" w:lineRule="exact"/>
        <w:ind w:right="33"/>
        <w:jc w:val="both"/>
        <w:rPr>
          <w:color w:val="000000"/>
          <w:spacing w:val="-1"/>
          <w:sz w:val="28"/>
          <w:szCs w:val="28"/>
        </w:rPr>
      </w:pPr>
    </w:p>
    <w:p w:rsidR="00F11BE6" w:rsidRPr="00DB4E47" w:rsidRDefault="00F11BE6" w:rsidP="00F11BE6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269" w:lineRule="exact"/>
        <w:ind w:right="33"/>
        <w:jc w:val="both"/>
        <w:rPr>
          <w:b/>
          <w:color w:val="000000"/>
          <w:spacing w:val="-1"/>
          <w:sz w:val="28"/>
          <w:szCs w:val="28"/>
        </w:rPr>
      </w:pPr>
      <w:r w:rsidRPr="00DB4E47">
        <w:rPr>
          <w:b/>
          <w:color w:val="000000"/>
          <w:spacing w:val="-1"/>
          <w:sz w:val="28"/>
          <w:szCs w:val="28"/>
        </w:rPr>
        <w:t xml:space="preserve"> Дополнительная:</w:t>
      </w:r>
    </w:p>
    <w:p w:rsidR="00F11BE6" w:rsidRDefault="00F11BE6" w:rsidP="00F11BE6">
      <w:pPr>
        <w:widowControl w:val="0"/>
        <w:tabs>
          <w:tab w:val="num" w:pos="75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27DE0">
        <w:rPr>
          <w:color w:val="000000"/>
          <w:spacing w:val="-1"/>
          <w:sz w:val="28"/>
          <w:szCs w:val="28"/>
        </w:rPr>
        <w:t xml:space="preserve"> </w:t>
      </w:r>
    </w:p>
    <w:p w:rsidR="00F11BE6" w:rsidRPr="00325053" w:rsidRDefault="00F11BE6" w:rsidP="00F11BE6">
      <w:pPr>
        <w:pStyle w:val="ab"/>
        <w:numPr>
          <w:ilvl w:val="0"/>
          <w:numId w:val="42"/>
        </w:numPr>
        <w:rPr>
          <w:sz w:val="28"/>
          <w:szCs w:val="28"/>
          <w:shd w:val="clear" w:color="auto" w:fill="FFFFFF"/>
        </w:rPr>
      </w:pPr>
      <w:r w:rsidRPr="00325053">
        <w:rPr>
          <w:sz w:val="28"/>
          <w:szCs w:val="28"/>
          <w:shd w:val="clear" w:color="auto" w:fill="FFFFFF"/>
        </w:rPr>
        <w:t>Экспертиза временной нетрудоспособности в медицинских организациях: учебное пособие : рек. УМО по мед. и фармац. образов. вузов России для обучающихся по основам образов. программ высш. образования - подготовки кадров высш. квалиф. по программам ординатуры по спец. "Организация здравоохранения и общественное здоровье"/ Л. Н. Коптева, А. Г. Барабанов. - Нижний Новгород: Изд-во НижГМА, 2015. – 91с.</w:t>
      </w:r>
    </w:p>
    <w:p w:rsidR="00F11BE6" w:rsidRDefault="00F11BE6" w:rsidP="00F11BE6">
      <w:pPr>
        <w:pStyle w:val="ab"/>
        <w:numPr>
          <w:ilvl w:val="0"/>
          <w:numId w:val="42"/>
        </w:numPr>
        <w:rPr>
          <w:sz w:val="28"/>
          <w:szCs w:val="28"/>
          <w:shd w:val="clear" w:color="auto" w:fill="FFFFFF"/>
        </w:rPr>
      </w:pPr>
      <w:r w:rsidRPr="00325053">
        <w:rPr>
          <w:bCs/>
          <w:sz w:val="28"/>
          <w:szCs w:val="28"/>
          <w:shd w:val="clear" w:color="auto" w:fill="FFFFFF"/>
        </w:rPr>
        <w:t>Медицинская реабилитация</w:t>
      </w:r>
      <w:r w:rsidRPr="00325053">
        <w:rPr>
          <w:sz w:val="28"/>
          <w:szCs w:val="28"/>
          <w:shd w:val="clear" w:color="auto" w:fill="FFFFFF"/>
        </w:rPr>
        <w:t>: учебник : Мин. образования и науки РФ, рек. ГБОУ ВПО "Первый Московский гос. мед. ун-т им. И. М. Сеченова" для студ. учреждений ВПО, обуч. по спец. "Лечебное дело" и "Педиатрия" по дисц. "Медицинская реабилитация"/ под ред.: А. В. Епифанова, проф. Е. Е. Ачкасова, В. А. Епифанова. - М.: ГЭОТАР-МЕДИА, 2015. - 668 с.</w:t>
      </w:r>
    </w:p>
    <w:p w:rsidR="00F11BE6" w:rsidRPr="00457F57" w:rsidRDefault="00F11BE6" w:rsidP="00F11BE6">
      <w:pPr>
        <w:pStyle w:val="ab"/>
        <w:numPr>
          <w:ilvl w:val="0"/>
          <w:numId w:val="42"/>
        </w:numPr>
        <w:rPr>
          <w:sz w:val="28"/>
          <w:szCs w:val="28"/>
          <w:shd w:val="clear" w:color="auto" w:fill="FFFFFF"/>
        </w:rPr>
      </w:pPr>
      <w:r w:rsidRPr="00457F57">
        <w:rPr>
          <w:color w:val="000000"/>
          <w:sz w:val="28"/>
          <w:szCs w:val="28"/>
        </w:rPr>
        <w:t>Ющук, Н.Д., Венгеров, Ю.Я. Инфекционные болезни: учебник.- М.: «ГЭОТАР-Медиа», 2011.- 704 с.</w:t>
      </w:r>
    </w:p>
    <w:p w:rsidR="00F11BE6" w:rsidRPr="00517699" w:rsidRDefault="00F11BE6" w:rsidP="00F11BE6">
      <w:pPr>
        <w:pStyle w:val="ab"/>
        <w:numPr>
          <w:ilvl w:val="0"/>
          <w:numId w:val="42"/>
        </w:numPr>
        <w:rPr>
          <w:sz w:val="28"/>
          <w:szCs w:val="28"/>
          <w:shd w:val="clear" w:color="auto" w:fill="FFFFFF"/>
        </w:rPr>
      </w:pPr>
      <w:r w:rsidRPr="00457F57">
        <w:rPr>
          <w:sz w:val="28"/>
          <w:szCs w:val="28"/>
        </w:rPr>
        <w:t>Вирусные гепатиты в Российской Федерации. Аналитический обзор. 8 выпуск / Под ред. В.И. Покровского, А.Б. Жербуна. СПб.: ФБУН НИИЭМ</w:t>
      </w:r>
      <w:r>
        <w:rPr>
          <w:sz w:val="28"/>
          <w:szCs w:val="28"/>
        </w:rPr>
        <w:t xml:space="preserve"> имени Пастера, 2011.- 160 с. </w:t>
      </w:r>
    </w:p>
    <w:p w:rsidR="00307568" w:rsidRPr="00307568" w:rsidRDefault="00F11BE6" w:rsidP="00F11BE6">
      <w:pPr>
        <w:rPr>
          <w:sz w:val="32"/>
          <w:szCs w:val="32"/>
        </w:rPr>
      </w:pPr>
      <w:r w:rsidRPr="00457F57">
        <w:rPr>
          <w:sz w:val="28"/>
          <w:szCs w:val="28"/>
        </w:rPr>
        <w:t xml:space="preserve"> </w:t>
      </w:r>
    </w:p>
    <w:p w:rsidR="00307568" w:rsidRPr="00307568" w:rsidRDefault="00307568" w:rsidP="008E54F7">
      <w:pPr>
        <w:tabs>
          <w:tab w:val="left" w:pos="8295"/>
        </w:tabs>
        <w:rPr>
          <w:sz w:val="32"/>
          <w:szCs w:val="32"/>
        </w:rPr>
      </w:pPr>
    </w:p>
    <w:sectPr w:rsidR="00307568" w:rsidRPr="00307568" w:rsidSect="008E54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437" w:rsidRDefault="005C5437" w:rsidP="00F62B1B">
      <w:r>
        <w:separator/>
      </w:r>
    </w:p>
  </w:endnote>
  <w:endnote w:type="continuationSeparator" w:id="1">
    <w:p w:rsidR="005C5437" w:rsidRDefault="005C5437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437" w:rsidRDefault="005C5437" w:rsidP="00F62B1B">
      <w:r>
        <w:separator/>
      </w:r>
    </w:p>
  </w:footnote>
  <w:footnote w:type="continuationSeparator" w:id="1">
    <w:p w:rsidR="005C5437" w:rsidRDefault="005C5437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F8C"/>
    <w:multiLevelType w:val="hybridMultilevel"/>
    <w:tmpl w:val="9168DA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78C2C0D"/>
    <w:multiLevelType w:val="hybridMultilevel"/>
    <w:tmpl w:val="61A2024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07D644B0"/>
    <w:multiLevelType w:val="hybridMultilevel"/>
    <w:tmpl w:val="A9663CCE"/>
    <w:lvl w:ilvl="0" w:tplc="570AB2C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CD52F4"/>
    <w:multiLevelType w:val="hybridMultilevel"/>
    <w:tmpl w:val="7E4E12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B76D6E"/>
    <w:multiLevelType w:val="hybridMultilevel"/>
    <w:tmpl w:val="C42C3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27183B"/>
    <w:multiLevelType w:val="hybridMultilevel"/>
    <w:tmpl w:val="A208A2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B465E1"/>
    <w:multiLevelType w:val="hybridMultilevel"/>
    <w:tmpl w:val="5AD28AA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1CCC04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D4B03C2"/>
    <w:multiLevelType w:val="hybridMultilevel"/>
    <w:tmpl w:val="7E4E12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D1196C"/>
    <w:multiLevelType w:val="hybridMultilevel"/>
    <w:tmpl w:val="09B6DD4A"/>
    <w:lvl w:ilvl="0" w:tplc="ED5C9C4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3E1751"/>
    <w:multiLevelType w:val="hybridMultilevel"/>
    <w:tmpl w:val="51EAE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DC2BE4"/>
    <w:multiLevelType w:val="hybridMultilevel"/>
    <w:tmpl w:val="1DEAE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803BB9"/>
    <w:multiLevelType w:val="hybridMultilevel"/>
    <w:tmpl w:val="04126CC4"/>
    <w:lvl w:ilvl="0" w:tplc="0728F7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4B2C1A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6E2539"/>
    <w:multiLevelType w:val="hybridMultilevel"/>
    <w:tmpl w:val="8676F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5C9C44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FE0721"/>
    <w:multiLevelType w:val="hybridMultilevel"/>
    <w:tmpl w:val="4F386A32"/>
    <w:lvl w:ilvl="0" w:tplc="ED5C9C4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530C4F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4C302C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71162A"/>
    <w:multiLevelType w:val="hybridMultilevel"/>
    <w:tmpl w:val="03483436"/>
    <w:lvl w:ilvl="0" w:tplc="828CA38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>
    <w:nsid w:val="453F4E57"/>
    <w:multiLevelType w:val="hybridMultilevel"/>
    <w:tmpl w:val="3614E604"/>
    <w:lvl w:ilvl="0" w:tplc="570AB2C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A63A7E"/>
    <w:multiLevelType w:val="singleLevel"/>
    <w:tmpl w:val="5AF82E96"/>
    <w:lvl w:ilvl="0">
      <w:start w:val="1"/>
      <w:numFmt w:val="decimal"/>
      <w:lvlText w:val="%1-"/>
      <w:lvlJc w:val="left"/>
      <w:pPr>
        <w:tabs>
          <w:tab w:val="num" w:pos="576"/>
        </w:tabs>
        <w:ind w:left="576" w:hanging="576"/>
      </w:pPr>
    </w:lvl>
  </w:abstractNum>
  <w:abstractNum w:abstractNumId="21">
    <w:nsid w:val="4B640D4F"/>
    <w:multiLevelType w:val="hybridMultilevel"/>
    <w:tmpl w:val="66928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03281E"/>
    <w:multiLevelType w:val="hybridMultilevel"/>
    <w:tmpl w:val="825A5E5E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3">
    <w:nsid w:val="579B3021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867476"/>
    <w:multiLevelType w:val="hybridMultilevel"/>
    <w:tmpl w:val="4EB035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06259D0"/>
    <w:multiLevelType w:val="hybridMultilevel"/>
    <w:tmpl w:val="9A44C78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66B9058D"/>
    <w:multiLevelType w:val="hybridMultilevel"/>
    <w:tmpl w:val="5CB6224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695E7E8B"/>
    <w:multiLevelType w:val="hybridMultilevel"/>
    <w:tmpl w:val="B7223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5C9C44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C85AB6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DF061B"/>
    <w:multiLevelType w:val="hybridMultilevel"/>
    <w:tmpl w:val="CDF01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BE241F"/>
    <w:multiLevelType w:val="hybridMultilevel"/>
    <w:tmpl w:val="C160FEF8"/>
    <w:lvl w:ilvl="0" w:tplc="570AB2C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574107"/>
    <w:multiLevelType w:val="hybridMultilevel"/>
    <w:tmpl w:val="D14E1D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E3513D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EF7AA7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2E6BED"/>
    <w:multiLevelType w:val="hybridMultilevel"/>
    <w:tmpl w:val="7E8ADBC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748C6313"/>
    <w:multiLevelType w:val="hybridMultilevel"/>
    <w:tmpl w:val="4EBE638E"/>
    <w:lvl w:ilvl="0" w:tplc="ED5C9C4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92341B"/>
    <w:multiLevelType w:val="hybridMultilevel"/>
    <w:tmpl w:val="F014E144"/>
    <w:lvl w:ilvl="0" w:tplc="848EE4E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F1862A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C46481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55E0EE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62F05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CBC77F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1A2855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E54FD9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5C02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7">
    <w:nsid w:val="7A3818AA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1330FF"/>
    <w:multiLevelType w:val="hybridMultilevel"/>
    <w:tmpl w:val="BE8C900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7D851B05"/>
    <w:multiLevelType w:val="hybridMultilevel"/>
    <w:tmpl w:val="70724AD6"/>
    <w:lvl w:ilvl="0" w:tplc="ED5C9C4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FB1FBF"/>
    <w:multiLevelType w:val="multilevel"/>
    <w:tmpl w:val="AB824E5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7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0"/>
  </w:num>
  <w:num w:numId="37">
    <w:abstractNumId w:val="1"/>
  </w:num>
  <w:num w:numId="38">
    <w:abstractNumId w:val="24"/>
  </w:num>
  <w:num w:numId="39">
    <w:abstractNumId w:val="5"/>
  </w:num>
  <w:num w:numId="40">
    <w:abstractNumId w:val="11"/>
  </w:num>
  <w:num w:numId="41">
    <w:abstractNumId w:val="3"/>
  </w:num>
  <w:num w:numId="42">
    <w:abstractNumId w:val="31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4243F"/>
    <w:rsid w:val="000F40A2"/>
    <w:rsid w:val="00116906"/>
    <w:rsid w:val="00133F44"/>
    <w:rsid w:val="00137E93"/>
    <w:rsid w:val="00183960"/>
    <w:rsid w:val="001C7D5E"/>
    <w:rsid w:val="001E002A"/>
    <w:rsid w:val="0021276E"/>
    <w:rsid w:val="00307568"/>
    <w:rsid w:val="003A29D0"/>
    <w:rsid w:val="003A3118"/>
    <w:rsid w:val="003E7565"/>
    <w:rsid w:val="004323E8"/>
    <w:rsid w:val="00437B42"/>
    <w:rsid w:val="0048009B"/>
    <w:rsid w:val="00502DF2"/>
    <w:rsid w:val="00547325"/>
    <w:rsid w:val="00562030"/>
    <w:rsid w:val="005A7BD8"/>
    <w:rsid w:val="005C5437"/>
    <w:rsid w:val="00645239"/>
    <w:rsid w:val="006C241F"/>
    <w:rsid w:val="00702573"/>
    <w:rsid w:val="00755F54"/>
    <w:rsid w:val="00756D89"/>
    <w:rsid w:val="00784158"/>
    <w:rsid w:val="00805CB0"/>
    <w:rsid w:val="00826DF8"/>
    <w:rsid w:val="00884745"/>
    <w:rsid w:val="008B33BC"/>
    <w:rsid w:val="008C4DA5"/>
    <w:rsid w:val="008E54F7"/>
    <w:rsid w:val="009E3425"/>
    <w:rsid w:val="00A41B78"/>
    <w:rsid w:val="00AE57CE"/>
    <w:rsid w:val="00B10AC9"/>
    <w:rsid w:val="00B273BD"/>
    <w:rsid w:val="00B34E3D"/>
    <w:rsid w:val="00BC28AB"/>
    <w:rsid w:val="00C00447"/>
    <w:rsid w:val="00C5372C"/>
    <w:rsid w:val="00C76D87"/>
    <w:rsid w:val="00D023EA"/>
    <w:rsid w:val="00D4221B"/>
    <w:rsid w:val="00EB0618"/>
    <w:rsid w:val="00EB5F46"/>
    <w:rsid w:val="00F11BE6"/>
    <w:rsid w:val="00F209EC"/>
    <w:rsid w:val="00F62B1B"/>
    <w:rsid w:val="00F708D2"/>
    <w:rsid w:val="00F87DD8"/>
    <w:rsid w:val="00FE4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F11BE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F11BE6"/>
  </w:style>
  <w:style w:type="paragraph" w:styleId="ab">
    <w:name w:val="List Paragraph"/>
    <w:basedOn w:val="a"/>
    <w:uiPriority w:val="34"/>
    <w:qFormat/>
    <w:rsid w:val="00F11BE6"/>
    <w:pPr>
      <w:spacing w:after="200" w:line="276" w:lineRule="auto"/>
      <w:ind w:left="708"/>
    </w:pPr>
  </w:style>
  <w:style w:type="paragraph" w:styleId="ac">
    <w:name w:val="Balloon Text"/>
    <w:basedOn w:val="a"/>
    <w:link w:val="ad"/>
    <w:rsid w:val="00437B4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37B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9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F95BA-46FE-44AD-8E1B-CACF7E462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9338</CharactersWithSpaces>
  <SharedDoc>false</SharedDoc>
  <HLinks>
    <vt:vector size="18" baseType="variant">
      <vt:variant>
        <vt:i4>2293849</vt:i4>
      </vt:variant>
      <vt:variant>
        <vt:i4>6</vt:i4>
      </vt:variant>
      <vt:variant>
        <vt:i4>0</vt:i4>
      </vt:variant>
      <vt:variant>
        <vt:i4>5</vt:i4>
      </vt:variant>
      <vt:variant>
        <vt:lpwstr>https://r.mail.yandex.net/url/WPdCzdS3wch_-nU-wTCCJw,1362976364/www.studmedlib.ru%2Fbook%2FISBN9785970405437.html</vt:lpwstr>
      </vt:variant>
      <vt:variant>
        <vt:lpwstr/>
      </vt:variant>
      <vt:variant>
        <vt:i4>1048627</vt:i4>
      </vt:variant>
      <vt:variant>
        <vt:i4>3</vt:i4>
      </vt:variant>
      <vt:variant>
        <vt:i4>0</vt:i4>
      </vt:variant>
      <vt:variant>
        <vt:i4>5</vt:i4>
      </vt:variant>
      <vt:variant>
        <vt:lpwstr>https://r.mail.yandex.net/url/WPdCzdS3wch_-nU-wTCCJw,1362976364/www.studmedlib.ru%2Fbook%2FISBN5225034284.html</vt:lpwstr>
      </vt:variant>
      <vt:variant>
        <vt:lpwstr/>
      </vt:variant>
      <vt:variant>
        <vt:i4>2162775</vt:i4>
      </vt:variant>
      <vt:variant>
        <vt:i4>0</vt:i4>
      </vt:variant>
      <vt:variant>
        <vt:i4>0</vt:i4>
      </vt:variant>
      <vt:variant>
        <vt:i4>5</vt:i4>
      </vt:variant>
      <vt:variant>
        <vt:lpwstr>https://r.mail.yandex.net/url/WPdCzdS3wch_-nU-wTCCJw,1362976364/www.studmedlib.ru%2Fbook%2FISBN9785970411292.html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4</cp:revision>
  <dcterms:created xsi:type="dcterms:W3CDTF">2017-02-14T15:56:00Z</dcterms:created>
  <dcterms:modified xsi:type="dcterms:W3CDTF">2017-11-07T07:08:00Z</dcterms:modified>
</cp:coreProperties>
</file>