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6919"/>
        <w:gridCol w:w="1214"/>
        <w:gridCol w:w="25"/>
        <w:gridCol w:w="1413"/>
      </w:tblGrid>
      <w:tr w:rsidR="008C5579" w:rsidRPr="00A84A07" w:rsidTr="00C42B9C">
        <w:trPr>
          <w:gridAfter w:val="1"/>
          <w:wAfter w:w="738" w:type="pct"/>
          <w:trHeight w:val="354"/>
        </w:trPr>
        <w:tc>
          <w:tcPr>
            <w:tcW w:w="4262" w:type="pct"/>
            <w:gridSpan w:val="3"/>
            <w:vAlign w:val="center"/>
          </w:tcPr>
          <w:p w:rsidR="008C5579" w:rsidRPr="00A84A07" w:rsidRDefault="008C5579" w:rsidP="00C42B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84A0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ФЕДЕРАЛЬНОЕ ГОСУДАРСТВЕННОЕ БЮДЖЕТНОЕ ОБРАЗОВАТЕЛЬНОЕ УЧРЕЖДЕНИЕ</w:t>
            </w:r>
          </w:p>
          <w:p w:rsidR="008C5579" w:rsidRPr="00A84A07" w:rsidRDefault="008C5579" w:rsidP="00C42B9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84A0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ВЫСШЕГО ОБРАЗОВАНИЯ «БАШКИРСКИЙ ГОСУДАРСТВЕННЫЙ МЕДИЦИНСКИЙ УНИВЕРСИТЕТ» </w:t>
            </w:r>
          </w:p>
          <w:p w:rsidR="008C5579" w:rsidRPr="00A84A07" w:rsidRDefault="008C5579" w:rsidP="00C42B9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84A0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МИНИСТЕРСТВА ЗДРАВООХРАНЕНИЯ РОССИЙСКОЙ ФЕДЕРАЦИИ</w:t>
            </w:r>
          </w:p>
          <w:p w:rsidR="008C5579" w:rsidRDefault="008C5579" w:rsidP="00C42B9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84A0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КАФЕДРА ПОЛИКЛИНИЧЕСКОЙ ТЕРАПИИ</w:t>
            </w:r>
          </w:p>
          <w:p w:rsidR="008C5579" w:rsidRPr="00A84A07" w:rsidRDefault="008C5579" w:rsidP="00C42B9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84A0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С КУРСОМ ИДПО</w:t>
            </w:r>
          </w:p>
        </w:tc>
      </w:tr>
      <w:tr w:rsidR="008C5579" w:rsidRPr="00A84A07" w:rsidTr="00C42B9C">
        <w:trPr>
          <w:trHeight w:val="154"/>
        </w:trPr>
        <w:tc>
          <w:tcPr>
            <w:tcW w:w="3615" w:type="pct"/>
            <w:vAlign w:val="bottom"/>
          </w:tcPr>
          <w:p w:rsidR="008C5579" w:rsidRPr="00A84A07" w:rsidRDefault="008C5579" w:rsidP="00C42B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4" w:type="pct"/>
            <w:vAlign w:val="bottom"/>
          </w:tcPr>
          <w:p w:rsidR="008C5579" w:rsidRPr="00A84A07" w:rsidRDefault="008C5579" w:rsidP="00C42B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51" w:type="pct"/>
            <w:gridSpan w:val="2"/>
            <w:vAlign w:val="bottom"/>
          </w:tcPr>
          <w:p w:rsidR="008C5579" w:rsidRPr="00A84A07" w:rsidRDefault="008C5579" w:rsidP="00C42B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C5579" w:rsidRDefault="008C5579" w:rsidP="008C55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вопросов</w:t>
      </w:r>
      <w:r w:rsidR="000A4518">
        <w:rPr>
          <w:rFonts w:ascii="Times New Roman" w:hAnsi="Times New Roman"/>
          <w:sz w:val="28"/>
          <w:szCs w:val="28"/>
        </w:rPr>
        <w:t xml:space="preserve"> к экзамену по дисциплине Поликлиническая терапия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rPr>
          <w:szCs w:val="28"/>
        </w:rPr>
      </w:pPr>
      <w:r w:rsidRPr="008C5579">
        <w:rPr>
          <w:szCs w:val="28"/>
        </w:rPr>
        <w:t>Листок нетрудоспособности, его функции, общее положение о выдаче.</w:t>
      </w:r>
    </w:p>
    <w:p w:rsidR="008C5579" w:rsidRPr="008C5579" w:rsidRDefault="008C5579" w:rsidP="008C557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color w:val="000000"/>
          <w:spacing w:val="-23"/>
          <w:szCs w:val="28"/>
        </w:rPr>
      </w:pPr>
      <w:r w:rsidRPr="008C5579">
        <w:rPr>
          <w:color w:val="000000"/>
          <w:szCs w:val="28"/>
        </w:rPr>
        <w:t>Медико-социальная экспертная комиссия (МСЭК), её состав, задачи, документация.</w:t>
      </w:r>
    </w:p>
    <w:p w:rsidR="008C5579" w:rsidRDefault="008C5579" w:rsidP="008C5579">
      <w:pPr>
        <w:pStyle w:val="a3"/>
        <w:numPr>
          <w:ilvl w:val="0"/>
          <w:numId w:val="3"/>
        </w:numPr>
      </w:pPr>
      <w:r w:rsidRPr="008C5579">
        <w:rPr>
          <w:color w:val="000000"/>
          <w:szCs w:val="28"/>
        </w:rPr>
        <w:t>Задачи и функции участкового терапевта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shd w:val="clear" w:color="auto" w:fill="FFFFFF"/>
        <w:rPr>
          <w:szCs w:val="28"/>
        </w:rPr>
      </w:pPr>
      <w:r w:rsidRPr="008C5579">
        <w:rPr>
          <w:color w:val="000000"/>
          <w:spacing w:val="-1"/>
          <w:szCs w:val="28"/>
        </w:rPr>
        <w:t>Классификация нетрудоспособности. Клинический и трудовой прогнозы.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shd w:val="clear" w:color="auto" w:fill="FFFFFF"/>
        <w:ind w:right="461"/>
        <w:rPr>
          <w:szCs w:val="28"/>
        </w:rPr>
      </w:pPr>
      <w:r w:rsidRPr="008C5579">
        <w:rPr>
          <w:color w:val="000000"/>
          <w:spacing w:val="-1"/>
          <w:szCs w:val="28"/>
        </w:rPr>
        <w:t>Этапы, цели, задачи реабилитации.</w:t>
      </w:r>
    </w:p>
    <w:p w:rsidR="008C5579" w:rsidRPr="008C5579" w:rsidRDefault="008C5579" w:rsidP="008C557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23"/>
          <w:szCs w:val="28"/>
        </w:rPr>
      </w:pPr>
      <w:r w:rsidRPr="008C5579">
        <w:rPr>
          <w:color w:val="000000"/>
          <w:szCs w:val="28"/>
        </w:rPr>
        <w:t>Диспансеризация больных и здоровых на терапевтическом участке, характеристик</w:t>
      </w:r>
      <w:r w:rsidR="002065A8">
        <w:rPr>
          <w:color w:val="000000"/>
          <w:szCs w:val="28"/>
        </w:rPr>
        <w:t>а диспансерных групп.</w:t>
      </w:r>
    </w:p>
    <w:p w:rsidR="008C5579" w:rsidRPr="008C5579" w:rsidRDefault="008C5579" w:rsidP="008C557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color w:val="000000"/>
          <w:spacing w:val="-18"/>
          <w:szCs w:val="28"/>
        </w:rPr>
      </w:pPr>
      <w:r w:rsidRPr="008C5579">
        <w:rPr>
          <w:color w:val="000000"/>
          <w:szCs w:val="28"/>
        </w:rPr>
        <w:t xml:space="preserve">Поликлиника, основные   задачи  и  ее  структурная организация. </w:t>
      </w:r>
    </w:p>
    <w:p w:rsidR="008C5579" w:rsidRPr="008C5579" w:rsidRDefault="008C5579" w:rsidP="008C557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69"/>
          <w:tab w:val="left" w:pos="8074"/>
        </w:tabs>
        <w:autoSpaceDE w:val="0"/>
        <w:autoSpaceDN w:val="0"/>
        <w:adjustRightInd w:val="0"/>
        <w:rPr>
          <w:color w:val="000000"/>
          <w:spacing w:val="-5"/>
          <w:szCs w:val="28"/>
        </w:rPr>
      </w:pPr>
      <w:r w:rsidRPr="008C5579">
        <w:rPr>
          <w:color w:val="000000"/>
          <w:szCs w:val="28"/>
        </w:rPr>
        <w:t>Врачебная комиссия (ВК), состав, задачи.</w:t>
      </w:r>
    </w:p>
    <w:p w:rsidR="008C5579" w:rsidRDefault="000A4518" w:rsidP="008C5579">
      <w:pPr>
        <w:pStyle w:val="a3"/>
        <w:numPr>
          <w:ilvl w:val="0"/>
          <w:numId w:val="3"/>
        </w:numPr>
      </w:pPr>
      <w:r>
        <w:rPr>
          <w:color w:val="000000"/>
          <w:szCs w:val="28"/>
        </w:rPr>
        <w:t>Группы здоровья</w:t>
      </w:r>
      <w:r w:rsidR="00855F13">
        <w:rPr>
          <w:color w:val="000000"/>
          <w:szCs w:val="28"/>
        </w:rPr>
        <w:t xml:space="preserve">,  их характеристика. Приказ </w:t>
      </w:r>
      <w:r w:rsidR="00855F13">
        <w:rPr>
          <w:color w:val="000000"/>
          <w:szCs w:val="28"/>
          <w:lang w:val="en-US"/>
        </w:rPr>
        <w:t>40</w:t>
      </w:r>
      <w:r w:rsidR="002065A8">
        <w:rPr>
          <w:color w:val="000000"/>
          <w:szCs w:val="28"/>
        </w:rPr>
        <w:t>4</w:t>
      </w:r>
      <w:r w:rsidR="008C5579" w:rsidRPr="008C5579">
        <w:rPr>
          <w:color w:val="000000"/>
          <w:szCs w:val="28"/>
        </w:rPr>
        <w:t>н.</w:t>
      </w:r>
    </w:p>
    <w:p w:rsidR="008C5579" w:rsidRPr="008C5579" w:rsidRDefault="008C5579" w:rsidP="008C557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color w:val="000000"/>
          <w:spacing w:val="-23"/>
          <w:szCs w:val="28"/>
        </w:rPr>
      </w:pPr>
      <w:r w:rsidRPr="008C5579">
        <w:rPr>
          <w:color w:val="000000"/>
          <w:szCs w:val="28"/>
        </w:rPr>
        <w:t>Врачебный  участок, виды. Особенности   медицинского  обслуживания  сельского  населения.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shd w:val="clear" w:color="auto" w:fill="FFFFFF"/>
        <w:ind w:right="2"/>
        <w:rPr>
          <w:color w:val="000000"/>
          <w:spacing w:val="-3"/>
          <w:szCs w:val="28"/>
        </w:rPr>
      </w:pPr>
      <w:r w:rsidRPr="008C5579">
        <w:rPr>
          <w:color w:val="000000"/>
          <w:spacing w:val="-3"/>
          <w:szCs w:val="28"/>
        </w:rPr>
        <w:t>Первичная врачебная медико-санитарная помощь. Приказ  №543.</w:t>
      </w:r>
    </w:p>
    <w:p w:rsidR="008C5579" w:rsidRDefault="008C5579" w:rsidP="008C5579">
      <w:pPr>
        <w:pStyle w:val="a3"/>
        <w:numPr>
          <w:ilvl w:val="0"/>
          <w:numId w:val="3"/>
        </w:numPr>
      </w:pPr>
      <w:r w:rsidRPr="008C5579">
        <w:rPr>
          <w:color w:val="000000"/>
          <w:szCs w:val="28"/>
        </w:rPr>
        <w:t>Дневной стационар поликлиники.</w:t>
      </w:r>
    </w:p>
    <w:p w:rsidR="008C5579" w:rsidRPr="002065A8" w:rsidRDefault="008C5579" w:rsidP="002065A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right="21"/>
        <w:rPr>
          <w:color w:val="000000"/>
          <w:spacing w:val="-23"/>
          <w:szCs w:val="28"/>
        </w:rPr>
      </w:pPr>
      <w:r w:rsidRPr="008C5579">
        <w:rPr>
          <w:color w:val="000000"/>
          <w:spacing w:val="1"/>
          <w:szCs w:val="28"/>
        </w:rPr>
        <w:t>Листок нетрудоспособности, его функции. Приказы №</w:t>
      </w:r>
      <w:r w:rsidR="002065A8">
        <w:rPr>
          <w:color w:val="000000"/>
          <w:spacing w:val="1"/>
          <w:szCs w:val="28"/>
        </w:rPr>
        <w:t>925</w:t>
      </w:r>
      <w:r w:rsidRPr="002065A8">
        <w:rPr>
          <w:color w:val="000000"/>
          <w:spacing w:val="1"/>
          <w:szCs w:val="28"/>
        </w:rPr>
        <w:t>н.</w:t>
      </w:r>
    </w:p>
    <w:p w:rsidR="008C5579" w:rsidRPr="008C5579" w:rsidRDefault="008C5579" w:rsidP="008C557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right="-54"/>
        <w:rPr>
          <w:color w:val="000000"/>
          <w:spacing w:val="-23"/>
          <w:szCs w:val="28"/>
        </w:rPr>
      </w:pPr>
      <w:r w:rsidRPr="008C5579">
        <w:rPr>
          <w:color w:val="000000"/>
          <w:szCs w:val="28"/>
        </w:rPr>
        <w:t>Порядок  выдачи  листка  нетрудоспособности при заболев</w:t>
      </w:r>
      <w:r w:rsidR="002065A8">
        <w:rPr>
          <w:color w:val="000000"/>
          <w:szCs w:val="28"/>
        </w:rPr>
        <w:t>аниях и травмах. Пр. №925</w:t>
      </w:r>
      <w:r w:rsidRPr="008C5579">
        <w:rPr>
          <w:color w:val="000000"/>
          <w:szCs w:val="28"/>
        </w:rPr>
        <w:t>н.</w:t>
      </w:r>
    </w:p>
    <w:p w:rsidR="008C5579" w:rsidRDefault="008C5579" w:rsidP="008C5579">
      <w:pPr>
        <w:pStyle w:val="a3"/>
        <w:numPr>
          <w:ilvl w:val="0"/>
          <w:numId w:val="3"/>
        </w:numPr>
      </w:pPr>
      <w:r w:rsidRPr="008C5579">
        <w:rPr>
          <w:color w:val="000000"/>
          <w:spacing w:val="1"/>
          <w:szCs w:val="28"/>
        </w:rPr>
        <w:t>Документация участкового врача.</w:t>
      </w:r>
    </w:p>
    <w:p w:rsidR="008C5579" w:rsidRDefault="008C5579" w:rsidP="008C557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</w:pPr>
      <w:r w:rsidRPr="008C5579">
        <w:rPr>
          <w:color w:val="000000"/>
          <w:szCs w:val="28"/>
        </w:rPr>
        <w:t>Порядок направления граждан на МСЭ.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shd w:val="clear" w:color="auto" w:fill="FFFFFF"/>
        <w:tabs>
          <w:tab w:val="left" w:pos="259"/>
        </w:tabs>
        <w:rPr>
          <w:color w:val="000000"/>
          <w:szCs w:val="28"/>
        </w:rPr>
      </w:pPr>
      <w:r w:rsidRPr="008C5579">
        <w:rPr>
          <w:color w:val="000000"/>
          <w:szCs w:val="28"/>
        </w:rPr>
        <w:t>Участковый терапевт, его функциональные обязанности. Паспорт участка.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rPr>
          <w:color w:val="000000"/>
          <w:szCs w:val="28"/>
        </w:rPr>
      </w:pPr>
      <w:r w:rsidRPr="008C5579">
        <w:rPr>
          <w:color w:val="000000"/>
          <w:szCs w:val="28"/>
        </w:rPr>
        <w:t>Особенности медицинского обслуживания промы</w:t>
      </w:r>
      <w:r w:rsidR="002065A8">
        <w:rPr>
          <w:color w:val="000000"/>
          <w:szCs w:val="28"/>
        </w:rPr>
        <w:t>шленных предприятий. Приказ №29</w:t>
      </w:r>
      <w:r w:rsidRPr="008C5579">
        <w:rPr>
          <w:color w:val="000000"/>
          <w:szCs w:val="28"/>
        </w:rPr>
        <w:t>н.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rPr>
          <w:color w:val="000000"/>
          <w:szCs w:val="28"/>
        </w:rPr>
      </w:pPr>
      <w:r w:rsidRPr="008C5579">
        <w:rPr>
          <w:color w:val="000000"/>
          <w:szCs w:val="28"/>
        </w:rPr>
        <w:t>Показания, противопоказания к санаторно-курортному лечению, лечебные факторы.</w:t>
      </w:r>
    </w:p>
    <w:p w:rsidR="008C5579" w:rsidRDefault="008C5579" w:rsidP="008C5579">
      <w:pPr>
        <w:pStyle w:val="a3"/>
        <w:numPr>
          <w:ilvl w:val="0"/>
          <w:numId w:val="3"/>
        </w:numPr>
        <w:rPr>
          <w:color w:val="000000"/>
          <w:szCs w:val="28"/>
        </w:rPr>
      </w:pPr>
      <w:r w:rsidRPr="008C5579">
        <w:rPr>
          <w:color w:val="000000"/>
          <w:szCs w:val="28"/>
        </w:rPr>
        <w:t>Критерии временной нетрудоспособности.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rPr>
          <w:color w:val="000000"/>
          <w:szCs w:val="28"/>
        </w:rPr>
      </w:pPr>
      <w:r w:rsidRPr="008C5579">
        <w:rPr>
          <w:color w:val="000000"/>
          <w:szCs w:val="28"/>
        </w:rPr>
        <w:t>Принципы оказания неотложной помощи в поликлинике.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rPr>
          <w:color w:val="000000"/>
          <w:spacing w:val="-18"/>
          <w:szCs w:val="28"/>
        </w:rPr>
      </w:pPr>
      <w:r w:rsidRPr="008C5579">
        <w:rPr>
          <w:color w:val="000000"/>
          <w:spacing w:val="-18"/>
          <w:szCs w:val="28"/>
        </w:rPr>
        <w:t>Критерии стойкой нетрудоспособности.</w:t>
      </w:r>
    </w:p>
    <w:p w:rsidR="008C5579" w:rsidRPr="00A84A07" w:rsidRDefault="008C5579" w:rsidP="008C5579">
      <w:pPr>
        <w:pStyle w:val="a3"/>
        <w:numPr>
          <w:ilvl w:val="0"/>
          <w:numId w:val="3"/>
        </w:numPr>
        <w:rPr>
          <w:szCs w:val="28"/>
        </w:rPr>
      </w:pPr>
      <w:r w:rsidRPr="00A84A07">
        <w:rPr>
          <w:szCs w:val="28"/>
        </w:rPr>
        <w:t xml:space="preserve">Методика наблюдения за больными, перенесшими острые заболевания (ангина, пневмония, </w:t>
      </w:r>
      <w:proofErr w:type="spellStart"/>
      <w:r w:rsidRPr="00A84A07">
        <w:rPr>
          <w:szCs w:val="28"/>
        </w:rPr>
        <w:t>гломерулонефрит</w:t>
      </w:r>
      <w:proofErr w:type="spellEnd"/>
      <w:r w:rsidRPr="00A84A07">
        <w:rPr>
          <w:szCs w:val="28"/>
        </w:rPr>
        <w:t>).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rPr>
          <w:szCs w:val="28"/>
        </w:rPr>
      </w:pPr>
      <w:r w:rsidRPr="008C5579">
        <w:rPr>
          <w:szCs w:val="28"/>
        </w:rPr>
        <w:t>Приказы, регламентирующие стойкую нетрудоспособность.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rPr>
          <w:szCs w:val="28"/>
        </w:rPr>
      </w:pPr>
      <w:r w:rsidRPr="008C5579">
        <w:rPr>
          <w:szCs w:val="28"/>
        </w:rPr>
        <w:lastRenderedPageBreak/>
        <w:t>Категории жизнедеятельности.</w:t>
      </w:r>
    </w:p>
    <w:p w:rsidR="008C5579" w:rsidRPr="008C5579" w:rsidRDefault="008F0B0D" w:rsidP="008C5579">
      <w:pPr>
        <w:pStyle w:val="a3"/>
        <w:numPr>
          <w:ilvl w:val="0"/>
          <w:numId w:val="3"/>
        </w:numPr>
        <w:rPr>
          <w:szCs w:val="28"/>
        </w:rPr>
      </w:pPr>
      <w:r w:rsidRPr="008C5579">
        <w:rPr>
          <w:szCs w:val="28"/>
        </w:rPr>
        <w:t>Медицинские</w:t>
      </w:r>
      <w:r w:rsidR="002065A8">
        <w:rPr>
          <w:szCs w:val="28"/>
        </w:rPr>
        <w:t xml:space="preserve"> осмотры. Приказ №29</w:t>
      </w:r>
      <w:r w:rsidR="008C5579" w:rsidRPr="008C5579">
        <w:rPr>
          <w:szCs w:val="28"/>
        </w:rPr>
        <w:t>н.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rPr>
          <w:color w:val="000000"/>
          <w:spacing w:val="3"/>
          <w:szCs w:val="28"/>
        </w:rPr>
      </w:pPr>
      <w:r w:rsidRPr="008C5579">
        <w:rPr>
          <w:color w:val="000000"/>
          <w:spacing w:val="3"/>
          <w:szCs w:val="28"/>
        </w:rPr>
        <w:t>Группы инвалидности, характеристика.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rPr>
          <w:szCs w:val="28"/>
        </w:rPr>
      </w:pPr>
      <w:r w:rsidRPr="008C5579">
        <w:rPr>
          <w:szCs w:val="28"/>
        </w:rPr>
        <w:t>Структурные подразделения поликлиники.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shd w:val="clear" w:color="auto" w:fill="FFFFFF"/>
        <w:ind w:right="21"/>
        <w:rPr>
          <w:szCs w:val="28"/>
        </w:rPr>
      </w:pPr>
      <w:r w:rsidRPr="008C5579">
        <w:rPr>
          <w:szCs w:val="28"/>
        </w:rPr>
        <w:t xml:space="preserve"> Понятие  и  виды  инвалидности.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rPr>
          <w:szCs w:val="28"/>
        </w:rPr>
      </w:pPr>
      <w:r w:rsidRPr="008C5579">
        <w:rPr>
          <w:szCs w:val="28"/>
        </w:rPr>
        <w:t>Документация терапевта поликлиники.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shd w:val="clear" w:color="auto" w:fill="FFFFFF"/>
        <w:tabs>
          <w:tab w:val="left" w:pos="230"/>
        </w:tabs>
        <w:rPr>
          <w:color w:val="000000"/>
          <w:szCs w:val="28"/>
        </w:rPr>
      </w:pPr>
      <w:r w:rsidRPr="008C5579">
        <w:rPr>
          <w:color w:val="000000"/>
          <w:szCs w:val="28"/>
        </w:rPr>
        <w:t xml:space="preserve"> Принципы поредения диспансеризации на терапевтическом участке.</w:t>
      </w:r>
    </w:p>
    <w:p w:rsidR="008C5579" w:rsidRPr="008C5579" w:rsidRDefault="008C5579" w:rsidP="008C5579">
      <w:pPr>
        <w:pStyle w:val="a3"/>
        <w:numPr>
          <w:ilvl w:val="0"/>
          <w:numId w:val="3"/>
        </w:numPr>
        <w:shd w:val="clear" w:color="auto" w:fill="FFFFFF"/>
        <w:tabs>
          <w:tab w:val="left" w:pos="230"/>
        </w:tabs>
        <w:rPr>
          <w:color w:val="000000"/>
          <w:spacing w:val="-9"/>
          <w:szCs w:val="28"/>
        </w:rPr>
      </w:pPr>
      <w:r w:rsidRPr="008C5579">
        <w:rPr>
          <w:color w:val="000000"/>
          <w:spacing w:val="-9"/>
          <w:szCs w:val="28"/>
        </w:rPr>
        <w:t>Состав Бюро МСЭ, документация при направлении на освидетельствование.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rPr>
          <w:szCs w:val="28"/>
        </w:rPr>
      </w:pPr>
      <w:r w:rsidRPr="008F0B0D">
        <w:rPr>
          <w:szCs w:val="28"/>
        </w:rPr>
        <w:t>ГЭРБ в практике терапевта поликлиники.</w:t>
      </w:r>
    </w:p>
    <w:p w:rsidR="008F0B0D" w:rsidRPr="008F0B0D" w:rsidRDefault="008F0B0D" w:rsidP="008F0B0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color w:val="000000"/>
          <w:spacing w:val="-18"/>
          <w:szCs w:val="28"/>
        </w:rPr>
      </w:pPr>
      <w:r w:rsidRPr="008F0B0D">
        <w:rPr>
          <w:color w:val="000000"/>
          <w:spacing w:val="-1"/>
          <w:szCs w:val="28"/>
        </w:rPr>
        <w:t>Диагностика язвенной болезни  желудка и 12-перстной кишки в условиях поликлиники.</w:t>
      </w:r>
    </w:p>
    <w:p w:rsidR="008F0B0D" w:rsidRPr="008F0B0D" w:rsidRDefault="008F0B0D" w:rsidP="008F0B0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78"/>
          <w:tab w:val="left" w:pos="8208"/>
        </w:tabs>
        <w:autoSpaceDE w:val="0"/>
        <w:autoSpaceDN w:val="0"/>
        <w:adjustRightInd w:val="0"/>
        <w:ind w:right="461"/>
        <w:rPr>
          <w:color w:val="000000"/>
          <w:spacing w:val="-14"/>
          <w:szCs w:val="28"/>
        </w:rPr>
      </w:pPr>
      <w:r w:rsidRPr="008F0B0D">
        <w:rPr>
          <w:color w:val="000000"/>
          <w:szCs w:val="28"/>
        </w:rPr>
        <w:t xml:space="preserve">Принципы  лечебного  питания  при  заболеваниях  внутренних  органов. </w:t>
      </w:r>
    </w:p>
    <w:p w:rsidR="008F0B0D" w:rsidRPr="008F0B0D" w:rsidRDefault="008F0B0D" w:rsidP="008F0B0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13"/>
          <w:szCs w:val="28"/>
        </w:rPr>
      </w:pPr>
      <w:r w:rsidRPr="008F0B0D">
        <w:rPr>
          <w:color w:val="000000"/>
          <w:szCs w:val="28"/>
        </w:rPr>
        <w:t>Поликлинический этап реабилитации больных инфарктом миокарда.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shd w:val="clear" w:color="auto" w:fill="FFFFFF"/>
        <w:rPr>
          <w:szCs w:val="28"/>
        </w:rPr>
      </w:pPr>
      <w:r w:rsidRPr="008F0B0D">
        <w:rPr>
          <w:color w:val="000000"/>
          <w:spacing w:val="-1"/>
          <w:szCs w:val="28"/>
        </w:rPr>
        <w:t>Критерии, используемые  при  осуществлении  медико-социальной  экспертизы</w:t>
      </w:r>
      <w:r w:rsidRPr="008F0B0D">
        <w:rPr>
          <w:i/>
          <w:iCs/>
          <w:color w:val="000000"/>
          <w:spacing w:val="-1"/>
          <w:szCs w:val="28"/>
        </w:rPr>
        <w:t>.</w:t>
      </w:r>
    </w:p>
    <w:p w:rsidR="008F0B0D" w:rsidRPr="008F0B0D" w:rsidRDefault="008F0B0D" w:rsidP="008F0B0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8"/>
          <w:szCs w:val="28"/>
        </w:rPr>
      </w:pPr>
      <w:r w:rsidRPr="008F0B0D">
        <w:rPr>
          <w:color w:val="000000"/>
          <w:szCs w:val="28"/>
        </w:rPr>
        <w:t>Грипп, клиника, диагностика, лечение, специфическая  и  неспецифическая  профилактика.</w:t>
      </w:r>
    </w:p>
    <w:p w:rsidR="008F0B0D" w:rsidRPr="008F0B0D" w:rsidRDefault="008F0B0D" w:rsidP="008F0B0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color w:val="000000"/>
          <w:spacing w:val="-9"/>
          <w:szCs w:val="28"/>
        </w:rPr>
      </w:pPr>
      <w:r w:rsidRPr="008F0B0D">
        <w:rPr>
          <w:color w:val="000000"/>
          <w:spacing w:val="1"/>
          <w:szCs w:val="28"/>
        </w:rPr>
        <w:t>Гипертоническая  болезнь, дифференциальная  диагностика, лечение.</w:t>
      </w:r>
    </w:p>
    <w:p w:rsidR="008F0B0D" w:rsidRPr="008F0B0D" w:rsidRDefault="008F0B0D" w:rsidP="008F0B0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8"/>
          <w:szCs w:val="28"/>
        </w:rPr>
      </w:pPr>
      <w:r w:rsidRPr="008F0B0D">
        <w:rPr>
          <w:color w:val="000000"/>
          <w:spacing w:val="-1"/>
          <w:szCs w:val="28"/>
        </w:rPr>
        <w:t>В12-дефицитная анемия  в  практике терапевта поликлиники.</w:t>
      </w:r>
    </w:p>
    <w:p w:rsidR="008F0B0D" w:rsidRPr="008F0B0D" w:rsidRDefault="008F0B0D" w:rsidP="008F0B0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right="461"/>
        <w:rPr>
          <w:color w:val="000000"/>
          <w:spacing w:val="-8"/>
          <w:szCs w:val="28"/>
        </w:rPr>
      </w:pPr>
      <w:r w:rsidRPr="008F0B0D">
        <w:rPr>
          <w:color w:val="000000"/>
          <w:szCs w:val="28"/>
        </w:rPr>
        <w:t xml:space="preserve">Медикаментозная и немедикаментозная терапия, санаторно-курортное лечение </w:t>
      </w:r>
      <w:r w:rsidRPr="008F0B0D">
        <w:rPr>
          <w:color w:val="000000"/>
          <w:spacing w:val="2"/>
          <w:szCs w:val="28"/>
        </w:rPr>
        <w:t>больных хроническим бронхитом, первичная  и  вторичная профилактика.</w:t>
      </w:r>
    </w:p>
    <w:p w:rsidR="008F0B0D" w:rsidRPr="008F0B0D" w:rsidRDefault="008F0B0D" w:rsidP="008F0B0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color w:val="000000"/>
          <w:spacing w:val="-9"/>
          <w:szCs w:val="28"/>
        </w:rPr>
      </w:pPr>
      <w:r w:rsidRPr="008F0B0D">
        <w:rPr>
          <w:color w:val="000000"/>
          <w:spacing w:val="-1"/>
          <w:szCs w:val="28"/>
        </w:rPr>
        <w:t>Острые респираторные заболевания в практике участкового врача. Врачебно-трудовая экспертиза.</w:t>
      </w:r>
    </w:p>
    <w:p w:rsidR="008F0B0D" w:rsidRPr="008F0B0D" w:rsidRDefault="008F0B0D" w:rsidP="008F0B0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color w:val="000000"/>
          <w:spacing w:val="-13"/>
          <w:szCs w:val="28"/>
        </w:rPr>
      </w:pPr>
      <w:r w:rsidRPr="008F0B0D">
        <w:rPr>
          <w:color w:val="000000"/>
          <w:szCs w:val="28"/>
        </w:rPr>
        <w:t>Принципы  лечебного  питания  при  заболеваниях  внутренних  органов.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shd w:val="clear" w:color="auto" w:fill="FFFFFF"/>
        <w:tabs>
          <w:tab w:val="left" w:pos="278"/>
        </w:tabs>
        <w:ind w:right="21"/>
        <w:rPr>
          <w:color w:val="000000"/>
          <w:szCs w:val="28"/>
        </w:rPr>
      </w:pPr>
      <w:r w:rsidRPr="008F0B0D">
        <w:rPr>
          <w:color w:val="000000"/>
          <w:szCs w:val="28"/>
        </w:rPr>
        <w:t>Дифференциальная  диагностика железодефицитной и В12- дефицитной  анемий.</w:t>
      </w:r>
    </w:p>
    <w:p w:rsidR="008F0B0D" w:rsidRPr="008F0B0D" w:rsidRDefault="008F0B0D" w:rsidP="008F0B0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right="21"/>
        <w:rPr>
          <w:i/>
          <w:iCs/>
          <w:color w:val="000000"/>
          <w:spacing w:val="-14"/>
          <w:szCs w:val="28"/>
        </w:rPr>
      </w:pPr>
      <w:r w:rsidRPr="008F0B0D">
        <w:rPr>
          <w:color w:val="000000"/>
          <w:spacing w:val="-1"/>
          <w:szCs w:val="28"/>
        </w:rPr>
        <w:t>Хронический гастрит:</w:t>
      </w:r>
      <w:r w:rsidRPr="008F0B0D">
        <w:rPr>
          <w:color w:val="000000"/>
          <w:spacing w:val="-13"/>
          <w:szCs w:val="28"/>
        </w:rPr>
        <w:t xml:space="preserve"> классификация, клиника, диагностика, лечение.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ind w:right="-54"/>
        <w:rPr>
          <w:color w:val="000000"/>
          <w:spacing w:val="-18"/>
          <w:szCs w:val="28"/>
        </w:rPr>
      </w:pPr>
      <w:r w:rsidRPr="008F0B0D">
        <w:rPr>
          <w:color w:val="000000"/>
          <w:spacing w:val="-1"/>
          <w:szCs w:val="28"/>
        </w:rPr>
        <w:t>Особенности течения и лечения соматических заболеваний в пожилом и старческом возрасте.</w:t>
      </w:r>
    </w:p>
    <w:p w:rsidR="008F0B0D" w:rsidRPr="008F0B0D" w:rsidRDefault="008F0B0D" w:rsidP="008F0B0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color w:val="000000"/>
          <w:spacing w:val="-13"/>
          <w:szCs w:val="28"/>
        </w:rPr>
      </w:pPr>
      <w:proofErr w:type="spellStart"/>
      <w:r w:rsidRPr="008F0B0D">
        <w:rPr>
          <w:color w:val="000000"/>
          <w:spacing w:val="-3"/>
          <w:szCs w:val="28"/>
        </w:rPr>
        <w:t>Гломерулонефрит</w:t>
      </w:r>
      <w:proofErr w:type="spellEnd"/>
      <w:r w:rsidRPr="008F0B0D">
        <w:rPr>
          <w:color w:val="000000"/>
          <w:spacing w:val="-3"/>
          <w:szCs w:val="28"/>
        </w:rPr>
        <w:t xml:space="preserve"> в практике терапевта поликлиники</w:t>
      </w:r>
      <w:r w:rsidRPr="008F0B0D">
        <w:rPr>
          <w:color w:val="000000"/>
          <w:spacing w:val="-13"/>
          <w:szCs w:val="28"/>
        </w:rPr>
        <w:t xml:space="preserve"> Дифференциальная  диагностика с хроническим  пиелонефритом  и  геморрагической  лихорадкой с  почечным  синдромом.</w:t>
      </w:r>
    </w:p>
    <w:p w:rsidR="008F0B0D" w:rsidRPr="008F0B0D" w:rsidRDefault="008F0B0D" w:rsidP="008F0B0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color w:val="000000"/>
          <w:spacing w:val="-13"/>
          <w:szCs w:val="28"/>
        </w:rPr>
      </w:pPr>
      <w:r w:rsidRPr="008F0B0D">
        <w:rPr>
          <w:color w:val="000000"/>
          <w:spacing w:val="-1"/>
          <w:szCs w:val="28"/>
        </w:rPr>
        <w:t>Особенности течения и лечения соматических заболеваний при беременности.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color w:val="000000"/>
          <w:spacing w:val="-3"/>
          <w:szCs w:val="28"/>
        </w:rPr>
      </w:pPr>
      <w:r w:rsidRPr="008F0B0D">
        <w:rPr>
          <w:color w:val="000000"/>
          <w:spacing w:val="-3"/>
          <w:szCs w:val="28"/>
        </w:rPr>
        <w:t>Пиелонефрит в практике терапевта поликлиники.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color w:val="000000"/>
          <w:spacing w:val="-3"/>
          <w:szCs w:val="28"/>
        </w:rPr>
      </w:pPr>
      <w:r w:rsidRPr="008F0B0D">
        <w:rPr>
          <w:color w:val="000000"/>
          <w:spacing w:val="-3"/>
          <w:szCs w:val="28"/>
        </w:rPr>
        <w:t>Миокардиты в практике терапевта поликлиники.</w:t>
      </w:r>
    </w:p>
    <w:p w:rsidR="008F0B0D" w:rsidRPr="000A4518" w:rsidRDefault="008F0B0D" w:rsidP="000A4518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color w:val="000000"/>
          <w:spacing w:val="-3"/>
          <w:szCs w:val="28"/>
        </w:rPr>
      </w:pPr>
      <w:r w:rsidRPr="008F0B0D">
        <w:rPr>
          <w:color w:val="000000"/>
          <w:spacing w:val="-3"/>
          <w:szCs w:val="28"/>
        </w:rPr>
        <w:t>Цирроз печени  в практике терапевта поликлиники.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color w:val="000000"/>
          <w:spacing w:val="-3"/>
          <w:szCs w:val="28"/>
        </w:rPr>
      </w:pPr>
      <w:proofErr w:type="spellStart"/>
      <w:r w:rsidRPr="008F0B0D">
        <w:rPr>
          <w:color w:val="000000"/>
          <w:spacing w:val="-3"/>
          <w:szCs w:val="28"/>
        </w:rPr>
        <w:t>Хроническийгломерулонефрит</w:t>
      </w:r>
      <w:proofErr w:type="spellEnd"/>
      <w:r w:rsidRPr="008F0B0D">
        <w:rPr>
          <w:color w:val="000000"/>
          <w:spacing w:val="-3"/>
          <w:szCs w:val="28"/>
        </w:rPr>
        <w:t xml:space="preserve"> в практике терапевта поликлиники.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color w:val="000000"/>
          <w:spacing w:val="-3"/>
          <w:szCs w:val="28"/>
        </w:rPr>
      </w:pPr>
      <w:proofErr w:type="gramStart"/>
      <w:r w:rsidRPr="008F0B0D">
        <w:rPr>
          <w:color w:val="000000"/>
          <w:spacing w:val="-3"/>
          <w:szCs w:val="28"/>
        </w:rPr>
        <w:t>Хронический</w:t>
      </w:r>
      <w:proofErr w:type="gramEnd"/>
      <w:r w:rsidRPr="008F0B0D">
        <w:rPr>
          <w:color w:val="000000"/>
          <w:spacing w:val="-3"/>
          <w:szCs w:val="28"/>
        </w:rPr>
        <w:t xml:space="preserve"> пиелонефрит в практике терапевта поликлиники.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szCs w:val="28"/>
        </w:rPr>
      </w:pPr>
      <w:r w:rsidRPr="008F0B0D">
        <w:rPr>
          <w:szCs w:val="28"/>
        </w:rPr>
        <w:t>Хронический панкреатит в практике терапевта поликлиники.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rPr>
          <w:szCs w:val="28"/>
        </w:rPr>
      </w:pPr>
      <w:r w:rsidRPr="008F0B0D">
        <w:rPr>
          <w:szCs w:val="28"/>
        </w:rPr>
        <w:lastRenderedPageBreak/>
        <w:t>Ревматоидный артрит. Дифференциальный  диагноз на поликлиническом этапе.</w:t>
      </w:r>
    </w:p>
    <w:p w:rsidR="008F0B0D" w:rsidRDefault="008F0B0D" w:rsidP="008F0B0D">
      <w:pPr>
        <w:pStyle w:val="a3"/>
        <w:numPr>
          <w:ilvl w:val="0"/>
          <w:numId w:val="3"/>
        </w:numPr>
        <w:rPr>
          <w:szCs w:val="28"/>
        </w:rPr>
      </w:pPr>
      <w:r w:rsidRPr="008F0B0D">
        <w:rPr>
          <w:szCs w:val="28"/>
        </w:rPr>
        <w:t>Подагра  в  практике терапевта поликлиники.</w:t>
      </w:r>
    </w:p>
    <w:p w:rsidR="000A4518" w:rsidRPr="000A4518" w:rsidRDefault="000A4518" w:rsidP="000A4518">
      <w:pPr>
        <w:pStyle w:val="a3"/>
        <w:numPr>
          <w:ilvl w:val="0"/>
          <w:numId w:val="3"/>
        </w:numPr>
        <w:rPr>
          <w:szCs w:val="28"/>
        </w:rPr>
      </w:pPr>
      <w:proofErr w:type="spellStart"/>
      <w:r w:rsidRPr="000A4518">
        <w:rPr>
          <w:szCs w:val="28"/>
        </w:rPr>
        <w:t>Остеоартроз</w:t>
      </w:r>
      <w:proofErr w:type="spellEnd"/>
      <w:r w:rsidRPr="000A4518">
        <w:rPr>
          <w:szCs w:val="28"/>
        </w:rPr>
        <w:t xml:space="preserve">  в  практике терапевта поликлиники.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rPr>
          <w:szCs w:val="28"/>
        </w:rPr>
      </w:pPr>
      <w:r w:rsidRPr="008F0B0D">
        <w:rPr>
          <w:color w:val="000000"/>
          <w:spacing w:val="3"/>
          <w:szCs w:val="28"/>
        </w:rPr>
        <w:t xml:space="preserve">Функциональные заболевания желудка. Классификация, </w:t>
      </w:r>
      <w:proofErr w:type="spellStart"/>
      <w:r w:rsidRPr="008F0B0D">
        <w:rPr>
          <w:color w:val="000000"/>
          <w:spacing w:val="3"/>
          <w:szCs w:val="28"/>
        </w:rPr>
        <w:t>этиопатогенез</w:t>
      </w:r>
      <w:proofErr w:type="spellEnd"/>
      <w:r w:rsidRPr="008F0B0D">
        <w:rPr>
          <w:color w:val="000000"/>
          <w:spacing w:val="3"/>
          <w:szCs w:val="28"/>
        </w:rPr>
        <w:t>, клиника, диагностика, лечение.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rPr>
          <w:color w:val="000000"/>
          <w:spacing w:val="3"/>
          <w:szCs w:val="28"/>
        </w:rPr>
      </w:pPr>
      <w:r w:rsidRPr="008F0B0D">
        <w:rPr>
          <w:color w:val="000000"/>
          <w:spacing w:val="3"/>
          <w:szCs w:val="28"/>
        </w:rPr>
        <w:t>Затяжной субфебрилитет в практике терапевта поликлиники.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rPr>
          <w:szCs w:val="28"/>
        </w:rPr>
      </w:pPr>
      <w:r w:rsidRPr="008F0B0D">
        <w:rPr>
          <w:szCs w:val="28"/>
        </w:rPr>
        <w:t xml:space="preserve">Санаторно-курортный этап реабилитации при заболеваниях внутренних органов. Реабилитация </w:t>
      </w:r>
      <w:proofErr w:type="spellStart"/>
      <w:r w:rsidRPr="008F0B0D">
        <w:rPr>
          <w:szCs w:val="28"/>
        </w:rPr>
        <w:t>фитосредствами</w:t>
      </w:r>
      <w:proofErr w:type="spellEnd"/>
      <w:r w:rsidRPr="008F0B0D">
        <w:rPr>
          <w:szCs w:val="28"/>
        </w:rPr>
        <w:t xml:space="preserve"> заболеваний внутренних органов на поликлиническом этапе.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shd w:val="clear" w:color="auto" w:fill="FFFFFF"/>
        <w:ind w:right="21"/>
        <w:rPr>
          <w:color w:val="000000"/>
          <w:spacing w:val="-1"/>
          <w:szCs w:val="28"/>
        </w:rPr>
      </w:pPr>
      <w:r w:rsidRPr="008F0B0D">
        <w:rPr>
          <w:color w:val="000000"/>
          <w:spacing w:val="-1"/>
          <w:szCs w:val="28"/>
        </w:rPr>
        <w:t>Образовательные программы для пациентов: астм</w:t>
      </w:r>
      <w:proofErr w:type="gramStart"/>
      <w:r w:rsidRPr="008F0B0D">
        <w:rPr>
          <w:color w:val="000000"/>
          <w:spacing w:val="-1"/>
          <w:szCs w:val="28"/>
        </w:rPr>
        <w:t>а-</w:t>
      </w:r>
      <w:proofErr w:type="gramEnd"/>
      <w:r w:rsidRPr="008F0B0D">
        <w:rPr>
          <w:color w:val="000000"/>
          <w:spacing w:val="-1"/>
          <w:szCs w:val="28"/>
        </w:rPr>
        <w:t xml:space="preserve">, </w:t>
      </w:r>
      <w:proofErr w:type="spellStart"/>
      <w:r w:rsidRPr="008F0B0D">
        <w:rPr>
          <w:color w:val="000000"/>
          <w:spacing w:val="-1"/>
          <w:szCs w:val="28"/>
        </w:rPr>
        <w:t>пульмо</w:t>
      </w:r>
      <w:proofErr w:type="spellEnd"/>
      <w:r w:rsidRPr="008F0B0D">
        <w:rPr>
          <w:color w:val="000000"/>
          <w:spacing w:val="-1"/>
          <w:szCs w:val="28"/>
        </w:rPr>
        <w:t xml:space="preserve">, </w:t>
      </w:r>
      <w:proofErr w:type="spellStart"/>
      <w:r w:rsidRPr="008F0B0D">
        <w:rPr>
          <w:color w:val="000000"/>
          <w:spacing w:val="-1"/>
          <w:szCs w:val="28"/>
        </w:rPr>
        <w:t>кардио</w:t>
      </w:r>
      <w:proofErr w:type="spellEnd"/>
      <w:r w:rsidRPr="008F0B0D">
        <w:rPr>
          <w:color w:val="000000"/>
          <w:spacing w:val="-1"/>
          <w:szCs w:val="28"/>
        </w:rPr>
        <w:t xml:space="preserve">, </w:t>
      </w:r>
      <w:proofErr w:type="spellStart"/>
      <w:r w:rsidRPr="008F0B0D">
        <w:rPr>
          <w:color w:val="000000"/>
          <w:spacing w:val="-1"/>
          <w:szCs w:val="28"/>
        </w:rPr>
        <w:t>гастро</w:t>
      </w:r>
      <w:proofErr w:type="spellEnd"/>
      <w:r w:rsidRPr="008F0B0D">
        <w:rPr>
          <w:color w:val="000000"/>
          <w:spacing w:val="-1"/>
          <w:szCs w:val="28"/>
        </w:rPr>
        <w:t>- школы. Составить примерную тематику занятий в обучающей школе для пациентов.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rPr>
          <w:szCs w:val="28"/>
        </w:rPr>
      </w:pPr>
      <w:r w:rsidRPr="008F0B0D">
        <w:rPr>
          <w:szCs w:val="28"/>
        </w:rPr>
        <w:t>Хронический  холецистит: классификация, клиника, диагностика, лечение.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shd w:val="clear" w:color="auto" w:fill="FFFFFF"/>
        <w:tabs>
          <w:tab w:val="left" w:pos="230"/>
        </w:tabs>
        <w:rPr>
          <w:color w:val="000000"/>
          <w:szCs w:val="28"/>
        </w:rPr>
      </w:pPr>
      <w:r w:rsidRPr="008F0B0D">
        <w:rPr>
          <w:color w:val="000000"/>
          <w:szCs w:val="28"/>
        </w:rPr>
        <w:t>Железодефицитная анемия  в  практике терапевта поликлиники.</w:t>
      </w:r>
    </w:p>
    <w:p w:rsidR="008F0B0D" w:rsidRPr="008F0B0D" w:rsidRDefault="008F0B0D" w:rsidP="008F0B0D">
      <w:pPr>
        <w:pStyle w:val="a3"/>
        <w:numPr>
          <w:ilvl w:val="0"/>
          <w:numId w:val="3"/>
        </w:numPr>
        <w:rPr>
          <w:szCs w:val="28"/>
        </w:rPr>
      </w:pPr>
      <w:r w:rsidRPr="008F0B0D">
        <w:rPr>
          <w:szCs w:val="28"/>
        </w:rPr>
        <w:t>ЗОЖ, составляющая здоровья человека. Центры здоровья, роль в повышении профилактической направленности населения.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rPr>
          <w:szCs w:val="28"/>
        </w:rPr>
      </w:pPr>
      <w:r w:rsidRPr="00674A2A">
        <w:rPr>
          <w:szCs w:val="28"/>
        </w:rPr>
        <w:t xml:space="preserve">Критерии временной и стойкой нетрудоспособности </w:t>
      </w:r>
      <w:proofErr w:type="gramStart"/>
      <w:r w:rsidRPr="00674A2A">
        <w:rPr>
          <w:szCs w:val="28"/>
        </w:rPr>
        <w:t>при</w:t>
      </w:r>
      <w:proofErr w:type="gramEnd"/>
      <w:r w:rsidRPr="00674A2A">
        <w:rPr>
          <w:szCs w:val="28"/>
        </w:rPr>
        <w:t xml:space="preserve"> ИБС.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rPr>
          <w:color w:val="000000"/>
          <w:spacing w:val="-18"/>
          <w:szCs w:val="28"/>
        </w:rPr>
      </w:pPr>
      <w:r w:rsidRPr="00674A2A">
        <w:rPr>
          <w:color w:val="000000"/>
          <w:spacing w:val="-18"/>
          <w:szCs w:val="28"/>
        </w:rPr>
        <w:t>Критерии временной  и  стойкой   нетрудоспособности  при ХОБЛ.</w:t>
      </w:r>
    </w:p>
    <w:p w:rsidR="00674A2A" w:rsidRPr="00674A2A" w:rsidRDefault="00674A2A" w:rsidP="00674A2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78"/>
          <w:tab w:val="left" w:pos="8208"/>
        </w:tabs>
        <w:autoSpaceDE w:val="0"/>
        <w:autoSpaceDN w:val="0"/>
        <w:adjustRightInd w:val="0"/>
        <w:ind w:right="461"/>
        <w:rPr>
          <w:color w:val="000000"/>
          <w:spacing w:val="-14"/>
          <w:szCs w:val="28"/>
        </w:rPr>
      </w:pPr>
      <w:r w:rsidRPr="00674A2A">
        <w:rPr>
          <w:color w:val="000000"/>
          <w:szCs w:val="28"/>
        </w:rPr>
        <w:t>Критерии временной и стойкой нетрудоспособности при гипертонической болезни.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rPr>
          <w:color w:val="000000"/>
          <w:spacing w:val="-18"/>
          <w:szCs w:val="28"/>
        </w:rPr>
      </w:pPr>
      <w:r w:rsidRPr="00674A2A">
        <w:rPr>
          <w:color w:val="000000"/>
          <w:spacing w:val="-18"/>
          <w:szCs w:val="28"/>
        </w:rPr>
        <w:t>Критерии временной  и  стойкой   нетрудоспособности  при  ГЭРБ.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rPr>
          <w:color w:val="000000"/>
          <w:spacing w:val="-18"/>
          <w:szCs w:val="28"/>
        </w:rPr>
      </w:pPr>
      <w:r w:rsidRPr="00674A2A">
        <w:rPr>
          <w:color w:val="000000"/>
          <w:spacing w:val="-18"/>
          <w:szCs w:val="28"/>
        </w:rPr>
        <w:t>Критерии временной  и  стойкой   нетрудоспособности  при  пневмонии.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rPr>
          <w:color w:val="000000"/>
          <w:spacing w:val="-18"/>
          <w:szCs w:val="28"/>
        </w:rPr>
      </w:pPr>
      <w:r w:rsidRPr="00674A2A">
        <w:rPr>
          <w:color w:val="000000"/>
          <w:spacing w:val="-18"/>
          <w:szCs w:val="28"/>
        </w:rPr>
        <w:t>Критерии временной  и  стойкой   нетрудоспособности  при  ОРВИ.</w:t>
      </w:r>
    </w:p>
    <w:p w:rsidR="00674A2A" w:rsidRPr="00674A2A" w:rsidRDefault="00674A2A" w:rsidP="00674A2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8"/>
          <w:szCs w:val="28"/>
        </w:rPr>
      </w:pPr>
      <w:r w:rsidRPr="00674A2A">
        <w:rPr>
          <w:color w:val="000000"/>
          <w:szCs w:val="28"/>
        </w:rPr>
        <w:t>Критерии временной и стойкой нетрудоспособности при бронхиальной астме.</w:t>
      </w:r>
    </w:p>
    <w:p w:rsidR="00674A2A" w:rsidRPr="00674A2A" w:rsidRDefault="00674A2A" w:rsidP="00674A2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right="461"/>
        <w:rPr>
          <w:color w:val="000000"/>
          <w:spacing w:val="-8"/>
          <w:szCs w:val="28"/>
        </w:rPr>
      </w:pPr>
      <w:r w:rsidRPr="00674A2A">
        <w:rPr>
          <w:color w:val="000000"/>
          <w:spacing w:val="-18"/>
          <w:szCs w:val="28"/>
        </w:rPr>
        <w:t>Критерии временной  и  стойкой   нетрудоспособности  при  РВНС.</w:t>
      </w:r>
    </w:p>
    <w:p w:rsidR="00674A2A" w:rsidRPr="00674A2A" w:rsidRDefault="00674A2A" w:rsidP="00674A2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color w:val="000000"/>
          <w:spacing w:val="-9"/>
          <w:szCs w:val="28"/>
        </w:rPr>
      </w:pPr>
      <w:r w:rsidRPr="00674A2A">
        <w:rPr>
          <w:color w:val="000000"/>
          <w:spacing w:val="-18"/>
          <w:szCs w:val="28"/>
        </w:rPr>
        <w:t>Критерии временной  и  стойкой   нетрудоспособности  при  миокардите.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rPr>
          <w:color w:val="000000"/>
          <w:spacing w:val="-18"/>
          <w:szCs w:val="28"/>
        </w:rPr>
      </w:pPr>
      <w:r w:rsidRPr="00674A2A">
        <w:rPr>
          <w:color w:val="000000"/>
          <w:spacing w:val="-18"/>
          <w:szCs w:val="28"/>
        </w:rPr>
        <w:t xml:space="preserve">Критерии временной  и  стойкой   нетрудоспособности  при  </w:t>
      </w:r>
      <w:proofErr w:type="spellStart"/>
      <w:r w:rsidRPr="00674A2A">
        <w:rPr>
          <w:color w:val="000000"/>
          <w:spacing w:val="-18"/>
          <w:szCs w:val="28"/>
        </w:rPr>
        <w:t>кардиомиопатии</w:t>
      </w:r>
      <w:proofErr w:type="spellEnd"/>
      <w:r w:rsidRPr="00674A2A">
        <w:rPr>
          <w:color w:val="000000"/>
          <w:spacing w:val="-18"/>
          <w:szCs w:val="28"/>
        </w:rPr>
        <w:t>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rPr>
          <w:color w:val="000000"/>
          <w:spacing w:val="-18"/>
          <w:szCs w:val="28"/>
        </w:rPr>
      </w:pPr>
      <w:r w:rsidRPr="00674A2A">
        <w:rPr>
          <w:color w:val="000000"/>
          <w:spacing w:val="-18"/>
          <w:szCs w:val="28"/>
        </w:rPr>
        <w:t>Критерии временной  и  стойкой   нетрудоспособности  при  ЖДА.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ind w:right="21"/>
        <w:rPr>
          <w:color w:val="000000"/>
          <w:spacing w:val="-18"/>
          <w:szCs w:val="28"/>
        </w:rPr>
      </w:pPr>
      <w:r w:rsidRPr="00674A2A">
        <w:rPr>
          <w:color w:val="000000"/>
          <w:spacing w:val="-18"/>
          <w:szCs w:val="28"/>
        </w:rPr>
        <w:t>Критерии временной  и  стойкой   нетрудоспособности  при В12-дефицитной анемии.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ind w:right="-54"/>
        <w:rPr>
          <w:color w:val="000000"/>
          <w:spacing w:val="-18"/>
          <w:szCs w:val="28"/>
        </w:rPr>
      </w:pPr>
      <w:r w:rsidRPr="00674A2A">
        <w:rPr>
          <w:color w:val="000000"/>
          <w:spacing w:val="-18"/>
          <w:szCs w:val="28"/>
        </w:rPr>
        <w:t>Критерии временной  и  стойкой   нетрудоспособности при хроническом гастрите.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rPr>
          <w:color w:val="000000"/>
          <w:spacing w:val="-18"/>
          <w:szCs w:val="28"/>
        </w:rPr>
      </w:pPr>
      <w:r w:rsidRPr="00674A2A">
        <w:rPr>
          <w:color w:val="000000"/>
          <w:spacing w:val="-18"/>
          <w:szCs w:val="28"/>
        </w:rPr>
        <w:t>Критерии временной  и  стойкой   нетрудоспособности  при ЯБЖ и ДПК.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rPr>
          <w:color w:val="000000"/>
          <w:spacing w:val="-18"/>
          <w:szCs w:val="28"/>
        </w:rPr>
      </w:pPr>
      <w:r w:rsidRPr="00674A2A">
        <w:rPr>
          <w:color w:val="000000"/>
          <w:spacing w:val="-18"/>
          <w:szCs w:val="28"/>
        </w:rPr>
        <w:t>Критерии временной  и  стойкой   нетрудоспособности  при  хроническом панкреатите.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szCs w:val="28"/>
        </w:rPr>
      </w:pPr>
      <w:r w:rsidRPr="00674A2A">
        <w:rPr>
          <w:color w:val="000000"/>
          <w:spacing w:val="-18"/>
          <w:szCs w:val="28"/>
        </w:rPr>
        <w:t>Критерии временной  и  стойкой   нетрудоспособности  при  хроническом холецистите.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szCs w:val="28"/>
        </w:rPr>
      </w:pPr>
      <w:r w:rsidRPr="00674A2A">
        <w:rPr>
          <w:color w:val="000000"/>
          <w:szCs w:val="28"/>
        </w:rPr>
        <w:t xml:space="preserve">Критерии временной и стойкой нетрудоспособности </w:t>
      </w:r>
      <w:proofErr w:type="gramStart"/>
      <w:r w:rsidRPr="00674A2A">
        <w:rPr>
          <w:color w:val="000000"/>
          <w:szCs w:val="28"/>
        </w:rPr>
        <w:t>при</w:t>
      </w:r>
      <w:proofErr w:type="gramEnd"/>
      <w:r w:rsidRPr="00674A2A">
        <w:rPr>
          <w:color w:val="000000"/>
          <w:szCs w:val="28"/>
        </w:rPr>
        <w:t xml:space="preserve"> хроническом </w:t>
      </w:r>
      <w:proofErr w:type="spellStart"/>
      <w:r w:rsidRPr="00674A2A">
        <w:rPr>
          <w:color w:val="000000"/>
          <w:szCs w:val="28"/>
        </w:rPr>
        <w:t>гломерулонефрите</w:t>
      </w:r>
      <w:proofErr w:type="spellEnd"/>
      <w:r w:rsidRPr="00674A2A">
        <w:rPr>
          <w:color w:val="000000"/>
          <w:szCs w:val="28"/>
        </w:rPr>
        <w:t>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szCs w:val="28"/>
        </w:rPr>
      </w:pPr>
      <w:r w:rsidRPr="00674A2A">
        <w:rPr>
          <w:color w:val="000000"/>
          <w:szCs w:val="28"/>
        </w:rPr>
        <w:t xml:space="preserve">Критерии временной и стойкой нетрудоспособности </w:t>
      </w:r>
      <w:proofErr w:type="gramStart"/>
      <w:r w:rsidRPr="00674A2A">
        <w:rPr>
          <w:color w:val="000000"/>
          <w:szCs w:val="28"/>
        </w:rPr>
        <w:t>при</w:t>
      </w:r>
      <w:proofErr w:type="gramEnd"/>
      <w:r w:rsidRPr="00674A2A">
        <w:rPr>
          <w:color w:val="000000"/>
          <w:szCs w:val="28"/>
        </w:rPr>
        <w:t xml:space="preserve"> хроническом пиелонефрите.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szCs w:val="28"/>
        </w:rPr>
      </w:pPr>
      <w:r w:rsidRPr="00674A2A">
        <w:rPr>
          <w:color w:val="000000"/>
          <w:szCs w:val="28"/>
        </w:rPr>
        <w:lastRenderedPageBreak/>
        <w:t>Критерии временной и стойкой нетрудоспособности при хроническом гепатите.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rPr>
          <w:color w:val="000000"/>
          <w:spacing w:val="-18"/>
          <w:szCs w:val="28"/>
        </w:rPr>
      </w:pPr>
      <w:r w:rsidRPr="00674A2A">
        <w:rPr>
          <w:color w:val="000000"/>
          <w:spacing w:val="-18"/>
          <w:szCs w:val="28"/>
        </w:rPr>
        <w:t>Критерии временной  и  стойкой   нетрудоспособности  при  ДЖВП.</w:t>
      </w:r>
    </w:p>
    <w:p w:rsidR="00674A2A" w:rsidRPr="00674A2A" w:rsidRDefault="00674A2A" w:rsidP="00674A2A">
      <w:pPr>
        <w:pStyle w:val="a3"/>
        <w:numPr>
          <w:ilvl w:val="0"/>
          <w:numId w:val="3"/>
        </w:numPr>
        <w:rPr>
          <w:color w:val="000000"/>
          <w:spacing w:val="-18"/>
          <w:szCs w:val="28"/>
        </w:rPr>
      </w:pPr>
      <w:r w:rsidRPr="00674A2A">
        <w:rPr>
          <w:color w:val="000000"/>
          <w:spacing w:val="-18"/>
          <w:szCs w:val="28"/>
        </w:rPr>
        <w:t>Критерии временной  и  стойкой   нетрудоспособности  при  функциональной диспепсии желудка.</w:t>
      </w:r>
    </w:p>
    <w:p w:rsidR="00674A2A" w:rsidRPr="009A3369" w:rsidRDefault="00674A2A" w:rsidP="009A3369">
      <w:pPr>
        <w:pStyle w:val="a3"/>
        <w:numPr>
          <w:ilvl w:val="0"/>
          <w:numId w:val="3"/>
        </w:numPr>
        <w:rPr>
          <w:color w:val="000000"/>
          <w:spacing w:val="-18"/>
          <w:szCs w:val="28"/>
        </w:rPr>
      </w:pPr>
      <w:r w:rsidRPr="00674A2A">
        <w:rPr>
          <w:szCs w:val="28"/>
        </w:rPr>
        <w:t>Критерии временной  и  стойкой   нетрудоспособности  при  циррозе печени.</w:t>
      </w:r>
    </w:p>
    <w:p w:rsidR="00674A2A" w:rsidRPr="001A134C" w:rsidRDefault="00674A2A" w:rsidP="001A134C">
      <w:pPr>
        <w:pStyle w:val="a3"/>
        <w:numPr>
          <w:ilvl w:val="0"/>
          <w:numId w:val="3"/>
        </w:numPr>
        <w:rPr>
          <w:szCs w:val="28"/>
        </w:rPr>
      </w:pPr>
      <w:r w:rsidRPr="001A134C">
        <w:rPr>
          <w:szCs w:val="28"/>
        </w:rPr>
        <w:t>Неотложна</w:t>
      </w:r>
      <w:r w:rsidR="00D855F9">
        <w:rPr>
          <w:szCs w:val="28"/>
        </w:rPr>
        <w:t xml:space="preserve">я помощь при ОКС, 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1A134C" w:rsidRDefault="00674A2A" w:rsidP="00674A2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color w:val="000000"/>
          <w:spacing w:val="-14"/>
          <w:szCs w:val="28"/>
        </w:rPr>
      </w:pPr>
      <w:r w:rsidRPr="001A134C">
        <w:rPr>
          <w:color w:val="000000"/>
          <w:szCs w:val="28"/>
        </w:rPr>
        <w:t>Неотложная помощь при отеке легких, выписать рецепты.</w:t>
      </w:r>
    </w:p>
    <w:p w:rsidR="00674A2A" w:rsidRDefault="00674A2A" w:rsidP="001A134C">
      <w:pPr>
        <w:pStyle w:val="a3"/>
        <w:numPr>
          <w:ilvl w:val="0"/>
          <w:numId w:val="3"/>
        </w:numPr>
      </w:pPr>
      <w:r w:rsidRPr="001A134C">
        <w:rPr>
          <w:color w:val="000000"/>
          <w:spacing w:val="-1"/>
          <w:szCs w:val="28"/>
        </w:rPr>
        <w:t>Неотложная п</w:t>
      </w:r>
      <w:r w:rsidR="00D855F9">
        <w:rPr>
          <w:color w:val="000000"/>
          <w:spacing w:val="-1"/>
          <w:szCs w:val="28"/>
        </w:rPr>
        <w:t>омощь при гипертоническом кризе,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1A134C" w:rsidRDefault="00674A2A" w:rsidP="001A134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right="922"/>
        <w:rPr>
          <w:color w:val="000000"/>
          <w:spacing w:val="-9"/>
          <w:szCs w:val="28"/>
        </w:rPr>
      </w:pPr>
      <w:r w:rsidRPr="001A134C">
        <w:rPr>
          <w:color w:val="000000"/>
          <w:spacing w:val="-1"/>
          <w:szCs w:val="28"/>
        </w:rPr>
        <w:t>Неотло</w:t>
      </w:r>
      <w:r w:rsidR="00D855F9">
        <w:rPr>
          <w:color w:val="000000"/>
          <w:spacing w:val="-1"/>
          <w:szCs w:val="28"/>
        </w:rPr>
        <w:t>жная помощь при сердечной астме,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1A134C" w:rsidRDefault="00674A2A" w:rsidP="001A134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rPr>
          <w:color w:val="000000"/>
          <w:spacing w:val="-13"/>
          <w:szCs w:val="28"/>
        </w:rPr>
      </w:pPr>
      <w:r w:rsidRPr="001A134C">
        <w:rPr>
          <w:color w:val="000000"/>
          <w:spacing w:val="-1"/>
          <w:szCs w:val="28"/>
        </w:rPr>
        <w:t>Неотложная помощь при желчной колике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1A134C" w:rsidRDefault="00674A2A" w:rsidP="001A134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5"/>
          <w:szCs w:val="28"/>
        </w:rPr>
      </w:pPr>
      <w:r w:rsidRPr="001A134C">
        <w:rPr>
          <w:color w:val="000000"/>
          <w:spacing w:val="-1"/>
          <w:szCs w:val="28"/>
        </w:rPr>
        <w:t>Неотло</w:t>
      </w:r>
      <w:r w:rsidR="00D855F9">
        <w:rPr>
          <w:color w:val="000000"/>
          <w:spacing w:val="-1"/>
          <w:szCs w:val="28"/>
        </w:rPr>
        <w:t>жная помощь при почечной колике,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1A134C" w:rsidRDefault="00674A2A" w:rsidP="001A134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color w:val="000000"/>
          <w:spacing w:val="-9"/>
          <w:szCs w:val="28"/>
        </w:rPr>
      </w:pPr>
      <w:r w:rsidRPr="001A134C">
        <w:rPr>
          <w:color w:val="000000"/>
          <w:szCs w:val="28"/>
        </w:rPr>
        <w:t xml:space="preserve">Неотложная помощь при инфаркте миокарда на </w:t>
      </w:r>
      <w:proofErr w:type="spellStart"/>
      <w:r w:rsidRPr="001A134C">
        <w:rPr>
          <w:color w:val="000000"/>
          <w:szCs w:val="28"/>
        </w:rPr>
        <w:t>догоспитальномэтапе</w:t>
      </w:r>
      <w:proofErr w:type="spellEnd"/>
      <w:r w:rsidRPr="001A134C">
        <w:rPr>
          <w:color w:val="000000"/>
          <w:szCs w:val="28"/>
        </w:rPr>
        <w:t xml:space="preserve">, выписать </w:t>
      </w:r>
      <w:r w:rsidRPr="001A134C">
        <w:rPr>
          <w:color w:val="000000"/>
          <w:spacing w:val="-3"/>
          <w:szCs w:val="28"/>
        </w:rPr>
        <w:t>рецепты.</w:t>
      </w:r>
    </w:p>
    <w:p w:rsidR="00674A2A" w:rsidRPr="001A134C" w:rsidRDefault="00674A2A" w:rsidP="001A134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8"/>
          <w:szCs w:val="28"/>
        </w:rPr>
      </w:pPr>
      <w:r w:rsidRPr="001A134C">
        <w:rPr>
          <w:color w:val="000000"/>
          <w:szCs w:val="28"/>
        </w:rPr>
        <w:t xml:space="preserve">Неотложная помощь при </w:t>
      </w:r>
      <w:proofErr w:type="spellStart"/>
      <w:r w:rsidRPr="001A134C">
        <w:rPr>
          <w:color w:val="000000"/>
          <w:szCs w:val="28"/>
        </w:rPr>
        <w:t>вагоинсуляр</w:t>
      </w:r>
      <w:r w:rsidR="00D855F9">
        <w:rPr>
          <w:color w:val="000000"/>
          <w:szCs w:val="28"/>
        </w:rPr>
        <w:t>ном</w:t>
      </w:r>
      <w:proofErr w:type="spellEnd"/>
      <w:r w:rsidR="00D855F9">
        <w:rPr>
          <w:color w:val="000000"/>
          <w:szCs w:val="28"/>
        </w:rPr>
        <w:t xml:space="preserve"> и симпатоадреналовом </w:t>
      </w:r>
      <w:proofErr w:type="spellStart"/>
      <w:r w:rsidR="00D855F9">
        <w:rPr>
          <w:color w:val="000000"/>
          <w:szCs w:val="28"/>
        </w:rPr>
        <w:t>кризах</w:t>
      </w:r>
      <w:proofErr w:type="gramStart"/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</w:t>
      </w:r>
      <w:proofErr w:type="gramEnd"/>
      <w:r w:rsidR="00D855F9" w:rsidRPr="001A134C">
        <w:rPr>
          <w:color w:val="000000"/>
          <w:szCs w:val="28"/>
        </w:rPr>
        <w:t>ыписать</w:t>
      </w:r>
      <w:proofErr w:type="spellEnd"/>
      <w:r w:rsidR="00D855F9" w:rsidRPr="001A134C">
        <w:rPr>
          <w:color w:val="000000"/>
          <w:szCs w:val="28"/>
        </w:rPr>
        <w:t xml:space="preserve"> рецепты.</w:t>
      </w:r>
    </w:p>
    <w:p w:rsidR="00674A2A" w:rsidRPr="001A134C" w:rsidRDefault="00674A2A" w:rsidP="001A134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color w:val="000000"/>
          <w:spacing w:val="20"/>
          <w:szCs w:val="28"/>
        </w:rPr>
      </w:pPr>
      <w:r w:rsidRPr="001A134C">
        <w:rPr>
          <w:color w:val="000000"/>
          <w:szCs w:val="28"/>
        </w:rPr>
        <w:t>Неотложная п</w:t>
      </w:r>
      <w:r w:rsidR="00D855F9">
        <w:rPr>
          <w:color w:val="000000"/>
          <w:szCs w:val="28"/>
        </w:rPr>
        <w:t>омощь при астматическом статусе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1A134C" w:rsidRDefault="00674A2A" w:rsidP="001A134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color w:val="000000"/>
          <w:spacing w:val="-13"/>
          <w:szCs w:val="28"/>
        </w:rPr>
      </w:pPr>
      <w:r w:rsidRPr="001A134C">
        <w:rPr>
          <w:color w:val="000000"/>
          <w:spacing w:val="-13"/>
          <w:szCs w:val="28"/>
        </w:rPr>
        <w:t>Неотложная помощь при ос</w:t>
      </w:r>
      <w:r w:rsidR="00D855F9">
        <w:rPr>
          <w:color w:val="000000"/>
          <w:spacing w:val="-13"/>
          <w:szCs w:val="28"/>
        </w:rPr>
        <w:t>ложненном гипертоническом кризе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D855F9" w:rsidRDefault="00674A2A" w:rsidP="00D855F9">
      <w:pPr>
        <w:pStyle w:val="a3"/>
        <w:numPr>
          <w:ilvl w:val="0"/>
          <w:numId w:val="3"/>
        </w:numPr>
        <w:shd w:val="clear" w:color="auto" w:fill="FFFFFF"/>
        <w:tabs>
          <w:tab w:val="left" w:pos="278"/>
        </w:tabs>
        <w:rPr>
          <w:color w:val="000000"/>
          <w:spacing w:val="-1"/>
          <w:szCs w:val="28"/>
        </w:rPr>
      </w:pPr>
      <w:r w:rsidRPr="001A134C">
        <w:rPr>
          <w:color w:val="000000"/>
          <w:spacing w:val="-1"/>
          <w:szCs w:val="28"/>
        </w:rPr>
        <w:t>Неотложная по</w:t>
      </w:r>
      <w:r w:rsidR="00D855F9">
        <w:rPr>
          <w:color w:val="000000"/>
          <w:spacing w:val="-1"/>
          <w:szCs w:val="28"/>
        </w:rPr>
        <w:t>мощь при синусовой брадикардии,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1A134C" w:rsidRDefault="00674A2A" w:rsidP="001A134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right="21"/>
        <w:rPr>
          <w:color w:val="000000"/>
          <w:spacing w:val="-14"/>
          <w:szCs w:val="28"/>
        </w:rPr>
      </w:pPr>
      <w:r w:rsidRPr="001A134C">
        <w:rPr>
          <w:color w:val="000000"/>
          <w:szCs w:val="28"/>
        </w:rPr>
        <w:t>Неотложная помощь при неос</w:t>
      </w:r>
      <w:r w:rsidR="00D855F9">
        <w:rPr>
          <w:color w:val="000000"/>
          <w:szCs w:val="28"/>
        </w:rPr>
        <w:t>ложненном гипертоническом кризе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1A134C" w:rsidRDefault="00674A2A" w:rsidP="001A134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color w:val="000000"/>
          <w:spacing w:val="-5"/>
          <w:szCs w:val="28"/>
        </w:rPr>
      </w:pPr>
      <w:r w:rsidRPr="001A134C">
        <w:rPr>
          <w:color w:val="000000"/>
          <w:spacing w:val="-13"/>
          <w:szCs w:val="28"/>
        </w:rPr>
        <w:t>Неотложная по</w:t>
      </w:r>
      <w:r w:rsidR="00D855F9">
        <w:rPr>
          <w:color w:val="000000"/>
          <w:spacing w:val="-13"/>
          <w:szCs w:val="28"/>
        </w:rPr>
        <w:t>мощь при АВ-блокаде 2-3 степени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1A134C" w:rsidRDefault="00674A2A" w:rsidP="001A134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color w:val="000000"/>
          <w:spacing w:val="-9"/>
          <w:szCs w:val="28"/>
        </w:rPr>
      </w:pPr>
      <w:r w:rsidRPr="001A134C">
        <w:rPr>
          <w:color w:val="000000"/>
          <w:szCs w:val="28"/>
        </w:rPr>
        <w:t xml:space="preserve">Неотложная помощь при приступе </w:t>
      </w:r>
      <w:r w:rsidR="00D855F9">
        <w:rPr>
          <w:color w:val="000000"/>
          <w:szCs w:val="28"/>
        </w:rPr>
        <w:t>ХОБЛ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1A134C" w:rsidRDefault="00674A2A" w:rsidP="001A134C">
      <w:pPr>
        <w:pStyle w:val="a3"/>
        <w:numPr>
          <w:ilvl w:val="0"/>
          <w:numId w:val="3"/>
        </w:numPr>
        <w:shd w:val="clear" w:color="auto" w:fill="FFFFFF"/>
        <w:tabs>
          <w:tab w:val="left" w:pos="230"/>
        </w:tabs>
        <w:rPr>
          <w:color w:val="000000"/>
          <w:spacing w:val="-18"/>
          <w:szCs w:val="28"/>
        </w:rPr>
      </w:pPr>
      <w:r w:rsidRPr="001A134C">
        <w:rPr>
          <w:color w:val="000000"/>
          <w:spacing w:val="-18"/>
          <w:szCs w:val="28"/>
        </w:rPr>
        <w:t>Неот</w:t>
      </w:r>
      <w:r w:rsidR="00D855F9">
        <w:rPr>
          <w:color w:val="000000"/>
          <w:spacing w:val="-18"/>
          <w:szCs w:val="28"/>
        </w:rPr>
        <w:t>ложная помощь при остром животе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1A134C" w:rsidRDefault="00674A2A" w:rsidP="001A134C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color w:val="000000"/>
          <w:spacing w:val="-13"/>
          <w:szCs w:val="28"/>
        </w:rPr>
      </w:pPr>
      <w:r w:rsidRPr="001A134C">
        <w:rPr>
          <w:color w:val="000000"/>
          <w:spacing w:val="-3"/>
          <w:szCs w:val="28"/>
        </w:rPr>
        <w:t xml:space="preserve">Неотложная помощь при </w:t>
      </w:r>
      <w:r w:rsidR="00D855F9">
        <w:rPr>
          <w:color w:val="000000"/>
          <w:spacing w:val="-3"/>
          <w:szCs w:val="28"/>
        </w:rPr>
        <w:t>желудочно-кишечном кровотечении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D855F9" w:rsidRDefault="00674A2A" w:rsidP="00D855F9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color w:val="000000"/>
          <w:spacing w:val="-13"/>
          <w:szCs w:val="28"/>
        </w:rPr>
      </w:pPr>
      <w:r w:rsidRPr="001A134C">
        <w:rPr>
          <w:color w:val="000000"/>
          <w:spacing w:val="-3"/>
          <w:szCs w:val="28"/>
        </w:rPr>
        <w:t>Неотложная помощь при пароксизмал</w:t>
      </w:r>
      <w:r w:rsidR="00D855F9">
        <w:rPr>
          <w:color w:val="000000"/>
          <w:spacing w:val="-3"/>
          <w:szCs w:val="28"/>
        </w:rPr>
        <w:t xml:space="preserve">ьной </w:t>
      </w:r>
      <w:proofErr w:type="spellStart"/>
      <w:r w:rsidR="00D855F9">
        <w:rPr>
          <w:color w:val="000000"/>
          <w:spacing w:val="-3"/>
          <w:szCs w:val="28"/>
        </w:rPr>
        <w:t>наджелудочковой</w:t>
      </w:r>
      <w:proofErr w:type="spellEnd"/>
      <w:r w:rsidR="00D855F9">
        <w:rPr>
          <w:color w:val="000000"/>
          <w:spacing w:val="-3"/>
          <w:szCs w:val="28"/>
        </w:rPr>
        <w:t xml:space="preserve"> </w:t>
      </w:r>
      <w:proofErr w:type="spellStart"/>
      <w:r w:rsidR="00D855F9">
        <w:rPr>
          <w:color w:val="000000"/>
          <w:spacing w:val="-3"/>
          <w:szCs w:val="28"/>
        </w:rPr>
        <w:t>тахикардии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</w:t>
      </w:r>
      <w:proofErr w:type="spellEnd"/>
      <w:r w:rsidR="00D855F9" w:rsidRPr="001A134C">
        <w:rPr>
          <w:color w:val="000000"/>
          <w:szCs w:val="28"/>
        </w:rPr>
        <w:t xml:space="preserve"> рецепты.</w:t>
      </w:r>
    </w:p>
    <w:p w:rsidR="00674A2A" w:rsidRPr="001A134C" w:rsidRDefault="00674A2A" w:rsidP="001A134C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color w:val="000000"/>
          <w:spacing w:val="-13"/>
          <w:szCs w:val="28"/>
        </w:rPr>
      </w:pPr>
      <w:r w:rsidRPr="001A134C">
        <w:rPr>
          <w:color w:val="000000"/>
          <w:spacing w:val="-3"/>
          <w:szCs w:val="28"/>
        </w:rPr>
        <w:t xml:space="preserve">Неотложная помощь при </w:t>
      </w:r>
      <w:r w:rsidR="00D855F9">
        <w:rPr>
          <w:color w:val="000000"/>
          <w:spacing w:val="-3"/>
          <w:szCs w:val="28"/>
        </w:rPr>
        <w:t>пароксизме мерцательной аритмии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D855F9" w:rsidRDefault="00674A2A" w:rsidP="00D855F9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color w:val="000000"/>
          <w:spacing w:val="-13"/>
          <w:szCs w:val="28"/>
        </w:rPr>
      </w:pPr>
      <w:r w:rsidRPr="001A134C">
        <w:rPr>
          <w:color w:val="000000"/>
          <w:spacing w:val="-3"/>
          <w:szCs w:val="28"/>
        </w:rPr>
        <w:t xml:space="preserve">Неотложная помощь при острой </w:t>
      </w:r>
      <w:r w:rsidR="00D855F9">
        <w:rPr>
          <w:color w:val="000000"/>
          <w:spacing w:val="-3"/>
          <w:szCs w:val="28"/>
        </w:rPr>
        <w:t>сердечной недостаточности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1A134C" w:rsidRDefault="00674A2A" w:rsidP="001A134C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color w:val="000000"/>
          <w:spacing w:val="-13"/>
          <w:szCs w:val="28"/>
        </w:rPr>
      </w:pPr>
      <w:r w:rsidRPr="001A134C">
        <w:rPr>
          <w:color w:val="000000"/>
          <w:spacing w:val="-3"/>
          <w:szCs w:val="28"/>
        </w:rPr>
        <w:t>Неотложн</w:t>
      </w:r>
      <w:r w:rsidR="00D855F9">
        <w:rPr>
          <w:color w:val="000000"/>
          <w:spacing w:val="-3"/>
          <w:szCs w:val="28"/>
        </w:rPr>
        <w:t>ая помощь при кардиогенном шоке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D855F9" w:rsidRDefault="00674A2A" w:rsidP="00D855F9">
      <w:pPr>
        <w:pStyle w:val="a3"/>
        <w:numPr>
          <w:ilvl w:val="0"/>
          <w:numId w:val="3"/>
        </w:numPr>
        <w:shd w:val="clear" w:color="auto" w:fill="FFFFFF"/>
        <w:tabs>
          <w:tab w:val="left" w:pos="250"/>
        </w:tabs>
        <w:rPr>
          <w:color w:val="000000"/>
          <w:spacing w:val="-13"/>
          <w:szCs w:val="28"/>
        </w:rPr>
      </w:pPr>
      <w:r w:rsidRPr="001A134C">
        <w:rPr>
          <w:color w:val="000000"/>
          <w:spacing w:val="-3"/>
          <w:szCs w:val="28"/>
        </w:rPr>
        <w:t xml:space="preserve">Неотложная помощь </w:t>
      </w:r>
      <w:r w:rsidR="00D855F9">
        <w:rPr>
          <w:color w:val="000000"/>
          <w:spacing w:val="-3"/>
          <w:szCs w:val="28"/>
        </w:rPr>
        <w:t>при приступе бронхиальной астмы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D855F9" w:rsidRDefault="00674A2A" w:rsidP="00D855F9">
      <w:pPr>
        <w:pStyle w:val="a3"/>
        <w:numPr>
          <w:ilvl w:val="0"/>
          <w:numId w:val="3"/>
        </w:numPr>
        <w:rPr>
          <w:szCs w:val="28"/>
        </w:rPr>
      </w:pPr>
      <w:r w:rsidRPr="001A134C">
        <w:rPr>
          <w:szCs w:val="28"/>
        </w:rPr>
        <w:t xml:space="preserve">Неотложная </w:t>
      </w:r>
      <w:r w:rsidR="00D855F9">
        <w:rPr>
          <w:szCs w:val="28"/>
        </w:rPr>
        <w:t>помощь при синусовой тахикардии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D855F9" w:rsidRDefault="00674A2A" w:rsidP="00D855F9">
      <w:pPr>
        <w:pStyle w:val="a3"/>
        <w:numPr>
          <w:ilvl w:val="0"/>
          <w:numId w:val="3"/>
        </w:numPr>
        <w:rPr>
          <w:szCs w:val="28"/>
        </w:rPr>
      </w:pPr>
      <w:r w:rsidRPr="001A134C">
        <w:rPr>
          <w:szCs w:val="28"/>
        </w:rPr>
        <w:t>Неотложная помощь при час</w:t>
      </w:r>
      <w:r w:rsidR="00D855F9">
        <w:rPr>
          <w:szCs w:val="28"/>
        </w:rPr>
        <w:t>той желудочковой экстрасистолии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Pr="001A134C" w:rsidRDefault="00674A2A" w:rsidP="001A134C">
      <w:pPr>
        <w:pStyle w:val="a3"/>
        <w:numPr>
          <w:ilvl w:val="0"/>
          <w:numId w:val="3"/>
        </w:numPr>
        <w:rPr>
          <w:szCs w:val="28"/>
        </w:rPr>
      </w:pPr>
      <w:r w:rsidRPr="001A134C">
        <w:rPr>
          <w:szCs w:val="28"/>
        </w:rPr>
        <w:t>Неотложн</w:t>
      </w:r>
      <w:r w:rsidR="00D855F9">
        <w:rPr>
          <w:szCs w:val="28"/>
        </w:rPr>
        <w:t>ая помощь при инфаркте миокарда</w:t>
      </w:r>
      <w:r w:rsidR="00D855F9">
        <w:rPr>
          <w:color w:val="000000"/>
          <w:spacing w:val="-1"/>
          <w:szCs w:val="28"/>
        </w:rPr>
        <w:t>,</w:t>
      </w:r>
      <w:r w:rsidR="00D855F9" w:rsidRPr="001A134C">
        <w:rPr>
          <w:color w:val="000000"/>
          <w:szCs w:val="28"/>
        </w:rPr>
        <w:t>выписать рецепты.</w:t>
      </w:r>
    </w:p>
    <w:p w:rsidR="00674A2A" w:rsidRDefault="00674A2A" w:rsidP="00674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579" w:rsidRPr="008C5579" w:rsidRDefault="008C5579" w:rsidP="008C557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C5579" w:rsidRPr="008C5579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27C"/>
    <w:multiLevelType w:val="hybridMultilevel"/>
    <w:tmpl w:val="0E809EC6"/>
    <w:lvl w:ilvl="0" w:tplc="585C1C6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9135DD"/>
    <w:multiLevelType w:val="singleLevel"/>
    <w:tmpl w:val="088A0D2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0F93385D"/>
    <w:multiLevelType w:val="singleLevel"/>
    <w:tmpl w:val="088A0D2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3577094"/>
    <w:multiLevelType w:val="singleLevel"/>
    <w:tmpl w:val="088A0D2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327F6D49"/>
    <w:multiLevelType w:val="singleLevel"/>
    <w:tmpl w:val="088A0D2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38B65EB9"/>
    <w:multiLevelType w:val="singleLevel"/>
    <w:tmpl w:val="088A0D2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406E7142"/>
    <w:multiLevelType w:val="hybridMultilevel"/>
    <w:tmpl w:val="BA3E67EE"/>
    <w:lvl w:ilvl="0" w:tplc="70D4D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B225504" w:tentative="1">
      <w:start w:val="1"/>
      <w:numFmt w:val="lowerLetter"/>
      <w:lvlText w:val="%2."/>
      <w:lvlJc w:val="left"/>
      <w:pPr>
        <w:ind w:left="1364" w:hanging="360"/>
      </w:pPr>
    </w:lvl>
    <w:lvl w:ilvl="2" w:tplc="F7F29FA0" w:tentative="1">
      <w:start w:val="1"/>
      <w:numFmt w:val="lowerRoman"/>
      <w:lvlText w:val="%3."/>
      <w:lvlJc w:val="right"/>
      <w:pPr>
        <w:ind w:left="2084" w:hanging="180"/>
      </w:pPr>
    </w:lvl>
    <w:lvl w:ilvl="3" w:tplc="4EDA7A06" w:tentative="1">
      <w:start w:val="1"/>
      <w:numFmt w:val="decimal"/>
      <w:lvlText w:val="%4."/>
      <w:lvlJc w:val="left"/>
      <w:pPr>
        <w:ind w:left="2804" w:hanging="360"/>
      </w:pPr>
    </w:lvl>
    <w:lvl w:ilvl="4" w:tplc="D8D01C0C" w:tentative="1">
      <w:start w:val="1"/>
      <w:numFmt w:val="lowerLetter"/>
      <w:lvlText w:val="%5."/>
      <w:lvlJc w:val="left"/>
      <w:pPr>
        <w:ind w:left="3524" w:hanging="360"/>
      </w:pPr>
    </w:lvl>
    <w:lvl w:ilvl="5" w:tplc="7722EED2" w:tentative="1">
      <w:start w:val="1"/>
      <w:numFmt w:val="lowerRoman"/>
      <w:lvlText w:val="%6."/>
      <w:lvlJc w:val="right"/>
      <w:pPr>
        <w:ind w:left="4244" w:hanging="180"/>
      </w:pPr>
    </w:lvl>
    <w:lvl w:ilvl="6" w:tplc="7AA0A940" w:tentative="1">
      <w:start w:val="1"/>
      <w:numFmt w:val="decimal"/>
      <w:lvlText w:val="%7."/>
      <w:lvlJc w:val="left"/>
      <w:pPr>
        <w:ind w:left="4964" w:hanging="360"/>
      </w:pPr>
    </w:lvl>
    <w:lvl w:ilvl="7" w:tplc="7B26DA4E" w:tentative="1">
      <w:start w:val="1"/>
      <w:numFmt w:val="lowerLetter"/>
      <w:lvlText w:val="%8."/>
      <w:lvlJc w:val="left"/>
      <w:pPr>
        <w:ind w:left="5684" w:hanging="360"/>
      </w:pPr>
    </w:lvl>
    <w:lvl w:ilvl="8" w:tplc="70746C6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7593ED4"/>
    <w:multiLevelType w:val="singleLevel"/>
    <w:tmpl w:val="088A0D2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58520940"/>
    <w:multiLevelType w:val="singleLevel"/>
    <w:tmpl w:val="B52A7B1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i w:val="0"/>
      </w:rPr>
    </w:lvl>
  </w:abstractNum>
  <w:abstractNum w:abstractNumId="9">
    <w:nsid w:val="5CEB65C7"/>
    <w:multiLevelType w:val="singleLevel"/>
    <w:tmpl w:val="088A0D2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61C16932"/>
    <w:multiLevelType w:val="singleLevel"/>
    <w:tmpl w:val="088A0D2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65703A9E"/>
    <w:multiLevelType w:val="singleLevel"/>
    <w:tmpl w:val="42B0A9F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6EB67D58"/>
    <w:multiLevelType w:val="singleLevel"/>
    <w:tmpl w:val="088A0D2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71290148"/>
    <w:multiLevelType w:val="singleLevel"/>
    <w:tmpl w:val="088A0D26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79F56C0B"/>
    <w:multiLevelType w:val="singleLevel"/>
    <w:tmpl w:val="088A0D2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14"/>
  </w:num>
  <w:num w:numId="8">
    <w:abstractNumId w:val="3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4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579"/>
    <w:rsid w:val="0005082B"/>
    <w:rsid w:val="00071EFF"/>
    <w:rsid w:val="000A4518"/>
    <w:rsid w:val="000D42ED"/>
    <w:rsid w:val="001538BF"/>
    <w:rsid w:val="001A134C"/>
    <w:rsid w:val="001D5F53"/>
    <w:rsid w:val="002065A8"/>
    <w:rsid w:val="0048209D"/>
    <w:rsid w:val="00606AF5"/>
    <w:rsid w:val="00674A2A"/>
    <w:rsid w:val="00855F13"/>
    <w:rsid w:val="008C5579"/>
    <w:rsid w:val="008F0B0D"/>
    <w:rsid w:val="009A3369"/>
    <w:rsid w:val="00D855F9"/>
    <w:rsid w:val="00E807B8"/>
    <w:rsid w:val="00EF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7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7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3</cp:revision>
  <dcterms:created xsi:type="dcterms:W3CDTF">2021-10-15T06:26:00Z</dcterms:created>
  <dcterms:modified xsi:type="dcterms:W3CDTF">2021-10-16T06:41:00Z</dcterms:modified>
</cp:coreProperties>
</file>