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D" w:rsidRPr="00CF23FD" w:rsidRDefault="008C042D" w:rsidP="008C0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D" w:rsidRDefault="008C042D" w:rsidP="008C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F94">
        <w:rPr>
          <w:rFonts w:ascii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635F94">
        <w:rPr>
          <w:rFonts w:ascii="Times New Roman" w:hAnsi="Times New Roman" w:cs="Times New Roman"/>
          <w:sz w:val="24"/>
          <w:szCs w:val="24"/>
        </w:rPr>
        <w:t>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8C042D" w:rsidRDefault="008C042D" w:rsidP="008C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42D" w:rsidRPr="00E73C7D" w:rsidRDefault="008C042D" w:rsidP="008C04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73C7D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профессиональной переподготовки </w:t>
      </w:r>
      <w:r w:rsidRPr="00E73C7D">
        <w:rPr>
          <w:rFonts w:ascii="Times New Roman" w:hAnsi="Times New Roman" w:cs="Times New Roman"/>
          <w:b/>
          <w:sz w:val="28"/>
          <w:szCs w:val="28"/>
        </w:rPr>
        <w:t>по специальности «Неонатология»</w:t>
      </w:r>
    </w:p>
    <w:p w:rsidR="008C042D" w:rsidRPr="00CF23FD" w:rsidRDefault="008C042D" w:rsidP="008C0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D" w:rsidRPr="00CF23FD" w:rsidRDefault="008C042D" w:rsidP="008C0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92"/>
        <w:gridCol w:w="5619"/>
      </w:tblGrid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(ПП) по специальности «Неонатология» *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 504 часов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в день, 36 часов в неделю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очная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9" w:type="dxa"/>
            <w:shd w:val="clear" w:color="auto" w:fill="auto"/>
          </w:tcPr>
          <w:p w:rsidR="008C042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9" w:type="dxa"/>
            <w:shd w:val="clear" w:color="auto" w:fill="auto"/>
          </w:tcPr>
          <w:p w:rsidR="008C042D" w:rsidRDefault="008C042D" w:rsidP="007550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7E3F6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7E3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</w:t>
            </w:r>
            <w:proofErr w:type="gramStart"/>
            <w:r w:rsidRPr="007E3F64">
              <w:rPr>
                <w:rFonts w:ascii="Times New Roman" w:hAnsi="Times New Roman" w:cs="Times New Roman"/>
                <w:bCs/>
                <w:sz w:val="24"/>
                <w:szCs w:val="24"/>
              </w:rPr>
              <w:t>"Лечебное дело", "Педиатрия" Приказ Министерства здравоохранения РФ от 8 октября 2015 г. N 707н)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8C042D" w:rsidRPr="003143A2" w:rsidRDefault="008C042D" w:rsidP="007550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F6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одной из специальностей: «060101 Лечебное дело», «060103 Педиатрия» (приказ МЗСР РФ от 7 июля 2009 г. №415)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42D" w:rsidRPr="00CF23FD" w:rsidTr="00755055">
        <w:trPr>
          <w:trHeight w:val="1117"/>
        </w:trPr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9" w:type="dxa"/>
            <w:shd w:val="clear" w:color="auto" w:fill="auto"/>
          </w:tcPr>
          <w:p w:rsidR="008C042D" w:rsidRPr="00BC0C93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2">
              <w:rPr>
                <w:rFonts w:ascii="Times New Roman" w:hAnsi="Times New Roman" w:cs="Times New Roman"/>
                <w:sz w:val="24"/>
                <w:szCs w:val="24"/>
              </w:rPr>
              <w:t xml:space="preserve">Врачи педиатры, анестезиологи </w:t>
            </w:r>
            <w:proofErr w:type="gramStart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>еаниматологи, неонатологи со стажем от 5 до 10 лет по данной спец.-</w:t>
            </w:r>
            <w:proofErr w:type="spellStart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proofErr w:type="spellEnd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 xml:space="preserve">. № 66 от. 03.08.12 г. а также </w:t>
            </w:r>
            <w:proofErr w:type="spellStart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3143A2">
              <w:rPr>
                <w:rFonts w:ascii="Times New Roman" w:hAnsi="Times New Roman" w:cs="Times New Roman"/>
                <w:sz w:val="24"/>
                <w:szCs w:val="24"/>
              </w:rPr>
              <w:t xml:space="preserve">. неонатологи, имеющие перерыв в стаже более 5 лет 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подразделение,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ГБОУ ВПО «Башкирский государственный медицинский университет» МЗ России, Институт Последипломного Образования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педиатрии с курсами педиатрии, неонатологии и симуляционным центром  ИПО</w:t>
            </w:r>
          </w:p>
        </w:tc>
      </w:tr>
      <w:tr w:rsidR="008C042D" w:rsidRPr="008C042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9" w:type="dxa"/>
            <w:shd w:val="clear" w:color="auto" w:fill="auto"/>
          </w:tcPr>
          <w:p w:rsidR="008C042D" w:rsidRPr="00E73C7D" w:rsidRDefault="008C042D" w:rsidP="00755055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>450000,  г. Уфа-центр, ул. Ленина, д.3, 2 этаж, ком. 214, тел. 2-72-06-85</w:t>
            </w:r>
            <w:proofErr w:type="gramEnd"/>
          </w:p>
          <w:p w:rsidR="008C042D" w:rsidRPr="00EF7EC5" w:rsidRDefault="008C042D" w:rsidP="00755055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ИПО БГМУ, Зав. кафедрой, д.м.н., профессор Виталий Васильевич Викторов </w:t>
            </w:r>
          </w:p>
          <w:p w:rsidR="008C042D" w:rsidRPr="00E73C7D" w:rsidRDefault="008C042D" w:rsidP="00755055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73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комплектования:</w:t>
            </w:r>
          </w:p>
          <w:p w:rsidR="008C042D" w:rsidRPr="00E73C7D" w:rsidRDefault="008C042D" w:rsidP="00755055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Земфира 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Шамилевна</w:t>
            </w:r>
            <w:proofErr w:type="spellEnd"/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>– 1 этаж,  ком. 121, тел. 2-72-28-17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ipook</w:t>
            </w:r>
            <w:proofErr w:type="spellEnd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8C042D" w:rsidRPr="00E73C7D" w:rsidRDefault="008C042D" w:rsidP="00755055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кафедры: БСМП, ул.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39/2, 2 этаж, тел. 255 –21 – 80, </w:t>
            </w:r>
          </w:p>
          <w:p w:rsidR="008C042D" w:rsidRPr="00E73C7D" w:rsidRDefault="008C042D" w:rsidP="00755055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цикла,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Алевтина Геннадьевна Крюкова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 тел. 8-987-49-250-52 </w:t>
            </w:r>
          </w:p>
          <w:p w:rsidR="008C042D" w:rsidRPr="003143A2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14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14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surgped@mail.ru</w:t>
            </w:r>
            <w:r w:rsidRPr="00314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3143A2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9" w:type="dxa"/>
            <w:shd w:val="clear" w:color="auto" w:fill="auto"/>
          </w:tcPr>
          <w:p w:rsidR="008C042D" w:rsidRPr="00810B20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семестр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Pr="00810B20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810B20">
              <w:rPr>
                <w:rFonts w:ascii="Times New Roman" w:hAnsi="Times New Roman" w:cs="Times New Roman"/>
                <w:sz w:val="24"/>
                <w:szCs w:val="24"/>
              </w:rPr>
              <w:t>4.12.2016 гг.</w:t>
            </w:r>
          </w:p>
          <w:p w:rsidR="008C042D" w:rsidRPr="004D444A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20">
              <w:rPr>
                <w:rFonts w:ascii="Times New Roman" w:hAnsi="Times New Roman" w:cs="Times New Roman"/>
                <w:sz w:val="24"/>
                <w:szCs w:val="24"/>
              </w:rPr>
              <w:t>Весенний и осенний семестр 2017 год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9" w:type="dxa"/>
            <w:shd w:val="clear" w:color="auto" w:fill="auto"/>
          </w:tcPr>
          <w:p w:rsidR="008C042D" w:rsidRPr="00E73C7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Виталий</w:t>
            </w:r>
            <w:proofErr w:type="gramStart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Васильевич Викторов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хирург,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анестезиолог-реаниматолог  высшей квалификационной категории</w:t>
            </w:r>
          </w:p>
          <w:p w:rsidR="008C042D" w:rsidRPr="00E73C7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к.м.н., доцент </w:t>
            </w:r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Алевтина Геннадьевна Крюкова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врач анестезиолог-реаниматолог, врач неонатолог высшей квалификационной категории</w:t>
            </w:r>
          </w:p>
          <w:p w:rsidR="008C042D" w:rsidRPr="00E73C7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Альбина </w:t>
            </w:r>
            <w:proofErr w:type="spellStart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Изаиловна</w:t>
            </w:r>
            <w:proofErr w:type="spellEnd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Фатыхова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 зав. ОРИТН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КБ № 17 (г. Уфа), врач неонатолог, анестезиолог реаниматолог высшей квалификационной категории</w:t>
            </w:r>
          </w:p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Рамиля</w:t>
            </w:r>
            <w:proofErr w:type="spellEnd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>Заитовна</w:t>
            </w:r>
            <w:proofErr w:type="spellEnd"/>
            <w:r w:rsidRPr="008010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Богданова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зав. отд.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оворожденных РКБ им. Г.Г.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Куватова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врач неонатолог, анесте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зиолог-реаниматолог высшей квалификационной категории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8C042D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8C042D" w:rsidRPr="00840B95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9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60D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теоретических знаний и практических навыков по вопросам организации медицинской помощи новорожденным, освоение методов диагностики, терапии, реабилитации новорожденных; подготовка врача-специалиста к сдаче сертификационного экзамена по специальности «Неонатология» 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19" w:type="dxa"/>
            <w:shd w:val="clear" w:color="auto" w:fill="auto"/>
          </w:tcPr>
          <w:p w:rsidR="008C042D" w:rsidRPr="00E031E0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бный план включает 4 модуля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, основно</w:t>
            </w:r>
            <w:proofErr w:type="gram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«Нео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натология» состоит из 264 часов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, в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добавлен модуль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, рассчитанный на 72 часа «Интенсивная терапия в неонатологи</w:t>
            </w:r>
            <w:proofErr w:type="gram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 и умения, на базе обучающего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центра».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</w:t>
            </w:r>
            <w:proofErr w:type="gramStart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23FD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</w:t>
            </w:r>
          </w:p>
        </w:tc>
        <w:tc>
          <w:tcPr>
            <w:tcW w:w="5619" w:type="dxa"/>
            <w:shd w:val="clear" w:color="auto" w:fill="auto"/>
          </w:tcPr>
          <w:p w:rsidR="008C042D" w:rsidRPr="00E73C7D" w:rsidRDefault="008C042D" w:rsidP="00755055">
            <w:p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самых современных технологий обучения на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базе </w:t>
            </w:r>
            <w:proofErr w:type="spellStart"/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симуляционного</w:t>
            </w:r>
            <w:proofErr w:type="spellEnd"/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центра: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42D" w:rsidRPr="00E73C7D" w:rsidRDefault="008C042D" w:rsidP="008C042D">
            <w:pPr>
              <w:pStyle w:val="a3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дистационных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манекенов,</w:t>
            </w:r>
          </w:p>
          <w:p w:rsidR="008C042D" w:rsidRPr="00E73C7D" w:rsidRDefault="008C042D" w:rsidP="008C042D">
            <w:pPr>
              <w:pStyle w:val="a3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фантомов и муляжей,</w:t>
            </w:r>
          </w:p>
          <w:p w:rsidR="008C042D" w:rsidRDefault="008C042D" w:rsidP="008C042D">
            <w:pPr>
              <w:pStyle w:val="a3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 оборудования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(респираторы, инкубаторы,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инфузионные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насосы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позволяющих курсантам </w:t>
            </w:r>
            <w:r w:rsidRPr="008B2C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и отрабатывать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навыки: катетеризация сосудов пуповины, интубация трахеи, установка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ларингиальной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маски, введение </w:t>
            </w:r>
            <w:proofErr w:type="spell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сурфактанта</w:t>
            </w:r>
            <w:proofErr w:type="spellEnd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компьютерно-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контролируемая сердечно-легочная реанимация и др. 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Курсанты имеют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уникальную возможность обучения работе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респираторами: подключения и сборке аппарата ИВЛ, выбора дыхательных контуров и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искусственной вентиляции легких (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ВЧО ИВЛ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неинвазивных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ИВЛ –(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nCPAP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подбора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графического мониторинга механической вентиляции.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лекарств, растворов и установке их дозы при применении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инфузомата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префузора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Умение выхаживания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ЭНМТ с применением кувеза-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Занятия проходят на базе современных перинатальных центров и отделений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больниц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Уфа)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Клиника БГМУ и РКБ им. Г.Г. </w:t>
            </w:r>
            <w:proofErr w:type="spellStart"/>
            <w:r w:rsidRPr="0016257E">
              <w:rPr>
                <w:rFonts w:ascii="Times New Roman" w:hAnsi="Times New Roman" w:cs="Times New Roman"/>
                <w:i/>
                <w:sz w:val="24"/>
                <w:szCs w:val="24"/>
              </w:rPr>
              <w:t>Куватова</w:t>
            </w:r>
            <w:proofErr w:type="spellEnd"/>
            <w:r w:rsidRPr="00162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блок, операционная,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отделение новорожден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ОРИТН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ОПН: </w:t>
            </w:r>
          </w:p>
          <w:p w:rsidR="008C042D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hAnsi="Times New Roman" w:cs="Times New Roman"/>
                <w:i/>
                <w:sz w:val="24"/>
                <w:szCs w:val="24"/>
              </w:rPr>
              <w:t>ГКДБ № 17: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ОРИТН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ОПН,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этап выхаживания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42D" w:rsidRPr="00346870" w:rsidRDefault="008C042D" w:rsidP="00755055">
            <w:pPr>
              <w:pStyle w:val="a3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7E">
              <w:rPr>
                <w:rFonts w:ascii="Times New Roman" w:hAnsi="Times New Roman" w:cs="Times New Roman"/>
                <w:i/>
                <w:sz w:val="24"/>
                <w:szCs w:val="24"/>
              </w:rPr>
              <w:t>Перинатальный центр КРД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родильный блок, отделение новорожденности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ОРИТН,  второй этап выхаживания </w:t>
            </w:r>
            <w:proofErr w:type="gramStart"/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42D" w:rsidRPr="00CF23FD" w:rsidTr="00755055">
        <w:tc>
          <w:tcPr>
            <w:tcW w:w="660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92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9" w:type="dxa"/>
            <w:shd w:val="clear" w:color="auto" w:fill="auto"/>
          </w:tcPr>
          <w:p w:rsidR="008C042D" w:rsidRPr="00CF23FD" w:rsidRDefault="008C042D" w:rsidP="0075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>Увеличено  количество часов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рактических занятий. 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курсант имеет возможность проявить свои 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способности, используя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собственный опыт и современные литературные данные в написании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(при желании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и в публичном выступлении)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дипломной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042D" w:rsidRDefault="008C042D" w:rsidP="008C042D">
      <w:pPr>
        <w:tabs>
          <w:tab w:val="left" w:pos="37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373BE0">
        <w:rPr>
          <w:rFonts w:ascii="Times New Roman" w:hAnsi="Times New Roman" w:cs="Times New Roman"/>
          <w:sz w:val="20"/>
          <w:szCs w:val="20"/>
        </w:rPr>
        <w:t>Соответственно номенклатуре (классификатору) специальностей специалистов с высшим медицинским и фармацевтическим образованием в учреждениях здравоохранения Российской Федерации согласно приказу МЗ РФ</w:t>
      </w:r>
      <w:r w:rsidRPr="00373BE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373BE0">
        <w:rPr>
          <w:rFonts w:ascii="Times New Roman" w:hAnsi="Times New Roman" w:cs="Times New Roman"/>
          <w:sz w:val="20"/>
          <w:szCs w:val="20"/>
        </w:rPr>
        <w:t>№210 -Н от 23.04.09</w:t>
      </w:r>
    </w:p>
    <w:p w:rsidR="00483569" w:rsidRDefault="00483569"/>
    <w:sectPr w:rsidR="004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73C4"/>
    <w:multiLevelType w:val="hybridMultilevel"/>
    <w:tmpl w:val="792A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D2"/>
    <w:rsid w:val="00483569"/>
    <w:rsid w:val="008C042D"/>
    <w:rsid w:val="009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4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04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2016-07-27T12:16:00Z</dcterms:created>
  <dcterms:modified xsi:type="dcterms:W3CDTF">2016-07-27T12:17:00Z</dcterms:modified>
</cp:coreProperties>
</file>