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CC" w:rsidRPr="00C520B1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B710CC" w:rsidRPr="00C520B1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B710CC" w:rsidRPr="00C520B1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B710CC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B710CC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B710CC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B710CC" w:rsidRPr="00C520B1" w:rsidRDefault="00B710CC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Pr="00C520B1" w:rsidRDefault="00B710CC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B710CC" w:rsidRPr="00C520B1" w:rsidRDefault="00B710CC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</w:t>
      </w:r>
      <w:r w:rsidR="008677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ВРАЧЕЙ</w:t>
      </w:r>
    </w:p>
    <w:p w:rsidR="00B710CC" w:rsidRPr="00C520B1" w:rsidRDefault="00B710CC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33EB6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контроля обьемов и качеств</w:t>
      </w:r>
      <w:r w:rsidR="00FF407F"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  <w:r w:rsidR="00633EB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медицинской помощи в системе медицинского</w:t>
      </w:r>
      <w:r w:rsidR="0019639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страхования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710CC" w:rsidRPr="00C520B1" w:rsidRDefault="00B710CC" w:rsidP="0007771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(СРОК ОСВОЕНИЯ </w:t>
      </w:r>
      <w:r w:rsidR="00633EB6">
        <w:rPr>
          <w:rFonts w:ascii="Times New Roman" w:hAnsi="Times New Roman" w:cs="Times New Roman"/>
          <w:b/>
          <w:bCs/>
          <w:sz w:val="28"/>
          <w:szCs w:val="28"/>
        </w:rPr>
        <w:t>72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АКАДЕМИЧЕСКИХ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710CC" w:rsidRDefault="00B710CC" w:rsidP="00C520B1">
      <w:pPr>
        <w:spacing w:line="360" w:lineRule="auto"/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3D465F">
        <w:rPr>
          <w:rFonts w:ascii="Times New Roman" w:hAnsi="Times New Roman" w:cs="Times New Roman"/>
          <w:b/>
          <w:bCs/>
        </w:rPr>
        <w:t xml:space="preserve"> УФА 2016</w:t>
      </w:r>
    </w:p>
    <w:p w:rsidR="00B710CC" w:rsidRDefault="00B710CC">
      <w:pPr>
        <w:rPr>
          <w:rFonts w:ascii="Times New Roman" w:hAnsi="Times New Roman" w:cs="Times New Roman"/>
          <w:b/>
          <w:bCs/>
        </w:rPr>
      </w:pPr>
    </w:p>
    <w:p w:rsidR="00B710CC" w:rsidRPr="003D465F" w:rsidRDefault="00B710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B710CC" w:rsidRPr="00936114" w:rsidRDefault="00B710CC" w:rsidP="005F39A7">
      <w:pPr>
        <w:jc w:val="center"/>
        <w:rPr>
          <w:rFonts w:ascii="Times New Roman" w:hAnsi="Times New Roman" w:cs="Times New Roman"/>
          <w:b/>
          <w:bCs/>
        </w:rPr>
      </w:pP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B710CC" w:rsidRDefault="00B710CC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 врачей «</w:t>
      </w:r>
      <w:r w:rsidR="00F915A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F407F">
        <w:rPr>
          <w:rFonts w:ascii="Times New Roman" w:hAnsi="Times New Roman" w:cs="Times New Roman"/>
          <w:b/>
          <w:bCs/>
          <w:sz w:val="24"/>
          <w:szCs w:val="24"/>
        </w:rPr>
        <w:t xml:space="preserve">рганизация контроля </w:t>
      </w:r>
      <w:r w:rsidR="00F915A2">
        <w:rPr>
          <w:rFonts w:ascii="Times New Roman" w:hAnsi="Times New Roman" w:cs="Times New Roman"/>
          <w:b/>
          <w:bCs/>
          <w:sz w:val="24"/>
          <w:szCs w:val="24"/>
        </w:rPr>
        <w:t>объёмов</w:t>
      </w:r>
      <w:r w:rsidR="00FF407F">
        <w:rPr>
          <w:rFonts w:ascii="Times New Roman" w:hAnsi="Times New Roman" w:cs="Times New Roman"/>
          <w:b/>
          <w:bCs/>
          <w:sz w:val="24"/>
          <w:szCs w:val="24"/>
        </w:rPr>
        <w:t xml:space="preserve"> и качества медицинской</w:t>
      </w:r>
      <w:r w:rsidR="00F915A2">
        <w:rPr>
          <w:rFonts w:ascii="Times New Roman" w:hAnsi="Times New Roman" w:cs="Times New Roman"/>
          <w:b/>
          <w:bCs/>
          <w:sz w:val="24"/>
          <w:szCs w:val="24"/>
        </w:rPr>
        <w:t xml:space="preserve"> помощи в системе медицинского страхования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 по специальности</w:t>
      </w:r>
      <w:r w:rsidR="00022F68"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здравоохранения и общественное здоровье»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90234" w:rsidRPr="00CD3ECC" w:rsidRDefault="00B710CC" w:rsidP="00C90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="00C90234">
        <w:rPr>
          <w:rFonts w:ascii="Times New Roman" w:hAnsi="Times New Roman" w:cs="Times New Roman"/>
          <w:sz w:val="24"/>
          <w:szCs w:val="24"/>
        </w:rPr>
        <w:t>программы заключается в совершенствовании</w:t>
      </w:r>
      <w:r w:rsidR="00022F68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 w:rsidR="00C90234">
        <w:rPr>
          <w:rFonts w:ascii="Times New Roman" w:hAnsi="Times New Roman" w:cs="Times New Roman"/>
          <w:sz w:val="24"/>
          <w:szCs w:val="24"/>
        </w:rPr>
        <w:t xml:space="preserve">, необходимых для профессиональной деятельности и повышения профессионального уровня в рамках имеющейся квалификации по вопросам </w:t>
      </w:r>
      <w:r w:rsidR="00022F68">
        <w:rPr>
          <w:rFonts w:ascii="Times New Roman" w:hAnsi="Times New Roman" w:cs="Times New Roman"/>
          <w:sz w:val="24"/>
          <w:szCs w:val="24"/>
        </w:rPr>
        <w:t xml:space="preserve">экспертной деятельности, </w:t>
      </w:r>
      <w:r w:rsidR="00C90234">
        <w:rPr>
          <w:rFonts w:ascii="Times New Roman" w:hAnsi="Times New Roman" w:cs="Times New Roman"/>
          <w:sz w:val="24"/>
          <w:szCs w:val="24"/>
        </w:rPr>
        <w:t xml:space="preserve">совершенствования контроля и управления качеством медицинской помощи, </w:t>
      </w:r>
      <w:r w:rsidR="00C90234" w:rsidRPr="00CD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</w:t>
      </w:r>
      <w:r w:rsidR="00022F68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технологиями</w:t>
      </w:r>
      <w:r w:rsidR="00C90234" w:rsidRPr="00CD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 w:rsidR="00022F6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90234" w:rsidRPr="00CD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объемов и качества медицинской помощи</w:t>
      </w:r>
      <w:r w:rsidR="0019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медицинского страхования</w:t>
      </w:r>
      <w:r w:rsidR="00022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6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771F" w:rsidRDefault="00B710C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proofErr w:type="gramStart"/>
      <w:r w:rsidRPr="00E077F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077FF">
        <w:rPr>
          <w:rFonts w:ascii="Times New Roman" w:hAnsi="Times New Roman" w:cs="Times New Roman"/>
          <w:sz w:val="24"/>
          <w:szCs w:val="24"/>
        </w:rPr>
        <w:t xml:space="preserve">: </w:t>
      </w:r>
      <w:r w:rsidR="0086771F">
        <w:rPr>
          <w:rFonts w:ascii="Times New Roman" w:hAnsi="Times New Roman" w:cs="Times New Roman"/>
          <w:sz w:val="24"/>
          <w:szCs w:val="24"/>
        </w:rPr>
        <w:t>Руководители и заместители руководителей органов управления здравоохранением и обязательного медицинского страхования, руководители и сотрудники страховых медицинских организаций, врачи-специалисты и врачи-эксперты, эксперты страховых медицинских организаций и территориальных фондов ОМС, руководители, заместители руководителей медицинских организаций, руководители подразделений медицинских организаций, руководители и специалисты врачебных комиссий</w:t>
      </w:r>
    </w:p>
    <w:p w:rsidR="00B710CC" w:rsidRPr="00E077FF" w:rsidRDefault="00B710C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>
        <w:rPr>
          <w:rFonts w:ascii="Times New Roman" w:hAnsi="Times New Roman" w:cs="Times New Roman"/>
          <w:sz w:val="24"/>
          <w:szCs w:val="24"/>
        </w:rPr>
        <w:t>: Терапия, хирургия, акушерство-гинекология, педиатрия и т.д.</w:t>
      </w:r>
    </w:p>
    <w:p w:rsidR="00B710CC" w:rsidRPr="001168E0" w:rsidRDefault="00B710CC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33EB6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часа, </w:t>
      </w:r>
      <w:r w:rsidR="00633EB6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10CC" w:rsidRDefault="00B710CC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B710CC" w:rsidRDefault="00B710CC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p w:rsidR="00B710CC" w:rsidRDefault="00B710CC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FF407F" w:rsidRPr="00FF407F" w:rsidTr="00A31264">
        <w:trPr>
          <w:trHeight w:val="360"/>
        </w:trPr>
        <w:tc>
          <w:tcPr>
            <w:tcW w:w="732" w:type="dxa"/>
            <w:vMerge w:val="restart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FF407F" w:rsidRPr="00FF407F" w:rsidTr="00A31264">
        <w:trPr>
          <w:trHeight w:val="405"/>
        </w:trPr>
        <w:tc>
          <w:tcPr>
            <w:tcW w:w="732" w:type="dxa"/>
            <w:vMerge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</w:t>
            </w:r>
            <w:proofErr w:type="spellEnd"/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 обучение</w:t>
            </w:r>
          </w:p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FF407F" w:rsidRPr="00FF407F" w:rsidTr="00A31264">
        <w:trPr>
          <w:trHeight w:val="315"/>
        </w:trPr>
        <w:tc>
          <w:tcPr>
            <w:tcW w:w="732" w:type="dxa"/>
            <w:vMerge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407F" w:rsidRPr="00FF407F" w:rsidTr="00A31264">
        <w:tc>
          <w:tcPr>
            <w:tcW w:w="9750" w:type="dxa"/>
            <w:gridSpan w:val="11"/>
          </w:tcPr>
          <w:p w:rsidR="00FF407F" w:rsidRPr="00FF407F" w:rsidRDefault="00FF407F" w:rsidP="00F915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учебного модуля </w:t>
            </w:r>
            <w:r w:rsidR="00F915A2" w:rsidRPr="00F91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«Организация контроля объёмов и качества медицинской помощи в системе медицинского страхования»</w:t>
            </w:r>
          </w:p>
        </w:tc>
      </w:tr>
      <w:tr w:rsidR="00FF407F" w:rsidRPr="00FF407F" w:rsidTr="00A31264">
        <w:tc>
          <w:tcPr>
            <w:tcW w:w="732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FF407F" w:rsidRPr="00FF407F" w:rsidRDefault="00022F68" w:rsidP="00022F6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FF407F" w:rsidRPr="00C90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равовые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методические </w:t>
            </w:r>
            <w:r w:rsidR="00FF407F" w:rsidRPr="00C90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экспертной деятельности,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контроля </w:t>
            </w:r>
            <w:r w:rsidR="00FF407F" w:rsidRPr="00C90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качества медицинской помощи</w:t>
            </w:r>
          </w:p>
        </w:tc>
        <w:tc>
          <w:tcPr>
            <w:tcW w:w="720" w:type="dxa"/>
          </w:tcPr>
          <w:p w:rsidR="00FF407F" w:rsidRPr="00FF407F" w:rsidRDefault="00022F68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FF407F" w:rsidRPr="00FF407F" w:rsidRDefault="00022F68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FF407F" w:rsidRPr="00FF407F" w:rsidRDefault="00022F68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FF407F" w:rsidRPr="00FF407F" w:rsidRDefault="00022F68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407F" w:rsidRPr="00FF407F" w:rsidRDefault="00022F68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FF407F" w:rsidRPr="00FF407F" w:rsidRDefault="00022F68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FF407F" w:rsidRPr="00FF407F" w:rsidTr="00A31264">
        <w:tc>
          <w:tcPr>
            <w:tcW w:w="732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FF407F" w:rsidRPr="00FF407F" w:rsidRDefault="0019639B" w:rsidP="00FF4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FF407F" w:rsidRPr="00C90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рганизация контроля объемов и качества медицинской помощи при осуществлении ОМС</w:t>
            </w:r>
          </w:p>
        </w:tc>
        <w:tc>
          <w:tcPr>
            <w:tcW w:w="720" w:type="dxa"/>
          </w:tcPr>
          <w:p w:rsidR="00FF407F" w:rsidRPr="00FF407F" w:rsidRDefault="00022F68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FF407F" w:rsidRPr="00FF407F" w:rsidRDefault="00022F68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" w:type="dxa"/>
          </w:tcPr>
          <w:p w:rsidR="00FF407F" w:rsidRPr="00FF407F" w:rsidRDefault="00022F68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</w:tcPr>
          <w:p w:rsidR="00FF407F" w:rsidRPr="00FF407F" w:rsidRDefault="00022F68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407F" w:rsidRPr="00FF407F" w:rsidRDefault="00022F68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F407F" w:rsidRPr="00FF407F" w:rsidRDefault="00022F68" w:rsidP="00FF4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FF407F" w:rsidRPr="00FF407F" w:rsidTr="00A31264">
        <w:tc>
          <w:tcPr>
            <w:tcW w:w="732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07F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07F">
              <w:rPr>
                <w:rFonts w:ascii="Times New Roman" w:hAnsi="Times New Roman" w:cs="Times New Roman"/>
              </w:rPr>
              <w:t>Защита ВАР</w:t>
            </w:r>
          </w:p>
        </w:tc>
      </w:tr>
      <w:tr w:rsidR="00FF407F" w:rsidRPr="00FF407F" w:rsidTr="00A31264">
        <w:tc>
          <w:tcPr>
            <w:tcW w:w="732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07F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407F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FF407F" w:rsidRPr="00FF407F" w:rsidTr="00A31264">
        <w:tc>
          <w:tcPr>
            <w:tcW w:w="732" w:type="dxa"/>
          </w:tcPr>
          <w:p w:rsidR="00FF407F" w:rsidRPr="00FF407F" w:rsidRDefault="00FF407F" w:rsidP="00FF40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F407F" w:rsidRPr="00FF407F" w:rsidRDefault="00FF407F" w:rsidP="00FF407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407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</w:tcPr>
          <w:p w:rsidR="00FF407F" w:rsidRPr="00FF407F" w:rsidRDefault="00FF407F" w:rsidP="00FF40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FF407F" w:rsidRPr="00FF407F" w:rsidRDefault="00FF407F" w:rsidP="00FF40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</w:tcPr>
          <w:p w:rsidR="00FF407F" w:rsidRPr="00FF407F" w:rsidRDefault="00FF407F" w:rsidP="00FF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F407F" w:rsidRPr="00FF407F" w:rsidRDefault="00022F68" w:rsidP="00FF40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9" w:type="dxa"/>
          </w:tcPr>
          <w:p w:rsidR="00FF407F" w:rsidRPr="00FF407F" w:rsidRDefault="00022F68" w:rsidP="00FF40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FF407F" w:rsidRPr="00FF407F" w:rsidRDefault="00FF407F" w:rsidP="00FF40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F407F" w:rsidRPr="00FF407F" w:rsidRDefault="00FF407F" w:rsidP="00FF407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07F" w:rsidRDefault="00FF407F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10CC" w:rsidRDefault="00B710CC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Дистанционно-  </w:t>
      </w:r>
      <w:r w:rsidR="00633EB6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022F68" w:rsidRDefault="00022F68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10CC" w:rsidRDefault="00B710CC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, формирующихся в результате освоения дополнительной профессиональной программы повышения квалификации вра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чей </w:t>
      </w:r>
      <w:r w:rsidR="00C90234" w:rsidRPr="00E077F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90234">
        <w:rPr>
          <w:rFonts w:ascii="Times New Roman" w:hAnsi="Times New Roman" w:cs="Times New Roman"/>
          <w:b/>
          <w:bCs/>
          <w:sz w:val="24"/>
          <w:szCs w:val="24"/>
        </w:rPr>
        <w:t>Организация контроля объёмов и качества медицинской помощи в системе медицинского страхования</w:t>
      </w:r>
      <w:r w:rsidR="00C90234" w:rsidRPr="00E077F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710CC" w:rsidRPr="001D28CC" w:rsidRDefault="00B710CC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8CC">
        <w:rPr>
          <w:rStyle w:val="blk"/>
          <w:rFonts w:ascii="Times New Roman" w:hAnsi="Times New Roman" w:cs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B710CC" w:rsidRPr="001D28CC" w:rsidRDefault="00B710CC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D28CC">
        <w:rPr>
          <w:rStyle w:val="blk"/>
          <w:rFonts w:ascii="Times New Roman" w:hAnsi="Times New Roman" w:cs="Times New Roman"/>
          <w:sz w:val="24"/>
          <w:szCs w:val="24"/>
        </w:rPr>
        <w:t xml:space="preserve">- 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</w:r>
      <w:r w:rsidRPr="001D28CC">
        <w:rPr>
          <w:rFonts w:ascii="Times New Roman" w:hAnsi="Times New Roman" w:cs="Times New Roman"/>
          <w:sz w:val="24"/>
          <w:szCs w:val="24"/>
        </w:rPr>
        <w:t>экономических и финансовых показателей, применяемых в сфере охраны здоровья граждан</w:t>
      </w:r>
      <w:r w:rsidRPr="001D28CC">
        <w:rPr>
          <w:sz w:val="24"/>
          <w:szCs w:val="24"/>
        </w:rPr>
        <w:t xml:space="preserve"> </w:t>
      </w:r>
      <w:r w:rsidRPr="001D28CC">
        <w:rPr>
          <w:rStyle w:val="blk"/>
          <w:rFonts w:ascii="Times New Roman" w:hAnsi="Times New Roman" w:cs="Times New Roman"/>
          <w:sz w:val="24"/>
          <w:szCs w:val="24"/>
        </w:rPr>
        <w:t>(ПК-1);</w:t>
      </w:r>
    </w:p>
    <w:p w:rsidR="0014594F" w:rsidRPr="0014594F" w:rsidRDefault="0014594F" w:rsidP="001459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4F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459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459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710CC" w:rsidRPr="00022F68" w:rsidRDefault="00B710CC" w:rsidP="002748CE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10CC" w:rsidRDefault="00B710CC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B710CC" w:rsidRPr="001F3501">
        <w:tc>
          <w:tcPr>
            <w:tcW w:w="2340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14594F" w:rsidRPr="001F3501">
        <w:tc>
          <w:tcPr>
            <w:tcW w:w="2340" w:type="dxa"/>
          </w:tcPr>
          <w:p w:rsidR="0014594F" w:rsidRPr="001D28CC" w:rsidRDefault="0014594F" w:rsidP="00C333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ПК-1</w:t>
            </w:r>
          </w:p>
          <w:p w:rsidR="0014594F" w:rsidRPr="001D28CC" w:rsidRDefault="0014594F" w:rsidP="00C3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8C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      </w:r>
            <w:r w:rsidRPr="001D28CC">
              <w:rPr>
                <w:rFonts w:ascii="Times New Roman" w:hAnsi="Times New Roman" w:cs="Times New Roman"/>
              </w:rPr>
              <w:t>экономических и финансовых показателей, применяемых в сфере охраны здоровья граждан</w:t>
            </w:r>
          </w:p>
        </w:tc>
        <w:tc>
          <w:tcPr>
            <w:tcW w:w="2336" w:type="dxa"/>
          </w:tcPr>
          <w:p w:rsidR="0014594F" w:rsidRPr="00C164F2" w:rsidRDefault="0014594F" w:rsidP="0014594F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</w:rPr>
              <w:t>- владения специальной терминологией по вопросам качества медицинской помощи и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 w:rsidRPr="00022F68">
              <w:rPr>
                <w:rStyle w:val="fontstyle01"/>
                <w:color w:val="FF0000"/>
              </w:rPr>
              <w:t>экс</w:t>
            </w:r>
            <w:r>
              <w:rPr>
                <w:rStyle w:val="fontstyle01"/>
              </w:rPr>
              <w:t>пертизы трудоспособности;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использования современных технологий по оценке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проведения экспертизы качества лечебно-профилактической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разработки корригирующих мероприятий, способствующих улучшению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медицинской </w:t>
            </w:r>
            <w:r>
              <w:rPr>
                <w:rStyle w:val="fontstyle01"/>
              </w:rPr>
              <w:lastRenderedPageBreak/>
              <w:t>помощи и оценке их эффективности.</w:t>
            </w:r>
          </w:p>
        </w:tc>
        <w:tc>
          <w:tcPr>
            <w:tcW w:w="2371" w:type="dxa"/>
          </w:tcPr>
          <w:p w:rsidR="0014594F" w:rsidRPr="00335C18" w:rsidRDefault="0014594F" w:rsidP="0014594F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- выявлять проблемы качества медицинской помощи и экспертизы трудоспособности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при анализе конкретных ситуаций, предлагать способы их решения и оценивать ожидаемые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результаты;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применять стандарты для оценки и совершенствования качества медицинской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использовать информационные технологии для решения повышения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lastRenderedPageBreak/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удовлетворенность пациентов качеством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проводить объективную оценку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доступность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уровень квалификации и профессионализма медицинского персонала;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- оценивать соблюдение этических и </w:t>
            </w:r>
            <w:proofErr w:type="spellStart"/>
            <w:r>
              <w:rPr>
                <w:rStyle w:val="fontstyle01"/>
              </w:rPr>
              <w:t>деонтологических</w:t>
            </w:r>
            <w:proofErr w:type="spellEnd"/>
            <w:r>
              <w:rPr>
                <w:rStyle w:val="fontstyle01"/>
              </w:rPr>
              <w:t xml:space="preserve"> норм медицинским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персоналом;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адекватность оказания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качество диагностики, профилактики, лечения, реабилитации;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определять эффективность использования ресурсов;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</w:p>
        </w:tc>
        <w:tc>
          <w:tcPr>
            <w:tcW w:w="2461" w:type="dxa"/>
          </w:tcPr>
          <w:p w:rsidR="0014594F" w:rsidRDefault="0014594F" w:rsidP="00C33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lastRenderedPageBreak/>
              <w:t>- перспективы развития здравоохранения РФ и способов повышения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организацию экспертизы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механизм взаимодействия участников системы управления обеспечением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</w:p>
          <w:p w:rsidR="0014594F" w:rsidRPr="00105C50" w:rsidRDefault="0014594F" w:rsidP="00C3334A">
            <w:pPr>
              <w:rPr>
                <w:rStyle w:val="fontstyle01"/>
                <w:rFonts w:ascii="Calibri" w:hAnsi="Calibri"/>
              </w:rPr>
            </w:pPr>
            <w:r w:rsidRPr="00CD3ECC">
              <w:rPr>
                <w:rStyle w:val="fontstyle01"/>
                <w:rFonts w:ascii="Times New Roman" w:hAnsi="Times New Roman" w:cs="Times New Roman"/>
              </w:rPr>
              <w:t xml:space="preserve"> -</w:t>
            </w:r>
            <w:r>
              <w:rPr>
                <w:rStyle w:val="fontstyle01"/>
              </w:rPr>
              <w:t xml:space="preserve"> порядок предъявления претензий в адрес производителей медицинских услуг;</w:t>
            </w:r>
          </w:p>
          <w:p w:rsidR="0014594F" w:rsidRPr="00335C18" w:rsidRDefault="0014594F" w:rsidP="00C3334A">
            <w:pPr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105C50">
              <w:rPr>
                <w:rStyle w:val="fontstyle01"/>
                <w:rFonts w:ascii="Calibri" w:hAnsi="Calibri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0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ринятие решений по результатам экспертизы качества медицинской помощи</w:t>
            </w:r>
            <w:r w:rsidRPr="00105C50">
              <w:rPr>
                <w:rFonts w:cs="TimesNewRomanPSMT"/>
                <w:color w:val="000000"/>
              </w:rPr>
              <w:t>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 предъявления санкций к медицинским организациям за нарушения, выявленные в ходе контроля объемов, сроков и качества медицинской помощи в системе обязательного медицинского страхования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3EC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- методику оценки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методику оценки эффективности управления системой обеспечения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</w:t>
            </w:r>
            <w:r w:rsidRPr="00105C50">
              <w:rPr>
                <w:rStyle w:val="fontstyle01"/>
                <w:rFonts w:ascii="Calibri" w:hAnsi="Calibri"/>
              </w:rPr>
              <w:t xml:space="preserve"> о</w:t>
            </w:r>
            <w:r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контроля объемов, сроков и качества медицинской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казываемой застрахованным лицам по территориальной программе обязательного медицинского страхования</w:t>
            </w:r>
          </w:p>
        </w:tc>
      </w:tr>
      <w:tr w:rsidR="0014594F" w:rsidRPr="001F3501" w:rsidTr="0014594F">
        <w:trPr>
          <w:trHeight w:val="983"/>
        </w:trPr>
        <w:tc>
          <w:tcPr>
            <w:tcW w:w="2340" w:type="dxa"/>
          </w:tcPr>
          <w:p w:rsidR="0014594F" w:rsidRDefault="0014594F" w:rsidP="0014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594F" w:rsidRPr="001F3501" w:rsidRDefault="0014594F" w:rsidP="00145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к применению основных принципов организации и </w:t>
            </w:r>
            <w:r w:rsidRPr="00145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управления в сфере охраны здоровья граждан, в медицинских организациях и их структурных подразделениях </w:t>
            </w:r>
          </w:p>
        </w:tc>
        <w:tc>
          <w:tcPr>
            <w:tcW w:w="2336" w:type="dxa"/>
          </w:tcPr>
          <w:p w:rsidR="0014594F" w:rsidRPr="001F3501" w:rsidRDefault="0014594F" w:rsidP="002D7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 xml:space="preserve">- принятия управленческих решений на основании результатов комплексной </w:t>
            </w:r>
            <w:r>
              <w:rPr>
                <w:rStyle w:val="fontstyle01"/>
              </w:rPr>
              <w:lastRenderedPageBreak/>
              <w:t>оценки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качества медицинской помощи и оценки их эффективности;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C87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Style w:val="fontstyle01"/>
              </w:rPr>
              <w:t>профессиональной аргументации при разборе стандартных ситуаций в вопросах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</w:p>
        </w:tc>
        <w:tc>
          <w:tcPr>
            <w:tcW w:w="2371" w:type="dxa"/>
          </w:tcPr>
          <w:p w:rsidR="0014594F" w:rsidRPr="001F3501" w:rsidRDefault="0014594F" w:rsidP="002D7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 xml:space="preserve">- проводить интегральную оценку эффективности управления системой </w:t>
            </w:r>
            <w:r>
              <w:rPr>
                <w:rStyle w:val="fontstyle01"/>
              </w:rPr>
              <w:lastRenderedPageBreak/>
              <w:t>обеспечения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качества медицинской помощи</w:t>
            </w:r>
          </w:p>
        </w:tc>
        <w:tc>
          <w:tcPr>
            <w:tcW w:w="2461" w:type="dxa"/>
          </w:tcPr>
          <w:p w:rsidR="0014594F" w:rsidRDefault="0014594F" w:rsidP="001459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CD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еоретические и методические основы управления качеством медицинской помощи</w:t>
            </w:r>
          </w:p>
          <w:p w:rsidR="00DC240D" w:rsidRPr="00DC240D" w:rsidRDefault="0014594F" w:rsidP="002D7544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  <w:r>
              <w:rPr>
                <w:rStyle w:val="fontstyle01"/>
              </w:rPr>
              <w:lastRenderedPageBreak/>
              <w:t>- организационные принципы системы управления обеспечением качества;</w:t>
            </w:r>
          </w:p>
          <w:p w:rsidR="0014594F" w:rsidRPr="001F3501" w:rsidRDefault="00DC240D" w:rsidP="00DC24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40D">
              <w:rPr>
                <w:rStyle w:val="fontstyle01"/>
                <w:rFonts w:ascii="Calibri" w:hAnsi="Calibri"/>
              </w:rPr>
              <w:t xml:space="preserve">- </w:t>
            </w:r>
            <w:r w:rsidRPr="003A3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правовые аспекты экспертной деятельности в сфере 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</w:p>
        </w:tc>
      </w:tr>
    </w:tbl>
    <w:p w:rsidR="00B710CC" w:rsidRDefault="00B710CC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4"/>
    </w:p>
    <w:p w:rsidR="00B710CC" w:rsidRPr="00A42858" w:rsidRDefault="00B710CC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>; столы - 25, стулья - 51.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Sareen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Vtlbz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Aser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PD 527P DLP XGA – 2 шт.</w:t>
      </w:r>
    </w:p>
    <w:p w:rsidR="00B710CC" w:rsidRPr="001D28CC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proofErr w:type="spellEnd"/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D28CC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1D28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10CC" w:rsidRPr="001D28CC" w:rsidRDefault="00B710CC" w:rsidP="006045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10CC" w:rsidRPr="006045D0" w:rsidRDefault="00B710CC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B710CC" w:rsidRPr="001F3501">
        <w:tc>
          <w:tcPr>
            <w:tcW w:w="67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B710CC" w:rsidRPr="001F3501">
        <w:tc>
          <w:tcPr>
            <w:tcW w:w="67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CC" w:rsidRPr="00335C18">
        <w:tc>
          <w:tcPr>
            <w:tcW w:w="675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B710CC" w:rsidRPr="008E5CAD" w:rsidRDefault="00516E82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r w:rsidR="00B710CC"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0CC" w:rsidRPr="008E5C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B710CC" w:rsidRPr="008E5CA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710CC" w:rsidRDefault="00B710CC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0CC" w:rsidRPr="00162715" w:rsidRDefault="00B710CC" w:rsidP="001D28CC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1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B710CC" w:rsidRDefault="00B710C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0CC" w:rsidRPr="00E10247" w:rsidRDefault="00B710C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B710CC" w:rsidRPr="00E10247" w:rsidRDefault="00B710C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</w:t>
      </w:r>
      <w:r w:rsidRPr="00E10247">
        <w:rPr>
          <w:rFonts w:ascii="Times New Roman" w:hAnsi="Times New Roman" w:cs="Times New Roman"/>
          <w:sz w:val="24"/>
          <w:szCs w:val="24"/>
        </w:rPr>
        <w:lastRenderedPageBreak/>
        <w:t xml:space="preserve">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B710CC" w:rsidRPr="00162715" w:rsidRDefault="00B710CC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0CC" w:rsidRPr="005E7EE6" w:rsidRDefault="00B710CC" w:rsidP="007F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4608"/>
      </w:tblGrid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="00C90234" w:rsidRPr="00E07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90234" w:rsidRPr="00022F6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контроля объёмов и качества медицинской помощи в системе медицинского страхования</w:t>
            </w:r>
            <w:r w:rsidR="00C90234" w:rsidRPr="00E07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022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«Организация здравоохранения и общественное здоровье» 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4608" w:type="dxa"/>
          </w:tcPr>
          <w:p w:rsidR="00B710CC" w:rsidRDefault="00022F68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710CC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4608" w:type="dxa"/>
          </w:tcPr>
          <w:p w:rsidR="00B710CC" w:rsidRDefault="00B710CC" w:rsidP="00541E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B710CC" w:rsidRDefault="00B710CC" w:rsidP="00022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обучения - </w:t>
            </w:r>
            <w:r w:rsidR="00022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дней, </w:t>
            </w:r>
            <w:r w:rsidR="00022F68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очное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 w:rsidR="008677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BE7C5A" w:rsidRPr="00022F6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контроля объёмов и качества медицинской помощи в системе медицинского страхования</w:t>
            </w:r>
            <w:r w:rsidR="00867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</w:t>
            </w:r>
            <w:r w:rsidR="00BE7C5A">
              <w:rPr>
                <w:rFonts w:ascii="Times New Roman" w:hAnsi="Times New Roman" w:cs="Times New Roman"/>
                <w:sz w:val="24"/>
                <w:szCs w:val="24"/>
              </w:rPr>
              <w:t>ктическое дело», «стоматология», «управление сестринской деятельностью»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B710CC" w:rsidRDefault="0086771F" w:rsidP="008677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заместители руководителей органов управления здравоохранением и обязательного медицинского страхования, руководители и сотрудники страховых медицинских организаций, врачи-специалисты и врачи-эксперты, эксперты страховых медицинских организаций и территориальных фондов ОМС, р</w:t>
            </w:r>
            <w:r w:rsidR="00B710C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заместители руководителей медицинских организаций, руководители подразделений медицинских организаций, руководители и 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врачебных комиссий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реализующее программу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3, ком. 316,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Нагаев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Герценовна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д.м.н., профессор;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Хайдарьяновна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Рахимкулов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B710CC" w:rsidRDefault="00B710CC" w:rsidP="007F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608" w:type="dxa"/>
          </w:tcPr>
          <w:p w:rsidR="00B710CC" w:rsidRDefault="003A39FE" w:rsidP="00DC240D">
            <w:pPr>
              <w:shd w:val="clear" w:color="auto" w:fill="FFFFFF"/>
              <w:spacing w:before="375" w:after="37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нормами Федерального закона от 01.01.2001 г. «Об обязательном медицинском страховании в Российской Федерации» на современном этапе возрастает роль контроля качества медицинской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A3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с возрастающей ролью контроля качества медицинской помощи со стороны ФОМС, ТФОМС и СМО,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были установлены </w:t>
            </w:r>
            <w:r w:rsidRPr="003A3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требования к специалистам, осуществляющим контроль качества медицинской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C240D">
              <w:t xml:space="preserve"> </w:t>
            </w:r>
            <w:r w:rsidR="00DC240D" w:rsidRPr="00DC240D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DC240D">
              <w:rPr>
                <w:rFonts w:ascii="Times New Roman" w:hAnsi="Times New Roman" w:cs="Times New Roman"/>
                <w:sz w:val="24"/>
                <w:szCs w:val="24"/>
              </w:rPr>
              <w:t>анная</w:t>
            </w:r>
            <w:r w:rsidR="00DC240D" w:rsidRPr="00DC24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DC240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C240D" w:rsidRPr="00DC240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DC24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240D" w:rsidRPr="00DC240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специалистов, осуществляющих контроль объемов, сроков, качества и условий предоставления медицинской помощи в системе обязательного медицинского страхования, предполагает освоение специалистами широкого круга теоретических знаний, а также практических умений и навыков, необходимых для осуществления самостоятельной экспертной профессиональной </w:t>
            </w:r>
            <w:r w:rsidR="00DC240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здравоохранении. </w:t>
            </w:r>
            <w:r w:rsidR="00DC240D" w:rsidRPr="00DC240D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модульно-</w:t>
            </w:r>
            <w:proofErr w:type="spellStart"/>
            <w:r w:rsidR="00DC240D" w:rsidRPr="00DC240D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="00DC240D" w:rsidRPr="00DC240D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 построения программы позволи</w:t>
            </w:r>
            <w:r w:rsidR="00DC240D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DC240D" w:rsidRPr="00DC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40D"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r w:rsidR="00DC240D" w:rsidRPr="00DC240D">
              <w:rPr>
                <w:rFonts w:ascii="Times New Roman" w:hAnsi="Times New Roman" w:cs="Times New Roman"/>
                <w:sz w:val="24"/>
                <w:szCs w:val="24"/>
              </w:rPr>
              <w:t>акценты при проведении подготовки в зависимости от характера экспертной деятельности специалиста, предусмотренного Порядком организации и проведения контроля объемов, сроков, качества и условий предоставления медицинской помощи по обязательному медицинскому страхованию.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608" w:type="dxa"/>
          </w:tcPr>
          <w:p w:rsidR="003A39FE" w:rsidRPr="00CD3ECC" w:rsidRDefault="00B710CC" w:rsidP="003A39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9F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заключается в совершенствовании компетенций, необходимых для профессиональной деятельности и повышения профессионального уровня в рамках </w:t>
            </w:r>
            <w:r w:rsidR="003A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имеющейся квалификации по вопросам экспертной деятельности, совершенствования контроля и управления качеством медицинской помощи, </w:t>
            </w:r>
            <w:r w:rsidR="003A39FE"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</w:t>
            </w:r>
            <w:r w:rsidR="003A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технологиями</w:t>
            </w:r>
            <w:r w:rsidR="003A39FE"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</w:t>
            </w:r>
            <w:r w:rsidR="003A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A39FE"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объемов и качества медицинской помощи</w:t>
            </w:r>
            <w:r w:rsidR="003A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медицинского страхования. </w:t>
            </w:r>
          </w:p>
          <w:p w:rsidR="00B710CC" w:rsidRDefault="00B710CC" w:rsidP="00541E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врачи должны </w:t>
            </w:r>
            <w:r w:rsidR="003A39FE" w:rsidRPr="003A3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изучить правовые аспекты экспертной деятельности в сфере ОМС</w:t>
            </w:r>
            <w:r w:rsidR="003A3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3A3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9FE">
              <w:rPr>
                <w:rFonts w:ascii="Times New Roman" w:hAnsi="Times New Roman" w:cs="Times New Roman"/>
                <w:sz w:val="24"/>
                <w:szCs w:val="24"/>
              </w:rPr>
              <w:t xml:space="preserve">овладеть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современными методами контроля </w:t>
            </w:r>
            <w:r w:rsidR="00BE7C5A">
              <w:rPr>
                <w:rFonts w:ascii="Times New Roman" w:hAnsi="Times New Roman" w:cs="Times New Roman"/>
                <w:sz w:val="24"/>
                <w:szCs w:val="24"/>
              </w:rPr>
              <w:t xml:space="preserve">объемов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медицинской помощи</w:t>
            </w:r>
            <w:r w:rsidR="00BE7C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медицинской деятельности </w:t>
            </w:r>
            <w:r w:rsidR="00CD3ECC">
              <w:rPr>
                <w:rFonts w:ascii="Times New Roman" w:hAnsi="Times New Roman" w:cs="Times New Roman"/>
                <w:sz w:val="24"/>
                <w:szCs w:val="24"/>
              </w:rPr>
              <w:t>в системе обязательного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уметь применить их в практической деятельности.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608" w:type="dxa"/>
          </w:tcPr>
          <w:p w:rsidR="003A39FE" w:rsidRDefault="0019639B" w:rsidP="00541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A3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r w:rsidR="003A39FE" w:rsidRPr="00C90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равовые </w:t>
            </w:r>
            <w:r w:rsidR="003A3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методические </w:t>
            </w:r>
            <w:r w:rsidR="003A39FE" w:rsidRPr="00C90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экспертной деятельности, </w:t>
            </w:r>
            <w:r w:rsidR="003A3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контроля </w:t>
            </w:r>
            <w:r w:rsidR="003A39FE" w:rsidRPr="00C90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качества медицинской помощи</w:t>
            </w:r>
            <w:r w:rsidR="003A3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9639B" w:rsidRPr="0019639B" w:rsidRDefault="0019639B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</w:t>
            </w:r>
            <w:r w:rsidRPr="00C90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рганизация контроля объемов и качества медицинской помощи при осуществлении ОМС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предполагает подготовку специалистов, владеющих специальными знаниями и практическими навыками планирования, организации и управления качеством медицинской помо</w:t>
            </w:r>
            <w:r w:rsidR="00BE7C5A">
              <w:rPr>
                <w:rFonts w:ascii="Times New Roman" w:hAnsi="Times New Roman" w:cs="Times New Roman"/>
                <w:sz w:val="24"/>
                <w:szCs w:val="24"/>
              </w:rPr>
              <w:t>щи и экспертизы экспертной деятельности в системе 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обобщения и статистического анализа результатов проведенной экспертизы, подготовки проектов управленческих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качества предоставляемых населению медицинских услуг.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608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710CC" w:rsidRPr="005F39A7" w:rsidRDefault="00B710CC" w:rsidP="007F38C7">
      <w:pPr>
        <w:rPr>
          <w:rFonts w:ascii="Times New Roman" w:hAnsi="Times New Roman" w:cs="Times New Roman"/>
          <w:sz w:val="24"/>
          <w:szCs w:val="24"/>
        </w:rPr>
      </w:pPr>
    </w:p>
    <w:sectPr w:rsidR="00B710CC" w:rsidRPr="005F39A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201C3"/>
    <w:rsid w:val="00022F68"/>
    <w:rsid w:val="00052C64"/>
    <w:rsid w:val="00054F0D"/>
    <w:rsid w:val="00074B6F"/>
    <w:rsid w:val="00077717"/>
    <w:rsid w:val="000D715D"/>
    <w:rsid w:val="00105C50"/>
    <w:rsid w:val="001168E0"/>
    <w:rsid w:val="001326E0"/>
    <w:rsid w:val="0014594F"/>
    <w:rsid w:val="00162715"/>
    <w:rsid w:val="0019639B"/>
    <w:rsid w:val="001D19AE"/>
    <w:rsid w:val="001D28CC"/>
    <w:rsid w:val="001E5A1A"/>
    <w:rsid w:val="001F3501"/>
    <w:rsid w:val="00202134"/>
    <w:rsid w:val="00224C01"/>
    <w:rsid w:val="00262F5E"/>
    <w:rsid w:val="002748CE"/>
    <w:rsid w:val="00277874"/>
    <w:rsid w:val="00281E27"/>
    <w:rsid w:val="002A30F2"/>
    <w:rsid w:val="002C0A26"/>
    <w:rsid w:val="00314958"/>
    <w:rsid w:val="00335C18"/>
    <w:rsid w:val="003A39FE"/>
    <w:rsid w:val="003A5F2C"/>
    <w:rsid w:val="003D465F"/>
    <w:rsid w:val="004127BA"/>
    <w:rsid w:val="004554C2"/>
    <w:rsid w:val="00483114"/>
    <w:rsid w:val="00504037"/>
    <w:rsid w:val="00516E82"/>
    <w:rsid w:val="00541EB2"/>
    <w:rsid w:val="0054523F"/>
    <w:rsid w:val="00576761"/>
    <w:rsid w:val="005A042F"/>
    <w:rsid w:val="005B5F95"/>
    <w:rsid w:val="005E7EE6"/>
    <w:rsid w:val="005F09C1"/>
    <w:rsid w:val="005F39A7"/>
    <w:rsid w:val="006045D0"/>
    <w:rsid w:val="00633EB6"/>
    <w:rsid w:val="006B4944"/>
    <w:rsid w:val="0072750F"/>
    <w:rsid w:val="007465D7"/>
    <w:rsid w:val="00787AD2"/>
    <w:rsid w:val="007F38C7"/>
    <w:rsid w:val="00804A1F"/>
    <w:rsid w:val="00845963"/>
    <w:rsid w:val="0086771F"/>
    <w:rsid w:val="008879FB"/>
    <w:rsid w:val="00893B9F"/>
    <w:rsid w:val="008C75B8"/>
    <w:rsid w:val="008E5CAD"/>
    <w:rsid w:val="008F6BDB"/>
    <w:rsid w:val="00901624"/>
    <w:rsid w:val="009237E1"/>
    <w:rsid w:val="0092572D"/>
    <w:rsid w:val="00936114"/>
    <w:rsid w:val="00994288"/>
    <w:rsid w:val="00A0252D"/>
    <w:rsid w:val="00A27EA8"/>
    <w:rsid w:val="00A42858"/>
    <w:rsid w:val="00A72AA8"/>
    <w:rsid w:val="00B24166"/>
    <w:rsid w:val="00B6498C"/>
    <w:rsid w:val="00B710CC"/>
    <w:rsid w:val="00B953D7"/>
    <w:rsid w:val="00BA5F8B"/>
    <w:rsid w:val="00BE7C5A"/>
    <w:rsid w:val="00C110C2"/>
    <w:rsid w:val="00C164F2"/>
    <w:rsid w:val="00C520B1"/>
    <w:rsid w:val="00C872CE"/>
    <w:rsid w:val="00C90234"/>
    <w:rsid w:val="00C969A7"/>
    <w:rsid w:val="00CA778B"/>
    <w:rsid w:val="00CD3ECC"/>
    <w:rsid w:val="00CD7F32"/>
    <w:rsid w:val="00CE79ED"/>
    <w:rsid w:val="00D45C0C"/>
    <w:rsid w:val="00DB61A3"/>
    <w:rsid w:val="00DC240D"/>
    <w:rsid w:val="00DC42DB"/>
    <w:rsid w:val="00DD7378"/>
    <w:rsid w:val="00DE580A"/>
    <w:rsid w:val="00E077FF"/>
    <w:rsid w:val="00E10247"/>
    <w:rsid w:val="00E30DA1"/>
    <w:rsid w:val="00E84DF2"/>
    <w:rsid w:val="00EA4E83"/>
    <w:rsid w:val="00F43390"/>
    <w:rsid w:val="00F54A56"/>
    <w:rsid w:val="00F82008"/>
    <w:rsid w:val="00F915A2"/>
    <w:rsid w:val="00FC4F49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uiPriority w:val="99"/>
    <w:rsid w:val="00F54A56"/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</w:pPr>
  </w:style>
  <w:style w:type="paragraph" w:styleId="a7">
    <w:name w:val="Body Text"/>
    <w:basedOn w:val="a"/>
    <w:link w:val="a8"/>
    <w:uiPriority w:val="99"/>
    <w:rsid w:val="00077717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Pr>
      <w:lang w:eastAsia="en-US"/>
    </w:rPr>
  </w:style>
  <w:style w:type="character" w:customStyle="1" w:styleId="a8">
    <w:name w:val="Основной текст Знак"/>
    <w:link w:val="a7"/>
    <w:uiPriority w:val="99"/>
    <w:rsid w:val="00077717"/>
    <w:rPr>
      <w:rFonts w:ascii="Calibri" w:hAnsi="Calibri" w:cs="Calibri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C164F2"/>
    <w:rPr>
      <w:rFonts w:ascii="TimesNewRomanPSMT" w:hAnsi="TimesNewRomanPSMT" w:cs="TimesNewRomanPSMT"/>
      <w:color w:val="000000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D3E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CD3ECC"/>
    <w:rPr>
      <w:rFonts w:cs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FF407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FF407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96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893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105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4067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5156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080">
                                      <w:marLeft w:val="150"/>
                                      <w:marRight w:val="1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2016-10-07T07:05:00Z</cp:lastPrinted>
  <dcterms:created xsi:type="dcterms:W3CDTF">2016-10-12T18:32:00Z</dcterms:created>
  <dcterms:modified xsi:type="dcterms:W3CDTF">2016-11-17T12:15:00Z</dcterms:modified>
</cp:coreProperties>
</file>